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APPENDIX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Start erigon in sepolia</w:t>
      </w:r>
    </w:p>
    <w:p>
      <w:pPr>
        <w:pStyle w:val="Body"/>
        <w:bidi w:val="0"/>
      </w:pPr>
      <w:r>
        <w:rPr>
          <w:rtl w:val="0"/>
          <w:lang w:val="fr-FR"/>
        </w:rPr>
        <w:t>Start erigon in main network</w:t>
      </w:r>
    </w:p>
    <w:p>
      <w:pPr>
        <w:pStyle w:val="Body"/>
        <w:bidi w:val="0"/>
      </w:pPr>
      <w:r>
        <w:rPr>
          <w:rtl w:val="0"/>
          <w:lang w:val="fr-FR"/>
        </w:rPr>
        <w:t>Start otterscan</w:t>
      </w:r>
    </w:p>
    <w:p>
      <w:pPr>
        <w:pStyle w:val="Body"/>
        <w:bidi w:val="0"/>
      </w:pPr>
      <w:r>
        <w:rPr>
          <w:rtl w:val="0"/>
          <w:lang w:val="fr-FR"/>
        </w:rPr>
        <w:t>Synchronisation phases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options YOU FIND ALL HERE</w:t>
      </w:r>
    </w:p>
    <w:p>
      <w:pPr>
        <w:pStyle w:val="Body"/>
        <w:bidi w:val="0"/>
      </w:pPr>
      <w:r>
        <w:rPr>
          <w:rtl w:val="0"/>
          <w:lang w:val="en-US"/>
        </w:rPr>
        <w:t>https://erigon.gitbook.io/erigon/advanced-usage/options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I START ERiGON AND OTTERSCAN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TEST</w:t>
      </w:r>
      <w:r>
        <w:rPr>
          <w:rtl w:val="0"/>
        </w:rPr>
        <w:t xml:space="preserve"> network (</w:t>
      </w:r>
      <w:r>
        <w:rPr>
          <w:rtl w:val="0"/>
        </w:rPr>
        <w:t>sepolia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http enabled by def and keep ports</w:t>
      </w:r>
    </w:p>
    <w:p>
      <w:pPr>
        <w:pStyle w:val="Body"/>
        <w:bidi w:val="0"/>
      </w:pPr>
      <w:r>
        <w:rPr>
          <w:rtl w:val="0"/>
          <w:lang w:val="en-US"/>
        </w:rPr>
        <w:t>embedded services started as well as caplin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./build/bin/erigon  --internalcl --datadir="_sepoliadata" --chain=sepolia  --ws --http.api=eth,debug,net,trace,web3,erigon --prune=hrtc (prune takes only last 90k blocks)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PROD</w:t>
      </w:r>
    </w:p>
    <w:p>
      <w:pPr>
        <w:pStyle w:val="Body"/>
        <w:bidi w:val="0"/>
      </w:pPr>
      <w:r>
        <w:rPr>
          <w:rtl w:val="0"/>
          <w:lang w:val="en-US"/>
        </w:rPr>
        <w:t>./build/bin/erigon  --internalcl --datadir="ethereum"  --ws --http.api=eth,debug,net,trace,web3,erigon  add also (,ots --http.corsdomain "*" --http.vhosts="*" --http.addr=0.0.0.0) to use otterscan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TEST TO CALL THE DOWNLOADED DATA STOPPING SYNCHING</w:t>
      </w:r>
    </w:p>
    <w:p>
      <w:pPr>
        <w:pStyle w:val="Body"/>
        <w:bidi w:val="0"/>
      </w:pPr>
      <w:r>
        <w:rPr>
          <w:rtl w:val="0"/>
          <w:lang w:val="en-US"/>
        </w:rPr>
        <w:t>./build/bin/rpcdaemon --datadir="_sepoliadata" --http.api=eth,erigon,net,web3,ots --http.corsdomain="*" (I see no reason for the following:  --http.addr=0.0.0.0 --http.port=8545)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docker run --rm -p 5100:80 --name otterscan -d otterscan/otterscan:v2.6.0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now otterscan can be accessed at http://127.0.0.1:5100/ --- important to start rpcdaemon as showed above.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--private.api.addr=x.x.x.x:9090   erigon listen on 9090 (127.0.0.1) for gRPC call. USED to start independent</w:t>
      </w:r>
      <w:r>
        <w:rPr>
          <w:rtl w:val="0"/>
        </w:rPr>
        <w:t xml:space="preserve">ly </w:t>
      </w:r>
      <w:r>
        <w:rPr>
          <w:rtl w:val="0"/>
          <w:lang w:val="en-US"/>
        </w:rPr>
        <w:t>services like RPCDAEMON (also txpool, rpcdaemon, sentry, downloader)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--http.api=eth,erigon,web3,net,debug,trace,txpool,parity,admin   offered over http-rpc (default eth,erigon,engine)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--http.addr value     normally i don't set it! HTTP-RPC server listening interface (default: "localhost")</w:t>
      </w:r>
    </w:p>
    <w:p>
      <w:pPr>
        <w:pStyle w:val="Body"/>
        <w:bidi w:val="0"/>
      </w:pPr>
      <w:r>
        <w:rPr>
          <w:rtl w:val="0"/>
          <w:lang w:val="en-US"/>
        </w:rPr>
        <w:t>--http.port value     HTTP-RPC server listening port (default: 8545).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So normally I call this as localhost:8545 with a normal RPC call via curl or postman.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USEFUL</w:t>
      </w:r>
    </w:p>
    <w:p>
      <w:pPr>
        <w:pStyle w:val="Body"/>
        <w:bidi w:val="0"/>
      </w:pPr>
      <w:r>
        <w:rPr>
          <w:rtl w:val="0"/>
          <w:lang w:val="en-US"/>
        </w:rPr>
        <w:t>The Engine API in Erigon, and more broadly in Ethereum clients, refers to a set of JSON-RPC methods designed</w:t>
      </w:r>
      <w:r>
        <w:rPr>
          <w:rtl w:val="0"/>
        </w:rPr>
        <w:t xml:space="preserve"> </w:t>
      </w:r>
      <w:r>
        <w:rPr>
          <w:rtl w:val="0"/>
          <w:lang w:val="en-US"/>
        </w:rPr>
        <w:t>to support the interaction between the consensus layer (formerly known as Eth2) and the execution layer</w:t>
      </w:r>
      <w:r>
        <w:rPr>
          <w:rtl w:val="0"/>
        </w:rPr>
        <w:t xml:space="preserve"> </w:t>
      </w:r>
      <w:r>
        <w:rPr>
          <w:rtl w:val="0"/>
          <w:lang w:val="en-US"/>
        </w:rPr>
        <w:t>(formerly known as Eth1). This API is crucial for the operation of Ethereum after the network's transition</w:t>
      </w:r>
      <w:r>
        <w:rPr>
          <w:rtl w:val="0"/>
        </w:rPr>
        <w:t xml:space="preserve"> </w:t>
      </w:r>
      <w:r>
        <w:rPr>
          <w:rtl w:val="0"/>
          <w:lang w:val="en-US"/>
        </w:rPr>
        <w:t>from Proof of Work (PoW) to Proof of Stake (PoS) following "The Merge."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--authrpc.addr value                                                             HTTP-RPC server listening interface for the Engine API (default: "localhost")</w:t>
      </w:r>
    </w:p>
    <w:p>
      <w:pPr>
        <w:pStyle w:val="Body"/>
        <w:bidi w:val="0"/>
      </w:pPr>
      <w:r>
        <w:rPr>
          <w:rtl w:val="0"/>
          <w:lang w:val="en-US"/>
        </w:rPr>
        <w:t xml:space="preserve">   --authrpc.port value                                                             HTTP-RPC server listening port for the Engine API (default: 8551)</w:t>
      </w:r>
    </w:p>
    <w:p>
      <w:pPr>
        <w:pStyle w:val="Body"/>
        <w:bidi w:val="0"/>
      </w:pPr>
      <w:r>
        <w:rPr>
          <w:rtl w:val="0"/>
          <w:lang w:val="en-US"/>
        </w:rPr>
        <w:t xml:space="preserve">   --authrpc.jwtsecret value                                                        Path to the token that ensures safe connection between CL and 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web sockets</w:t>
      </w:r>
    </w:p>
    <w:p>
      <w:pPr>
        <w:pStyle w:val="Body"/>
        <w:bidi w:val="0"/>
      </w:pPr>
      <w:r>
        <w:rPr>
          <w:rtl w:val="0"/>
          <w:lang w:val="en-US"/>
        </w:rPr>
        <w:t>enough to pass --ws without params</w:t>
      </w:r>
    </w:p>
    <w:p>
      <w:pPr>
        <w:pStyle w:val="Body"/>
        <w:bidi w:val="0"/>
      </w:pPr>
      <w:r>
        <w:rPr>
          <w:rtl w:val="0"/>
          <w:lang w:val="en-US"/>
        </w:rPr>
        <w:t>reason</w:t>
      </w:r>
    </w:p>
    <w:p>
      <w:pPr>
        <w:pStyle w:val="Body"/>
        <w:bidi w:val="0"/>
      </w:pPr>
      <w:r>
        <w:rPr>
          <w:rtl w:val="0"/>
        </w:rPr>
        <w:t xml:space="preserve"> --ws.port value         WS-RPC server listening port (default: 8546)</w:t>
      </w:r>
    </w:p>
    <w:p>
      <w:pPr>
        <w:pStyle w:val="Body"/>
        <w:bidi w:val="0"/>
      </w:pPr>
      <w:r>
        <w:rPr>
          <w:rtl w:val="0"/>
          <w:lang w:val="en-US"/>
        </w:rPr>
        <w:t xml:space="preserve"> --ws                    Enable the WS-RPC server (default: false)</w:t>
      </w:r>
    </w:p>
    <w:p>
      <w:pPr>
        <w:pStyle w:val="Body"/>
        <w:bidi w:val="0"/>
      </w:pPr>
      <w:r>
        <w:rPr>
          <w:rtl w:val="0"/>
        </w:rPr>
        <w:t xml:space="preserve"> --ws.compression        Enable compression over WebSocket (default: false)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docker...</w:t>
      </w:r>
    </w:p>
    <w:p>
      <w:pPr>
        <w:pStyle w:val="Body"/>
        <w:bidi w:val="0"/>
      </w:pPr>
      <w:r>
        <w:rPr>
          <w:rtl w:val="0"/>
          <w:lang w:val="en-US"/>
        </w:rPr>
        <w:t>note that I start manually the docker daemon with systctl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sudo systemctl start docker</w:t>
      </w:r>
    </w:p>
    <w:p>
      <w:pPr>
        <w:pStyle w:val="Body"/>
        <w:bidi w:val="0"/>
      </w:pPr>
      <w:r>
        <w:rPr>
          <w:rtl w:val="0"/>
          <w:lang w:val="en-US"/>
        </w:rPr>
        <w:t>then I run the container starting from a downloaded image</w:t>
      </w:r>
    </w:p>
    <w:p>
      <w:pPr>
        <w:pStyle w:val="Body"/>
        <w:bidi w:val="0"/>
      </w:pPr>
      <w:r>
        <w:rPr>
          <w:rtl w:val="0"/>
        </w:rPr>
        <w:t>2. docker run --rm -p 5100:80 --name otterscan -d otterscan/otterscan:v2.6.0</w:t>
      </w:r>
    </w:p>
    <w:p>
      <w:pPr>
        <w:pStyle w:val="Body"/>
        <w:bidi w:val="0"/>
      </w:pPr>
      <w:r>
        <w:rPr>
          <w:rtl w:val="0"/>
          <w:lang w:val="en-US"/>
        </w:rPr>
        <w:t>flage used</w:t>
      </w:r>
    </w:p>
    <w:p>
      <w:pPr>
        <w:pStyle w:val="Body"/>
        <w:bidi w:val="0"/>
      </w:pPr>
      <w:r>
        <w:rPr>
          <w:rtl w:val="0"/>
          <w:lang w:val="en-US"/>
        </w:rPr>
        <w:t>The -d flag runs the container in detached mode (in the background).</w:t>
      </w:r>
    </w:p>
    <w:p>
      <w:pPr>
        <w:pStyle w:val="Body"/>
        <w:bidi w:val="0"/>
      </w:pPr>
      <w:r>
        <w:rPr>
          <w:rtl w:val="0"/>
          <w:lang w:val="en-US"/>
        </w:rPr>
        <w:t>The -p 5100:80 option maps port 5100 on your local machine to port 80 inside the container.</w:t>
      </w:r>
    </w:p>
    <w:p>
      <w:pPr>
        <w:pStyle w:val="Body"/>
        <w:bidi w:val="0"/>
      </w:pPr>
      <w:r>
        <w:rPr>
          <w:rtl w:val="0"/>
          <w:lang w:val="en-US"/>
        </w:rPr>
        <w:t>The --rm flag automatically removes the container when it exits.</w:t>
      </w:r>
    </w:p>
    <w:p>
      <w:pPr>
        <w:pStyle w:val="Body"/>
        <w:bidi w:val="0"/>
      </w:pPr>
      <w:r>
        <w:rPr>
          <w:rtl w:val="0"/>
          <w:lang w:val="en-US"/>
        </w:rPr>
        <w:t>The --name otterscan assigns a name to the running container.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3. docker ps</w:t>
      </w:r>
    </w:p>
    <w:p>
      <w:pPr>
        <w:pStyle w:val="Body"/>
        <w:bidi w:val="0"/>
      </w:pPr>
      <w:r>
        <w:rPr>
          <w:rtl w:val="0"/>
          <w:lang w:val="en-US"/>
        </w:rPr>
        <w:t>verifies running processes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This is the JSON response for eth.syncing, which provides detailed information about the synchronization process of an Ethereum node. Below is a breakdown and commentary on each field: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Main Fields:</w:t>
      </w:r>
    </w:p>
    <w:p>
      <w:pPr>
        <w:pStyle w:val="Body"/>
        <w:bidi w:val="0"/>
      </w:pPr>
      <w:r>
        <w:rPr>
          <w:rtl w:val="0"/>
          <w:lang w:val="en-US"/>
        </w:rPr>
        <w:t>currentBlock: 0: The block number that the node has currently processed. Since this is 0, it indicates that the node has not yet processed any blocks.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highestBlock: 20399999: The block number that the node is trying to reach. This represents the latest block in the blockchain at the time of syncing.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startingBlock: 0: The block number from which the synchronization started. Here, it's 0, which likely means the node started syncing from the genesis block.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Healing Fields (Related to state healing):</w:t>
      </w:r>
    </w:p>
    <w:p>
      <w:pPr>
        <w:pStyle w:val="Body"/>
        <w:bidi w:val="0"/>
      </w:pPr>
      <w:r>
        <w:rPr>
          <w:rtl w:val="0"/>
          <w:lang w:val="en-US"/>
        </w:rPr>
        <w:t>healedBytecodeBytes: 0 and healedBytecodes: 0: These show the number of bytecodes (and their size in bytes) that have been healed (repaired or corrected) during the sync process. In this case, no bytecodes have been healed.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healedTrienodeBytes: 0 and healedTrienodes: 0: These indicate the number of trienodes (data structures used in the Ethereum state tree) and their size in bytes that have been healed. No trienodes have been healed yet.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healingBytecode: 0 and healingTrienodes: 0: The number of bytecodes and trienodes currently being healed (actively in progress). In this case, there is no healing happening.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Sync Stages (Specific sync stages the node is going through):</w:t>
      </w:r>
    </w:p>
    <w:p>
      <w:pPr>
        <w:pStyle w:val="Body"/>
        <w:bidi w:val="0"/>
      </w:pPr>
      <w:r>
        <w:rPr>
          <w:rtl w:val="0"/>
          <w:lang w:val="en-US"/>
        </w:rPr>
        <w:t>The stages array provides detailed progress on various synchronization tasks: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stage_name: "Snapshots": Refers to syncing of snapshots, which is a faster way of syncing the state.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block_number: "0x137477f": The block number at which the snapshot sync is currently happening (hexadecimal for block 20399999).</w:t>
      </w:r>
    </w:p>
    <w:p>
      <w:pPr>
        <w:pStyle w:val="Body"/>
        <w:bidi w:val="0"/>
      </w:pPr>
      <w:r>
        <w:rPr>
          <w:rtl w:val="0"/>
          <w:lang w:val="en-US"/>
        </w:rPr>
        <w:t>stage_name: "Headers": The synchronization of block headers. It's at block 0x137477f, which is the current block number (block 20399999).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stage_name: "BorHeimdall": This is specific to sidechains like Polygon (Matic), suggesting the node is involved in syncing with the Polygon network, particularly the Bor layer. No progress here (block_number: "0x0").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Other stages (e.g., "BlockHashes", "Bodies", "Senders"): These stages represent the processing of different components of blocks: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"BlockHashes": Verifying block hashes.</w:t>
      </w:r>
    </w:p>
    <w:p>
      <w:pPr>
        <w:pStyle w:val="Body"/>
        <w:bidi w:val="0"/>
      </w:pPr>
      <w:r>
        <w:rPr>
          <w:rtl w:val="0"/>
          <w:lang w:val="en-US"/>
        </w:rPr>
        <w:t>"Bodies": Syncing block bodies (transactions, logs).</w:t>
      </w:r>
    </w:p>
    <w:p>
      <w:pPr>
        <w:pStyle w:val="Body"/>
        <w:bidi w:val="0"/>
      </w:pPr>
      <w:r>
        <w:rPr>
          <w:rtl w:val="0"/>
          <w:lang w:val="en-US"/>
        </w:rPr>
        <w:t>"Senders": Syncing sender information for transactions.</w:t>
      </w:r>
    </w:p>
    <w:p>
      <w:pPr>
        <w:pStyle w:val="Body"/>
        <w:bidi w:val="0"/>
      </w:pPr>
      <w:r>
        <w:rPr>
          <w:rtl w:val="0"/>
          <w:lang w:val="en-US"/>
        </w:rPr>
        <w:t>stage_name: "Execution": The node is executing block transactions at block 0x66ff1f (hexadecimal for block 6733087). The node is lagging behind in execution compared to other stages.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Stages with block_number: "0x0": These stages haven't started yet. This includes: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Translation: Related to converting between different formats.</w:t>
      </w:r>
    </w:p>
    <w:p>
      <w:pPr>
        <w:pStyle w:val="Body"/>
        <w:bidi w:val="0"/>
      </w:pPr>
      <w:r>
        <w:rPr>
          <w:rtl w:val="0"/>
          <w:lang w:val="en-US"/>
        </w:rPr>
        <w:t>HashState: Syncing the state tree's hash.</w:t>
      </w:r>
    </w:p>
    <w:p>
      <w:pPr>
        <w:pStyle w:val="Body"/>
        <w:bidi w:val="0"/>
      </w:pPr>
      <w:r>
        <w:rPr>
          <w:rtl w:val="0"/>
          <w:lang w:val="en-US"/>
        </w:rPr>
        <w:t>AccountHistoryIndex, StorageHistoryIndex, LogIndex: Indexing historical account and storage data, logs.</w:t>
      </w:r>
    </w:p>
    <w:p>
      <w:pPr>
        <w:pStyle w:val="Body"/>
        <w:bidi w:val="0"/>
      </w:pPr>
      <w:r>
        <w:rPr>
          <w:rtl w:val="0"/>
          <w:lang w:val="en-US"/>
        </w:rPr>
        <w:t>CallTraces, TxLookup: Tracing calls and transactions.</w:t>
      </w:r>
    </w:p>
    <w:p>
      <w:pPr>
        <w:pStyle w:val="Body"/>
        <w:bidi w:val="0"/>
      </w:pPr>
      <w:r>
        <w:rPr>
          <w:rtl w:val="0"/>
          <w:lang w:val="en-US"/>
        </w:rPr>
        <w:t>stage_name: "Finish": The final stage of synchronization, which hasn't started (block_number: "0x0").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Additional Sync Stats:</w:t>
      </w:r>
    </w:p>
    <w:p>
      <w:pPr>
        <w:pStyle w:val="Body"/>
        <w:bidi w:val="0"/>
      </w:pPr>
      <w:r>
        <w:rPr>
          <w:rtl w:val="0"/>
          <w:lang w:val="en-US"/>
        </w:rPr>
        <w:t>syncedAccountBytes: 0, syncedAccounts: 0: No account data has been synced yet.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syncedBytecodeBytes: 0, syncedBytecodes: 0: No bytecode data has been synced yet.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syncedStorage: 0, syncedStorageBytes: 0: No storage data has been synced.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txIndexFinishedBlocks: 0, txIndexRemainingBlocks: 0: No blocks have been indexed for transactions, and all blocks still need to be indexed.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net.peerCount: Number of connected peers.</w:t>
      </w:r>
    </w:p>
    <w:p>
      <w:pPr>
        <w:pStyle w:val="Body"/>
        <w:bidi w:val="0"/>
      </w:pPr>
      <w:r>
        <w:rPr>
          <w:rtl w:val="0"/>
          <w:lang w:val="en-US"/>
        </w:rPr>
        <w:t>eth.blockNumber: Current block number.</w:t>
      </w:r>
    </w:p>
    <w:p>
      <w:pPr>
        <w:pStyle w:val="Body"/>
        <w:bidi w:val="0"/>
      </w:pPr>
      <w:r>
        <w:rPr>
          <w:rtl w:val="0"/>
          <w:lang w:val="en-US"/>
        </w:rPr>
        <w:t>eth.getBlock('latest'): Retrieve the latest block.</w:t>
      </w:r>
    </w:p>
    <w:p>
      <w:pPr>
        <w:pStyle w:val="Body"/>
        <w:bidi w:val="0"/>
      </w:pPr>
      <w:r>
        <w:rPr>
          <w:rtl w:val="0"/>
          <w:lang w:val="en-US"/>
        </w:rPr>
        <w:t>eth.getTransaction('0xtransactionhash'): Get transaction details by hash.</w:t>
      </w:r>
    </w:p>
    <w:p>
      <w:pPr>
        <w:pStyle w:val="Body"/>
        <w:bidi w:val="0"/>
      </w:pPr>
      <w:r>
        <w:rPr>
          <w:rtl w:val="0"/>
          <w:lang w:val="en-US"/>
        </w:rPr>
        <w:t>eth.syncing: Check sync status.</w:t>
      </w:r>
      <w:r>
        <w:rPr>
          <w:rtl w:val="0"/>
        </w:rPr>
        <w:t xml:space="preserve"> Showed above a big response from the node</w:t>
      </w:r>
    </w:p>
    <w:p>
      <w:pPr>
        <w:pStyle w:val="Body"/>
        <w:bidi w:val="0"/>
      </w:pPr>
      <w:r>
        <w:rPr>
          <w:rtl w:val="0"/>
          <w:lang w:val="en-US"/>
        </w:rPr>
        <w:t>eth.getBalance('0xaccountaddress'): Get balance of an address.</w:t>
      </w:r>
    </w:p>
    <w:p>
      <w:pPr>
        <w:pStyle w:val="Body"/>
        <w:bidi w:val="0"/>
      </w:pPr>
      <w:r>
        <w:rPr>
          <w:rtl w:val="0"/>
          <w:lang w:val="en-US"/>
        </w:rPr>
        <w:t>eth.gasPrice: Get current gas price.</w:t>
      </w:r>
    </w:p>
    <w:p>
      <w:pPr>
        <w:pStyle w:val="Body"/>
        <w:bidi w:val="0"/>
      </w:pPr>
      <w:r>
        <w:rPr>
          <w:rtl w:val="0"/>
          <w:lang w:val="en-US"/>
        </w:rPr>
        <w:t>eth.mining: Check if node is mining.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synch process </w:t>
      </w:r>
      <w:r>
        <w:rPr>
          <w:rtl w:val="0"/>
        </w:rPr>
        <w:t>for</w:t>
      </w:r>
      <w:r>
        <w:rPr>
          <w:rtl w:val="0"/>
          <w:lang w:val="en-US"/>
        </w:rPr>
        <w:t xml:space="preserve"> a full node including indexing for Erigon</w:t>
      </w:r>
      <w:r>
        <w:rPr>
          <w:rtl w:val="0"/>
        </w:rPr>
        <w:t xml:space="preserve"> takes time and resources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Here</w:t>
      </w:r>
      <w:r>
        <w:rPr>
          <w:rtl w:val="1"/>
        </w:rPr>
        <w:t>’</w:t>
      </w:r>
      <w:r>
        <w:rPr>
          <w:rtl w:val="0"/>
          <w:lang w:val="en-US"/>
        </w:rPr>
        <w:t>s a detailed breakdown of each step in the Erigon sync process, focusing on disk space requirements.</w:t>
      </w:r>
      <w:r>
        <w:rPr>
          <w:rtl w:val="0"/>
        </w:rPr>
        <w:t xml:space="preserve"> Note as the indexing process will make easier the lookups for tools like otterscan.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BlockDownload (1/12)</w:t>
      </w:r>
    </w:p>
    <w:p>
      <w:pPr>
        <w:pStyle w:val="Body"/>
        <w:bidi w:val="0"/>
      </w:pPr>
      <w:r>
        <w:rPr>
          <w:rtl w:val="0"/>
          <w:lang w:val="en-US"/>
        </w:rPr>
        <w:t>Description: In this step, the node downloads block headers, block bodies, and transaction data from other peers.</w:t>
      </w:r>
    </w:p>
    <w:p>
      <w:pPr>
        <w:pStyle w:val="Body"/>
        <w:bidi w:val="0"/>
      </w:pPr>
      <w:r>
        <w:rPr>
          <w:rtl w:val="0"/>
          <w:lang w:val="en-US"/>
        </w:rPr>
        <w:t>Disk Space: This step is one of the most disk-intensive. Full blocks contain transaction data, state roots, receipts, and logs.</w:t>
      </w:r>
    </w:p>
    <w:p>
      <w:pPr>
        <w:pStyle w:val="Body"/>
        <w:bidi w:val="0"/>
      </w:pPr>
      <w:r>
        <w:rPr>
          <w:rtl w:val="0"/>
          <w:lang w:val="en-US"/>
        </w:rPr>
        <w:t>Estimate: For a full node (not archival), this can take around 1-2 TB of disk space. The exact amount depends on whether you</w:t>
      </w:r>
      <w:r>
        <w:rPr>
          <w:rtl w:val="1"/>
        </w:rPr>
        <w:t>’</w:t>
      </w:r>
      <w:r>
        <w:rPr>
          <w:rtl w:val="0"/>
          <w:lang w:val="en-US"/>
        </w:rPr>
        <w:t xml:space="preserve">re keeping full historical data or using a pruned mode. For an archival node, this require </w:t>
      </w:r>
      <w:r>
        <w:rPr>
          <w:rtl w:val="0"/>
        </w:rPr>
        <w:t>some</w:t>
      </w:r>
      <w:r>
        <w:rPr>
          <w:rtl w:val="0"/>
          <w:lang w:val="en-US"/>
        </w:rPr>
        <w:t xml:space="preserve"> terabytes more.</w:t>
      </w:r>
    </w:p>
    <w:p>
      <w:pPr>
        <w:pStyle w:val="Body"/>
        <w:bidi w:val="0"/>
      </w:pPr>
      <w:r>
        <w:rPr>
          <w:rtl w:val="0"/>
          <w:lang w:val="en-US"/>
        </w:rPr>
        <w:t>2. BlockExecution (2/12)</w:t>
      </w:r>
    </w:p>
    <w:p>
      <w:pPr>
        <w:pStyle w:val="Body"/>
        <w:bidi w:val="0"/>
      </w:pPr>
      <w:r>
        <w:rPr>
          <w:rtl w:val="0"/>
          <w:lang w:val="en-US"/>
        </w:rPr>
        <w:t>Description: Executes transactions within blocks to recreate the state of the blockchain (account balances, smart contract states, etc.).</w:t>
      </w:r>
    </w:p>
    <w:p>
      <w:pPr>
        <w:pStyle w:val="Body"/>
        <w:bidi w:val="0"/>
      </w:pPr>
      <w:r>
        <w:rPr>
          <w:rtl w:val="0"/>
          <w:lang w:val="en-US"/>
        </w:rPr>
        <w:t>Disk Space: This step generates new state data but doesn</w:t>
      </w:r>
      <w:r>
        <w:rPr>
          <w:rtl w:val="1"/>
        </w:rPr>
        <w:t>’</w:t>
      </w:r>
      <w:r>
        <w:rPr>
          <w:rtl w:val="0"/>
          <w:lang w:val="en-US"/>
        </w:rPr>
        <w:t>t significantly increase disk usage compared to BlockDownload. The state changes are tracked but don</w:t>
      </w:r>
      <w:r>
        <w:rPr>
          <w:rtl w:val="1"/>
        </w:rPr>
        <w:t>’</w:t>
      </w:r>
      <w:r>
        <w:rPr>
          <w:rtl w:val="0"/>
          <w:lang w:val="en-US"/>
        </w:rPr>
        <w:t>t drastically grow storage needs.</w:t>
      </w:r>
    </w:p>
    <w:p>
      <w:pPr>
        <w:pStyle w:val="Body"/>
        <w:bidi w:val="0"/>
      </w:pPr>
      <w:r>
        <w:rPr>
          <w:rtl w:val="0"/>
          <w:lang w:val="en-US"/>
        </w:rPr>
        <w:t>Estimate: Minimal increase in space, since it primarily reuses the downloaded block data and updates the state.</w:t>
      </w:r>
    </w:p>
    <w:p>
      <w:pPr>
        <w:pStyle w:val="Body"/>
        <w:bidi w:val="0"/>
      </w:pPr>
      <w:r>
        <w:rPr>
          <w:rtl w:val="0"/>
        </w:rPr>
        <w:t>3. Senders (3/12)</w:t>
      </w:r>
    </w:p>
    <w:p>
      <w:pPr>
        <w:pStyle w:val="Body"/>
        <w:bidi w:val="0"/>
      </w:pPr>
      <w:r>
        <w:rPr>
          <w:rtl w:val="0"/>
          <w:lang w:val="en-US"/>
        </w:rPr>
        <w:t>Description: Identifies the sender of each transaction and indexes this information for later lookups.</w:t>
      </w:r>
    </w:p>
    <w:p>
      <w:pPr>
        <w:pStyle w:val="Body"/>
        <w:bidi w:val="0"/>
      </w:pPr>
      <w:r>
        <w:rPr>
          <w:rtl w:val="0"/>
          <w:lang w:val="en-US"/>
        </w:rPr>
        <w:t>Disk Space: The data required for sender indexing is relatively small because the index primarily consists of mappings from transaction hashes to senders.</w:t>
      </w:r>
    </w:p>
    <w:p>
      <w:pPr>
        <w:pStyle w:val="Body"/>
        <w:bidi w:val="0"/>
      </w:pPr>
      <w:r>
        <w:rPr>
          <w:rtl w:val="0"/>
          <w:lang w:val="en-US"/>
        </w:rPr>
        <w:t>Estimate: Small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around a few gigabytes, depending on how many transactions have been processed on the blockchain.</w:t>
      </w:r>
    </w:p>
    <w:p>
      <w:pPr>
        <w:pStyle w:val="Body"/>
        <w:bidi w:val="0"/>
      </w:pPr>
      <w:r>
        <w:rPr>
          <w:rtl w:val="0"/>
          <w:lang w:val="en-US"/>
        </w:rPr>
        <w:t>4. Execution (4/12)</w:t>
      </w:r>
    </w:p>
    <w:p>
      <w:pPr>
        <w:pStyle w:val="Body"/>
        <w:bidi w:val="0"/>
      </w:pPr>
      <w:r>
        <w:rPr>
          <w:rtl w:val="0"/>
          <w:lang w:val="en-US"/>
        </w:rPr>
        <w:t>Description: Similar to BlockExecution, this step processes and executes blocks but includes more advanced state updates like gas usage, storage interactions, and more. It ensures that the node</w:t>
      </w:r>
      <w:r>
        <w:rPr>
          <w:rtl w:val="1"/>
        </w:rPr>
        <w:t>’</w:t>
      </w:r>
      <w:r>
        <w:rPr>
          <w:rtl w:val="0"/>
          <w:lang w:val="en-US"/>
        </w:rPr>
        <w:t>s state is consistent with the chain.</w:t>
      </w:r>
    </w:p>
    <w:p>
      <w:pPr>
        <w:pStyle w:val="Body"/>
        <w:bidi w:val="0"/>
      </w:pPr>
      <w:r>
        <w:rPr>
          <w:rtl w:val="0"/>
          <w:lang w:val="en-US"/>
        </w:rPr>
        <w:t>Disk Space: Although computationally intensive, this step doesn</w:t>
      </w:r>
      <w:r>
        <w:rPr>
          <w:rtl w:val="1"/>
        </w:rPr>
        <w:t>’</w:t>
      </w:r>
      <w:r>
        <w:rPr>
          <w:rtl w:val="0"/>
          <w:lang w:val="en-US"/>
        </w:rPr>
        <w:t>t drastically increase storage. It</w:t>
      </w:r>
      <w:r>
        <w:rPr>
          <w:rtl w:val="1"/>
        </w:rPr>
        <w:t>’</w:t>
      </w:r>
      <w:r>
        <w:rPr>
          <w:rtl w:val="0"/>
          <w:lang w:val="en-US"/>
        </w:rPr>
        <w:t>s mainly concerned with executing transactions that have already been downloaded and updating the in-memory state.</w:t>
      </w:r>
    </w:p>
    <w:p>
      <w:pPr>
        <w:pStyle w:val="Body"/>
        <w:bidi w:val="0"/>
      </w:pPr>
      <w:r>
        <w:rPr>
          <w:rtl w:val="0"/>
          <w:lang w:val="en-US"/>
        </w:rPr>
        <w:t>Estimate: Minimal additional space, since it works mostly with the existing block data.</w:t>
      </w:r>
    </w:p>
    <w:p>
      <w:pPr>
        <w:pStyle w:val="Body"/>
        <w:bidi w:val="0"/>
      </w:pPr>
      <w:r>
        <w:rPr>
          <w:rtl w:val="0"/>
          <w:lang w:val="en-US"/>
        </w:rPr>
        <w:t>5. HashState (5/12)</w:t>
      </w:r>
    </w:p>
    <w:p>
      <w:pPr>
        <w:pStyle w:val="Body"/>
        <w:bidi w:val="0"/>
      </w:pPr>
      <w:r>
        <w:rPr>
          <w:rtl w:val="0"/>
          <w:lang w:val="en-US"/>
        </w:rPr>
        <w:t>Description: This step involves processing changes to account states, including balance updates and smart contract changes.</w:t>
      </w:r>
    </w:p>
    <w:p>
      <w:pPr>
        <w:pStyle w:val="Body"/>
        <w:bidi w:val="0"/>
      </w:pPr>
      <w:r>
        <w:rPr>
          <w:rtl w:val="0"/>
          <w:lang w:val="en-US"/>
        </w:rPr>
        <w:t>Disk Space: This can be moderately disk-intensive because it involves the account state changes. However, the size of account data is small relative to the entire blockchain.</w:t>
      </w:r>
    </w:p>
    <w:p>
      <w:pPr>
        <w:pStyle w:val="Body"/>
        <w:bidi w:val="0"/>
      </w:pPr>
      <w:r>
        <w:rPr>
          <w:rtl w:val="0"/>
          <w:lang w:val="en-US"/>
        </w:rPr>
        <w:t>Estimate: Moderate space usage, typically in the range of a few gigabytes to tens of gigabytes, depending on how many accounts are updated.</w:t>
      </w:r>
    </w:p>
    <w:p>
      <w:pPr>
        <w:pStyle w:val="Body"/>
        <w:bidi w:val="0"/>
      </w:pPr>
      <w:r>
        <w:rPr>
          <w:rtl w:val="0"/>
          <w:lang w:val="en-US"/>
        </w:rPr>
        <w:t>Steps Remaining:</w:t>
      </w:r>
    </w:p>
    <w:p>
      <w:pPr>
        <w:pStyle w:val="Body"/>
        <w:bidi w:val="0"/>
      </w:pPr>
      <w:r>
        <w:rPr>
          <w:rtl w:val="0"/>
          <w:lang w:val="en-US"/>
        </w:rPr>
        <w:t>6. TrieAccount (6/12)</w:t>
      </w:r>
    </w:p>
    <w:p>
      <w:pPr>
        <w:pStyle w:val="Body"/>
        <w:bidi w:val="0"/>
      </w:pPr>
      <w:r>
        <w:rPr>
          <w:rtl w:val="0"/>
          <w:lang w:val="en-US"/>
        </w:rPr>
        <w:t>Description: Builds the Merkle Patricia Trie for account state data, allowing efficient verification of account balances and states.</w:t>
      </w:r>
    </w:p>
    <w:p>
      <w:pPr>
        <w:pStyle w:val="Body"/>
        <w:bidi w:val="0"/>
      </w:pPr>
      <w:r>
        <w:rPr>
          <w:rtl w:val="0"/>
          <w:lang w:val="en-US"/>
        </w:rPr>
        <w:t>Disk Space: Compact and efficient in storage but can still grow due to the number of accounts on Ethereum.</w:t>
      </w:r>
    </w:p>
    <w:p>
      <w:pPr>
        <w:pStyle w:val="Body"/>
        <w:bidi w:val="0"/>
      </w:pPr>
      <w:r>
        <w:rPr>
          <w:rtl w:val="0"/>
          <w:lang w:val="en-US"/>
        </w:rPr>
        <w:t>Estimate: Minimal space increase, usually a few gigabytes.</w:t>
      </w:r>
    </w:p>
    <w:p>
      <w:pPr>
        <w:pStyle w:val="Body"/>
        <w:bidi w:val="0"/>
      </w:pPr>
      <w:r>
        <w:rPr>
          <w:rtl w:val="0"/>
          <w:lang w:val="it-IT"/>
        </w:rPr>
        <w:t>7. TrieStorage (7/12)</w:t>
      </w:r>
    </w:p>
    <w:p>
      <w:pPr>
        <w:pStyle w:val="Body"/>
        <w:bidi w:val="0"/>
      </w:pPr>
      <w:r>
        <w:rPr>
          <w:rtl w:val="0"/>
          <w:lang w:val="en-US"/>
        </w:rPr>
        <w:t>Description: Builds the Merkle Patricia Trie for contract storage. This is more involved when smart contracts have large storage needs.</w:t>
      </w:r>
    </w:p>
    <w:p>
      <w:pPr>
        <w:pStyle w:val="Body"/>
        <w:bidi w:val="0"/>
      </w:pPr>
      <w:r>
        <w:rPr>
          <w:rtl w:val="0"/>
          <w:lang w:val="en-US"/>
        </w:rPr>
        <w:t>Disk Space: More storage-intensive than TrieAccount due to contract data, but still not as large as raw transaction data.</w:t>
      </w:r>
    </w:p>
    <w:p>
      <w:pPr>
        <w:pStyle w:val="Body"/>
        <w:bidi w:val="0"/>
      </w:pPr>
      <w:r>
        <w:rPr>
          <w:rtl w:val="0"/>
          <w:lang w:val="en-US"/>
        </w:rPr>
        <w:t>Estimate: Moderate space usage, depending on the amount of smart contract data (a few to several gigabytes).</w:t>
      </w:r>
    </w:p>
    <w:p>
      <w:pPr>
        <w:pStyle w:val="Body"/>
        <w:bidi w:val="0"/>
      </w:pPr>
      <w:r>
        <w:rPr>
          <w:rtl w:val="0"/>
          <w:lang w:val="en-US"/>
        </w:rPr>
        <w:t>8. ByteCodes (8/12)</w:t>
      </w:r>
    </w:p>
    <w:p>
      <w:pPr>
        <w:pStyle w:val="Body"/>
        <w:bidi w:val="0"/>
      </w:pPr>
      <w:r>
        <w:rPr>
          <w:rtl w:val="0"/>
          <w:lang w:val="en-US"/>
        </w:rPr>
        <w:t>Description: Processes and stores the bytecodes of smart contracts.</w:t>
      </w:r>
    </w:p>
    <w:p>
      <w:pPr>
        <w:pStyle w:val="Body"/>
        <w:bidi w:val="0"/>
      </w:pPr>
      <w:r>
        <w:rPr>
          <w:rtl w:val="0"/>
          <w:lang w:val="en-US"/>
        </w:rPr>
        <w:t>Disk Space: Smart contract bytecodes are generally small, even though there are many of them.</w:t>
      </w:r>
    </w:p>
    <w:p>
      <w:pPr>
        <w:pStyle w:val="Body"/>
        <w:bidi w:val="0"/>
      </w:pPr>
      <w:r>
        <w:rPr>
          <w:rtl w:val="0"/>
          <w:lang w:val="en-US"/>
        </w:rPr>
        <w:t>Estimate: Small space usage, typically a few gigabytes.</w:t>
      </w:r>
    </w:p>
    <w:p>
      <w:pPr>
        <w:pStyle w:val="Body"/>
        <w:bidi w:val="0"/>
      </w:pPr>
      <w:r>
        <w:rPr>
          <w:rtl w:val="0"/>
          <w:lang w:val="en-US"/>
        </w:rPr>
        <w:t>9. CallTraces (9/12)</w:t>
      </w:r>
    </w:p>
    <w:p>
      <w:pPr>
        <w:pStyle w:val="Body"/>
        <w:bidi w:val="0"/>
      </w:pPr>
      <w:r>
        <w:rPr>
          <w:rtl w:val="0"/>
          <w:lang w:val="en-US"/>
        </w:rPr>
        <w:t>Description: Processes call traces of transactions, which includes internal contract calls and transactions between contracts.</w:t>
      </w:r>
    </w:p>
    <w:p>
      <w:pPr>
        <w:pStyle w:val="Body"/>
        <w:bidi w:val="0"/>
      </w:pPr>
      <w:r>
        <w:rPr>
          <w:rtl w:val="0"/>
          <w:lang w:val="en-US"/>
        </w:rPr>
        <w:t>Disk Space: Call traces can get moderately large, especially for contracts with complex interactions, but it's still less than block data.</w:t>
      </w:r>
    </w:p>
    <w:p>
      <w:pPr>
        <w:pStyle w:val="Body"/>
        <w:bidi w:val="0"/>
      </w:pPr>
      <w:r>
        <w:rPr>
          <w:rtl w:val="0"/>
          <w:lang w:val="en-US"/>
        </w:rPr>
        <w:t>Estimate: Moderate space usage, potentially in the range of tens of gigabytes.</w:t>
      </w:r>
    </w:p>
    <w:p>
      <w:pPr>
        <w:pStyle w:val="Body"/>
        <w:bidi w:val="0"/>
      </w:pPr>
      <w:r>
        <w:rPr>
          <w:rtl w:val="0"/>
        </w:rPr>
        <w:t>10. Logs (10/12)</w:t>
      </w:r>
    </w:p>
    <w:p>
      <w:pPr>
        <w:pStyle w:val="Body"/>
        <w:bidi w:val="0"/>
      </w:pPr>
      <w:r>
        <w:rPr>
          <w:rtl w:val="0"/>
          <w:lang w:val="en-US"/>
        </w:rPr>
        <w:t>Description: Processes and indexes event logs emitted by smart contracts. These logs are key for monitoring smart contract events.</w:t>
      </w:r>
    </w:p>
    <w:p>
      <w:pPr>
        <w:pStyle w:val="Body"/>
        <w:bidi w:val="0"/>
      </w:pPr>
      <w:r>
        <w:rPr>
          <w:rtl w:val="0"/>
          <w:lang w:val="en-US"/>
        </w:rPr>
        <w:t>Disk Space: Event logs can add up if many contracts are emitting frequent events, but they are generally lightweight.</w:t>
      </w:r>
    </w:p>
    <w:p>
      <w:pPr>
        <w:pStyle w:val="Body"/>
        <w:bidi w:val="0"/>
      </w:pPr>
      <w:r>
        <w:rPr>
          <w:rtl w:val="0"/>
          <w:lang w:val="en-US"/>
        </w:rPr>
        <w:t>Estimate: Small to moderate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likely a few gigabytes depending on the activity of smart contracts.</w:t>
      </w:r>
    </w:p>
    <w:p>
      <w:pPr>
        <w:pStyle w:val="Body"/>
        <w:bidi w:val="0"/>
      </w:pPr>
      <w:r>
        <w:rPr>
          <w:rtl w:val="0"/>
          <w:lang w:val="en-US"/>
        </w:rPr>
        <w:t>11. Receipts (11/12)</w:t>
      </w:r>
    </w:p>
    <w:p>
      <w:pPr>
        <w:pStyle w:val="Body"/>
        <w:bidi w:val="0"/>
      </w:pPr>
      <w:r>
        <w:rPr>
          <w:rtl w:val="0"/>
          <w:lang w:val="en-US"/>
        </w:rPr>
        <w:t>Description: Processes transaction receipts, which contain information about transaction outcomes (e.g., success/failure, gas usage, etc.).</w:t>
      </w:r>
    </w:p>
    <w:p>
      <w:pPr>
        <w:pStyle w:val="Body"/>
        <w:bidi w:val="0"/>
      </w:pPr>
      <w:r>
        <w:rPr>
          <w:rtl w:val="0"/>
          <w:lang w:val="en-US"/>
        </w:rPr>
        <w:t>Disk Space: Receipts are small data structures, and while there are many of them, the space needed is minimal.</w:t>
      </w:r>
    </w:p>
    <w:p>
      <w:pPr>
        <w:pStyle w:val="Body"/>
        <w:bidi w:val="0"/>
      </w:pPr>
      <w:r>
        <w:rPr>
          <w:rtl w:val="0"/>
          <w:lang w:val="en-US"/>
        </w:rPr>
        <w:t>Estimate: Small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 few gigabytes at most.</w:t>
      </w:r>
    </w:p>
    <w:p>
      <w:pPr>
        <w:pStyle w:val="Body"/>
        <w:bidi w:val="0"/>
      </w:pPr>
      <w:r>
        <w:rPr>
          <w:rtl w:val="0"/>
          <w:lang w:val="en-US"/>
        </w:rPr>
        <w:t>12. TxLookup (12/12)</w:t>
      </w:r>
    </w:p>
    <w:p>
      <w:pPr>
        <w:pStyle w:val="Body"/>
        <w:bidi w:val="0"/>
      </w:pPr>
      <w:r>
        <w:rPr>
          <w:rtl w:val="0"/>
          <w:lang w:val="en-US"/>
        </w:rPr>
        <w:t>Description: Creates an index to allow fast transaction lookups by hash or block number.</w:t>
      </w:r>
    </w:p>
    <w:p>
      <w:pPr>
        <w:pStyle w:val="Body"/>
        <w:bidi w:val="0"/>
      </w:pPr>
      <w:r>
        <w:rPr>
          <w:rtl w:val="0"/>
          <w:lang w:val="en-US"/>
        </w:rPr>
        <w:t>Disk Space: Indexes are typically efficient in terms of space usage but still require additional storage.</w:t>
      </w:r>
    </w:p>
    <w:p>
      <w:pPr>
        <w:pStyle w:val="Body"/>
        <w:bidi w:val="0"/>
      </w:pPr>
      <w:r>
        <w:rPr>
          <w:rtl w:val="0"/>
          <w:lang w:val="en-US"/>
        </w:rPr>
        <w:t>Estimate: Small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 few gigabytes, depending on the number of transactions.</w:t>
      </w:r>
    </w:p>
    <w:p>
      <w:pPr>
        <w:pStyle w:val="Body"/>
        <w:bidi w:val="0"/>
      </w:pPr>
      <w:r>
        <w:rPr>
          <w:rtl w:val="0"/>
          <w:lang w:val="en-US"/>
        </w:rPr>
        <w:t>Summary of Disk Space Usage by Step:</w:t>
      </w:r>
    </w:p>
    <w:p>
      <w:pPr>
        <w:pStyle w:val="Body"/>
        <w:bidi w:val="0"/>
      </w:pPr>
      <w:r>
        <w:rPr>
          <w:rtl w:val="0"/>
          <w:lang w:val="pt-PT"/>
        </w:rPr>
        <w:t>Step</w:t>
        <w:tab/>
        <w:t>Disk Space Usage</w:t>
        <w:tab/>
        <w:t>Estimate</w:t>
      </w:r>
    </w:p>
    <w:p>
      <w:pPr>
        <w:pStyle w:val="Body"/>
        <w:bidi w:val="0"/>
      </w:pPr>
      <w:r>
        <w:rPr>
          <w:rtl w:val="0"/>
          <w:lang w:val="en-US"/>
        </w:rPr>
        <w:t>1/12 BlockDownload</w:t>
        <w:tab/>
        <w:t>High</w:t>
        <w:tab/>
        <w:t>~1-2 TB (Full node), more for archival nodes</w:t>
      </w:r>
    </w:p>
    <w:p>
      <w:pPr>
        <w:pStyle w:val="Body"/>
        <w:bidi w:val="0"/>
      </w:pPr>
      <w:r>
        <w:rPr>
          <w:rtl w:val="0"/>
          <w:lang w:val="en-US"/>
        </w:rPr>
        <w:t>2/12 BlockExecution</w:t>
        <w:tab/>
        <w:t>Low</w:t>
        <w:tab/>
        <w:t>Minimal increase in disk space</w:t>
      </w:r>
    </w:p>
    <w:p>
      <w:pPr>
        <w:pStyle w:val="Body"/>
        <w:bidi w:val="0"/>
      </w:pPr>
      <w:r>
        <w:rPr>
          <w:rtl w:val="0"/>
          <w:lang w:val="en-US"/>
        </w:rPr>
        <w:t>3/12 Senders</w:t>
        <w:tab/>
        <w:t>Low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4/12 Execution</w:t>
        <w:tab/>
        <w:t>Low</w:t>
        <w:tab/>
        <w:t>Minimal increase</w:t>
      </w:r>
    </w:p>
    <w:p>
      <w:pPr>
        <w:pStyle w:val="Body"/>
        <w:bidi w:val="0"/>
      </w:pPr>
      <w:r>
        <w:rPr>
          <w:rtl w:val="0"/>
          <w:lang w:val="en-US"/>
        </w:rPr>
        <w:t>5/12 HashState</w:t>
        <w:tab/>
        <w:t>Moderate</w:t>
        <w:tab/>
        <w:t>A few to several gigabytes</w:t>
      </w:r>
    </w:p>
    <w:p>
      <w:pPr>
        <w:pStyle w:val="Body"/>
        <w:bidi w:val="0"/>
      </w:pPr>
      <w:r>
        <w:rPr>
          <w:rtl w:val="0"/>
          <w:lang w:val="en-US"/>
        </w:rPr>
        <w:t>6/12 TrieAccount</w:t>
        <w:tab/>
        <w:t>Low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7/12 TrieStorage</w:t>
        <w:tab/>
        <w:t>Moderate</w:t>
        <w:tab/>
        <w:t>A few to several gigabytes</w:t>
      </w:r>
    </w:p>
    <w:p>
      <w:pPr>
        <w:pStyle w:val="Body"/>
        <w:bidi w:val="0"/>
      </w:pPr>
      <w:r>
        <w:rPr>
          <w:rtl w:val="0"/>
          <w:lang w:val="en-US"/>
        </w:rPr>
        <w:t>8/12 ByteCodes</w:t>
        <w:tab/>
        <w:t>Low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9/12 CallTraces</w:t>
        <w:tab/>
        <w:t>Moderate</w:t>
        <w:tab/>
        <w:t>Tens of gigabytes (depending on activity)</w:t>
      </w:r>
    </w:p>
    <w:p>
      <w:pPr>
        <w:pStyle w:val="Body"/>
        <w:bidi w:val="0"/>
      </w:pPr>
      <w:r>
        <w:rPr>
          <w:rtl w:val="0"/>
          <w:lang w:val="en-US"/>
        </w:rPr>
        <w:t>10/12 Logs</w:t>
        <w:tab/>
        <w:t>Low to Moderate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11/12 Receipts</w:t>
        <w:tab/>
        <w:t>Low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12/12 TxLookup</w:t>
        <w:tab/>
        <w:t>Low</w:t>
        <w:tab/>
        <w:t>A few gigabytes</w:t>
      </w:r>
    </w:p>
    <w:p>
      <w:pPr>
        <w:pStyle w:val="Body"/>
        <w:bidi w:val="0"/>
      </w:pPr>
      <w:r>
        <w:rPr>
          <w:rtl w:val="0"/>
          <w:lang w:val="en-US"/>
        </w:rPr>
        <w:t>Overall Estimate for a Full Node:</w:t>
      </w:r>
    </w:p>
    <w:p>
      <w:pPr>
        <w:pStyle w:val="Body"/>
        <w:bidi w:val="0"/>
      </w:pPr>
      <w:r>
        <w:rPr>
          <w:rtl w:val="0"/>
          <w:lang w:val="en-US"/>
        </w:rPr>
        <w:t>Total Disk Space for a full node: Around 2-3 TB for all steps combined, depending on whether pruning is enabled and the specific state of the Ethereum blockchain.</w:t>
      </w:r>
    </w:p>
    <w:p>
      <w:pPr>
        <w:pStyle w:val="Body"/>
        <w:bidi w:val="0"/>
      </w:pPr>
      <w:r>
        <w:rPr>
          <w:rtl w:val="0"/>
          <w:lang w:val="en-US"/>
        </w:rPr>
        <w:t xml:space="preserve">For an archival node, the space requirements would be significantly larger (typically </w:t>
      </w:r>
      <w:r>
        <w:rPr>
          <w:rtl w:val="0"/>
        </w:rPr>
        <w:t xml:space="preserve">close to 5 </w:t>
      </w:r>
      <w:r>
        <w:rPr>
          <w:rtl w:val="0"/>
        </w:rPr>
        <w:t>TB).</w:t>
      </w:r>
    </w:p>
    <w:p>
      <w:pPr>
        <w:pStyle w:val="Body"/>
        <w:bidi w:val="0"/>
      </w:pPr>
      <w:r>
        <w:rPr>
          <w:rtl w:val="0"/>
          <w:lang w:val="en-US"/>
        </w:rPr>
        <w:t>Most of the heavy disk space usage happens during the BlockDownload (1/12) phase. The remaining steps (2/12 to 12/12) are more about processing, indexing, and compact storage, and while they take time, they don</w:t>
      </w:r>
      <w:r>
        <w:rPr>
          <w:rtl w:val="1"/>
        </w:rPr>
        <w:t>’</w:t>
      </w:r>
      <w:r>
        <w:rPr>
          <w:rtl w:val="0"/>
          <w:lang w:val="en-US"/>
        </w:rPr>
        <w:t>t consume nearly as much additional disk space as the first step.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