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ascii="Verdana" w:hAnsi="Verdana"/>
        </w:rPr>
      </w:pPr>
      <w:r>
        <w:rPr>
          <w:rFonts w:ascii="Verdana" w:hAnsi="Verdana"/>
        </w:rPr>
        <w:t>FORTHWORTH G. WEBSITE COPY</w:t>
      </w:r>
    </w:p>
    <w:p>
      <w:pPr>
        <w:pStyle w:val="style1"/>
        <w:rPr>
          <w:rFonts w:ascii="Verdana" w:hAnsi="Verdana"/>
        </w:rPr>
      </w:pPr>
      <w:r>
        <w:rPr>
          <w:rFonts w:ascii="Verdana" w:hAnsi="Verdana"/>
        </w:rPr>
        <w:t>1. HOME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Connecting Opportunity. Structuring Success. Delivering Results.</w:t>
      </w:r>
      <w:r>
        <w:rPr>
          <w:rFonts w:ascii="Verdana" w:hAnsi="Verdana"/>
        </w:rPr>
        <w:br/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ForthWorth G. is a global business facilitation and advisory firm based in Accra, Ghana. We specialize in deal structuring, procurement, business consulting, and trade delegation advisory — connecting the right people to the right opportunities, across borders. With over two decades of experience and a globally connected network, we are your trusted partner in translating relationships into results.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Quick Stats:</w:t>
      </w:r>
      <w:r>
        <w:rPr>
          <w:rFonts w:ascii="Verdana" w:hAnsi="Verdana"/>
        </w:rPr>
        <w:br/>
      </w:r>
      <w:r>
        <w:rPr>
          <w:rFonts w:ascii="Verdana" w:hAnsi="Verdana"/>
        </w:rPr>
        <w:t xml:space="preserve"> Global Reach</w:t>
      </w:r>
      <w:r>
        <w:rPr>
          <w:rFonts w:ascii="Verdana" w:hAnsi="Verdana"/>
        </w:rPr>
        <w:br/>
      </w:r>
      <w:r>
        <w:rPr>
          <w:rFonts w:ascii="Verdana" w:hAnsi="Verdana"/>
        </w:rPr>
        <w:t>20+ Years of Experience</w:t>
      </w:r>
      <w:r>
        <w:rPr>
          <w:rFonts w:ascii="Verdana" w:hAnsi="Verdana"/>
        </w:rPr>
        <w:br/>
      </w:r>
      <w:r>
        <w:rPr>
          <w:rFonts w:ascii="Apple Color Emoji" w:cs="Apple Color Emoji" w:hAnsi="Apple Color Emoji"/>
        </w:rPr>
        <w:t>📈</w:t>
      </w:r>
      <w:r>
        <w:rPr>
          <w:rFonts w:ascii="Verdana" w:hAnsi="Verdana"/>
        </w:rPr>
        <w:t xml:space="preserve"> Millions in Facilitated Deals 30+ Trade Delegations Hosted</w:t>
      </w:r>
    </w:p>
    <w:p>
      <w:pPr>
        <w:pStyle w:val="style1"/>
        <w:rPr>
          <w:rFonts w:ascii="Verdana" w:hAnsi="Verdana"/>
        </w:rPr>
      </w:pPr>
      <w:r>
        <w:rPr>
          <w:rFonts w:ascii="Verdana" w:hAnsi="Verdana"/>
        </w:rPr>
        <w:t>2. ABOUT US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ForthWorth G. is a cross-sectoral business advisory firm helping clients unlock commercial value through strategic deal structuring, relationship management, procurement facilitation, and international trade linkages.</w:t>
      </w:r>
      <w:r>
        <w:rPr>
          <w:rFonts w:ascii="Verdana" w:hAnsi="Verdana"/>
        </w:rPr>
        <w:br/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Founded by Gilbert Ossei Hyeamann, a seasoned business diplomat and dealmaker, we leverage a unique combination of market insight, government access, and stakeholder networks to empower companies seeking entry, expansion, or partnerships across Africa and globally.</w:t>
      </w:r>
      <w:r>
        <w:rPr>
          <w:rFonts w:ascii="Verdana" w:hAnsi="Verdana"/>
        </w:rPr>
        <w:br/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Mission:</w:t>
      </w:r>
      <w:r>
        <w:rPr>
          <w:rFonts w:ascii="Verdana" w:hAnsi="Verdana"/>
        </w:rPr>
        <w:br/>
      </w:r>
      <w:r>
        <w:rPr>
          <w:rFonts w:ascii="Verdana" w:hAnsi="Verdana"/>
        </w:rPr>
        <w:t>To bridge opportunity and execution by facilitating impactful business partnerships, transactions, and trade relationships.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Vision:</w:t>
      </w:r>
      <w:r>
        <w:rPr>
          <w:rFonts w:ascii="Verdana" w:hAnsi="Verdana"/>
        </w:rPr>
        <w:br/>
      </w:r>
      <w:r>
        <w:rPr>
          <w:rFonts w:ascii="Verdana" w:hAnsi="Verdana"/>
        </w:rPr>
        <w:t>To be the preferred partner in Africa for businesses seeking strategic linkages, trade facilitation, and market success.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Core Values:</w:t>
      </w:r>
      <w:r>
        <w:rPr>
          <w:rFonts w:ascii="Verdana" w:hAnsi="Verdana"/>
        </w:rPr>
        <w:br/>
      </w:r>
      <w:r>
        <w:rPr>
          <w:rFonts w:ascii="Verdana" w:hAnsi="Verdana"/>
        </w:rPr>
        <w:t>- Integrity in Every Deal</w:t>
      </w:r>
      <w:r>
        <w:rPr>
          <w:rFonts w:ascii="Verdana" w:hAnsi="Verdana"/>
        </w:rPr>
        <w:br/>
      </w:r>
      <w:r>
        <w:rPr>
          <w:rFonts w:ascii="Verdana" w:hAnsi="Verdana"/>
        </w:rPr>
        <w:t>- Excellence in Execution</w:t>
      </w:r>
      <w:r>
        <w:rPr>
          <w:rFonts w:ascii="Verdana" w:hAnsi="Verdana"/>
        </w:rPr>
        <w:br/>
      </w:r>
      <w:r>
        <w:rPr>
          <w:rFonts w:ascii="Verdana" w:hAnsi="Verdana"/>
        </w:rPr>
        <w:t>- Strategic Partnership</w:t>
      </w:r>
      <w:r>
        <w:rPr>
          <w:rFonts w:ascii="Verdana" w:hAnsi="Verdana"/>
        </w:rPr>
        <w:br/>
      </w:r>
      <w:r>
        <w:rPr>
          <w:rFonts w:ascii="Verdana" w:hAnsi="Verdana"/>
        </w:rPr>
        <w:t>- Cross-Border Impact</w:t>
      </w:r>
      <w:r>
        <w:rPr>
          <w:rFonts w:ascii="Verdana" w:hAnsi="Verdana"/>
        </w:rPr>
        <w:br/>
      </w:r>
      <w:r>
        <w:rPr>
          <w:rFonts w:ascii="Verdana" w:hAnsi="Verdana"/>
        </w:rPr>
        <w:t>- Long-Term Value</w:t>
      </w:r>
    </w:p>
    <w:p>
      <w:pPr>
        <w:pStyle w:val="style1"/>
        <w:rPr>
          <w:rFonts w:ascii="Verdana" w:hAnsi="Verdana"/>
        </w:rPr>
      </w:pPr>
      <w:r>
        <w:rPr>
          <w:rFonts w:ascii="Verdana" w:hAnsi="Verdana"/>
        </w:rPr>
        <w:t>3. SERVICES</w:t>
      </w:r>
    </w:p>
    <w:p>
      <w:pPr>
        <w:pStyle w:val="style2"/>
        <w:rPr>
          <w:rFonts w:ascii="Verdana" w:hAnsi="Verdana"/>
        </w:rPr>
      </w:pPr>
      <w:r>
        <w:rPr>
          <w:rFonts w:ascii="Verdana" w:hAnsi="Verdana"/>
        </w:rPr>
        <w:t>Transaction &amp; Deal Structuring Advisory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We provide bespoke deal advisory services that align your business goals with viable market opportunities. From JV structuring to negotiation strategy, we guide you through every critical phase of the transaction.</w:t>
      </w:r>
    </w:p>
    <w:p>
      <w:pPr>
        <w:pStyle w:val="style2"/>
        <w:rPr>
          <w:rFonts w:ascii="Verdana" w:hAnsi="Verdana"/>
        </w:rPr>
      </w:pPr>
      <w:r>
        <w:rPr>
          <w:rFonts w:ascii="Verdana" w:hAnsi="Verdana"/>
        </w:rPr>
        <w:t>Procurement &amp; Purchasing Facilitation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We simplify cross-border procurement by sourcing trusted suppliers, navigating </w:t>
      </w:r>
      <w:r>
        <w:rPr>
          <w:rFonts w:ascii="Verdana" w:hAnsi="Verdana"/>
        </w:rPr>
        <w:t xml:space="preserve">complex </w:t>
      </w:r>
      <w:r>
        <w:rPr>
          <w:rFonts w:ascii="Verdana" w:hAnsi="Verdana"/>
        </w:rPr>
        <w:t>compliance</w:t>
      </w:r>
      <w:r>
        <w:rPr>
          <w:rFonts w:ascii="Verdana" w:hAnsi="Verdana"/>
        </w:rPr>
        <w:t xml:space="preserve"> requirements</w:t>
      </w:r>
      <w:r>
        <w:rPr>
          <w:rFonts w:ascii="Verdana" w:hAnsi="Verdana"/>
        </w:rPr>
        <w:t>, and managing logistics</w:t>
      </w:r>
      <w:r>
        <w:rPr>
          <w:rFonts w:ascii="Verdana" w:hAnsi="Verdana"/>
        </w:rPr>
        <w:t xml:space="preserve"> effectively</w:t>
      </w:r>
      <w:r>
        <w:rPr>
          <w:rFonts w:ascii="Verdana" w:hAnsi="Verdana"/>
        </w:rPr>
        <w:t>. Whether bulk goods or specialty equipment, we make your procurement efficient, secure, and cost-effective.</w:t>
      </w:r>
    </w:p>
    <w:p>
      <w:pPr>
        <w:pStyle w:val="style2"/>
        <w:rPr>
          <w:rFonts w:ascii="Verdana" w:hAnsi="Verdana"/>
        </w:rPr>
      </w:pPr>
      <w:r>
        <w:rPr>
          <w:rFonts w:ascii="Verdana" w:hAnsi="Verdana"/>
        </w:rPr>
        <w:t>Business Linkages &amp; Consulting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ForthWorth G. connects you to the right partners. Through data-driven match-making and targeted business consulting, we help our clients secure commercial linkages, growth partnerships, and B2B opportunities.</w:t>
      </w:r>
    </w:p>
    <w:p>
      <w:pPr>
        <w:pStyle w:val="style2"/>
        <w:rPr>
          <w:rFonts w:ascii="Verdana" w:hAnsi="Verdana"/>
        </w:rPr>
      </w:pPr>
      <w:r>
        <w:rPr>
          <w:rFonts w:ascii="Verdana" w:hAnsi="Verdana"/>
        </w:rPr>
        <w:t>Trade Delegation &amp; Visit Advisory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We design and manage impactful trade missions for governments, institutions, and companies seeking to explore Ghana or other African markets. From itinerary design to stakeholder engagement, we deliver seamless, high-value trade visit experiences.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1"/>
        <w:rPr>
          <w:rFonts w:ascii="Verdana" w:hAnsi="Verdana"/>
        </w:rPr>
      </w:pPr>
      <w:r>
        <w:rPr>
          <w:rFonts w:ascii="Verdana" w:hAnsi="Verdana"/>
        </w:rPr>
        <w:t>4. WHY CHOOSE US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Strategic Network Access</w:t>
      </w:r>
      <w:r>
        <w:rPr>
          <w:rFonts w:ascii="Verdana" w:hAnsi="Verdana"/>
        </w:rPr>
        <w:br/>
      </w:r>
      <w:r>
        <w:rPr>
          <w:rFonts w:ascii="Verdana" w:hAnsi="Verdana"/>
        </w:rPr>
        <w:t>We work closely with government stakeholders, investment bodies, trade chambers, and embassies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provid</w:t>
      </w:r>
      <w:r>
        <w:rPr>
          <w:rFonts w:ascii="Verdana" w:hAnsi="Verdana"/>
        </w:rPr>
        <w:t xml:space="preserve">ing our clients </w:t>
      </w:r>
      <w:r>
        <w:rPr>
          <w:rFonts w:ascii="Verdana" w:hAnsi="Verdana"/>
        </w:rPr>
        <w:t xml:space="preserve">with </w:t>
      </w:r>
      <w:r>
        <w:rPr>
          <w:rFonts w:ascii="Verdana" w:hAnsi="Verdana"/>
        </w:rPr>
        <w:t>unique access to high-level networks and insight</w:t>
      </w:r>
      <w:r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Multi-Talented Advisory Team</w:t>
      </w:r>
      <w:r>
        <w:rPr>
          <w:rFonts w:ascii="Verdana" w:hAnsi="Verdana"/>
        </w:rPr>
        <w:br/>
      </w:r>
      <w:r>
        <w:rPr>
          <w:rFonts w:ascii="Verdana" w:hAnsi="Verdana"/>
        </w:rPr>
        <w:t>Our team brings decades of combined experience across oil and gas, infrastructure, manufacturing, trade promotion, and investment facilitation.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Customized Solutions, Global Standards</w:t>
      </w:r>
      <w:r>
        <w:rPr>
          <w:rFonts w:ascii="Verdana" w:hAnsi="Verdana"/>
        </w:rPr>
        <w:br/>
      </w:r>
      <w:r>
        <w:rPr>
          <w:rFonts w:ascii="Verdana" w:hAnsi="Verdana"/>
        </w:rPr>
        <w:t>We blend international standards with deep local insight to craft solutions that are both practical and impactful.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Data-Driven Matchmaking</w:t>
      </w:r>
      <w:r>
        <w:rPr>
          <w:rFonts w:ascii="Verdana" w:hAnsi="Verdana"/>
        </w:rPr>
        <w:br/>
      </w:r>
      <w:r>
        <w:rPr>
          <w:rFonts w:ascii="Verdana" w:hAnsi="Verdana"/>
        </w:rPr>
        <w:t>Using proprietary trade databases and sector intelligence, we align your business with vetted partners and scalable deals.</w:t>
      </w:r>
    </w:p>
    <w:p>
      <w:pPr>
        <w:pStyle w:val="style1"/>
        <w:rPr>
          <w:rFonts w:ascii="Verdana" w:hAnsi="Verdana"/>
        </w:rPr>
      </w:pPr>
      <w:r>
        <w:rPr>
          <w:rFonts w:ascii="Verdana" w:hAnsi="Verdana"/>
        </w:rPr>
        <w:t>5. CEO PROFILE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Gilbert Ossei Hyeamann</w:t>
      </w:r>
      <w:r>
        <w:rPr>
          <w:rFonts w:ascii="Verdana" w:hAnsi="Verdana"/>
        </w:rPr>
        <w:br/>
      </w:r>
      <w:r>
        <w:rPr>
          <w:rFonts w:ascii="Verdana" w:hAnsi="Verdana"/>
        </w:rPr>
        <w:t>Founder &amp; CEO, ForthWorth G.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Gilbert Ossei Hyeamann is a respected business advisor and global facilitator with over 20 years of experience in deal structuring, procurement, and international trade. He has successfully advised and hosted high-level trade delegations and dignitaries, facilitating millions in investment partnerships across Ghana and beyond.</w:t>
      </w:r>
      <w:r>
        <w:rPr>
          <w:rFonts w:ascii="Verdana" w:hAnsi="Verdana"/>
        </w:rPr>
        <w:br/>
      </w:r>
      <w:r>
        <w:rPr>
          <w:rFonts w:ascii="Verdana" w:hAnsi="Verdana"/>
        </w:rPr>
        <w:t>With deep expertise in stakeholder and relationship management, Gilbert plays a cr</w:t>
      </w:r>
      <w:r>
        <w:rPr>
          <w:rFonts w:ascii="Verdana" w:hAnsi="Verdana"/>
        </w:rPr>
        <w:t>uci</w:t>
      </w:r>
      <w:r>
        <w:rPr>
          <w:rFonts w:ascii="Verdana" w:hAnsi="Verdana"/>
        </w:rPr>
        <w:t xml:space="preserve">al role in </w:t>
      </w:r>
      <w:r>
        <w:rPr>
          <w:rFonts w:ascii="Verdana" w:hAnsi="Verdana"/>
        </w:rPr>
        <w:t>connect</w:t>
      </w:r>
      <w:r>
        <w:rPr>
          <w:rFonts w:ascii="Verdana" w:hAnsi="Verdana"/>
        </w:rPr>
        <w:t xml:space="preserve">ing international businesses </w:t>
      </w:r>
      <w:r>
        <w:rPr>
          <w:rFonts w:ascii="Verdana" w:hAnsi="Verdana"/>
        </w:rPr>
        <w:t>with</w:t>
      </w:r>
      <w:r>
        <w:rPr>
          <w:rFonts w:ascii="Verdana" w:hAnsi="Verdana"/>
        </w:rPr>
        <w:t xml:space="preserve"> credible Ghanaian partners and institutions. His work spans the oil and gas, construction, logistics, and public-private sectors</w:t>
      </w:r>
      <w:r>
        <w:rPr>
          <w:rFonts w:ascii="Verdana" w:hAnsi="Verdana"/>
        </w:rPr>
        <w:t>,</w:t>
      </w:r>
      <w:r>
        <w:rPr>
          <w:rFonts w:ascii="Verdana" w:hAnsi="Verdana"/>
        </w:rPr>
        <w:t xml:space="preserve"> with a reputation built on results, diplomacy, and discretion.</w:t>
      </w:r>
    </w:p>
    <w:p>
      <w:pPr>
        <w:pStyle w:val="style1"/>
        <w:rPr>
          <w:rFonts w:ascii="Verdana" w:hAnsi="Verdana"/>
        </w:rPr>
      </w:pPr>
      <w:r>
        <w:rPr>
          <w:rFonts w:ascii="Verdana" w:hAnsi="Verdana"/>
        </w:rPr>
        <w:t>6. CONTACT US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Let’s Build Your Next Opportunity Together</w:t>
      </w:r>
      <w:r>
        <w:rPr>
          <w:rFonts w:ascii="Verdana" w:hAnsi="Verdana"/>
        </w:rPr>
        <w:br/>
      </w:r>
      <w:r>
        <w:rPr>
          <w:rFonts w:ascii="Verdana" w:hAnsi="Verdana"/>
        </w:rPr>
        <w:t>Have a trade, procurement, or partnership interest in Africa? Speak to the ForthWorth G. team today.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Office Address: 14 Mission Street, Kuku Hill, Osu R.E, Accra – Ghana</w:t>
      </w:r>
      <w:r>
        <w:rPr>
          <w:rFonts w:ascii="Verdana" w:hAnsi="Verdana"/>
        </w:rPr>
        <w:br/>
      </w:r>
      <w:r>
        <w:rPr>
          <w:rFonts w:ascii="Verdana" w:hAnsi="Verdana"/>
        </w:rPr>
        <w:t>Phone: [+233]</w:t>
      </w:r>
      <w:r>
        <w:rPr>
          <w:rFonts w:ascii="Verdana" w:hAnsi="Verdana"/>
        </w:rPr>
        <w:br/>
      </w:r>
      <w:r>
        <w:rPr>
          <w:rFonts w:ascii="Verdana" w:hAnsi="Verdana"/>
        </w:rPr>
        <w:t xml:space="preserve">Email: info@forthworthg.com </w:t>
      </w:r>
      <w:r>
        <w:rPr>
          <w:rFonts w:ascii="Verdana" w:hAnsi="Verdana"/>
        </w:rPr>
        <w:br/>
      </w:r>
      <w:r>
        <w:rPr>
          <w:rFonts w:ascii="Verdana" w:hAnsi="Verdana"/>
        </w:rPr>
        <w:t>LinkedIn: [Insert link]</w:t>
      </w:r>
      <w:r>
        <w:rPr>
          <w:rFonts w:ascii="Verdana" w:hAnsi="Verdana"/>
        </w:rPr>
        <w:br/>
      </w:r>
      <w:r>
        <w:rPr>
          <w:rFonts w:ascii="Verdana" w:hAnsi="Verdana"/>
        </w:rPr>
        <w:t>Business Hours: Monday to Friday – 9:00 AM to 5:00 PM (GMT)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© 2025 ForthWorth G. | All Rights Reserved</w:t>
      </w:r>
      <w:r>
        <w:rPr>
          <w:rFonts w:ascii="Verdana" w:hAnsi="Verdana"/>
        </w:rPr>
        <w:br/>
      </w:r>
      <w:r>
        <w:rPr>
          <w:rFonts w:ascii="Verdana" w:hAnsi="Verdana"/>
        </w:rPr>
        <w:t>Privacy Policy | Terms of Use | Powered by [Your Web Partner]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70309020002020404"/>
    <w:charset w:val="00"/>
    <w:family w:val="auto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6ed8e67-ddc9-4ad4-97ea-89a69073cb9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d8d90db-7cbe-4fb5-b653-77f2ae626a4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5488f14f-2952-46a4-ae21-6e3743704f8a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19dcd13c-18b9-4ab2-8d0f-35bfdb48cec0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d51e31c4-f927-4107-8833-8c964a6e064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a1e7afc-c92e-4a32-9fd5-c94b6281cc4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cc517e2-0fbd-4e9c-be27-73a4375871bc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8258371-68ed-4c93-9d19-3f226ed36984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562b264-8e89-4e6b-9e9a-43a381100f2b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3118e524-1f59-4762-a758-0b4aa4084f3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1f3b2cd-1cc3-4f7e-99f2-f2cfe6524be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c7d08dd-4970-41b7-9679-66824dce5206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cc060b5-7681-4107-8cff-cd7edbe98ce8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9c3802cb-58ce-4439-9f1a-0bb2a685fab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608</Words>
  <Pages>4</Pages>
  <Characters>3845</Characters>
  <Application>WPS Office</Application>
  <DocSecurity>0</DocSecurity>
  <Paragraphs>37</Paragraphs>
  <ScaleCrop>false</ScaleCrop>
  <LinksUpToDate>false</LinksUpToDate>
  <CharactersWithSpaces>4429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2025-06-26T09:38:00Z</dcterms:created>
  <dc:creator>python-docx</dc:creator>
  <dc:description>generated by python-docx</dc:description>
  <lastModifiedBy>SM-A055F</lastModifiedBy>
  <dcterms:modified xsi:type="dcterms:W3CDTF">2025-09-09T14:29:28Z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a244430efaf1408187e4763ac0f5aa6d</vt:lpwstr>
  </property>
</Properties>
</file>