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0A06" w:rsidRPr="00E57590" w:rsidRDefault="00FF7BFF" w:rsidP="00E57590">
      <w:pPr>
        <w:spacing w:after="0" w:line="240" w:lineRule="auto"/>
        <w:jc w:val="center"/>
        <w:rPr>
          <w:rFonts w:cs="Arial"/>
          <w:color w:val="000000" w:themeColor="text1"/>
          <w:szCs w:val="24"/>
        </w:rPr>
      </w:pPr>
      <w:r w:rsidRPr="00E57590">
        <w:rPr>
          <w:rFonts w:cs="Arial"/>
          <w:color w:val="000000" w:themeColor="text1"/>
          <w:szCs w:val="24"/>
        </w:rPr>
        <w:t>Executive Summary:  CRT (Green Screen) Replacement Project</w:t>
      </w:r>
    </w:p>
    <w:p w:rsidR="00E57590" w:rsidRDefault="00E57590" w:rsidP="00E57590">
      <w:pPr>
        <w:spacing w:after="0" w:line="240" w:lineRule="auto"/>
        <w:rPr>
          <w:rFonts w:cs="Arial"/>
          <w:b/>
          <w:color w:val="000000" w:themeColor="text1"/>
          <w:szCs w:val="24"/>
        </w:rPr>
      </w:pPr>
    </w:p>
    <w:p w:rsidR="00FF7BFF" w:rsidRPr="00E57590" w:rsidRDefault="00FF7BFF" w:rsidP="00E57590">
      <w:pPr>
        <w:spacing w:after="0" w:line="240" w:lineRule="auto"/>
        <w:rPr>
          <w:rFonts w:cs="Arial"/>
          <w:b/>
          <w:color w:val="000000" w:themeColor="text1"/>
          <w:szCs w:val="24"/>
        </w:rPr>
      </w:pPr>
      <w:r w:rsidRPr="00E57590">
        <w:rPr>
          <w:rFonts w:cs="Arial"/>
          <w:b/>
          <w:color w:val="000000" w:themeColor="text1"/>
          <w:szCs w:val="24"/>
        </w:rPr>
        <w:t>Overview</w:t>
      </w:r>
    </w:p>
    <w:p w:rsidR="00FF7BFF" w:rsidRPr="00E57590" w:rsidRDefault="00E57590" w:rsidP="00E57590">
      <w:pPr>
        <w:pStyle w:val="BodyText"/>
        <w:spacing w:line="240" w:lineRule="auto"/>
        <w:rPr>
          <w:rFonts w:ascii="Garamond" w:hAnsi="Garamond" w:cs="Arial"/>
          <w:i w:val="0"/>
          <w:color w:val="000000" w:themeColor="text1"/>
          <w:sz w:val="24"/>
          <w:szCs w:val="24"/>
        </w:rPr>
      </w:pPr>
      <w:r w:rsidRPr="00E57590">
        <w:rPr>
          <w:rFonts w:ascii="Garamond" w:hAnsi="Garamond" w:cs="Arial"/>
          <w:i w:val="0"/>
          <w:snapToGrid w:val="0"/>
          <w:color w:val="000000" w:themeColor="text1"/>
          <w:sz w:val="24"/>
          <w:szCs w:val="24"/>
        </w:rPr>
        <w:t xml:space="preserve">This document will outline the plan for the CRT Replacement Project.  The first section gives a brief overview of the overall project, including the business need, the proposed solution, </w:t>
      </w:r>
      <w:proofErr w:type="gramStart"/>
      <w:r w:rsidRPr="00E57590">
        <w:rPr>
          <w:rFonts w:ascii="Garamond" w:hAnsi="Garamond" w:cs="Arial"/>
          <w:i w:val="0"/>
          <w:snapToGrid w:val="0"/>
          <w:color w:val="000000" w:themeColor="text1"/>
          <w:sz w:val="24"/>
          <w:szCs w:val="24"/>
        </w:rPr>
        <w:t>the</w:t>
      </w:r>
      <w:proofErr w:type="gramEnd"/>
      <w:r w:rsidRPr="00E57590">
        <w:rPr>
          <w:rFonts w:ascii="Garamond" w:hAnsi="Garamond" w:cs="Arial"/>
          <w:i w:val="0"/>
          <w:snapToGrid w:val="0"/>
          <w:color w:val="000000" w:themeColor="text1"/>
          <w:sz w:val="24"/>
          <w:szCs w:val="24"/>
        </w:rPr>
        <w:t xml:space="preserve"> fit with the organization’s mission, and the initial project objectives. The remaining sections of the document detail the stakeholders and their responsibilities, as well as provide links to the planning documents for the project.</w:t>
      </w:r>
    </w:p>
    <w:p w:rsidR="00FF7BFF" w:rsidRPr="00E57590" w:rsidRDefault="00FF7BFF" w:rsidP="00E57590">
      <w:pPr>
        <w:pStyle w:val="BodyText"/>
        <w:spacing w:line="240" w:lineRule="auto"/>
        <w:rPr>
          <w:rFonts w:ascii="Garamond" w:hAnsi="Garamond" w:cs="Arial"/>
          <w:i w:val="0"/>
          <w:color w:val="000000" w:themeColor="text1"/>
          <w:sz w:val="24"/>
          <w:szCs w:val="24"/>
        </w:rPr>
      </w:pPr>
    </w:p>
    <w:p w:rsidR="00FF7BFF" w:rsidRPr="00E57590" w:rsidRDefault="00FF7BFF" w:rsidP="00E57590">
      <w:pPr>
        <w:spacing w:after="0" w:line="240" w:lineRule="auto"/>
        <w:rPr>
          <w:rFonts w:cs="Arial"/>
          <w:b/>
          <w:bCs/>
          <w:color w:val="000000" w:themeColor="text1"/>
          <w:szCs w:val="24"/>
        </w:rPr>
      </w:pPr>
      <w:r w:rsidRPr="00E57590">
        <w:rPr>
          <w:rFonts w:cs="Arial"/>
          <w:b/>
          <w:bCs/>
          <w:color w:val="000000" w:themeColor="text1"/>
          <w:szCs w:val="24"/>
        </w:rPr>
        <w:t>Business Need/Problem</w:t>
      </w:r>
      <w:r w:rsidR="00E57590">
        <w:rPr>
          <w:rFonts w:cs="Arial"/>
          <w:b/>
          <w:bCs/>
          <w:color w:val="000000" w:themeColor="text1"/>
          <w:szCs w:val="24"/>
        </w:rPr>
        <w:t>/Solution</w:t>
      </w:r>
      <w:r w:rsidRPr="00E57590">
        <w:rPr>
          <w:rFonts w:cs="Arial"/>
          <w:b/>
          <w:bCs/>
          <w:color w:val="000000" w:themeColor="text1"/>
          <w:szCs w:val="24"/>
        </w:rPr>
        <w:t>:</w:t>
      </w:r>
    </w:p>
    <w:p w:rsidR="007D328B" w:rsidRDefault="00FF7BFF" w:rsidP="007D328B">
      <w:pPr>
        <w:pStyle w:val="Header"/>
        <w:numPr>
          <w:ilvl w:val="0"/>
          <w:numId w:val="2"/>
        </w:numPr>
        <w:tabs>
          <w:tab w:val="clear" w:pos="4320"/>
          <w:tab w:val="clear" w:pos="8640"/>
        </w:tabs>
        <w:rPr>
          <w:rFonts w:ascii="Garamond" w:hAnsi="Garamond" w:cs="Arial"/>
          <w:color w:val="000000" w:themeColor="text1"/>
          <w:sz w:val="24"/>
        </w:rPr>
      </w:pPr>
      <w:r w:rsidRPr="00E57590">
        <w:rPr>
          <w:rFonts w:ascii="Garamond" w:hAnsi="Garamond" w:cs="Arial"/>
          <w:color w:val="000000" w:themeColor="text1"/>
          <w:sz w:val="24"/>
        </w:rPr>
        <w:t xml:space="preserve">The Claims business unit is using CRTs to enter claim information, which is outdated technology. </w:t>
      </w:r>
    </w:p>
    <w:p w:rsidR="007D328B" w:rsidRDefault="007D328B" w:rsidP="007D328B">
      <w:pPr>
        <w:pStyle w:val="Header"/>
        <w:numPr>
          <w:ilvl w:val="0"/>
          <w:numId w:val="2"/>
        </w:numPr>
        <w:tabs>
          <w:tab w:val="clear" w:pos="4320"/>
          <w:tab w:val="clear" w:pos="8640"/>
        </w:tabs>
        <w:rPr>
          <w:rFonts w:ascii="Garamond" w:hAnsi="Garamond" w:cs="Arial"/>
          <w:color w:val="000000" w:themeColor="text1"/>
          <w:sz w:val="24"/>
        </w:rPr>
      </w:pPr>
      <w:r>
        <w:rPr>
          <w:rFonts w:ascii="Garamond" w:hAnsi="Garamond" w:cs="Arial"/>
          <w:color w:val="000000" w:themeColor="text1"/>
          <w:sz w:val="24"/>
        </w:rPr>
        <w:t>E</w:t>
      </w:r>
      <w:r w:rsidR="00FF7BFF" w:rsidRPr="00E57590">
        <w:rPr>
          <w:rFonts w:ascii="Garamond" w:hAnsi="Garamond" w:cs="Arial"/>
          <w:color w:val="000000" w:themeColor="text1"/>
          <w:sz w:val="24"/>
        </w:rPr>
        <w:t>mployees have to switch between different computers to complete tasks</w:t>
      </w:r>
    </w:p>
    <w:p w:rsidR="007D328B" w:rsidRDefault="00FF7BFF" w:rsidP="007D328B">
      <w:pPr>
        <w:pStyle w:val="Header"/>
        <w:numPr>
          <w:ilvl w:val="1"/>
          <w:numId w:val="2"/>
        </w:numPr>
        <w:tabs>
          <w:tab w:val="clear" w:pos="4320"/>
          <w:tab w:val="clear" w:pos="8640"/>
        </w:tabs>
        <w:rPr>
          <w:rFonts w:ascii="Garamond" w:hAnsi="Garamond" w:cs="Arial"/>
          <w:color w:val="000000" w:themeColor="text1"/>
          <w:sz w:val="24"/>
        </w:rPr>
      </w:pPr>
      <w:r w:rsidRPr="00E57590">
        <w:rPr>
          <w:rFonts w:ascii="Garamond" w:hAnsi="Garamond" w:cs="Arial"/>
          <w:color w:val="000000" w:themeColor="text1"/>
          <w:sz w:val="24"/>
        </w:rPr>
        <w:t xml:space="preserve">claim information is entered/viewed/updated on CRTs </w:t>
      </w:r>
    </w:p>
    <w:p w:rsidR="007D328B" w:rsidRDefault="00FF7BFF" w:rsidP="00E57590">
      <w:pPr>
        <w:pStyle w:val="Header"/>
        <w:numPr>
          <w:ilvl w:val="1"/>
          <w:numId w:val="2"/>
        </w:numPr>
        <w:tabs>
          <w:tab w:val="clear" w:pos="4320"/>
          <w:tab w:val="clear" w:pos="8640"/>
        </w:tabs>
        <w:rPr>
          <w:rFonts w:ascii="Garamond" w:hAnsi="Garamond" w:cs="Arial"/>
          <w:color w:val="000000" w:themeColor="text1"/>
          <w:sz w:val="24"/>
        </w:rPr>
      </w:pPr>
      <w:r w:rsidRPr="00E57590">
        <w:rPr>
          <w:rFonts w:ascii="Garamond" w:hAnsi="Garamond" w:cs="Arial"/>
          <w:color w:val="000000" w:themeColor="text1"/>
          <w:sz w:val="24"/>
        </w:rPr>
        <w:t>all other wo</w:t>
      </w:r>
      <w:r w:rsidR="007D328B">
        <w:rPr>
          <w:rFonts w:ascii="Garamond" w:hAnsi="Garamond" w:cs="Arial"/>
          <w:color w:val="000000" w:themeColor="text1"/>
          <w:sz w:val="24"/>
        </w:rPr>
        <w:t>rk is completed on PC monitors</w:t>
      </w:r>
    </w:p>
    <w:p w:rsidR="007D328B" w:rsidRDefault="007D328B" w:rsidP="007D328B">
      <w:pPr>
        <w:pStyle w:val="Header"/>
        <w:numPr>
          <w:ilvl w:val="0"/>
          <w:numId w:val="2"/>
        </w:numPr>
        <w:tabs>
          <w:tab w:val="clear" w:pos="4320"/>
          <w:tab w:val="clear" w:pos="8640"/>
        </w:tabs>
        <w:rPr>
          <w:rFonts w:ascii="Garamond" w:hAnsi="Garamond" w:cs="Arial"/>
          <w:color w:val="000000" w:themeColor="text1"/>
          <w:sz w:val="24"/>
        </w:rPr>
      </w:pPr>
      <w:r w:rsidRPr="007D328B">
        <w:rPr>
          <w:rFonts w:ascii="Garamond" w:hAnsi="Garamond" w:cs="Arial"/>
          <w:color w:val="000000" w:themeColor="text1"/>
          <w:sz w:val="24"/>
          <w:u w:val="single"/>
        </w:rPr>
        <w:t>P</w:t>
      </w:r>
      <w:r w:rsidR="00FF7BFF" w:rsidRPr="007D328B">
        <w:rPr>
          <w:rFonts w:ascii="Garamond" w:hAnsi="Garamond" w:cs="Arial"/>
          <w:color w:val="000000" w:themeColor="text1"/>
          <w:sz w:val="24"/>
          <w:u w:val="single"/>
        </w:rPr>
        <w:t>roposed solution</w:t>
      </w:r>
      <w:r w:rsidRPr="007D328B">
        <w:rPr>
          <w:rFonts w:ascii="Garamond" w:hAnsi="Garamond" w:cs="Arial"/>
          <w:color w:val="000000" w:themeColor="text1"/>
          <w:sz w:val="24"/>
          <w:u w:val="single"/>
        </w:rPr>
        <w:t>:</w:t>
      </w:r>
      <w:r w:rsidR="00FF7BFF" w:rsidRPr="007D328B">
        <w:rPr>
          <w:rFonts w:ascii="Garamond" w:hAnsi="Garamond" w:cs="Arial"/>
          <w:color w:val="000000" w:themeColor="text1"/>
          <w:sz w:val="24"/>
        </w:rPr>
        <w:t xml:space="preserve"> </w:t>
      </w:r>
    </w:p>
    <w:p w:rsidR="007D328B" w:rsidRDefault="00FF7BFF" w:rsidP="007D328B">
      <w:pPr>
        <w:pStyle w:val="Header"/>
        <w:numPr>
          <w:ilvl w:val="1"/>
          <w:numId w:val="2"/>
        </w:numPr>
        <w:tabs>
          <w:tab w:val="clear" w:pos="4320"/>
          <w:tab w:val="clear" w:pos="8640"/>
        </w:tabs>
        <w:rPr>
          <w:rFonts w:ascii="Garamond" w:hAnsi="Garamond" w:cs="Arial"/>
          <w:color w:val="000000" w:themeColor="text1"/>
          <w:sz w:val="24"/>
        </w:rPr>
      </w:pPr>
      <w:r w:rsidRPr="007D328B">
        <w:rPr>
          <w:rFonts w:ascii="Garamond" w:hAnsi="Garamond" w:cs="Arial"/>
          <w:color w:val="000000" w:themeColor="text1"/>
          <w:sz w:val="24"/>
        </w:rPr>
        <w:t xml:space="preserve">replace all existing CRTs </w:t>
      </w:r>
      <w:r w:rsidR="00E57590" w:rsidRPr="007D328B">
        <w:rPr>
          <w:rFonts w:ascii="Garamond" w:hAnsi="Garamond" w:cs="Arial"/>
          <w:color w:val="000000" w:themeColor="text1"/>
          <w:sz w:val="24"/>
        </w:rPr>
        <w:t xml:space="preserve">in the Claims business unit </w:t>
      </w:r>
      <w:r w:rsidRPr="007D328B">
        <w:rPr>
          <w:rFonts w:ascii="Garamond" w:hAnsi="Garamond" w:cs="Arial"/>
          <w:color w:val="000000" w:themeColor="text1"/>
          <w:sz w:val="24"/>
        </w:rPr>
        <w:t>with PC</w:t>
      </w:r>
      <w:r w:rsidR="007D328B">
        <w:rPr>
          <w:rFonts w:ascii="Garamond" w:hAnsi="Garamond" w:cs="Arial"/>
          <w:color w:val="000000" w:themeColor="text1"/>
          <w:sz w:val="24"/>
        </w:rPr>
        <w:t>s</w:t>
      </w:r>
      <w:r w:rsidRPr="007D328B">
        <w:rPr>
          <w:rFonts w:ascii="Garamond" w:hAnsi="Garamond" w:cs="Arial"/>
          <w:color w:val="000000" w:themeColor="text1"/>
          <w:sz w:val="24"/>
        </w:rPr>
        <w:t xml:space="preserve"> </w:t>
      </w:r>
    </w:p>
    <w:p w:rsidR="00FF7BFF" w:rsidRPr="007D328B" w:rsidRDefault="007D328B" w:rsidP="007D328B">
      <w:pPr>
        <w:pStyle w:val="Header"/>
        <w:numPr>
          <w:ilvl w:val="1"/>
          <w:numId w:val="2"/>
        </w:numPr>
        <w:tabs>
          <w:tab w:val="clear" w:pos="4320"/>
          <w:tab w:val="clear" w:pos="8640"/>
        </w:tabs>
        <w:rPr>
          <w:rFonts w:ascii="Garamond" w:hAnsi="Garamond" w:cs="Arial"/>
          <w:color w:val="000000" w:themeColor="text1"/>
          <w:sz w:val="24"/>
        </w:rPr>
      </w:pPr>
      <w:r>
        <w:rPr>
          <w:rFonts w:ascii="Garamond" w:hAnsi="Garamond"/>
          <w:sz w:val="24"/>
        </w:rPr>
        <w:t>install</w:t>
      </w:r>
      <w:r w:rsidR="00E57590" w:rsidRPr="007D328B">
        <w:rPr>
          <w:rFonts w:ascii="Garamond" w:hAnsi="Garamond"/>
          <w:sz w:val="24"/>
        </w:rPr>
        <w:t xml:space="preserve"> corporate standard load, includ</w:t>
      </w:r>
      <w:r>
        <w:rPr>
          <w:rFonts w:ascii="Garamond" w:hAnsi="Garamond"/>
          <w:sz w:val="24"/>
        </w:rPr>
        <w:t xml:space="preserve">ing upgraded version of </w:t>
      </w:r>
      <w:proofErr w:type="spellStart"/>
      <w:r>
        <w:rPr>
          <w:rFonts w:ascii="Garamond" w:hAnsi="Garamond"/>
          <w:sz w:val="24"/>
        </w:rPr>
        <w:t>ClaimDT</w:t>
      </w:r>
      <w:proofErr w:type="spellEnd"/>
      <w:r>
        <w:rPr>
          <w:rFonts w:ascii="Garamond" w:hAnsi="Garamond"/>
          <w:sz w:val="24"/>
        </w:rPr>
        <w:t>, on all new PCs</w:t>
      </w:r>
    </w:p>
    <w:p w:rsidR="00FF7BFF" w:rsidRPr="00E57590" w:rsidRDefault="00FF7BFF" w:rsidP="00E57590">
      <w:pPr>
        <w:pStyle w:val="BodyText"/>
        <w:spacing w:line="240" w:lineRule="auto"/>
        <w:rPr>
          <w:rFonts w:ascii="Garamond" w:hAnsi="Garamond" w:cs="Arial"/>
          <w:i w:val="0"/>
          <w:color w:val="000000" w:themeColor="text1"/>
          <w:sz w:val="24"/>
          <w:szCs w:val="24"/>
        </w:rPr>
      </w:pPr>
    </w:p>
    <w:p w:rsidR="00FF7BFF" w:rsidRPr="00E57590" w:rsidRDefault="00FF7BFF" w:rsidP="00E57590">
      <w:pPr>
        <w:pStyle w:val="BodyText"/>
        <w:spacing w:line="240" w:lineRule="auto"/>
        <w:rPr>
          <w:rFonts w:ascii="Garamond" w:hAnsi="Garamond" w:cs="Arial"/>
          <w:b/>
          <w:bCs/>
          <w:i w:val="0"/>
          <w:iCs/>
          <w:color w:val="000000" w:themeColor="text1"/>
          <w:sz w:val="24"/>
          <w:szCs w:val="24"/>
        </w:rPr>
      </w:pPr>
      <w:r w:rsidRPr="00E57590">
        <w:rPr>
          <w:rFonts w:ascii="Garamond" w:hAnsi="Garamond" w:cs="Arial"/>
          <w:b/>
          <w:bCs/>
          <w:i w:val="0"/>
          <w:iCs/>
          <w:color w:val="000000" w:themeColor="text1"/>
          <w:sz w:val="24"/>
          <w:szCs w:val="24"/>
        </w:rPr>
        <w:t>Consistency/Fit with Organization’s Mission:</w:t>
      </w:r>
    </w:p>
    <w:p w:rsidR="00FF7BFF" w:rsidRPr="00E57590" w:rsidRDefault="00FF7BFF" w:rsidP="00E57590">
      <w:pPr>
        <w:pStyle w:val="BodyText"/>
        <w:spacing w:line="240" w:lineRule="auto"/>
        <w:rPr>
          <w:rFonts w:ascii="Garamond" w:hAnsi="Garamond" w:cs="Arial"/>
          <w:i w:val="0"/>
          <w:color w:val="000000" w:themeColor="text1"/>
          <w:sz w:val="24"/>
          <w:szCs w:val="24"/>
        </w:rPr>
      </w:pPr>
      <w:r w:rsidRPr="00E57590">
        <w:rPr>
          <w:rFonts w:ascii="Garamond" w:hAnsi="Garamond" w:cs="Arial"/>
          <w:i w:val="0"/>
          <w:color w:val="000000" w:themeColor="text1"/>
          <w:sz w:val="24"/>
          <w:szCs w:val="24"/>
        </w:rPr>
        <w:t>Company X’s mission is to be a leader in providing specific products and services to meet the insurance needs of each industry and related businesses. We have developed a proven reputation for delivering reliable products and dependable service despite the ups and downs of an ever-changing marketplace. </w:t>
      </w:r>
      <w:r w:rsidR="007D328B">
        <w:rPr>
          <w:rFonts w:ascii="Garamond" w:hAnsi="Garamond" w:cs="Arial"/>
          <w:i w:val="0"/>
          <w:color w:val="000000" w:themeColor="text1"/>
          <w:sz w:val="24"/>
          <w:szCs w:val="24"/>
        </w:rPr>
        <w:t xml:space="preserve"> </w:t>
      </w:r>
      <w:r w:rsidRPr="00E57590">
        <w:rPr>
          <w:rFonts w:ascii="Garamond" w:hAnsi="Garamond" w:cs="Arial"/>
          <w:i w:val="0"/>
          <w:color w:val="000000" w:themeColor="text1"/>
          <w:sz w:val="24"/>
          <w:szCs w:val="24"/>
        </w:rPr>
        <w:t xml:space="preserve">The proposed project is consistent with that mission, and it moves the business unit forward in meeting the company’s mission by providing the means to more quickly deliver reliable products and services. </w:t>
      </w:r>
    </w:p>
    <w:p w:rsidR="00FF7BFF" w:rsidRPr="00E57590" w:rsidRDefault="00FF7BFF" w:rsidP="00E57590">
      <w:pPr>
        <w:pStyle w:val="BodyText"/>
        <w:spacing w:line="240" w:lineRule="auto"/>
        <w:rPr>
          <w:rFonts w:ascii="Garamond" w:hAnsi="Garamond" w:cs="Arial"/>
          <w:i w:val="0"/>
          <w:color w:val="000000" w:themeColor="text1"/>
          <w:sz w:val="24"/>
          <w:szCs w:val="24"/>
        </w:rPr>
      </w:pPr>
    </w:p>
    <w:p w:rsidR="00FF7BFF" w:rsidRPr="00E57590" w:rsidRDefault="00FF7BFF" w:rsidP="00E57590">
      <w:pPr>
        <w:pStyle w:val="BodyText"/>
        <w:spacing w:line="240" w:lineRule="auto"/>
        <w:rPr>
          <w:rFonts w:ascii="Garamond" w:hAnsi="Garamond" w:cs="Arial"/>
          <w:b/>
          <w:i w:val="0"/>
          <w:color w:val="000000" w:themeColor="text1"/>
          <w:sz w:val="24"/>
          <w:szCs w:val="24"/>
        </w:rPr>
      </w:pPr>
      <w:r w:rsidRPr="00E57590">
        <w:rPr>
          <w:rFonts w:ascii="Garamond" w:hAnsi="Garamond" w:cs="Arial"/>
          <w:b/>
          <w:i w:val="0"/>
          <w:color w:val="000000" w:themeColor="text1"/>
          <w:sz w:val="24"/>
          <w:szCs w:val="24"/>
        </w:rPr>
        <w:t>Project Objectives</w:t>
      </w:r>
    </w:p>
    <w:p w:rsidR="00FF7BFF" w:rsidRPr="00E57590" w:rsidRDefault="00FF7BFF" w:rsidP="00E57590">
      <w:pPr>
        <w:numPr>
          <w:ilvl w:val="0"/>
          <w:numId w:val="1"/>
        </w:numPr>
        <w:spacing w:after="0" w:line="240" w:lineRule="auto"/>
        <w:rPr>
          <w:color w:val="000000" w:themeColor="text1"/>
          <w:szCs w:val="24"/>
        </w:rPr>
      </w:pPr>
      <w:r w:rsidRPr="00E57590">
        <w:rPr>
          <w:color w:val="000000" w:themeColor="text1"/>
          <w:szCs w:val="24"/>
        </w:rPr>
        <w:t>Replace all existing CRTs in business unit with desktop PCs.</w:t>
      </w:r>
    </w:p>
    <w:p w:rsidR="00FF7BFF" w:rsidRPr="00E57590" w:rsidRDefault="00FF7BFF" w:rsidP="00E57590">
      <w:pPr>
        <w:numPr>
          <w:ilvl w:val="0"/>
          <w:numId w:val="1"/>
        </w:numPr>
        <w:spacing w:after="0" w:line="240" w:lineRule="auto"/>
        <w:rPr>
          <w:color w:val="000000" w:themeColor="text1"/>
          <w:szCs w:val="24"/>
        </w:rPr>
      </w:pPr>
      <w:r w:rsidRPr="00E57590">
        <w:rPr>
          <w:color w:val="000000" w:themeColor="text1"/>
          <w:szCs w:val="24"/>
        </w:rPr>
        <w:t>Provide training on how to use new desktop PCs.</w:t>
      </w:r>
    </w:p>
    <w:p w:rsidR="00FF7BFF" w:rsidRPr="00E57590" w:rsidRDefault="00FF7BFF" w:rsidP="00E57590">
      <w:pPr>
        <w:numPr>
          <w:ilvl w:val="0"/>
          <w:numId w:val="1"/>
        </w:numPr>
        <w:spacing w:after="0" w:line="240" w:lineRule="auto"/>
        <w:rPr>
          <w:color w:val="000000" w:themeColor="text1"/>
          <w:szCs w:val="24"/>
        </w:rPr>
      </w:pPr>
      <w:r w:rsidRPr="00E57590">
        <w:rPr>
          <w:color w:val="000000" w:themeColor="text1"/>
          <w:szCs w:val="24"/>
        </w:rPr>
        <w:t>Over a period of 6 months, decrease product request cycle time by 5 hours.</w:t>
      </w:r>
    </w:p>
    <w:p w:rsidR="006033EC" w:rsidRDefault="00FF7BFF" w:rsidP="00E57590">
      <w:pPr>
        <w:numPr>
          <w:ilvl w:val="0"/>
          <w:numId w:val="1"/>
        </w:numPr>
        <w:spacing w:after="0" w:line="240" w:lineRule="auto"/>
        <w:rPr>
          <w:color w:val="000000" w:themeColor="text1"/>
          <w:szCs w:val="24"/>
        </w:rPr>
      </w:pPr>
      <w:r w:rsidRPr="00E57590">
        <w:rPr>
          <w:color w:val="000000" w:themeColor="text1"/>
          <w:szCs w:val="24"/>
        </w:rPr>
        <w:t>Over a period of 12 months, decrease product request cycle time by a total of 10 hours.</w:t>
      </w:r>
    </w:p>
    <w:p w:rsidR="006033EC" w:rsidRDefault="006033EC" w:rsidP="006033EC">
      <w:pPr>
        <w:spacing w:after="0" w:line="240" w:lineRule="auto"/>
        <w:rPr>
          <w:rFonts w:cs="Arial"/>
          <w:b/>
          <w:color w:val="000000" w:themeColor="text1"/>
          <w:szCs w:val="24"/>
        </w:rPr>
      </w:pPr>
    </w:p>
    <w:p w:rsidR="007D328B" w:rsidRPr="006033EC" w:rsidRDefault="006033EC" w:rsidP="006033EC">
      <w:pPr>
        <w:spacing w:after="0" w:line="240" w:lineRule="auto"/>
        <w:rPr>
          <w:color w:val="000000" w:themeColor="text1"/>
          <w:szCs w:val="24"/>
        </w:rPr>
      </w:pPr>
      <w:r>
        <w:rPr>
          <w:noProof/>
        </w:rPr>
        <w:drawing>
          <wp:anchor distT="0" distB="0" distL="114300" distR="114300" simplePos="0" relativeHeight="251658240" behindDoc="1" locked="0" layoutInCell="1" allowOverlap="1">
            <wp:simplePos x="0" y="0"/>
            <wp:positionH relativeFrom="column">
              <wp:posOffset>790575</wp:posOffset>
            </wp:positionH>
            <wp:positionV relativeFrom="paragraph">
              <wp:posOffset>5080</wp:posOffset>
            </wp:positionV>
            <wp:extent cx="4332605" cy="2715895"/>
            <wp:effectExtent l="0" t="0" r="0" b="8255"/>
            <wp:wrapNone/>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page">
              <wp14:pctWidth>0</wp14:pctWidth>
            </wp14:sizeRelH>
            <wp14:sizeRelV relativeFrom="page">
              <wp14:pctHeight>0</wp14:pctHeight>
            </wp14:sizeRelV>
          </wp:anchor>
        </w:drawing>
      </w:r>
      <w:r w:rsidR="007D328B" w:rsidRPr="006033EC">
        <w:rPr>
          <w:rFonts w:cs="Arial"/>
          <w:b/>
          <w:color w:val="000000" w:themeColor="text1"/>
          <w:szCs w:val="24"/>
        </w:rPr>
        <w:t>Project Budget (initial estimate)</w:t>
      </w:r>
      <w:bookmarkStart w:id="0" w:name="_GoBack"/>
      <w:bookmarkEnd w:id="0"/>
    </w:p>
    <w:sectPr w:rsidR="007D328B" w:rsidRPr="006033EC" w:rsidSect="006033EC">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8737D0"/>
    <w:multiLevelType w:val="hybridMultilevel"/>
    <w:tmpl w:val="CA2A28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5316BC"/>
    <w:multiLevelType w:val="hybridMultilevel"/>
    <w:tmpl w:val="BB6A8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BFF"/>
    <w:rsid w:val="00085C2C"/>
    <w:rsid w:val="00086A6C"/>
    <w:rsid w:val="006033EC"/>
    <w:rsid w:val="007D328B"/>
    <w:rsid w:val="00BE527F"/>
    <w:rsid w:val="00C7657E"/>
    <w:rsid w:val="00CD7A7B"/>
    <w:rsid w:val="00E57590"/>
    <w:rsid w:val="00F13358"/>
    <w:rsid w:val="00FF7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204BB"/>
  <w15:docId w15:val="{BA4CC27B-292A-4AA9-B481-D0483EFC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aramond" w:eastAsiaTheme="minorHAnsi" w:hAnsi="Garamond"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F7BFF"/>
    <w:pPr>
      <w:spacing w:after="0" w:line="240" w:lineRule="exact"/>
    </w:pPr>
    <w:rPr>
      <w:rFonts w:ascii="Arial" w:eastAsia="Times New Roman" w:hAnsi="Arial" w:cs="Times New Roman"/>
      <w:i/>
      <w:sz w:val="22"/>
      <w:szCs w:val="20"/>
    </w:rPr>
  </w:style>
  <w:style w:type="character" w:customStyle="1" w:styleId="BodyTextChar">
    <w:name w:val="Body Text Char"/>
    <w:basedOn w:val="DefaultParagraphFont"/>
    <w:link w:val="BodyText"/>
    <w:rsid w:val="00FF7BFF"/>
    <w:rPr>
      <w:rFonts w:ascii="Arial" w:eastAsia="Times New Roman" w:hAnsi="Arial" w:cs="Times New Roman"/>
      <w:i/>
      <w:sz w:val="22"/>
      <w:szCs w:val="20"/>
    </w:rPr>
  </w:style>
  <w:style w:type="paragraph" w:styleId="Header">
    <w:name w:val="header"/>
    <w:basedOn w:val="Normal"/>
    <w:link w:val="HeaderChar"/>
    <w:semiHidden/>
    <w:rsid w:val="00FF7BFF"/>
    <w:pPr>
      <w:tabs>
        <w:tab w:val="center" w:pos="4320"/>
        <w:tab w:val="right" w:pos="8640"/>
      </w:tabs>
      <w:spacing w:after="0" w:line="240" w:lineRule="auto"/>
    </w:pPr>
    <w:rPr>
      <w:rFonts w:ascii="Tahoma" w:eastAsia="Times New Roman" w:hAnsi="Tahoma" w:cs="Times New Roman"/>
      <w:sz w:val="20"/>
      <w:szCs w:val="24"/>
    </w:rPr>
  </w:style>
  <w:style w:type="character" w:customStyle="1" w:styleId="HeaderChar">
    <w:name w:val="Header Char"/>
    <w:basedOn w:val="DefaultParagraphFont"/>
    <w:link w:val="Header"/>
    <w:semiHidden/>
    <w:rsid w:val="00FF7BFF"/>
    <w:rPr>
      <w:rFonts w:ascii="Tahoma" w:eastAsia="Times New Roman" w:hAnsi="Tahoma"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54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Budget</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layout/>
              </c:ext>
            </c:extLst>
          </c:dLbls>
          <c:cat>
            <c:strRef>
              <c:f>Sheet1!$A$2:$A$5</c:f>
              <c:strCache>
                <c:ptCount val="4"/>
                <c:pt idx="0">
                  <c:v>  Hardware</c:v>
                </c:pt>
                <c:pt idx="1">
                  <c:v>  Software</c:v>
                </c:pt>
                <c:pt idx="2">
                  <c:v>  Supplies</c:v>
                </c:pt>
                <c:pt idx="3">
                  <c:v>  User Training</c:v>
                </c:pt>
              </c:strCache>
            </c:strRef>
          </c:cat>
          <c:val>
            <c:numRef>
              <c:f>Sheet1!$B$2:$B$5</c:f>
              <c:numCache>
                <c:formatCode>"$"#,##0_);[Red]\("$"#,##0\)</c:formatCode>
                <c:ptCount val="4"/>
                <c:pt idx="0">
                  <c:v>3000000</c:v>
                </c:pt>
                <c:pt idx="1">
                  <c:v>175526</c:v>
                </c:pt>
                <c:pt idx="2">
                  <c:v>1600000</c:v>
                </c:pt>
                <c:pt idx="3">
                  <c:v>224000</c:v>
                </c:pt>
              </c:numCache>
            </c:numRef>
          </c:val>
          <c:extLst>
            <c:ext xmlns:c16="http://schemas.microsoft.com/office/drawing/2014/chart" uri="{C3380CC4-5D6E-409C-BE32-E72D297353CC}">
              <c16:uniqueId val="{00000000-E0B2-49C2-9637-E29B2541E821}"/>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Minnesota - College of Education</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 Fitzgerald-Sisk</dc:creator>
  <cp:lastModifiedBy>Meg Fitzgerald-Sisk</cp:lastModifiedBy>
  <cp:revision>3</cp:revision>
  <dcterms:created xsi:type="dcterms:W3CDTF">2017-11-16T21:21:00Z</dcterms:created>
  <dcterms:modified xsi:type="dcterms:W3CDTF">2017-11-16T21:25:00Z</dcterms:modified>
</cp:coreProperties>
</file>