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9.jpg" ContentType="image/jpeg"/>
  <Override PartName="/word/media/rId69.jpg" ContentType="image/jpeg"/>
  <Override PartName="/word/media/rId79.jpg" ContentType="image/jpeg"/>
  <Override PartName="/word/media/rId89.jpg" ContentType="image/jpeg"/>
  <Override PartName="/word/media/rId99.jpg" ContentType="image/jpeg"/>
  <Override PartName="/word/media/rId109.jpg" ContentType="image/jpeg"/>
  <Override PartName="/word/media/rId120.jpg" ContentType="image/jpeg"/>
  <Override PartName="/word/media/rId130.jpg" ContentType="image/jpeg"/>
  <Override PartName="/word/media/rId140.jpg" ContentType="image/jpeg"/>
  <Override PartName="/word/media/rId150.jpg" ContentType="image/jpeg"/>
  <Override PartName="/word/media/rId160.jpg" ContentType="image/jpeg"/>
  <Override PartName="/word/media/rId170.jpg" ContentType="image/jpeg"/>
  <Override PartName="/word/media/rId180.jpg" ContentType="image/jpeg"/>
  <Override PartName="/word/media/rId190.jpg" ContentType="image/jpeg"/>
  <Override PartName="/word/media/rId200.jpg" ContentType="image/jpeg"/>
  <Override PartName="/word/media/rId210.jpg" ContentType="image/jpeg"/>
  <Override PartName="/word/media/rId221.jpg" ContentType="image/jpeg"/>
  <Override PartName="/word/media/rId231.jpg" ContentType="image/jpeg"/>
  <Override PartName="/word/media/rId239.jpg" ContentType="image/jpeg"/>
  <Override PartName="/word/media/rId249.jpg" ContentType="image/jpeg"/>
  <Override PartName="/word/media/rId259.jpg" ContentType="image/jpeg"/>
  <Override PartName="/word/media/rId269.jpg" ContentType="image/jpeg"/>
  <Override PartName="/word/media/rId279.jpg" ContentType="image/jpeg"/>
  <Override PartName="/word/media/rId289.jpg" ContentType="image/jpeg"/>
  <Override PartName="/word/media/rId300.jpg" ContentType="image/jpeg"/>
  <Override PartName="/word/media/rId310.jpg" ContentType="image/jpeg"/>
  <Override PartName="/word/media/rId320.jpg" ContentType="image/jpeg"/>
  <Override PartName="/word/media/rId330.jpg" ContentType="image/jpeg"/>
  <Override PartName="/word/media/rId340.jpg" ContentType="image/jpeg"/>
  <Override PartName="/word/media/rId350.jpg" ContentType="image/jpeg"/>
  <Override PartName="/word/media/rId361.jpg" ContentType="image/jpeg"/>
  <Override PartName="/word/media/rId371.jpg" ContentType="image/jpeg"/>
  <Override PartName="/word/media/rId381.jpg" ContentType="image/jpeg"/>
  <Override PartName="/word/media/rId391.jpg" ContentType="image/jpeg"/>
  <Override PartName="/word/media/rId401.jpg" ContentType="image/jpeg"/>
  <Override PartName="/word/media/rId404.jpg" ContentType="image/jpeg"/>
  <Override PartName="/word/media/rId414.jpg" ContentType="image/jpeg"/>
  <Override PartName="/word/media/rId424.jpg" ContentType="image/jpeg"/>
  <Override PartName="/word/media/rId434.jpg" ContentType="image/jpeg"/>
  <Override PartName="/word/media/rId444.jpg" ContentType="image/jpeg"/>
  <Override PartName="/word/media/rId454.jpg" ContentType="image/jpeg"/>
  <Override PartName="/word/media/rId464.jpg" ContentType="image/jpeg"/>
  <Override PartName="/word/media/rId474.jpg" ContentType="image/jpeg"/>
  <Override PartName="/word/media/rId484.jpg" ContentType="image/jpeg"/>
  <Override PartName="/word/media/rId495.jpg" ContentType="image/jpeg"/>
  <Override PartName="/word/media/rId505.jpg" ContentType="image/jpeg"/>
  <Override PartName="/word/media/rId515.jpg" ContentType="image/jpeg"/>
  <Override PartName="/word/media/rId524.jpg" ContentType="image/jpeg"/>
  <Override PartName="/word/media/rId534.jpg" ContentType="image/jpeg"/>
  <Override PartName="/word/media/rId543.jpg" ContentType="image/jpeg"/>
  <Override PartName="/word/media/rId551.jpg" ContentType="image/jpeg"/>
  <Override PartName="/word/media/rId561.jpg" ContentType="image/jpeg"/>
  <Override PartName="/word/media/rId572.jpg" ContentType="image/jpeg"/>
  <Override PartName="/word/media/rId582.jpg" ContentType="image/jpeg"/>
  <Override PartName="/word/media/rId592.jpg" ContentType="image/jpeg"/>
  <Override PartName="/word/media/rId603.jpg" ContentType="image/jpeg"/>
  <Override PartName="/word/media/rId613.jpg" ContentType="image/jpeg"/>
  <Override PartName="/word/media/rId623.jpg" ContentType="image/jpeg"/>
  <Override PartName="/word/media/rId633.jpg" ContentType="image/jpeg"/>
  <Override PartName="/word/media/rId643.jpg" ContentType="image/jpeg"/>
  <Override PartName="/word/media/rId653.jpg" ContentType="image/jpeg"/>
  <Override PartName="/word/media/rId663.jpg" ContentType="image/jpeg"/>
  <Override PartName="/word/media/rId673.jpg" ContentType="image/jpeg"/>
  <Override PartName="/word/media/rId683.jpg" ContentType="image/jpeg"/>
  <Override PartName="/word/media/rId693.jpg" ContentType="image/jpeg"/>
  <Override PartName="/word/media/rId703.jpg" ContentType="image/jpeg"/>
  <Override PartName="/word/media/rId713.jpg" ContentType="image/jpeg"/>
  <Override PartName="/word/media/rId723.jpg" ContentType="image/jpeg"/>
  <Override PartName="/word/media/rId726.jpg" ContentType="image/jpeg"/>
  <Override PartName="/word/media/rId736.jpg" ContentType="image/jpeg"/>
  <Override PartName="/word/media/rId746.jpg" ContentType="image/jpeg"/>
  <Override PartName="/word/media/rId756.jpg" ContentType="image/jpeg"/>
  <Override PartName="/word/media/rId766.jpg" ContentType="image/jpeg"/>
  <Override PartName="/word/media/rId776.jpg" ContentType="image/jpeg"/>
  <Override PartName="/word/media/rId779.jpg" ContentType="image/jpeg"/>
  <Override PartName="/word/media/rId789.jpg" ContentType="image/jpeg"/>
  <Override PartName="/word/media/rId799.jpg" ContentType="image/jpeg"/>
  <Override PartName="/word/media/rId809.jpg" ContentType="image/jpeg"/>
  <Override PartName="/word/media/rId819.jpg" ContentType="image/jpeg"/>
  <Override PartName="/word/media/rId829.jpg" ContentType="image/jpeg"/>
  <Override PartName="/word/media/rId839.jpg" ContentType="image/jpeg"/>
  <Override PartName="/word/media/rId850.jpg" ContentType="image/jpeg"/>
  <Override PartName="/word/media/rId860.jpg" ContentType="image/jpeg"/>
  <Override PartName="/word/media/rId870.jpg" ContentType="image/jpeg"/>
  <Override PartName="/word/media/rId880.jpg" ContentType="image/jpeg"/>
  <Override PartName="/word/media/rId890.jpg" ContentType="image/jpeg"/>
  <Override PartName="/word/media/rId900.jpg" ContentType="image/jpeg"/>
  <Override PartName="/word/media/rId910.jpg" ContentType="image/jpeg"/>
  <Override PartName="/word/media/rId62.png" ContentType="image/png"/>
  <Override PartName="/word/media/rId72.png" ContentType="image/png"/>
  <Override PartName="/word/media/rId82.png" ContentType="image/png"/>
  <Override PartName="/word/media/rId92.png" ContentType="image/png"/>
  <Override PartName="/word/media/rId102.png" ContentType="image/png"/>
  <Override PartName="/word/media/rId112.png" ContentType="image/png"/>
  <Override PartName="/word/media/rId123.png" ContentType="image/png"/>
  <Override PartName="/word/media/rId133.png" ContentType="image/png"/>
  <Override PartName="/word/media/rId143.png" ContentType="image/png"/>
  <Override PartName="/word/media/rId153.png" ContentType="image/png"/>
  <Override PartName="/word/media/rId163.png" ContentType="image/png"/>
  <Override PartName="/word/media/rId173.png" ContentType="image/png"/>
  <Override PartName="/word/media/rId183.png" ContentType="image/png"/>
  <Override PartName="/word/media/rId193.png" ContentType="image/png"/>
  <Override PartName="/word/media/rId203.png" ContentType="image/png"/>
  <Override PartName="/word/media/rId213.png" ContentType="image/png"/>
  <Override PartName="/word/media/rId224.png" ContentType="image/png"/>
  <Override PartName="/word/media/rId234.png" ContentType="image/png"/>
  <Override PartName="/word/media/rId242.png" ContentType="image/png"/>
  <Override PartName="/word/media/rId252.png" ContentType="image/png"/>
  <Override PartName="/word/media/rId262.png" ContentType="image/png"/>
  <Override PartName="/word/media/rId272.png" ContentType="image/png"/>
  <Override PartName="/word/media/rId282.png" ContentType="image/png"/>
  <Override PartName="/word/media/rId292.png" ContentType="image/png"/>
  <Override PartName="/word/media/rId303.png" ContentType="image/png"/>
  <Override PartName="/word/media/rId313.png" ContentType="image/png"/>
  <Override PartName="/word/media/rId323.png" ContentType="image/png"/>
  <Override PartName="/word/media/rId333.png" ContentType="image/png"/>
  <Override PartName="/word/media/rId343.png" ContentType="image/png"/>
  <Override PartName="/word/media/rId353.png" ContentType="image/png"/>
  <Override PartName="/word/media/rId364.png" ContentType="image/png"/>
  <Override PartName="/word/media/rId374.png" ContentType="image/png"/>
  <Override PartName="/word/media/rId384.png" ContentType="image/png"/>
  <Override PartName="/word/media/rId394.png" ContentType="image/png"/>
  <Override PartName="/word/media/rId407.png" ContentType="image/png"/>
  <Override PartName="/word/media/rId417.png" ContentType="image/png"/>
  <Override PartName="/word/media/rId427.png" ContentType="image/png"/>
  <Override PartName="/word/media/rId437.png" ContentType="image/png"/>
  <Override PartName="/word/media/rId447.png" ContentType="image/png"/>
  <Override PartName="/word/media/rId457.png" ContentType="image/png"/>
  <Override PartName="/word/media/rId467.png" ContentType="image/png"/>
  <Override PartName="/word/media/rId477.png" ContentType="image/png"/>
  <Override PartName="/word/media/rId487.png" ContentType="image/png"/>
  <Override PartName="/word/media/rId498.png" ContentType="image/png"/>
  <Override PartName="/word/media/rId508.png" ContentType="image/png"/>
  <Override PartName="/word/media/rId518.png" ContentType="image/png"/>
  <Override PartName="/word/media/rId527.png" ContentType="image/png"/>
  <Override PartName="/word/media/rId537.png" ContentType="image/png"/>
  <Override PartName="/word/media/rId546.png" ContentType="image/png"/>
  <Override PartName="/word/media/rId554.png" ContentType="image/png"/>
  <Override PartName="/word/media/rId564.png" ContentType="image/png"/>
  <Override PartName="/word/media/rId575.png" ContentType="image/png"/>
  <Override PartName="/word/media/rId585.png" ContentType="image/png"/>
  <Override PartName="/word/media/rId595.png" ContentType="image/png"/>
  <Override PartName="/word/media/rId606.png" ContentType="image/png"/>
  <Override PartName="/word/media/rId616.png" ContentType="image/png"/>
  <Override PartName="/word/media/rId626.png" ContentType="image/png"/>
  <Override PartName="/word/media/rId636.png" ContentType="image/png"/>
  <Override PartName="/word/media/rId646.png" ContentType="image/png"/>
  <Override PartName="/word/media/rId656.png" ContentType="image/png"/>
  <Override PartName="/word/media/rId666.png" ContentType="image/png"/>
  <Override PartName="/word/media/rId676.png" ContentType="image/png"/>
  <Override PartName="/word/media/rId686.png" ContentType="image/png"/>
  <Override PartName="/word/media/rId696.png" ContentType="image/png"/>
  <Override PartName="/word/media/rId706.png" ContentType="image/png"/>
  <Override PartName="/word/media/rId716.png" ContentType="image/png"/>
  <Override PartName="/word/media/rId729.png" ContentType="image/png"/>
  <Override PartName="/word/media/rId739.png" ContentType="image/png"/>
  <Override PartName="/word/media/rId749.png" ContentType="image/png"/>
  <Override PartName="/word/media/rId759.png" ContentType="image/png"/>
  <Override PartName="/word/media/rId769.png" ContentType="image/png"/>
  <Override PartName="/word/media/rId782.png" ContentType="image/png"/>
  <Override PartName="/word/media/rId792.png" ContentType="image/png"/>
  <Override PartName="/word/media/rId802.png" ContentType="image/png"/>
  <Override PartName="/word/media/rId812.png" ContentType="image/png"/>
  <Override PartName="/word/media/rId822.png" ContentType="image/png"/>
  <Override PartName="/word/media/rId832.png" ContentType="image/png"/>
  <Override PartName="/word/media/rId842.png" ContentType="image/png"/>
  <Override PartName="/word/media/rId853.png" ContentType="image/png"/>
  <Override PartName="/word/media/rId863.png" ContentType="image/png"/>
  <Override PartName="/word/media/rId873.png" ContentType="image/png"/>
  <Override PartName="/word/media/rId883.png" ContentType="image/png"/>
  <Override PartName="/word/media/rId893.png" ContentType="image/png"/>
  <Override PartName="/word/media/rId903.png" ContentType="image/png"/>
  <Override PartName="/word/media/rId913.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كتاب</w:t>
      </w:r>
      <w:r>
        <w:rPr>
          <w:rtl/>
        </w:rPr>
        <w:t xml:space="preserve"> </w:t>
      </w:r>
      <w:r>
        <w:rPr>
          <w:rtl/>
        </w:rPr>
        <w:t xml:space="preserve">استيعاب</w:t>
      </w:r>
      <w:r>
        <w:rPr>
          <w:rtl/>
        </w:rPr>
        <w:t xml:space="preserve"> </w:t>
      </w:r>
      <w:r>
        <w:rPr>
          <w:rtl/>
        </w:rPr>
        <w:t xml:space="preserve">الوجوه</w:t>
      </w:r>
      <w:r>
        <w:rPr>
          <w:rtl/>
        </w:rPr>
        <w:t xml:space="preserve"> </w:t>
      </w:r>
      <w:r>
        <w:rPr>
          <w:rtl/>
        </w:rPr>
        <w:t xml:space="preserve">الممكنة</w:t>
      </w:r>
      <w:r>
        <w:rPr>
          <w:rtl/>
        </w:rPr>
        <w:t xml:space="preserve"> </w:t>
      </w:r>
      <w:r>
        <w:rPr>
          <w:rtl/>
        </w:rPr>
        <w:t xml:space="preserve">في</w:t>
      </w:r>
      <w:r>
        <w:rPr>
          <w:rtl/>
        </w:rPr>
        <w:t xml:space="preserve"> </w:t>
      </w:r>
      <w:r>
        <w:rPr>
          <w:rtl/>
        </w:rPr>
        <w:t xml:space="preserve">صنعة</w:t>
      </w:r>
      <w:r>
        <w:rPr>
          <w:rtl/>
        </w:rPr>
        <w:t xml:space="preserve"> </w:t>
      </w:r>
      <w:r>
        <w:rPr>
          <w:rtl/>
        </w:rPr>
        <w:t xml:space="preserve">الأسطرلاب</w:t>
      </w:r>
    </w:p>
    <w:p>
      <w:pPr>
        <w:pStyle w:val="Subtitle"/>
        <w:bidi/>
      </w:pPr>
      <w:r>
        <w:rPr>
          <w:rtl/>
        </w:rPr>
        <w:t xml:space="preserve">لأبي</w:t>
      </w:r>
      <w:r>
        <w:rPr>
          <w:rtl/>
        </w:rPr>
        <w:t xml:space="preserve"> </w:t>
      </w:r>
      <w:r>
        <w:rPr>
          <w:rtl/>
        </w:rPr>
        <w:t xml:space="preserve">الريحان</w:t>
      </w:r>
      <w:r>
        <w:rPr>
          <w:rtl/>
        </w:rPr>
        <w:t xml:space="preserve"> </w:t>
      </w:r>
      <w:r>
        <w:rPr>
          <w:rtl/>
        </w:rPr>
        <w:t xml:space="preserve">محمد</w:t>
      </w:r>
      <w:r>
        <w:rPr>
          <w:rtl/>
        </w:rPr>
        <w:t xml:space="preserve"> </w:t>
      </w:r>
      <w:r>
        <w:rPr>
          <w:rtl/>
        </w:rPr>
        <w:t xml:space="preserve">بن</w:t>
      </w:r>
      <w:r>
        <w:rPr>
          <w:rtl/>
        </w:rPr>
        <w:t xml:space="preserve"> </w:t>
      </w:r>
      <w:r>
        <w:rPr>
          <w:rtl/>
        </w:rPr>
        <w:t xml:space="preserve">أحمد</w:t>
      </w:r>
      <w:r>
        <w:rPr>
          <w:rtl/>
        </w:rPr>
        <w:t xml:space="preserve"> </w:t>
      </w:r>
      <w:r>
        <w:rPr>
          <w:rtl/>
        </w:rPr>
        <w:t xml:space="preserve">البيروني</w:t>
      </w:r>
      <w:r>
        <w:rPr>
          <w:rtl/>
        </w:rPr>
        <w:t xml:space="preserve"> </w:t>
      </w:r>
      <w:r>
        <w:rPr>
          <w:rtl/>
        </w:rPr>
        <w:t xml:space="preserve">(٣٦٢</w:t>
      </w:r>
      <w:r>
        <w:rPr>
          <w:rtl/>
        </w:rPr>
        <w:t xml:space="preserve"> </w:t>
      </w:r>
      <w:r>
        <w:rPr>
          <w:rtl/>
        </w:rPr>
        <w:t xml:space="preserve">–</w:t>
      </w:r>
      <w:r>
        <w:rPr>
          <w:rtl/>
        </w:rPr>
        <w:t xml:space="preserve"> </w:t>
      </w:r>
      <w:r>
        <w:rPr>
          <w:rtl/>
        </w:rPr>
        <w:t xml:space="preserve">بعد</w:t>
      </w:r>
      <w:r>
        <w:rPr>
          <w:rtl/>
        </w:rPr>
        <w:t xml:space="preserve"> </w:t>
      </w:r>
      <w:r>
        <w:rPr>
          <w:rtl/>
        </w:rPr>
        <w:t xml:space="preserve">٤٤٠</w:t>
      </w:r>
      <w:r>
        <w:rPr>
          <w:rtl/>
        </w:rPr>
        <w:t xml:space="preserve"> </w:t>
      </w:r>
      <w:r>
        <w:rPr>
          <w:rtl/>
        </w:rPr>
        <w:t xml:space="preserve">هـ</w:t>
      </w:r>
      <w:r>
        <w:rPr>
          <w:rtl/>
        </w:rPr>
        <w:t xml:space="preserve"> </w:t>
      </w:r>
      <w:r>
        <w:rPr>
          <w:rtl/>
        </w:rPr>
        <w:t xml:space="preserve">/</w:t>
      </w:r>
      <w:r>
        <w:rPr>
          <w:rtl/>
        </w:rPr>
        <w:t xml:space="preserve"> </w:t>
      </w:r>
      <w:r>
        <w:rPr>
          <w:rtl/>
        </w:rPr>
        <w:t xml:space="preserve">٩٧٣</w:t>
      </w:r>
      <w:r>
        <w:rPr>
          <w:rtl/>
        </w:rPr>
        <w:t xml:space="preserve"> </w:t>
      </w:r>
      <w:r>
        <w:rPr>
          <w:rtl/>
        </w:rPr>
        <w:t xml:space="preserve">–</w:t>
      </w:r>
      <w:r>
        <w:rPr>
          <w:rtl/>
        </w:rPr>
        <w:t xml:space="preserve"> </w:t>
      </w:r>
      <w:r>
        <w:rPr>
          <w:rtl/>
        </w:rPr>
        <w:t xml:space="preserve">بعد</w:t>
      </w:r>
      <w:r>
        <w:rPr>
          <w:rtl/>
        </w:rPr>
        <w:t xml:space="preserve"> </w:t>
      </w:r>
      <w:r>
        <w:rPr>
          <w:rtl/>
        </w:rPr>
        <w:t xml:space="preserve">١٠٤٨</w:t>
      </w:r>
      <w:r>
        <w:rPr>
          <w:rtl/>
        </w:rPr>
        <w:t xml:space="preserve"> </w:t>
      </w:r>
      <w:r>
        <w:rPr>
          <w:rtl/>
        </w:rPr>
        <w:t xml:space="preserve">م):</w:t>
      </w:r>
      <w:r>
        <w:rPr>
          <w:rtl/>
        </w:rPr>
        <w:t xml:space="preserve"> </w:t>
      </w:r>
      <w:r>
        <w:rPr>
          <w:rtl/>
        </w:rPr>
        <w:t xml:space="preserve">دراسة،</w:t>
      </w:r>
      <w:r>
        <w:rPr>
          <w:rtl/>
        </w:rPr>
        <w:t xml:space="preserve"> </w:t>
      </w:r>
      <w:r>
        <w:rPr>
          <w:rtl/>
        </w:rPr>
        <w:t xml:space="preserve">وإعادة</w:t>
      </w:r>
      <w:r>
        <w:rPr>
          <w:rtl/>
        </w:rPr>
        <w:t xml:space="preserve"> </w:t>
      </w:r>
      <w:r>
        <w:rPr>
          <w:rtl/>
        </w:rPr>
        <w:t xml:space="preserve">رسم</w:t>
      </w:r>
      <w:r>
        <w:rPr>
          <w:rtl/>
        </w:rPr>
        <w:t xml:space="preserve"> </w:t>
      </w:r>
      <w:r>
        <w:rPr>
          <w:rtl/>
        </w:rPr>
        <w:t xml:space="preserve">أشكاله</w:t>
      </w:r>
      <w:r>
        <w:rPr>
          <w:rtl/>
        </w:rPr>
        <w:t xml:space="preserve"> </w:t>
      </w:r>
      <w:r>
        <w:rPr>
          <w:rtl/>
        </w:rPr>
        <w:t xml:space="preserve">الخمسة</w:t>
      </w:r>
      <w:r>
        <w:rPr>
          <w:rtl/>
        </w:rPr>
        <w:t xml:space="preserve"> </w:t>
      </w:r>
      <w:r>
        <w:rPr>
          <w:rtl/>
        </w:rPr>
        <w:t xml:space="preserve">والثمانين</w:t>
      </w:r>
      <w:r>
        <w:rPr>
          <w:rtl/>
        </w:rPr>
        <w:t xml:space="preserve"> </w:t>
      </w:r>
      <w:r>
        <w:rPr>
          <w:rtl/>
        </w:rPr>
        <w:t xml:space="preserve">بالحساب</w:t>
      </w:r>
      <w:r>
        <w:rPr>
          <w:rtl/>
        </w:rPr>
        <w:t xml:space="preserve"> </w:t>
      </w:r>
      <w:r>
        <w:rPr>
          <w:rtl/>
        </w:rPr>
        <w:t xml:space="preserve">الهندسي،</w:t>
      </w:r>
      <w:r>
        <w:rPr>
          <w:rtl/>
        </w:rPr>
        <w:t xml:space="preserve"> </w:t>
      </w:r>
      <w:r>
        <w:rPr>
          <w:rtl/>
        </w:rPr>
        <w:t xml:space="preserve">مع</w:t>
      </w:r>
      <w:r>
        <w:rPr>
          <w:rtl/>
        </w:rPr>
        <w:t xml:space="preserve"> </w:t>
      </w:r>
      <w:r>
        <w:rPr>
          <w:rtl/>
        </w:rPr>
        <w:t xml:space="preserve">معادلاتها</w:t>
      </w:r>
      <w:r>
        <w:rPr>
          <w:rtl/>
        </w:rPr>
        <w:t xml:space="preserve"> </w:t>
      </w:r>
      <w:r>
        <w:rPr>
          <w:rtl/>
        </w:rPr>
        <w:t xml:space="preserve">والتعليق</w:t>
      </w:r>
      <w:r>
        <w:rPr>
          <w:rtl/>
        </w:rPr>
        <w:t xml:space="preserve"> </w:t>
      </w:r>
      <w:r>
        <w:rPr>
          <w:rtl/>
        </w:rPr>
        <w:t xml:space="preserve">عليها</w:t>
      </w:r>
    </w:p>
    <w:p>
      <w:pPr>
        <w:pStyle w:val="Author"/>
        <w:bidi/>
      </w:pPr>
      <w:r>
        <w:rPr>
          <w:rtl/>
        </w:rPr>
        <w:t xml:space="preserve">اعتمادًا</w:t>
      </w:r>
      <w:r>
        <w:rPr>
          <w:rtl/>
        </w:rPr>
        <w:t xml:space="preserve"> </w:t>
      </w:r>
      <w:r>
        <w:rPr>
          <w:rtl/>
        </w:rPr>
        <w:t xml:space="preserve">على</w:t>
      </w:r>
      <w:r>
        <w:rPr>
          <w:rtl/>
        </w:rPr>
        <w:t xml:space="preserve"> </w:t>
      </w:r>
      <w:r>
        <w:rPr>
          <w:rtl/>
        </w:rPr>
        <w:t xml:space="preserve">نسخة</w:t>
      </w:r>
      <w:r>
        <w:rPr>
          <w:rtl/>
        </w:rPr>
        <w:t xml:space="preserve"> </w:t>
      </w:r>
      <w:r>
        <w:rPr>
          <w:rtl/>
        </w:rPr>
        <w:t xml:space="preserve">المكتبة</w:t>
      </w:r>
      <w:r>
        <w:rPr>
          <w:rtl/>
        </w:rPr>
        <w:t xml:space="preserve"> </w:t>
      </w:r>
      <w:r>
        <w:rPr>
          <w:rtl/>
        </w:rPr>
        <w:t xml:space="preserve">البريطانية</w:t>
      </w:r>
      <w:r>
        <w:rPr>
          <w:rtl/>
        </w:rPr>
        <w:t xml:space="preserve"> </w:t>
      </w:r>
      <w:r>
        <w:rPr>
          <w:rtl/>
        </w:rPr>
        <w:t xml:space="preserve">Or</w:t>
      </w:r>
      <w:r>
        <w:rPr>
          <w:rtl/>
        </w:rPr>
        <w:t xml:space="preserve"> </w:t>
      </w:r>
      <w:r>
        <w:rPr>
          <w:rtl/>
        </w:rPr>
        <w:t xml:space="preserve">5593</w:t>
      </w:r>
    </w:p>
    <w:sdt>
      <w:sdtPr>
        <w:docPartObj>
          <w:docPartGallery w:val="Table of Contents"/>
          <w:docPartUnique/>
        </w:docPartObj>
      </w:sdtPr>
      <w:sdtContent>
        <w:p>
          <w:pPr>
            <w:pStyle w:val="TOCHeading"/>
            <w:bidi/>
          </w:pPr>
          <w:r>
            <w:rPr>
              <w:rtl/>
            </w:rPr>
            <w:t xml:space="preserve">المحتويات</w:t>
          </w:r>
        </w:p>
        <w:p>
          <w:r>
            <w:fldChar w:fldCharType="begin" w:dirty="true"/>
            <w:instrText xml:space="preserve">TOC \o "1-2" \h \z \u</w:instrText>
            <w:fldChar w:fldCharType="separate"/>
            <w:fldChar w:fldCharType="end"/>
          </w:r>
        </w:p>
      </w:sdtContent>
    </w:sdt>
    <w:bookmarkStart w:id="21" w:name="تقديم"/>
    <w:p>
      <w:pPr>
        <w:pStyle w:val="Heading1"/>
        <w:bidi/>
      </w:pPr>
      <w:r>
        <w:rPr>
          <w:rtl/>
        </w:rPr>
        <w:t xml:space="preserve">تقديم</w:t>
      </w:r>
    </w:p>
    <w:p>
      <w:pPr>
        <w:bidi/>
      </w:pPr>
      <w:r>
        <w:rPr>
          <w:rtl/>
        </w:rPr>
        <w:t xml:space="preserve">هذا الكتاب دراسة لكتاب أبي الريحان البيروني «استيعاب الوجوه الممكنة في صنعة الأسطرلاب». وهو أوسع ما كُتب في العربية في صنعة الأسطرلاب وفنون تسطيح الكرة. جمع فيه البيروني كل ما عرفه من طرق التسطيح، وكل ما أمكنه أن يتصوره منها، فلم يقتصر على الأسطرلاب الشمالي المعهود. وصف الأسطرلاب الجنوبي، والأسطرلابات الممزوجة التي ركّبها أبو سعيد السجزي من قطع المنطقتين الشمالية والجنوبية، والأسطرلاب المسطّري والصليبي واللولبي، والمبطّخ، والكري، والرصدي، والزورقي، والأسطرلاب «الكامل» بالتسطيح الأسطواني. ثم عرض «التسطيح التام» الذي يجعل الدوائر قطوعًا مخروطية، وختم بحُقّ القمر والصفيحة الكسوفية وآلة رؤية الأهلة.</w:t>
      </w:r>
    </w:p>
    <w:p>
      <w:pPr>
        <w:bidi/>
      </w:pPr>
      <w:r>
        <w:rPr>
          <w:rtl/>
        </w:rPr>
        <w:t xml:space="preserve">ويقوم هذا العمل على أربعة أركان:</w:t>
      </w:r>
    </w:p>
    <w:p>
      <w:pPr>
        <w:numPr>
          <w:ilvl w:val="0"/>
          <w:numId w:val="1001"/>
        </w:numPr>
        <w:pStyle w:val="Compact"/>
        <w:bidi/>
      </w:pPr>
      <w:r>
        <w:rPr>
          <w:rtl/>
          <w:bCs/>
          <w:b/>
        </w:rPr>
        <w:t xml:space="preserve">الدراسة</w:t>
      </w:r>
      <w:r>
        <w:rPr>
          <w:rtl/>
        </w:rPr>
        <w:t xml:space="preserve">: سيرة البيروني ورحلته العلمية من كاث في خوارزم إلى غزنة والهند، ثم التعريف بالكتاب وموضوعاته ومصادره ومنزلته، ثم بيان أنواع الإسقاطات (التساطيح) التي يعرضها بلغة الرياضيات الحديثة، ثم وصف نسخه الخطية.</w:t>
      </w:r>
    </w:p>
    <w:p>
      <w:pPr>
        <w:numPr>
          <w:ilvl w:val="0"/>
          <w:numId w:val="1001"/>
        </w:numPr>
        <w:pStyle w:val="Compact"/>
        <w:bidi/>
      </w:pPr>
      <w:r>
        <w:rPr>
          <w:rtl/>
          <w:bCs/>
          <w:b/>
        </w:rPr>
        <w:t xml:space="preserve">الأشكال</w:t>
      </w:r>
      <w:r>
        <w:rPr>
          <w:rtl/>
        </w:rPr>
        <w:t xml:space="preserve">: أُعيد رسم أشكال المخطوط كلها، وعددها خمسة وثمانون شكلًا، رسمًا جديدًا بالحاسوب. لم يُنقل الرسم بالشفّ عن الصورة، بل بُني كل شكل من الهندسة التي يصفها النص: تُحسب نقاط التقاطع والأعمدة والأقطار والنسب ثم تُرسم. وروعي في كل شكل وضعُ الشكل في المخطوط واتجاهه وحروفه، فالحروف الأبجدية (ا ب ج د ه و ز …) في مواضعها التي وضعها الناسخ، ليُقرأ الشكل مع النص سطرًا بسطر.</w:t>
      </w:r>
    </w:p>
    <w:p>
      <w:pPr>
        <w:numPr>
          <w:ilvl w:val="0"/>
          <w:numId w:val="1001"/>
        </w:numPr>
        <w:pStyle w:val="Compact"/>
        <w:bidi/>
      </w:pPr>
      <w:r>
        <w:rPr>
          <w:rtl/>
          <w:bCs/>
          <w:b/>
        </w:rPr>
        <w:t xml:space="preserve">المعادلات</w:t>
      </w:r>
      <w:r>
        <w:rPr>
          <w:rtl/>
        </w:rPr>
        <w:t xml:space="preserve">: لكل شكل معادلاته التي تبين ما يحسبه البناء الهندسي بلغة حساب المثلثات الحديث.</w:t>
      </w:r>
    </w:p>
    <w:p>
      <w:pPr>
        <w:numPr>
          <w:ilvl w:val="0"/>
          <w:numId w:val="1001"/>
        </w:numPr>
        <w:pStyle w:val="Compact"/>
        <w:bidi/>
      </w:pPr>
      <w:r>
        <w:rPr>
          <w:rtl/>
          <w:bCs/>
          <w:b/>
        </w:rPr>
        <w:t xml:space="preserve">التعليق</w:t>
      </w:r>
      <w:r>
        <w:rPr>
          <w:rtl/>
        </w:rPr>
        <w:t xml:space="preserve">: لكل شكل شرح على طريقة الشرّاح، يبين غرض المؤلف من الشكل وخطوات العمل فيه وما يُستفاد منه. ويُنبَّه في الشرح على مواضع الخلاف بين رسم الناسخ وما يقتضيه النص.</w:t>
      </w:r>
    </w:p>
    <w:p>
      <w:pPr>
        <w:bidi/>
      </w:pPr>
      <w:r>
        <w:rPr>
          <w:rtl/>
        </w:rPr>
        <w:t xml:space="preserve">وأما</w:t>
      </w:r>
      <w:r>
        <w:rPr>
          <w:rtl/>
        </w:rPr>
        <w:t xml:space="preserve"> </w:t>
      </w:r>
      <w:r>
        <w:rPr>
          <w:rtl/>
          <w:bCs/>
          <w:b/>
        </w:rPr>
        <w:t xml:space="preserve">تحقيق النص</w:t>
      </w:r>
      <w:r>
        <w:rPr>
          <w:rtl/>
        </w:rPr>
        <w:t xml:space="preserve"> </w:t>
      </w:r>
      <w:r>
        <w:rPr>
          <w:rtl/>
        </w:rPr>
        <w:t xml:space="preserve">فقد أُفرد له القسم الأخير من الكتاب، وفيه وصف النسخ المختارة ورموزها ومنهج التحقيق، وهو معدّ ليُدرج فيه النص المحقق.</w:t>
      </w:r>
    </w:p>
    <w:bookmarkStart w:id="20" w:name="اصطلاحات-الرسم"/>
    <w:p>
      <w:pPr>
        <w:pStyle w:val="Heading2"/>
        <w:bidi/>
      </w:pPr>
      <w:r>
        <w:rPr>
          <w:rtl/>
        </w:rPr>
        <w:t xml:space="preserve">اصطلاحات الرسم</w:t>
      </w:r>
    </w:p>
    <w:p>
      <w:pPr>
        <w:numPr>
          <w:ilvl w:val="0"/>
          <w:numId w:val="1002"/>
        </w:numPr>
        <w:pStyle w:val="Compact"/>
        <w:bidi/>
      </w:pPr>
      <w:r>
        <w:rPr>
          <w:rtl/>
          <w:bCs/>
          <w:b/>
        </w:rPr>
        <w:t xml:space="preserve">الخط الأحمر</w:t>
      </w:r>
      <w:r>
        <w:rPr>
          <w:rtl/>
        </w:rPr>
        <w:t xml:space="preserve"> </w:t>
      </w:r>
      <w:r>
        <w:rPr>
          <w:rtl/>
        </w:rPr>
        <w:t xml:space="preserve">خطوط العمل والاستخراج، و</w:t>
      </w:r>
      <w:r>
        <w:rPr>
          <w:rtl/>
          <w:bCs/>
          <w:b/>
        </w:rPr>
        <w:t xml:space="preserve">الخط الأسود</w:t>
      </w:r>
      <w:r>
        <w:rPr>
          <w:rtl/>
        </w:rPr>
        <w:t xml:space="preserve"> </w:t>
      </w:r>
      <w:r>
        <w:rPr>
          <w:rtl/>
        </w:rPr>
        <w:t xml:space="preserve">الخطوط المفروغ منها التي تُنقش على الآلة، كما هي عادة الناسخ في المخطوط.</w:t>
      </w:r>
    </w:p>
    <w:p>
      <w:pPr>
        <w:numPr>
          <w:ilvl w:val="0"/>
          <w:numId w:val="1002"/>
        </w:numPr>
        <w:pStyle w:val="Compact"/>
        <w:bidi/>
      </w:pPr>
      <w:r>
        <w:rPr>
          <w:rtl/>
          <w:bCs/>
          <w:b/>
        </w:rPr>
        <w:t xml:space="preserve">الخط الرمادي المتقطع</w:t>
      </w:r>
      <w:r>
        <w:rPr>
          <w:rtl/>
        </w:rPr>
        <w:t xml:space="preserve"> </w:t>
      </w:r>
      <w:r>
        <w:rPr>
          <w:rtl/>
        </w:rPr>
        <w:t xml:space="preserve">زيادة توضيحية ليست في المخطوط، كقطع مخروطي لم يرسمه الناسخ وإنما دلّ عليه النص. ويُنبَّه عليه في التعليق.</w:t>
      </w:r>
    </w:p>
    <w:p>
      <w:pPr>
        <w:numPr>
          <w:ilvl w:val="0"/>
          <w:numId w:val="1002"/>
        </w:numPr>
        <w:pStyle w:val="Compact"/>
        <w:bidi/>
      </w:pPr>
      <w:r>
        <w:rPr>
          <w:rtl/>
          <w:bCs/>
          <w:b/>
        </w:rPr>
        <w:t xml:space="preserve">الميل الكلي</w:t>
      </w:r>
      <w:r>
        <w:rPr>
          <w:rtl/>
        </w:rPr>
        <w:t xml:space="preserve"> </w:t>
      </w:r>
      <w:r>
        <w:rPr>
          <w:rtl/>
        </w:rPr>
        <w:t xml:space="preserve">(ميل فلك البروج) هو قيمة البيروني</w:t>
      </w:r>
      <w:r>
        <w:rPr>
          <w:rtl/>
        </w:rPr>
        <w:t xml:space="preserve"> </w:t>
      </w:r>
      <m:oMath>
        <m:r>
          <m:t>ε</m:t>
        </m:r>
        <m:r>
          <m:rPr>
            <m:sty m:val="p"/>
          </m:rPr>
          <m:t>=</m:t>
        </m:r>
        <m:r>
          <m:t>23</m:t>
        </m:r>
        <m:r>
          <m:rPr>
            <m:sty m:val="p"/>
          </m:rPr>
          <m:t>;</m:t>
        </m:r>
        <m:sSup>
          <m:e>
            <m:r>
              <m:t>35</m:t>
            </m:r>
          </m:e>
          <m:sup>
            <m:r>
              <m:rPr>
                <m:sty m:val="p"/>
              </m:rPr>
              <m:t>∘</m:t>
            </m:r>
          </m:sup>
        </m:sSup>
      </m:oMath>
      <w:r>
        <w:rPr>
          <w:rtl/>
        </w:rPr>
        <w:t xml:space="preserve">، أي</w:t>
      </w:r>
      <w:r>
        <w:rPr>
          <w:rtl/>
        </w:rPr>
        <w:t xml:space="preserve"> </w:t>
      </w:r>
      <m:oMath>
        <m:sSup>
          <m:e>
            <m:r>
              <m:t>23</m:t>
            </m:r>
          </m:e>
          <m:sup>
            <m:r>
              <m:rPr>
                <m:sty m:val="p"/>
              </m:rPr>
              <m:t>∘</m:t>
            </m:r>
          </m:sup>
        </m:sSup>
        <m:r>
          <m:t>35</m:t>
        </m:r>
        <m:r>
          <m:rPr>
            <m:sty m:val="p"/>
          </m:rPr>
          <m:t>′</m:t>
        </m:r>
      </m:oMath>
      <w:r>
        <w:rPr>
          <w:rtl/>
        </w:rPr>
        <w:t xml:space="preserve">.</w:t>
      </w:r>
    </w:p>
    <w:p>
      <w:pPr>
        <w:numPr>
          <w:ilvl w:val="0"/>
          <w:numId w:val="1002"/>
        </w:numPr>
        <w:pStyle w:val="Compact"/>
        <w:bidi/>
      </w:pPr>
      <w:r>
        <w:rPr>
          <w:rtl/>
        </w:rPr>
        <w:t xml:space="preserve">إذا لم يعيّن النص عرض البلد اختير عرض نموذجي يوافق رسم الناسخ، وذُكر في التعليق.</w:t>
      </w:r>
    </w:p>
    <w:p>
      <w:pPr>
        <w:numPr>
          <w:ilvl w:val="0"/>
          <w:numId w:val="1002"/>
        </w:numPr>
        <w:pStyle w:val="Compact"/>
        <w:bidi/>
      </w:pPr>
      <w:r>
        <w:rPr>
          <w:rtl/>
          <w:bCs/>
          <w:b/>
        </w:rPr>
        <w:t xml:space="preserve">التحقق</w:t>
      </w:r>
      <w:r>
        <w:rPr>
          <w:rtl/>
        </w:rPr>
        <w:t xml:space="preserve">: لكل شكل اختبارات عددية تؤكد صحة البناء: أن النقاط المذكورة على استقامة واحدة، وأن الدوائر تمر بالنقاط التي يقول النص إنها تمر بها، وأن الأطوال متساوية حيث يقول النص بتساويها. وقد بلغ عددها في هذه الطبعة ١٧٩ اختبارًا، جاءت كلها موافقة.</w:t>
      </w:r>
    </w:p>
    <w:bookmarkEnd w:id="20"/>
    <w:bookmarkEnd w:id="21"/>
    <w:bookmarkStart w:id="34" w:name="X77d51db2e1cd2a8d3b4cc09c8ad615b311c3c40"/>
    <w:p>
      <w:pPr>
        <w:pStyle w:val="Heading1"/>
        <w:bidi/>
      </w:pPr>
      <w:r>
        <w:rPr>
          <w:rtl/>
        </w:rPr>
        <w:t xml:space="preserve">الباب الأول: البيروني، حياته ورحلته العلمية</w:t>
      </w:r>
    </w:p>
    <w:bookmarkStart w:id="22" w:name="نسبه-ومولده"/>
    <w:p>
      <w:pPr>
        <w:pStyle w:val="Heading2"/>
        <w:bidi/>
      </w:pPr>
      <w:r>
        <w:rPr>
          <w:rtl/>
        </w:rPr>
        <w:t xml:space="preserve">نسبه ومولده</w:t>
      </w:r>
    </w:p>
    <w:p>
      <w:pPr>
        <w:bidi/>
      </w:pPr>
      <w:r>
        <w:rPr>
          <w:rtl/>
        </w:rPr>
        <w:t xml:space="preserve">هو أبو الريحان محمد بن أحمد البيروني الخوارزمي. وُلد في ذي الحجة سنة ٣٦٢ هـ (أيلول/سبتمبر ٩٧٣ م) في ضاحية مدينة كاث، حاضرة خوارزم القديمة على الضفة الشرقية لنهر جيحون (آمو داريا). وإلى «البيرون»، أي ظاهر المدينة، يُنسب في أشهر الأقوال. نشأ في كنف أسرة بني عراق، ملوك خوارزم المعروفين بخوارزمشاهية آل عراق. وتلقّى الرياضيات والفلك على أبي نصر منصور بن علي بن عراق، أحد أعلام علم المثلثات الكروية، وهو الذي ينقل عنه البيروني في هذا الكتاب طريقته في تخطيط القطع الزائد (الشكلان ٦٣ و٦٤).</w:t>
      </w:r>
    </w:p>
    <w:bookmarkEnd w:id="22"/>
    <w:bookmarkStart w:id="23" w:name="الرحلة-الأولى-من-كاث-إلى-الري"/>
    <w:p>
      <w:pPr>
        <w:pStyle w:val="Heading2"/>
        <w:bidi/>
      </w:pPr>
      <w:r>
        <w:rPr>
          <w:rtl/>
        </w:rPr>
        <w:t xml:space="preserve">الرحلة الأولى: من كاث إلى الري</w:t>
      </w:r>
    </w:p>
    <w:p>
      <w:pPr>
        <w:bidi/>
      </w:pPr>
      <w:r>
        <w:rPr>
          <w:rtl/>
        </w:rPr>
        <w:t xml:space="preserve">في سنة ٣٨٥ هـ (٩٩٥ م) استولى المأمون بن محمد صاحب الجرجانية على كاث، وانتهى ملك آل عراق. فاضطر البيروني الشاب إلى مغادرة بلده، ونزل الري. وهناك لقي أبا محمود حامد بن الخضر الخجندي صاحب «السدس الفخري» الذي رصد به الميل الكلي سنة ٣٨٤ هـ. وتظهر آثار هذه الصلة في الكتاب، إذ يورد البيروني طريقة الخجندي في عمل دوائر السموت (الشكل ١٤).</w:t>
      </w:r>
    </w:p>
    <w:bookmarkEnd w:id="23"/>
    <w:bookmarkStart w:id="24" w:name="العودة-إلى-خوارزم-ورصد-الكسوف"/>
    <w:p>
      <w:pPr>
        <w:pStyle w:val="Heading2"/>
        <w:bidi/>
      </w:pPr>
      <w:r>
        <w:rPr>
          <w:rtl/>
        </w:rPr>
        <w:t xml:space="preserve">العودة إلى خوارزم ورصد الكسوف</w:t>
      </w:r>
    </w:p>
    <w:p>
      <w:pPr>
        <w:bidi/>
      </w:pPr>
      <w:r>
        <w:rPr>
          <w:rtl/>
        </w:rPr>
        <w:t xml:space="preserve">عاد البيروني إلى خوارزم. وفي سنة ٣٨٧ هـ (٩٩٧ م) رصد بكاث خسوفًا للقمر، اتفق مع أبي الوفاء البوزجاني على رصده في الوقت نفسه ببغداد، ليستخرجا من فرق الوقتين فرق الطول بين البلدين. وهذا من أقدم الأمثلة على الأرصاد المتزامنة لتعيين الأطوال الجغرافية.</w:t>
      </w:r>
    </w:p>
    <w:bookmarkEnd w:id="24"/>
    <w:bookmarkStart w:id="25" w:name="في-جرجان-عند-شمس-المعالي-قابوس"/>
    <w:p>
      <w:pPr>
        <w:pStyle w:val="Heading2"/>
        <w:bidi/>
      </w:pPr>
      <w:r>
        <w:rPr>
          <w:rtl/>
        </w:rPr>
        <w:t xml:space="preserve">في جرجان عند شمس المعالي قابوس</w:t>
      </w:r>
    </w:p>
    <w:p>
      <w:pPr>
        <w:bidi/>
      </w:pPr>
      <w:r>
        <w:rPr>
          <w:rtl/>
        </w:rPr>
        <w:t xml:space="preserve">ثم قصد جرجان، ونزل في رعاية الأمير شمس المعالي قابوس بن وشمكير الزياري. وله صنّف نحو سنة ٣٩٠ هـ (١٠٠٠ م) كتابه «الآثار الباقية عن القرون الخالية» في التقاويم والأعياد وتواريخ الأمم. وهي مرحلة نضج فيها اهتمامه بالآلات الفلكية والتسطيح، وراسل فيها أعلام عصره. وفي هذه المرحلة كان يتردد في كتب الصناعة ذكر أبي سعيد السجزي وأبي حامد الصاغاني وأبي سهل الكوهي، وهم أصحاب أكثر ما يرويه في «الاستيعاب» من الوجوه الغريبة.</w:t>
      </w:r>
    </w:p>
    <w:bookmarkEnd w:id="25"/>
    <w:bookmarkStart w:id="26" w:name="في-الجرجانية-عند-المأمونيين"/>
    <w:p>
      <w:pPr>
        <w:pStyle w:val="Heading2"/>
        <w:bidi/>
      </w:pPr>
      <w:r>
        <w:rPr>
          <w:rtl/>
        </w:rPr>
        <w:t xml:space="preserve">في الجرجانية عند المأمونيين</w:t>
      </w:r>
    </w:p>
    <w:p>
      <w:pPr>
        <w:bidi/>
      </w:pPr>
      <w:r>
        <w:rPr>
          <w:rtl/>
        </w:rPr>
        <w:t xml:space="preserve">عاد بعد ذلك إلى خوارزم، فالتحق ببلاط الأمير أبي الحسن علي بن مأمون، ثم بأخيه أبي العباس مأمون بن مأمون، في الجرجانية (كركانج) عاصمة خوارزم الجديدة. فعلت منزلته حتى صار من خاصة الأمير ومستشاريه. ووافق ذلك وجود ابن سينا وأبي سهل المسيحي في المدينة، فيما عُرف بـ«مجلس المأمون».</w:t>
      </w:r>
    </w:p>
    <w:bookmarkEnd w:id="26"/>
    <w:bookmarkStart w:id="27" w:name="إلى-غزنة-والهند"/>
    <w:p>
      <w:pPr>
        <w:pStyle w:val="Heading2"/>
        <w:bidi/>
      </w:pPr>
      <w:r>
        <w:rPr>
          <w:rtl/>
        </w:rPr>
        <w:t xml:space="preserve">إلى غزنة والهند</w:t>
      </w:r>
    </w:p>
    <w:p>
      <w:pPr>
        <w:bidi/>
      </w:pPr>
      <w:r>
        <w:rPr>
          <w:rtl/>
        </w:rPr>
        <w:t xml:space="preserve">في سنة ٤٠٨ هـ (١٠١٧ م) استولى السلطان محمود بن سبكتكين الغزنوي على خوارزم، وحمل معه البيروني إلى غزنة. وقضى البيروني بقية عمره في الدولة الغزنوية. وصحب حملات السلطان إلى بلاد الهند، فتعلم السنسكريتية وقرأ كتب الهنود في الحساب والنجوم. ومن هذه المرحلة:</w:t>
      </w:r>
    </w:p>
    <w:p>
      <w:pPr>
        <w:numPr>
          <w:ilvl w:val="0"/>
          <w:numId w:val="1003"/>
        </w:numPr>
        <w:pStyle w:val="Compact"/>
        <w:bidi/>
      </w:pPr>
      <w:r>
        <w:rPr>
          <w:rtl/>
        </w:rPr>
        <w:t xml:space="preserve">قياس نصف قطر الأرض عند قلعة نندنة في سفح جبال الملح (البنجاب)، بطريقة انحطاط الأفق من رأس جبل معلوم الارتفاع.</w:t>
      </w:r>
    </w:p>
    <w:p>
      <w:pPr>
        <w:numPr>
          <w:ilvl w:val="0"/>
          <w:numId w:val="1003"/>
        </w:numPr>
        <w:pStyle w:val="Compact"/>
        <w:bidi/>
      </w:pPr>
      <w:r>
        <w:rPr>
          <w:rtl/>
        </w:rPr>
        <w:t xml:space="preserve">كتاب «تحديد نهايات الأماكن لتصحيح مسافات المساكن»، فرغ منه سنة ٤١٦ هـ (١٠٢٥ م).</w:t>
      </w:r>
    </w:p>
    <w:p>
      <w:pPr>
        <w:numPr>
          <w:ilvl w:val="0"/>
          <w:numId w:val="1003"/>
        </w:numPr>
        <w:pStyle w:val="Compact"/>
        <w:bidi/>
      </w:pPr>
      <w:r>
        <w:rPr>
          <w:rtl/>
        </w:rPr>
        <w:t xml:space="preserve">كتاب «تحقيق ما للهند من مقولة مقبولة في العقل أو مرذولة»، نحو سنة ٤٢١ هـ (١٠٣٠ م).</w:t>
      </w:r>
    </w:p>
    <w:p>
      <w:pPr>
        <w:numPr>
          <w:ilvl w:val="0"/>
          <w:numId w:val="1003"/>
        </w:numPr>
        <w:pStyle w:val="Compact"/>
        <w:bidi/>
      </w:pPr>
      <w:r>
        <w:rPr>
          <w:rtl/>
        </w:rPr>
        <w:t xml:space="preserve">«القانون المسعودي» في الهيئة والنجوم، أهداه إلى السلطان مسعود بن محمود.</w:t>
      </w:r>
    </w:p>
    <w:p>
      <w:pPr>
        <w:numPr>
          <w:ilvl w:val="0"/>
          <w:numId w:val="1003"/>
        </w:numPr>
        <w:pStyle w:val="Compact"/>
        <w:bidi/>
      </w:pPr>
      <w:r>
        <w:rPr>
          <w:rtl/>
        </w:rPr>
        <w:t xml:space="preserve">كتاب «الجماهر في معرفة الجواهر»، و«الصيدنة في الطب»، في آخر عمره.</w:t>
      </w:r>
    </w:p>
    <w:p>
      <w:pPr>
        <w:bidi/>
      </w:pPr>
      <w:r>
        <w:rPr>
          <w:rtl/>
        </w:rPr>
        <w:t xml:space="preserve">وتوفي بغزنة بعد سنة ٤٤٠ هـ (١٠٤٨ م)، وقد جاوز الخامسة والسبعين.</w:t>
      </w:r>
    </w:p>
    <w:bookmarkEnd w:id="27"/>
    <w:bookmarkStart w:id="31" w:name="خريطة-الرحلة"/>
    <w:p>
      <w:pPr>
        <w:pStyle w:val="Heading2"/>
        <w:bidi/>
      </w:pPr>
      <w:r>
        <w:rPr>
          <w:rtl/>
        </w:rPr>
        <w:t xml:space="preserve">خريطة الرحلة</w:t>
      </w:r>
    </w:p>
    <w:p>
      <w:pPr>
        <w:pStyle w:val="CaptionedFigure"/>
        <w:bidi/>
      </w:pPr>
      <w:r>
        <w:drawing>
          <wp:inline>
            <wp:extent cx="4993709" cy="4642980"/>
            <wp:effectExtent b="0" l="0" r="0" t="0"/>
            <wp:docPr descr="رحلة البيروني: ١) من كاث إلى الري (٣٨٥ هـ)؛ ٢) العودة إلى خوارزم (رصد الخسوف ٣٨٧ هـ)؛ ٣) إلى جرجان عند قابوس؛ ٤) إلى الجرجانية عند المأمونيين؛ ٥) إلى غزنة مع السلطان محمود (٤٠٨ هـ)؛ ٦) إلى الهند (نندنة وما حولها). المواضع تقريبية، والخريطة للتوضيح." title="" id="29" name="Picture"/>
            <a:graphic>
              <a:graphicData uri="http://schemas.openxmlformats.org/drawingml/2006/picture">
                <pic:pic>
                  <pic:nvPicPr>
                    <pic:cNvPr descr="out/fig/map.png" id="30" name="Picture"/>
                    <pic:cNvPicPr>
                      <a:picLocks noChangeArrowheads="1" noChangeAspect="1"/>
                    </pic:cNvPicPr>
                  </pic:nvPicPr>
                  <pic:blipFill>
                    <a:blip r:embed="rId28"/>
                    <a:stretch>
                      <a:fillRect/>
                    </a:stretch>
                  </pic:blipFill>
                  <pic:spPr bwMode="auto">
                    <a:xfrm>
                      <a:off x="0" y="0"/>
                      <a:ext cx="4993709" cy="4642980"/>
                    </a:xfrm>
                    <a:prstGeom prst="rect">
                      <a:avLst/>
                    </a:prstGeom>
                    <a:noFill/>
                    <a:ln w="9525">
                      <a:noFill/>
                      <a:headEnd/>
                      <a:tailEnd/>
                    </a:ln>
                  </pic:spPr>
                </pic:pic>
              </a:graphicData>
            </a:graphic>
          </wp:inline>
        </w:drawing>
      </w:r>
    </w:p>
    <w:p>
      <w:pPr>
        <w:pStyle w:val="ImageCaption"/>
        <w:bidi/>
      </w:pPr>
      <w:r>
        <w:rPr>
          <w:rtl/>
        </w:rPr>
        <w:t xml:space="preserve">رحلة البيروني: ١) من كاث إلى الري (٣٨٥ هـ)؛ ٢) العودة إلى خوارزم (رصد الخسوف ٣٨٧ هـ)؛ ٣) إلى جرجان عند قابوس؛ ٤) إلى الجرجانية عند المأمونيين؛ ٥) إلى غزنة مع السلطان محمود (٤٠٨ هـ)؛ ٦) إلى الهند (نندنة وما حولها). المواضع تقريبية، والخريطة للتوضيح.</w:t>
      </w:r>
    </w:p>
    <w:bookmarkEnd w:id="31"/>
    <w:bookmarkStart w:id="32" w:name="جدول-زمني"/>
    <w:p>
      <w:pPr>
        <w:pStyle w:val="Heading2"/>
        <w:bidi/>
      </w:pPr>
      <w:r>
        <w:rPr>
          <w:rtl/>
        </w:rPr>
        <w:t xml:space="preserve">جدول زمني</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السنة الهجرية</w:t>
            </w:r>
          </w:p>
        </w:tc>
        <w:tc>
          <w:tcPr/>
          <w:p>
            <w:pPr>
              <w:pStyle w:val="Compact"/>
              <w:bidi/>
              <w:jc w:val="left"/>
            </w:pPr>
            <w:r>
              <w:rPr>
                <w:rtl/>
              </w:rPr>
              <w:t xml:space="preserve">السنة الميلادية</w:t>
            </w:r>
          </w:p>
        </w:tc>
        <w:tc>
          <w:tcPr/>
          <w:p>
            <w:pPr>
              <w:pStyle w:val="Compact"/>
              <w:bidi/>
              <w:jc w:val="left"/>
            </w:pPr>
            <w:r>
              <w:rPr>
                <w:rtl/>
              </w:rPr>
              <w:t xml:space="preserve">الحدث</w:t>
            </w:r>
          </w:p>
        </w:tc>
      </w:tr>
      <w:tr>
        <w:tc>
          <w:tcPr/>
          <w:p>
            <w:pPr>
              <w:pStyle w:val="Compact"/>
              <w:bidi/>
              <w:jc w:val="left"/>
            </w:pPr>
            <w:r>
              <w:rPr>
                <w:rtl/>
              </w:rPr>
              <w:t xml:space="preserve">٣٦٢</w:t>
            </w:r>
          </w:p>
        </w:tc>
        <w:tc>
          <w:tcPr/>
          <w:p>
            <w:pPr>
              <w:pStyle w:val="Compact"/>
              <w:bidi/>
              <w:jc w:val="left"/>
            </w:pPr>
            <w:r>
              <w:rPr>
                <w:rtl/>
              </w:rPr>
              <w:t xml:space="preserve">٩٧٣</w:t>
            </w:r>
          </w:p>
        </w:tc>
        <w:tc>
          <w:tcPr/>
          <w:p>
            <w:pPr>
              <w:pStyle w:val="Compact"/>
              <w:bidi/>
              <w:jc w:val="left"/>
            </w:pPr>
            <w:r>
              <w:rPr>
                <w:rtl/>
              </w:rPr>
              <w:t xml:space="preserve">مولده بظاهر كاث في خوارزم</w:t>
            </w:r>
          </w:p>
        </w:tc>
      </w:tr>
      <w:tr>
        <w:tc>
          <w:tcPr/>
          <w:p>
            <w:pPr>
              <w:pStyle w:val="Compact"/>
              <w:bidi/>
              <w:jc w:val="left"/>
            </w:pPr>
            <w:r>
              <w:rPr>
                <w:rtl/>
              </w:rPr>
              <w:t xml:space="preserve">٣٨٥</w:t>
            </w:r>
          </w:p>
        </w:tc>
        <w:tc>
          <w:tcPr/>
          <w:p>
            <w:pPr>
              <w:pStyle w:val="Compact"/>
              <w:bidi/>
              <w:jc w:val="left"/>
            </w:pPr>
            <w:r>
              <w:rPr>
                <w:rtl/>
              </w:rPr>
              <w:t xml:space="preserve">٩٩٥</w:t>
            </w:r>
          </w:p>
        </w:tc>
        <w:tc>
          <w:tcPr/>
          <w:p>
            <w:pPr>
              <w:pStyle w:val="Compact"/>
              <w:bidi/>
              <w:jc w:val="left"/>
            </w:pPr>
            <w:r>
              <w:rPr>
                <w:rtl/>
              </w:rPr>
              <w:t xml:space="preserve">سقوط آل عراق وخروجه إلى الري ولقاؤه الخجندي</w:t>
            </w:r>
          </w:p>
        </w:tc>
      </w:tr>
      <w:tr>
        <w:tc>
          <w:tcPr/>
          <w:p>
            <w:pPr>
              <w:pStyle w:val="Compact"/>
              <w:bidi/>
              <w:jc w:val="left"/>
            </w:pPr>
            <w:r>
              <w:rPr>
                <w:rtl/>
              </w:rPr>
              <w:t xml:space="preserve">٣٨٧</w:t>
            </w:r>
          </w:p>
        </w:tc>
        <w:tc>
          <w:tcPr/>
          <w:p>
            <w:pPr>
              <w:pStyle w:val="Compact"/>
              <w:bidi/>
              <w:jc w:val="left"/>
            </w:pPr>
            <w:r>
              <w:rPr>
                <w:rtl/>
              </w:rPr>
              <w:t xml:space="preserve">٩٩٧</w:t>
            </w:r>
          </w:p>
        </w:tc>
        <w:tc>
          <w:tcPr/>
          <w:p>
            <w:pPr>
              <w:pStyle w:val="Compact"/>
              <w:bidi/>
              <w:jc w:val="left"/>
            </w:pPr>
            <w:r>
              <w:rPr>
                <w:rtl/>
              </w:rPr>
              <w:t xml:space="preserve">رصد خسوف القمر بكاث متزامنًا مع أبي الوفاء ببغداد</w:t>
            </w:r>
          </w:p>
        </w:tc>
      </w:tr>
      <w:tr>
        <w:tc>
          <w:tcPr/>
          <w:p>
            <w:pPr>
              <w:pStyle w:val="Compact"/>
              <w:bidi/>
              <w:jc w:val="left"/>
            </w:pPr>
            <w:r>
              <w:rPr>
                <w:rtl/>
              </w:rPr>
              <w:t xml:space="preserve">نحو ٣٩٠</w:t>
            </w:r>
          </w:p>
        </w:tc>
        <w:tc>
          <w:tcPr/>
          <w:p>
            <w:pPr>
              <w:pStyle w:val="Compact"/>
              <w:bidi/>
              <w:jc w:val="left"/>
            </w:pPr>
            <w:r>
              <w:rPr>
                <w:rtl/>
              </w:rPr>
              <w:t xml:space="preserve">نحو ١٠٠٠</w:t>
            </w:r>
          </w:p>
        </w:tc>
        <w:tc>
          <w:tcPr/>
          <w:p>
            <w:pPr>
              <w:pStyle w:val="Compact"/>
              <w:bidi/>
              <w:jc w:val="left"/>
            </w:pPr>
            <w:r>
              <w:rPr>
                <w:rtl/>
              </w:rPr>
              <w:t xml:space="preserve">في جرجان: «الآثار الباقية» لقابوس بن وشمكير</w:t>
            </w:r>
          </w:p>
        </w:tc>
      </w:tr>
      <w:tr>
        <w:tc>
          <w:tcPr/>
          <w:p>
            <w:pPr>
              <w:pStyle w:val="Compact"/>
              <w:bidi/>
              <w:jc w:val="left"/>
            </w:pPr>
            <w:r>
              <w:rPr>
                <w:rtl/>
              </w:rPr>
              <w:t xml:space="preserve">نحو ٣٩٩–٤٠٧</w:t>
            </w:r>
          </w:p>
        </w:tc>
        <w:tc>
          <w:tcPr/>
          <w:p>
            <w:pPr>
              <w:pStyle w:val="Compact"/>
              <w:bidi/>
              <w:jc w:val="left"/>
            </w:pPr>
            <w:r>
              <w:rPr>
                <w:rtl/>
              </w:rPr>
              <w:t xml:space="preserve">نحو ١٠٠٩–١٠١٧</w:t>
            </w:r>
          </w:p>
        </w:tc>
        <w:tc>
          <w:tcPr/>
          <w:p>
            <w:pPr>
              <w:pStyle w:val="Compact"/>
              <w:bidi/>
              <w:jc w:val="left"/>
            </w:pPr>
            <w:r>
              <w:rPr>
                <w:rtl/>
              </w:rPr>
              <w:t xml:space="preserve">في الجرجانية في بلاط المأمونيين</w:t>
            </w:r>
          </w:p>
        </w:tc>
      </w:tr>
      <w:tr>
        <w:tc>
          <w:tcPr/>
          <w:p>
            <w:pPr>
              <w:pStyle w:val="Compact"/>
              <w:bidi/>
              <w:jc w:val="left"/>
            </w:pPr>
            <w:r>
              <w:rPr>
                <w:rtl/>
              </w:rPr>
              <w:t xml:space="preserve">٤٠٨</w:t>
            </w:r>
          </w:p>
        </w:tc>
        <w:tc>
          <w:tcPr/>
          <w:p>
            <w:pPr>
              <w:pStyle w:val="Compact"/>
              <w:bidi/>
              <w:jc w:val="left"/>
            </w:pPr>
            <w:r>
              <w:rPr>
                <w:rtl/>
              </w:rPr>
              <w:t xml:space="preserve">١٠١٧</w:t>
            </w:r>
          </w:p>
        </w:tc>
        <w:tc>
          <w:tcPr/>
          <w:p>
            <w:pPr>
              <w:pStyle w:val="Compact"/>
              <w:bidi/>
              <w:jc w:val="left"/>
            </w:pPr>
            <w:r>
              <w:rPr>
                <w:rtl/>
              </w:rPr>
              <w:t xml:space="preserve">فتح محمود الغزنوي لخوارزم وانتقاله إلى غزنة</w:t>
            </w:r>
          </w:p>
        </w:tc>
      </w:tr>
      <w:tr>
        <w:tc>
          <w:tcPr/>
          <w:p>
            <w:pPr>
              <w:pStyle w:val="Compact"/>
              <w:bidi/>
              <w:jc w:val="left"/>
            </w:pPr>
            <w:r>
              <w:rPr>
                <w:rtl/>
              </w:rPr>
              <w:t xml:space="preserve">٤١٦</w:t>
            </w:r>
          </w:p>
        </w:tc>
        <w:tc>
          <w:tcPr/>
          <w:p>
            <w:pPr>
              <w:pStyle w:val="Compact"/>
              <w:bidi/>
              <w:jc w:val="left"/>
            </w:pPr>
            <w:r>
              <w:rPr>
                <w:rtl/>
              </w:rPr>
              <w:t xml:space="preserve">١٠٢٥</w:t>
            </w:r>
          </w:p>
        </w:tc>
        <w:tc>
          <w:tcPr/>
          <w:p>
            <w:pPr>
              <w:pStyle w:val="Compact"/>
              <w:bidi/>
              <w:jc w:val="left"/>
            </w:pPr>
            <w:r>
              <w:rPr>
                <w:rtl/>
              </w:rPr>
              <w:t xml:space="preserve">الفراغ من «تحديد نهايات الأماكن»</w:t>
            </w:r>
          </w:p>
        </w:tc>
      </w:tr>
      <w:tr>
        <w:tc>
          <w:tcPr/>
          <w:p>
            <w:pPr>
              <w:pStyle w:val="Compact"/>
              <w:bidi/>
              <w:jc w:val="left"/>
            </w:pPr>
            <w:r>
              <w:rPr>
                <w:rtl/>
              </w:rPr>
              <w:t xml:space="preserve">نحو ٤٢١</w:t>
            </w:r>
          </w:p>
        </w:tc>
        <w:tc>
          <w:tcPr/>
          <w:p>
            <w:pPr>
              <w:pStyle w:val="Compact"/>
              <w:bidi/>
              <w:jc w:val="left"/>
            </w:pPr>
            <w:r>
              <w:rPr>
                <w:rtl/>
              </w:rPr>
              <w:t xml:space="preserve">نحو ١٠٣٠</w:t>
            </w:r>
          </w:p>
        </w:tc>
        <w:tc>
          <w:tcPr/>
          <w:p>
            <w:pPr>
              <w:pStyle w:val="Compact"/>
              <w:bidi/>
              <w:jc w:val="left"/>
            </w:pPr>
            <w:r>
              <w:rPr>
                <w:rtl/>
              </w:rPr>
              <w:t xml:space="preserve">«تحقيق ما للهند»</w:t>
            </w:r>
          </w:p>
        </w:tc>
      </w:tr>
      <w:tr>
        <w:tc>
          <w:tcPr/>
          <w:p>
            <w:pPr>
              <w:pStyle w:val="Compact"/>
              <w:bidi/>
              <w:jc w:val="left"/>
            </w:pPr>
            <w:r>
              <w:rPr>
                <w:rtl/>
              </w:rPr>
              <w:t xml:space="preserve">٤٢٧</w:t>
            </w:r>
          </w:p>
        </w:tc>
        <w:tc>
          <w:tcPr/>
          <w:p>
            <w:pPr>
              <w:pStyle w:val="Compact"/>
              <w:bidi/>
              <w:jc w:val="left"/>
            </w:pPr>
            <w:r>
              <w:rPr>
                <w:rtl/>
              </w:rPr>
              <w:t xml:space="preserve">١٠٣٦</w:t>
            </w:r>
          </w:p>
        </w:tc>
        <w:tc>
          <w:tcPr/>
          <w:p>
            <w:pPr>
              <w:pStyle w:val="Compact"/>
              <w:bidi/>
              <w:jc w:val="left"/>
            </w:pPr>
            <w:r>
              <w:rPr>
                <w:rtl/>
              </w:rPr>
              <w:t xml:space="preserve">كتب فهرس مؤلفاته، وفيه ذكر «الاستيعاب»</w:t>
            </w:r>
          </w:p>
        </w:tc>
      </w:tr>
      <w:tr>
        <w:tc>
          <w:tcPr/>
          <w:p>
            <w:pPr>
              <w:pStyle w:val="Compact"/>
              <w:bidi/>
              <w:jc w:val="left"/>
            </w:pPr>
            <w:r>
              <w:rPr>
                <w:rtl/>
              </w:rPr>
              <w:t xml:space="preserve">بعد ٤٤٠</w:t>
            </w:r>
          </w:p>
        </w:tc>
        <w:tc>
          <w:tcPr/>
          <w:p>
            <w:pPr>
              <w:pStyle w:val="Compact"/>
              <w:bidi/>
              <w:jc w:val="left"/>
            </w:pPr>
            <w:r>
              <w:rPr>
                <w:rtl/>
              </w:rPr>
              <w:t xml:space="preserve">بعد ١٠٤٨</w:t>
            </w:r>
          </w:p>
        </w:tc>
        <w:tc>
          <w:tcPr/>
          <w:p>
            <w:pPr>
              <w:pStyle w:val="Compact"/>
              <w:bidi/>
              <w:jc w:val="left"/>
            </w:pPr>
            <w:r>
              <w:rPr>
                <w:rtl/>
              </w:rPr>
              <w:t xml:space="preserve">وفاته بغزنة</w:t>
            </w:r>
          </w:p>
        </w:tc>
      </w:tr>
    </w:tbl>
    <w:bookmarkEnd w:id="32"/>
    <w:bookmarkStart w:id="33" w:name="البيروني-والآلات"/>
    <w:p>
      <w:pPr>
        <w:pStyle w:val="Heading2"/>
        <w:bidi/>
      </w:pPr>
      <w:r>
        <w:rPr>
          <w:rtl/>
        </w:rPr>
        <w:t xml:space="preserve">البيروني والآلات</w:t>
      </w:r>
    </w:p>
    <w:p>
      <w:pPr>
        <w:bidi/>
      </w:pPr>
      <w:r>
        <w:rPr>
          <w:rtl/>
        </w:rPr>
        <w:t xml:space="preserve">لم يكن البيروني منظّرًا فحسب. فقد كان راصدًا وصانعًا، يعرف دقائق الصنعة من خرط الحلقة وتجويف الأم وتخريم العنكبوت وتسوية العضادة. ويظهر ذلك في «الاستيعاب» في عنايته بالتفاصيل العملية. فهو يذكر «دستور الدوائر» و«دستور الأقطار» اللذين يُستعان بهما على القسمة (الشكلان ١–٣)، وكيف يُحفر الفرس على هيئة رأس الفرس (الشكل ١٨)، وكيف تُسنّ أسنان حُقّ القمر وتُلحم البكرات بعضها ببعض (الشكلان ٧٩ و٨٠). ويجمع إلى ذلك نظرًا رياضيًا دقيقًا يرتفع إلى نظرية القطوع المخروطية عند أبلونيوس (الشكلان ٥٨–٦٤) وإلى البركار التام لأبي سهل الكوهي (الأشكال ٦٥–٧٠).</w:t>
      </w:r>
    </w:p>
    <w:bookmarkEnd w:id="33"/>
    <w:bookmarkEnd w:id="34"/>
    <w:bookmarkStart w:id="42" w:name="الباب-الثاني-كتاب-الاستيعاب"/>
    <w:p>
      <w:pPr>
        <w:pStyle w:val="Heading1"/>
        <w:bidi/>
      </w:pPr>
      <w:r>
        <w:rPr>
          <w:rtl/>
        </w:rPr>
        <w:t xml:space="preserve">الباب الثاني: كتاب الاستيعاب</w:t>
      </w:r>
    </w:p>
    <w:bookmarkStart w:id="35" w:name="العنوان-والنسبة"/>
    <w:p>
      <w:pPr>
        <w:pStyle w:val="Heading2"/>
        <w:bidi/>
      </w:pPr>
      <w:r>
        <w:rPr>
          <w:rtl/>
        </w:rPr>
        <w:t xml:space="preserve">العنوان والنسبة</w:t>
      </w:r>
    </w:p>
    <w:p>
      <w:pPr>
        <w:bidi/>
      </w:pPr>
      <w:r>
        <w:rPr>
          <w:rtl/>
        </w:rPr>
        <w:t xml:space="preserve">عنوان الكتاب في نسخه: «كتاب استيعاب الوجوه الممكنة في صنعة الأسطرلاب»، ويُختصر في الدراسات بـ«الاستيعاب». ونسبته إلى البيروني ثابتة لا خلاف فيها. فقد ذكره في فهرس مؤلفاته الذي كتبه سنة ٤٢٧ هـ ضمن كتبه في الآلات والتسطيح. وتشهد له نسخه الخطية، وإحالاته الكثيرة على أعلام عصره الذين لقيهم أو راسلهم.</w:t>
      </w:r>
    </w:p>
    <w:bookmarkEnd w:id="35"/>
    <w:bookmarkStart w:id="36" w:name="زمن-التأليف"/>
    <w:p>
      <w:pPr>
        <w:pStyle w:val="Heading2"/>
        <w:bidi/>
      </w:pPr>
      <w:r>
        <w:rPr>
          <w:rtl/>
        </w:rPr>
        <w:t xml:space="preserve">زمن التأليف</w:t>
      </w:r>
    </w:p>
    <w:p>
      <w:pPr>
        <w:bidi/>
      </w:pPr>
      <w:r>
        <w:rPr>
          <w:rtl/>
        </w:rPr>
        <w:t xml:space="preserve">لا يصرّح الكتاب بتاريخ تأليفه في المواضع التي اطّلعنا عليها. ويقطع وروده في الفهرس بأنه أُلّف قبل سنة ٤٢٧ هـ. وأكثر من ينقل عنهم من أهل الصنعة عاشوا في النصف الثاني من القرن الرابع الهجري: أبو سعيد السجزي، وأبو حامد الصاغاني (ت ٣٧٩ هـ)، وأبو سهل الكوهي، وأبو محمود الخجندي، وأبو نصر بن عراق. وهذا يرجّح أنه من آثار مرحلته الخوارزمية والجرجانية، قبل انتقاله إلى غزنة. والمسألة تحتاج إلى مقابلة النص المحقق بما في «الآثار الباقية» و«التفهيم» و«القانون» من إحالات.</w:t>
      </w:r>
    </w:p>
    <w:bookmarkEnd w:id="36"/>
    <w:bookmarkStart w:id="37" w:name="موضوع-الكتاب-وغرضه"/>
    <w:p>
      <w:pPr>
        <w:pStyle w:val="Heading2"/>
        <w:bidi/>
      </w:pPr>
      <w:r>
        <w:rPr>
          <w:rtl/>
        </w:rPr>
        <w:t xml:space="preserve">موضوع الكتاب وغرضه</w:t>
      </w:r>
    </w:p>
    <w:p>
      <w:pPr>
        <w:bidi/>
      </w:pPr>
      <w:r>
        <w:rPr>
          <w:rtl/>
        </w:rPr>
        <w:t xml:space="preserve">غرض الكتاب «الاستيعاب»: أن يستوعب كل وجه ممكن من وجوه صنعة الأسطرلاب، ما وجده عند غيره وما استنبطه هو. ولذلك جاء الكتاب أشبه بموسوعة في تسطيح الكرة. يبدأ بأدوات الصانع، ثم يبني الأسطرلاب المعهود جزءًا جزءًا، ثم يتدرج إلى الغرائب والتجارب، ثم إلى النظر الرياضي الخالص في التسطيح العام.</w:t>
      </w:r>
    </w:p>
    <w:bookmarkEnd w:id="37"/>
    <w:bookmarkStart w:id="38" w:name="أبواب-الكتاب-كما-تظهر-من-أشكاله"/>
    <w:p>
      <w:pPr>
        <w:pStyle w:val="Heading2"/>
        <w:bidi/>
      </w:pPr>
      <w:r>
        <w:rPr>
          <w:rtl/>
        </w:rPr>
        <w:t xml:space="preserve">أبواب الكتاب كما تظهر من أشكاله</w:t>
      </w:r>
    </w:p>
    <w:tbl>
      <w:tblPr>
        <w:tblStyle w:val="Table"/>
        <w:tblW w:type="pct" w:w="5000"/>
        <w:tblLook w:firstRow="1" w:lastRow="0" w:firstColumn="0" w:lastColumn="0" w:noHBand="0" w:noVBand="0" w:val="0020"/>
        <w:jc w:val="start"/>
      </w:tblPr>
      <w:tblGrid>
        <w:gridCol w:w="772"/>
        <w:gridCol w:w="1159"/>
        <w:gridCol w:w="5988"/>
      </w:tblGrid>
      <w:tr>
        <w:trPr>
          <w:tblHeader w:val="true"/>
        </w:trPr>
        <w:tc>
          <w:tcPr/>
          <w:p>
            <w:pPr>
              <w:pStyle w:val="Compact"/>
              <w:bidi/>
              <w:jc w:val="left"/>
            </w:pPr>
            <w:r>
              <w:rPr>
                <w:rtl/>
              </w:rPr>
              <w:t xml:space="preserve">القسم</w:t>
            </w:r>
          </w:p>
        </w:tc>
        <w:tc>
          <w:tcPr/>
          <w:p>
            <w:pPr>
              <w:pStyle w:val="Compact"/>
              <w:bidi/>
              <w:jc w:val="left"/>
            </w:pPr>
            <w:r>
              <w:rPr>
                <w:rtl/>
              </w:rPr>
              <w:t xml:space="preserve">الأشكال</w:t>
            </w:r>
          </w:p>
        </w:tc>
        <w:tc>
          <w:tcPr/>
          <w:p>
            <w:pPr>
              <w:pStyle w:val="Compact"/>
              <w:bidi/>
              <w:jc w:val="left"/>
            </w:pPr>
            <w:r>
              <w:rPr>
                <w:rtl/>
              </w:rPr>
              <w:t xml:space="preserve">الموضوع</w:t>
            </w:r>
          </w:p>
        </w:tc>
      </w:tr>
      <w:tr>
        <w:tc>
          <w:tcPr/>
          <w:p>
            <w:pPr>
              <w:pStyle w:val="Compact"/>
              <w:bidi/>
              <w:jc w:val="left"/>
            </w:pPr>
            <w:r>
              <w:rPr>
                <w:rtl/>
              </w:rPr>
              <w:t xml:space="preserve">١</w:t>
            </w:r>
          </w:p>
        </w:tc>
        <w:tc>
          <w:tcPr/>
          <w:p>
            <w:pPr>
              <w:pStyle w:val="Compact"/>
              <w:bidi/>
              <w:jc w:val="left"/>
            </w:pPr>
            <w:r>
              <w:rPr>
                <w:rtl/>
              </w:rPr>
              <w:t xml:space="preserve">١–٦</w:t>
            </w:r>
          </w:p>
        </w:tc>
        <w:tc>
          <w:tcPr/>
          <w:p>
            <w:pPr>
              <w:pStyle w:val="Compact"/>
              <w:bidi/>
              <w:jc w:val="left"/>
            </w:pPr>
            <w:r>
              <w:rPr>
                <w:rtl/>
              </w:rPr>
              <w:t xml:space="preserve">الدستور (دستور الدوائر ودستور الأقطار)، قسمة الحجرة، عمل المدارات على الصفائح</w:t>
            </w:r>
          </w:p>
        </w:tc>
      </w:tr>
      <w:tr>
        <w:tc>
          <w:tcPr/>
          <w:p>
            <w:pPr>
              <w:pStyle w:val="Compact"/>
              <w:bidi/>
              <w:jc w:val="left"/>
            </w:pPr>
            <w:r>
              <w:rPr>
                <w:rtl/>
              </w:rPr>
              <w:t xml:space="preserve">٢</w:t>
            </w:r>
          </w:p>
        </w:tc>
        <w:tc>
          <w:tcPr/>
          <w:p>
            <w:pPr>
              <w:pStyle w:val="Compact"/>
              <w:bidi/>
              <w:jc w:val="left"/>
            </w:pPr>
            <w:r>
              <w:rPr>
                <w:rtl/>
              </w:rPr>
              <w:t xml:space="preserve">٧–١٦</w:t>
            </w:r>
          </w:p>
        </w:tc>
        <w:tc>
          <w:tcPr/>
          <w:p>
            <w:pPr>
              <w:pStyle w:val="Compact"/>
              <w:bidi/>
              <w:jc w:val="left"/>
            </w:pPr>
            <w:r>
              <w:rPr>
                <w:rtl/>
              </w:rPr>
              <w:t xml:space="preserve">الأفق والمقنطرات، الساعات الزمانية، قسمة منطقة البروج، رؤوس الكواكب، دوائر السموت، مقنطرات الانحطاط</w:t>
            </w:r>
          </w:p>
        </w:tc>
      </w:tr>
      <w:tr>
        <w:tc>
          <w:tcPr/>
          <w:p>
            <w:pPr>
              <w:pStyle w:val="Compact"/>
              <w:bidi/>
              <w:jc w:val="left"/>
            </w:pPr>
            <w:r>
              <w:rPr>
                <w:rtl/>
              </w:rPr>
              <w:t xml:space="preserve">٣</w:t>
            </w:r>
          </w:p>
        </w:tc>
        <w:tc>
          <w:tcPr/>
          <w:p>
            <w:pPr>
              <w:pStyle w:val="Compact"/>
              <w:bidi/>
              <w:jc w:val="left"/>
            </w:pPr>
            <w:r>
              <w:rPr>
                <w:rtl/>
              </w:rPr>
              <w:t xml:space="preserve">١٧–٢٤</w:t>
            </w:r>
          </w:p>
        </w:tc>
        <w:tc>
          <w:tcPr/>
          <w:p>
            <w:pPr>
              <w:pStyle w:val="Compact"/>
              <w:bidi/>
              <w:jc w:val="left"/>
            </w:pPr>
            <w:r>
              <w:rPr>
                <w:rtl/>
              </w:rPr>
              <w:t xml:space="preserve">العنكبوت الشمالي وسائر الآلات، الأسطرلاب الجنوبي، الساعات المستوية، صفيحة التسيير، الصفيحة الآفاقية</w:t>
            </w:r>
          </w:p>
        </w:tc>
      </w:tr>
      <w:tr>
        <w:tc>
          <w:tcPr/>
          <w:p>
            <w:pPr>
              <w:pStyle w:val="Compact"/>
              <w:bidi/>
              <w:jc w:val="left"/>
            </w:pPr>
            <w:r>
              <w:rPr>
                <w:rtl/>
              </w:rPr>
              <w:t xml:space="preserve">٤</w:t>
            </w:r>
          </w:p>
        </w:tc>
        <w:tc>
          <w:tcPr/>
          <w:p>
            <w:pPr>
              <w:pStyle w:val="Compact"/>
              <w:bidi/>
              <w:jc w:val="left"/>
            </w:pPr>
            <w:r>
              <w:rPr>
                <w:rtl/>
              </w:rPr>
              <w:t xml:space="preserve">٢٥–٣٠</w:t>
            </w:r>
          </w:p>
        </w:tc>
        <w:tc>
          <w:tcPr/>
          <w:p>
            <w:pPr>
              <w:pStyle w:val="Compact"/>
              <w:bidi/>
              <w:jc w:val="left"/>
            </w:pPr>
            <w:r>
              <w:rPr>
                <w:rtl/>
              </w:rPr>
              <w:t xml:space="preserve">ظهر الأسطرلاب: التجييب، خطوط الزوال والعصر، الساعات، ظل السلّم</w:t>
            </w:r>
          </w:p>
        </w:tc>
      </w:tr>
      <w:tr>
        <w:tc>
          <w:tcPr/>
          <w:p>
            <w:pPr>
              <w:pStyle w:val="Compact"/>
              <w:bidi/>
              <w:jc w:val="left"/>
            </w:pPr>
            <w:r>
              <w:rPr>
                <w:rtl/>
              </w:rPr>
              <w:t xml:space="preserve">٥</w:t>
            </w:r>
          </w:p>
        </w:tc>
        <w:tc>
          <w:tcPr/>
          <w:p>
            <w:pPr>
              <w:pStyle w:val="Compact"/>
              <w:bidi/>
              <w:jc w:val="left"/>
            </w:pPr>
            <w:r>
              <w:rPr>
                <w:rtl/>
              </w:rPr>
              <w:t xml:space="preserve">٣١–٤٣</w:t>
            </w:r>
          </w:p>
        </w:tc>
        <w:tc>
          <w:tcPr/>
          <w:p>
            <w:pPr>
              <w:pStyle w:val="Compact"/>
              <w:bidi/>
              <w:jc w:val="left"/>
            </w:pPr>
            <w:r>
              <w:rPr>
                <w:rtl/>
              </w:rPr>
              <w:t xml:space="preserve">المزاجات: المطبّل والآسي والمسرطن، مزاجات السجزي الستة، الشقائقي، الزورقي، المسطري، الصليبي، اللولبي</w:t>
            </w:r>
          </w:p>
        </w:tc>
      </w:tr>
      <w:tr>
        <w:tc>
          <w:tcPr/>
          <w:p>
            <w:pPr>
              <w:pStyle w:val="Compact"/>
              <w:bidi/>
              <w:jc w:val="left"/>
            </w:pPr>
            <w:r>
              <w:rPr>
                <w:rtl/>
              </w:rPr>
              <w:t xml:space="preserve">٦</w:t>
            </w:r>
          </w:p>
        </w:tc>
        <w:tc>
          <w:tcPr/>
          <w:p>
            <w:pPr>
              <w:pStyle w:val="Compact"/>
              <w:bidi/>
              <w:jc w:val="left"/>
            </w:pPr>
            <w:r>
              <w:rPr>
                <w:rtl/>
              </w:rPr>
              <w:t xml:space="preserve">٤٤–٥١</w:t>
            </w:r>
          </w:p>
        </w:tc>
        <w:tc>
          <w:tcPr/>
          <w:p>
            <w:pPr>
              <w:pStyle w:val="Compact"/>
              <w:bidi/>
              <w:jc w:val="left"/>
            </w:pPr>
            <w:r>
              <w:rPr>
                <w:rtl/>
              </w:rPr>
              <w:t xml:space="preserve">استخراج المساطر من دستور المقنطرات، الأسطرلاب الكري، الرصدي، المبطّخ</w:t>
            </w:r>
          </w:p>
        </w:tc>
      </w:tr>
      <w:tr>
        <w:tc>
          <w:tcPr/>
          <w:p>
            <w:pPr>
              <w:pStyle w:val="Compact"/>
              <w:bidi/>
              <w:jc w:val="left"/>
            </w:pPr>
            <w:r>
              <w:rPr>
                <w:rtl/>
              </w:rPr>
              <w:t xml:space="preserve">٧</w:t>
            </w:r>
          </w:p>
        </w:tc>
        <w:tc>
          <w:tcPr/>
          <w:p>
            <w:pPr>
              <w:pStyle w:val="Compact"/>
              <w:bidi/>
              <w:jc w:val="left"/>
            </w:pPr>
            <w:r>
              <w:rPr>
                <w:rtl/>
              </w:rPr>
              <w:t xml:space="preserve">٥٢–٥٤</w:t>
            </w:r>
          </w:p>
        </w:tc>
        <w:tc>
          <w:tcPr/>
          <w:p>
            <w:pPr>
              <w:pStyle w:val="Compact"/>
              <w:bidi/>
              <w:jc w:val="left"/>
            </w:pPr>
            <w:r>
              <w:rPr>
                <w:rtl/>
              </w:rPr>
              <w:t xml:space="preserve">الأسطرلاب الكامل بالتسطيح الأسطواني، وتخطيط القطع الناقص بالخيط</w:t>
            </w:r>
          </w:p>
        </w:tc>
      </w:tr>
      <w:tr>
        <w:tc>
          <w:tcPr/>
          <w:p>
            <w:pPr>
              <w:pStyle w:val="Compact"/>
              <w:bidi/>
              <w:jc w:val="left"/>
            </w:pPr>
            <w:r>
              <w:rPr>
                <w:rtl/>
              </w:rPr>
              <w:t xml:space="preserve">٨</w:t>
            </w:r>
          </w:p>
        </w:tc>
        <w:tc>
          <w:tcPr/>
          <w:p>
            <w:pPr>
              <w:pStyle w:val="Compact"/>
              <w:bidi/>
              <w:jc w:val="left"/>
            </w:pPr>
            <w:r>
              <w:rPr>
                <w:rtl/>
              </w:rPr>
              <w:t xml:space="preserve">٥٥–٧٨</w:t>
            </w:r>
          </w:p>
        </w:tc>
        <w:tc>
          <w:tcPr/>
          <w:p>
            <w:pPr>
              <w:pStyle w:val="Compact"/>
              <w:bidi/>
              <w:jc w:val="left"/>
            </w:pPr>
            <w:r>
              <w:rPr>
                <w:rtl/>
              </w:rPr>
              <w:t xml:space="preserve">التسطيح التام للصاغاني وما يتولد منه من القطوع المخروطية، والبركار التام للكوهي، وتسطيح السموت ورؤوس الكواكب به</w:t>
            </w:r>
          </w:p>
        </w:tc>
      </w:tr>
      <w:tr>
        <w:tc>
          <w:tcPr/>
          <w:p>
            <w:pPr>
              <w:pStyle w:val="Compact"/>
              <w:bidi/>
              <w:jc w:val="left"/>
            </w:pPr>
            <w:r>
              <w:rPr>
                <w:rtl/>
              </w:rPr>
              <w:t xml:space="preserve">٩</w:t>
            </w:r>
          </w:p>
        </w:tc>
        <w:tc>
          <w:tcPr/>
          <w:p>
            <w:pPr>
              <w:pStyle w:val="Compact"/>
              <w:bidi/>
              <w:jc w:val="left"/>
            </w:pPr>
            <w:r>
              <w:rPr>
                <w:rtl/>
              </w:rPr>
              <w:t xml:space="preserve">٧٩–٨٥</w:t>
            </w:r>
          </w:p>
        </w:tc>
        <w:tc>
          <w:tcPr/>
          <w:p>
            <w:pPr>
              <w:pStyle w:val="Compact"/>
              <w:bidi/>
              <w:jc w:val="left"/>
            </w:pPr>
            <w:r>
              <w:rPr>
                <w:rtl/>
              </w:rPr>
              <w:t xml:space="preserve">حُقّ القمر، والصفيحة الكسوفية، والآلة المهيأة لمعرفة رؤية الأهلة</w:t>
            </w:r>
          </w:p>
        </w:tc>
      </w:tr>
    </w:tbl>
    <w:bookmarkEnd w:id="38"/>
    <w:bookmarkStart w:id="39" w:name="مصادره-ومن-ينقل-عنهم"/>
    <w:p>
      <w:pPr>
        <w:pStyle w:val="Heading2"/>
        <w:bidi/>
      </w:pPr>
      <w:r>
        <w:rPr>
          <w:rtl/>
        </w:rPr>
        <w:t xml:space="preserve">مصادره ومن ينقل عنهم</w:t>
      </w:r>
    </w:p>
    <w:p>
      <w:pPr>
        <w:bidi/>
      </w:pPr>
      <w:r>
        <w:rPr>
          <w:rtl/>
        </w:rPr>
        <w:t xml:space="preserve">يسمّي البيروني في الكتاب جماعة من أهل الصنعة، وينقل عنهم وجوهًا بأعيانها:</w:t>
      </w:r>
    </w:p>
    <w:p>
      <w:pPr>
        <w:numPr>
          <w:ilvl w:val="0"/>
          <w:numId w:val="1004"/>
        </w:numPr>
        <w:pStyle w:val="Compact"/>
        <w:bidi/>
      </w:pPr>
      <w:r>
        <w:rPr>
          <w:rtl/>
          <w:bCs/>
          <w:b/>
        </w:rPr>
        <w:t xml:space="preserve">حبش الحاسب</w:t>
      </w:r>
      <w:r>
        <w:rPr>
          <w:rtl/>
        </w:rPr>
        <w:t xml:space="preserve"> </w:t>
      </w:r>
      <w:r>
        <w:rPr>
          <w:rtl/>
        </w:rPr>
        <w:t xml:space="preserve">(أحمد بن عبد الله المروزي، القرن الثالث): طريقته في استخراج رؤوس الكواكب في العنكبوت بالميل ودرجة الممر (الشكل ١١).</w:t>
      </w:r>
    </w:p>
    <w:p>
      <w:pPr>
        <w:numPr>
          <w:ilvl w:val="0"/>
          <w:numId w:val="1004"/>
        </w:numPr>
        <w:pStyle w:val="Compact"/>
        <w:bidi/>
      </w:pPr>
      <w:r>
        <w:rPr>
          <w:rtl/>
          <w:bCs/>
          <w:b/>
        </w:rPr>
        <w:t xml:space="preserve">أبو محمد السيفي</w:t>
      </w:r>
      <w:r>
        <w:rPr>
          <w:rtl/>
        </w:rPr>
        <w:t xml:space="preserve">: وجه في عمل دوائر السموت (الشكل ١٣).</w:t>
      </w:r>
    </w:p>
    <w:p>
      <w:pPr>
        <w:numPr>
          <w:ilvl w:val="0"/>
          <w:numId w:val="1004"/>
        </w:numPr>
        <w:pStyle w:val="Compact"/>
        <w:bidi/>
      </w:pPr>
      <w:r>
        <w:rPr>
          <w:rtl/>
          <w:bCs/>
          <w:b/>
        </w:rPr>
        <w:t xml:space="preserve">أبو محمود حامد بن الخضر الخجندي</w:t>
      </w:r>
      <w:r>
        <w:rPr>
          <w:rtl/>
        </w:rPr>
        <w:t xml:space="preserve">: وجه آخر في عمل دوائر السموت (الشكل ١٤).</w:t>
      </w:r>
    </w:p>
    <w:p>
      <w:pPr>
        <w:numPr>
          <w:ilvl w:val="0"/>
          <w:numId w:val="1004"/>
        </w:numPr>
        <w:pStyle w:val="Compact"/>
        <w:bidi/>
      </w:pPr>
      <w:r>
        <w:rPr>
          <w:rtl/>
          <w:bCs/>
          <w:b/>
        </w:rPr>
        <w:t xml:space="preserve">أبو سعيد أحمد بن محمد السجزي</w:t>
      </w:r>
      <w:r>
        <w:rPr>
          <w:rtl/>
        </w:rPr>
        <w:t xml:space="preserve">: العناكب الممزوجة الستة (الشكل ٣٥)، والأسطرلاب الشقائقي بمسطرتين (الأشكال ٣٦–٣٨)، والزورقي المبني على القول بحركة الأرض (الشكلان ٣٩ و٤٠)، والمسطري والصليبي واللولبي (الأشكال ٤١–٤٣).</w:t>
      </w:r>
    </w:p>
    <w:p>
      <w:pPr>
        <w:numPr>
          <w:ilvl w:val="0"/>
          <w:numId w:val="1004"/>
        </w:numPr>
        <w:pStyle w:val="Compact"/>
        <w:bidi/>
      </w:pPr>
      <w:r>
        <w:rPr>
          <w:rtl/>
          <w:bCs/>
          <w:b/>
        </w:rPr>
        <w:t xml:space="preserve">بسطولس (نسطولس)</w:t>
      </w:r>
      <w:r>
        <w:rPr>
          <w:rtl/>
        </w:rPr>
        <w:t xml:space="preserve">: العنكبوت المسرطن (الشكل ٣٤).</w:t>
      </w:r>
    </w:p>
    <w:p>
      <w:pPr>
        <w:numPr>
          <w:ilvl w:val="0"/>
          <w:numId w:val="1004"/>
        </w:numPr>
        <w:pStyle w:val="Compact"/>
        <w:bidi/>
      </w:pPr>
      <w:r>
        <w:rPr>
          <w:rtl/>
          <w:bCs/>
          <w:b/>
        </w:rPr>
        <w:t xml:space="preserve">أبو حامد أحمد بن محمد الصاغاني الأسطرلابي</w:t>
      </w:r>
      <w:r>
        <w:rPr>
          <w:rtl/>
        </w:rPr>
        <w:t xml:space="preserve">: التسطيح التام، أي التسطيح من نقطة على المحور غير القطب (الأشكال ٥٥–٧٨).</w:t>
      </w:r>
    </w:p>
    <w:p>
      <w:pPr>
        <w:numPr>
          <w:ilvl w:val="0"/>
          <w:numId w:val="1004"/>
        </w:numPr>
        <w:pStyle w:val="Compact"/>
        <w:bidi/>
      </w:pPr>
      <w:r>
        <w:rPr>
          <w:rtl/>
          <w:bCs/>
          <w:b/>
        </w:rPr>
        <w:t xml:space="preserve">أبو نصر منصور بن علي بن عراق</w:t>
      </w:r>
      <w:r>
        <w:rPr>
          <w:rtl/>
        </w:rPr>
        <w:t xml:space="preserve">: تخطيط القطع الزائد من كتابه «السموت» (الشكلان ٦٣ و٦٤).</w:t>
      </w:r>
    </w:p>
    <w:p>
      <w:pPr>
        <w:numPr>
          <w:ilvl w:val="0"/>
          <w:numId w:val="1004"/>
        </w:numPr>
        <w:pStyle w:val="Compact"/>
        <w:bidi/>
      </w:pPr>
      <w:r>
        <w:rPr>
          <w:rtl/>
          <w:bCs/>
          <w:b/>
        </w:rPr>
        <w:t xml:space="preserve">أبو سهل ويجن بن رستم الكوهي</w:t>
      </w:r>
      <w:r>
        <w:rPr>
          <w:rtl/>
        </w:rPr>
        <w:t xml:space="preserve">: البركار التام الذي تُخط به القطوع المخروطية (الأشكال ٦٥–٧٠).</w:t>
      </w:r>
    </w:p>
    <w:p>
      <w:pPr>
        <w:numPr>
          <w:ilvl w:val="0"/>
          <w:numId w:val="1004"/>
        </w:numPr>
        <w:pStyle w:val="Compact"/>
        <w:bidi/>
      </w:pPr>
      <w:r>
        <w:rPr>
          <w:rtl/>
          <w:bCs/>
          <w:b/>
        </w:rPr>
        <w:t xml:space="preserve">عطارد بن محمد الحاسب</w:t>
      </w:r>
      <w:r>
        <w:rPr>
          <w:rtl/>
        </w:rPr>
        <w:t xml:space="preserve">: الصفيحة الكسوفية (الأشكال ٨١–٨٣).</w:t>
      </w:r>
    </w:p>
    <w:p>
      <w:pPr>
        <w:numPr>
          <w:ilvl w:val="0"/>
          <w:numId w:val="1004"/>
        </w:numPr>
        <w:pStyle w:val="Compact"/>
        <w:bidi/>
      </w:pPr>
      <w:r>
        <w:rPr>
          <w:rtl/>
          <w:bCs/>
          <w:b/>
        </w:rPr>
        <w:t xml:space="preserve">أبو داود السمرقندي</w:t>
      </w:r>
      <w:r>
        <w:rPr>
          <w:rtl/>
        </w:rPr>
        <w:t xml:space="preserve">: الآلة المهيأة لمعرفة رؤية الأهلة (الشكلان ٨٤ و٨٥).</w:t>
      </w:r>
    </w:p>
    <w:p>
      <w:pPr>
        <w:bidi/>
      </w:pPr>
      <w:r>
        <w:rPr>
          <w:rtl/>
        </w:rPr>
        <w:t xml:space="preserve">ومن وراء هؤلاء كلهم «كتاب تسطيح الكرة» لبطلميوس، وكتاب «المخروطات» لأبلونيوس الذي تقوم عليه الأشكال ٥٨–٦٤، و«الأكر» لثاوذوسيوس الذي يقوم عليه استخراج قطر الكرة (الشكل ٤٥).</w:t>
      </w:r>
    </w:p>
    <w:bookmarkEnd w:id="39"/>
    <w:bookmarkStart w:id="40" w:name="مسألة-حركة-الأرض"/>
    <w:p>
      <w:pPr>
        <w:pStyle w:val="Heading2"/>
        <w:bidi/>
      </w:pPr>
      <w:r>
        <w:rPr>
          <w:rtl/>
        </w:rPr>
        <w:t xml:space="preserve">مسألة حركة الأرض</w:t>
      </w:r>
    </w:p>
    <w:p>
      <w:pPr>
        <w:bidi/>
      </w:pPr>
      <w:r>
        <w:rPr>
          <w:rtl/>
        </w:rPr>
        <w:t xml:space="preserve">من أشهر مواضع الكتاب كلام البيروني على الأسطرلاب الزورقي الذي صنعه السجزي. فقد بناه السجزي على أن الحركة الظاهرة للسماء هي حركة الأرض، فجعل الكواكب والمقنطرات ثابتة على الصفيحة، وجعل الأفق المجسّم يدور فوقها (الشكلان ٣٩ و٤٠). ويستحسن البيروني الآلة من جهة الصنعة. أما أصل المسألة، أي هل الدائر الأرض أو الفلك، فيرى أنه شبهة يعسر حلّها، وأن حلّها من شأن أصحاب العلم الطبيعي لا أصحاب التعاليم، إذ الحسابات الهندسية واحدة على القولين. وهذا من دقيق نظره في الفصل بين الرياضي والطبيعي.</w:t>
      </w:r>
    </w:p>
    <w:bookmarkEnd w:id="40"/>
    <w:bookmarkStart w:id="41" w:name="منزلة-الكتاب"/>
    <w:p>
      <w:pPr>
        <w:pStyle w:val="Heading2"/>
        <w:bidi/>
      </w:pPr>
      <w:r>
        <w:rPr>
          <w:rtl/>
        </w:rPr>
        <w:t xml:space="preserve">منزلة الكتاب</w:t>
      </w:r>
    </w:p>
    <w:p>
      <w:pPr>
        <w:bidi/>
      </w:pPr>
      <w:r>
        <w:rPr>
          <w:rtl/>
        </w:rPr>
        <w:t xml:space="preserve">«الاستيعاب» أوسع كتاب عربي باقٍ في تسطيح الكرة. وله ثلاث مزايا يقلّ اجتماعها:</w:t>
      </w:r>
    </w:p>
    <w:p>
      <w:pPr>
        <w:numPr>
          <w:ilvl w:val="0"/>
          <w:numId w:val="1005"/>
        </w:numPr>
        <w:pStyle w:val="Compact"/>
        <w:bidi/>
      </w:pPr>
      <w:r>
        <w:rPr>
          <w:rtl/>
          <w:bCs/>
          <w:b/>
        </w:rPr>
        <w:t xml:space="preserve">الاستقصاء</w:t>
      </w:r>
      <w:r>
        <w:rPr>
          <w:rtl/>
        </w:rPr>
        <w:t xml:space="preserve">: لا يكاد يُعرف وجه من وجوه الأسطرلاب في القرن الرابع إلا وهو فيه.</w:t>
      </w:r>
    </w:p>
    <w:p>
      <w:pPr>
        <w:numPr>
          <w:ilvl w:val="0"/>
          <w:numId w:val="1005"/>
        </w:numPr>
        <w:pStyle w:val="Compact"/>
        <w:bidi/>
      </w:pPr>
      <w:r>
        <w:rPr>
          <w:rtl/>
          <w:bCs/>
          <w:b/>
        </w:rPr>
        <w:t xml:space="preserve">النقد</w:t>
      </w:r>
      <w:r>
        <w:rPr>
          <w:rtl/>
        </w:rPr>
        <w:t xml:space="preserve">: لا ينقل البيروني الوجوه نقلًا مجردًا، بل يمتحنها ويبين أصحها وأسهلها عملًا ومواضع الخلل فيها.</w:t>
      </w:r>
    </w:p>
    <w:p>
      <w:pPr>
        <w:numPr>
          <w:ilvl w:val="0"/>
          <w:numId w:val="1005"/>
        </w:numPr>
        <w:pStyle w:val="Compact"/>
        <w:bidi/>
      </w:pPr>
      <w:r>
        <w:rPr>
          <w:rtl/>
          <w:bCs/>
          <w:b/>
        </w:rPr>
        <w:t xml:space="preserve">الارتقاء من الصنعة إلى النظرية</w:t>
      </w:r>
      <w:r>
        <w:rPr>
          <w:rtl/>
        </w:rPr>
        <w:t xml:space="preserve">: ينتقل من قسمة الدستور بالعضادة إلى نظرية القطوع المخروطية والبركار التام. وبذلك يكشف أن الأسطرلاب حالة خاصة من باب أعم، هو تسطيح الكرة من أي نقطة على أي سطح.</w:t>
      </w:r>
    </w:p>
    <w:bookmarkEnd w:id="41"/>
    <w:bookmarkEnd w:id="42"/>
    <w:bookmarkStart w:id="52" w:name="X9bb01725dac266cb321706bf9ffe34553924d5e"/>
    <w:p>
      <w:pPr>
        <w:pStyle w:val="Heading1"/>
        <w:bidi/>
      </w:pPr>
      <w:r>
        <w:rPr>
          <w:rtl/>
        </w:rPr>
        <w:t xml:space="preserve">الباب الثالث: أنواع الإسقاطات (التساطيح) في الكتاب</w:t>
      </w:r>
    </w:p>
    <w:p>
      <w:pPr>
        <w:bidi/>
      </w:pPr>
      <w:r>
        <w:rPr>
          <w:rtl/>
        </w:rPr>
        <w:t xml:space="preserve">«التسطيح» هو نقل ما على سطح الكرة السماوية إلى سطح مستوٍ، أي ما يسمى اليوم «الإسقاط». وأشكال «الاستيعاب» كلها تعود إلى أنواع قليلة من التسطيح، نعرضها هنا بلغة الرياضيات الحديثة. ونتخذ لذلك الرموز الآتية في جميع الكتاب:</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الرمز</w:t>
            </w:r>
          </w:p>
        </w:tc>
        <w:tc>
          <w:tcPr/>
          <w:p>
            <w:pPr>
              <w:pStyle w:val="Compact"/>
              <w:bidi/>
              <w:jc w:val="left"/>
            </w:pPr>
            <w:r>
              <w:rPr>
                <w:rtl/>
              </w:rPr>
              <w:t xml:space="preserve">معناه</w:t>
            </w:r>
          </w:p>
        </w:tc>
      </w:tr>
      <w:tr>
        <w:tc>
          <w:tcPr/>
          <w:p>
            <w:pPr>
              <w:pStyle w:val="Compact"/>
              <w:bidi/>
              <w:jc w:val="left"/>
            </w:pPr>
            <m:oMath>
              <m:r>
                <m:t>ε</m:t>
              </m:r>
            </m:oMath>
          </w:p>
        </w:tc>
        <w:tc>
          <w:tcPr/>
          <w:p>
            <w:pPr>
              <w:pStyle w:val="Compact"/>
              <w:bidi/>
              <w:jc w:val="left"/>
            </w:pPr>
            <w:r>
              <w:rPr>
                <w:rtl/>
              </w:rPr>
              <w:t xml:space="preserve">الميل الكلي، وهو عند البيروني</w:t>
            </w:r>
            <w:r>
              <w:rPr>
                <w:rtl/>
              </w:rPr>
              <w:t xml:space="preserve"> </w:t>
            </w:r>
            <m:oMath>
              <m:r>
                <m:t>23</m:t>
              </m:r>
              <m:r>
                <m:rPr>
                  <m:sty m:val="p"/>
                </m:rPr>
                <m:t>;</m:t>
              </m:r>
              <m:sSup>
                <m:e>
                  <m:r>
                    <m:t>35</m:t>
                  </m:r>
                </m:e>
                <m:sup>
                  <m:r>
                    <m:rPr>
                      <m:sty m:val="p"/>
                    </m:rPr>
                    <m:t>∘</m:t>
                  </m:r>
                </m:sup>
              </m:sSup>
            </m:oMath>
          </w:p>
        </w:tc>
      </w:tr>
      <w:tr>
        <w:tc>
          <w:tcPr/>
          <w:p>
            <w:pPr>
              <w:pStyle w:val="Compact"/>
              <w:bidi/>
              <w:jc w:val="left"/>
            </w:pPr>
            <m:oMath>
              <m:r>
                <m:t>φ</m:t>
              </m:r>
            </m:oMath>
          </w:p>
        </w:tc>
        <w:tc>
          <w:tcPr/>
          <w:p>
            <w:pPr>
              <w:pStyle w:val="Compact"/>
              <w:bidi/>
              <w:jc w:val="left"/>
            </w:pPr>
            <w:r>
              <w:rPr>
                <w:rtl/>
              </w:rPr>
              <w:t xml:space="preserve">عرض البلد</w:t>
            </w:r>
          </w:p>
        </w:tc>
      </w:tr>
      <w:tr>
        <w:tc>
          <w:tcPr/>
          <w:p>
            <w:pPr>
              <w:pStyle w:val="Compact"/>
              <w:bidi/>
              <w:jc w:val="left"/>
            </w:pPr>
            <m:oMath>
              <m:r>
                <m:t>δ</m:t>
              </m:r>
            </m:oMath>
          </w:p>
        </w:tc>
        <w:tc>
          <w:tcPr/>
          <w:p>
            <w:pPr>
              <w:pStyle w:val="Compact"/>
              <w:bidi/>
              <w:jc w:val="left"/>
            </w:pPr>
            <w:r>
              <w:rPr>
                <w:rtl/>
              </w:rPr>
              <w:t xml:space="preserve">ميل نقطة عن معدل النهار (موجب في الشمال)</w:t>
            </w:r>
          </w:p>
        </w:tc>
      </w:tr>
      <w:tr>
        <w:tc>
          <w:tcPr/>
          <w:p>
            <w:pPr>
              <w:pStyle w:val="Compact"/>
              <w:bidi/>
              <w:jc w:val="left"/>
            </w:pPr>
            <m:oMath>
              <m:r>
                <m:t>α</m:t>
              </m:r>
            </m:oMath>
          </w:p>
        </w:tc>
        <w:tc>
          <w:tcPr/>
          <w:p>
            <w:pPr>
              <w:pStyle w:val="Compact"/>
              <w:bidi/>
              <w:jc w:val="left"/>
            </w:pPr>
            <w:r>
              <w:rPr>
                <w:rtl/>
              </w:rPr>
              <w:t xml:space="preserve">المطالع في الفلك المستقيم (المطلع المستقيم)</w:t>
            </w:r>
          </w:p>
        </w:tc>
      </w:tr>
      <w:tr>
        <w:tc>
          <w:tcPr/>
          <w:p>
            <w:pPr>
              <w:pStyle w:val="Compact"/>
              <w:bidi/>
              <w:jc w:val="left"/>
            </w:pPr>
            <m:oMath>
              <m:r>
                <m:t>λ</m:t>
              </m:r>
              <m:r>
                <m:rPr>
                  <m:sty m:val="p"/>
                </m:rPr>
                <m:t>,</m:t>
              </m:r>
              <m:r>
                <m:t> </m:t>
              </m:r>
              <m:r>
                <m:t>β</m:t>
              </m:r>
            </m:oMath>
          </w:p>
        </w:tc>
        <w:tc>
          <w:tcPr/>
          <w:p>
            <w:pPr>
              <w:pStyle w:val="Compact"/>
              <w:bidi/>
              <w:jc w:val="left"/>
            </w:pPr>
            <w:r>
              <w:rPr>
                <w:rtl/>
              </w:rPr>
              <w:t xml:space="preserve">الطول والعرض من فلك البروج</w:t>
            </w:r>
          </w:p>
        </w:tc>
      </w:tr>
      <w:tr>
        <w:tc>
          <w:tcPr/>
          <w:p>
            <w:pPr>
              <w:pStyle w:val="Compact"/>
              <w:bidi/>
              <w:jc w:val="left"/>
            </w:pPr>
            <m:oMath>
              <m:r>
                <m:t>h</m:t>
              </m:r>
            </m:oMath>
          </w:p>
        </w:tc>
        <w:tc>
          <w:tcPr/>
          <w:p>
            <w:pPr>
              <w:pStyle w:val="Compact"/>
              <w:bidi/>
              <w:jc w:val="left"/>
            </w:pPr>
            <w:r>
              <w:rPr>
                <w:rtl/>
              </w:rPr>
              <w:t xml:space="preserve">الارتفاع (للمقنطرة)، و</w:t>
            </w:r>
            <m:oMath>
              <m:r>
                <m:t>A</m:t>
              </m:r>
            </m:oMath>
            <w:r>
              <w:rPr>
                <w:rtl/>
              </w:rPr>
              <w:t xml:space="preserve"> </w:t>
            </w:r>
            <w:r>
              <w:rPr>
                <w:rtl/>
              </w:rPr>
              <w:t xml:space="preserve">السمت</w:t>
            </w:r>
          </w:p>
        </w:tc>
      </w:tr>
      <w:tr>
        <w:tc>
          <w:tcPr/>
          <w:p>
            <w:pPr>
              <w:pStyle w:val="Compact"/>
              <w:bidi/>
              <w:jc w:val="left"/>
            </w:pPr>
            <m:oMath>
              <m:r>
                <m:t>R</m:t>
              </m:r>
            </m:oMath>
          </w:p>
        </w:tc>
        <w:tc>
          <w:tcPr/>
          <w:p>
            <w:pPr>
              <w:pStyle w:val="Compact"/>
              <w:bidi/>
              <w:jc w:val="left"/>
            </w:pPr>
            <w:r>
              <w:rPr>
                <w:rtl/>
              </w:rPr>
              <w:t xml:space="preserve">نصف قطر الصفيحة (مدار الجدي في الشمالي)</w:t>
            </w:r>
          </w:p>
        </w:tc>
      </w:tr>
      <w:tr>
        <w:tc>
          <w:tcPr/>
          <w:p>
            <w:pPr>
              <w:pStyle w:val="Compact"/>
              <w:bidi/>
              <w:jc w:val="left"/>
            </w:pPr>
            <m:oMath>
              <m:sSub>
                <m:e>
                  <m:r>
                    <m:t>R</m:t>
                  </m:r>
                </m:e>
                <m:sub>
                  <m:r>
                    <m:t>e</m:t>
                  </m:r>
                </m:sub>
              </m:sSub>
            </m:oMath>
          </w:p>
        </w:tc>
        <w:tc>
          <w:tcPr/>
          <w:p>
            <w:pPr>
              <w:pStyle w:val="Compact"/>
              <w:bidi/>
              <w:jc w:val="left"/>
            </w:pPr>
            <w:r>
              <w:rPr>
                <w:rtl/>
              </w:rPr>
              <w:t xml:space="preserve">نصف قطر مدار الحمل (معدل النهار) على الصفيحة</w:t>
            </w:r>
          </w:p>
        </w:tc>
      </w:tr>
    </w:tbl>
    <w:bookmarkStart w:id="43" w:name="أولا-التسطيح-المعهود-الأسطرلابي-الشمالي"/>
    <w:p>
      <w:pPr>
        <w:pStyle w:val="Heading2"/>
        <w:bidi/>
      </w:pPr>
      <w:r>
        <w:rPr>
          <w:rtl/>
        </w:rPr>
        <w:t xml:space="preserve">أولًا: التسطيح المعهود (الأسطرلابي الشمالي)</w:t>
      </w:r>
    </w:p>
    <w:p>
      <w:pPr>
        <w:bidi/>
      </w:pPr>
      <w:r>
        <w:rPr>
          <w:rtl/>
        </w:rPr>
        <w:t xml:space="preserve">هو التسطيح الذي يُعرف اليوم بـ«الإسقاط المجسامي» (stereographic). تُسقَط الكرة من قطب الجنوب على سطح معدل النهار. وخاصيتاه الجوهريتان أنه يحفظ الدوائر دوائرَ، ويحفظ الزوايا.</w:t>
      </w:r>
    </w:p>
    <w:p>
      <w:pPr>
        <w:bidi/>
      </w:pPr>
      <w:r>
        <w:rPr>
          <w:rtl/>
          <w:bCs/>
          <w:b/>
        </w:rPr>
        <w:t xml:space="preserve">المدارات</w:t>
      </w:r>
      <w:r>
        <w:rPr>
          <w:rtl/>
        </w:rPr>
        <w:t xml:space="preserve">: يقع مدار الميل</w:t>
      </w:r>
      <w:r>
        <w:rPr>
          <w:rtl/>
        </w:rPr>
        <w:t xml:space="preserve"> </w:t>
      </w:r>
      <m:oMath>
        <m:r>
          <m:t>δ</m:t>
        </m:r>
      </m:oMath>
      <w:r>
        <w:rPr>
          <w:rtl/>
        </w:rPr>
        <w:t xml:space="preserve"> </w:t>
      </w:r>
      <w:r>
        <w:rPr>
          <w:rtl/>
        </w:rPr>
        <w:t xml:space="preserve">على دائرة مركزها مركز الصفيحة ونصف قطرها:</w:t>
      </w:r>
    </w:p>
    <w:p>
      <w:pPr>
        <w:bidi/>
      </w:pPr>
      <m:oMathPara>
        <m:oMathParaPr>
          <m:jc m:val="center"/>
        </m:oMathParaPr>
        <m:oMath>
          <m:r>
            <m:t>r</m:t>
          </m:r>
          <m:d>
            <m:dPr>
              <m:begChr m:val="("/>
              <m:endChr m:val=")"/>
              <m:sepChr m:val=""/>
              <m:grow/>
            </m:dPr>
            <m:e>
              <m:r>
                <m:t>δ</m:t>
              </m:r>
            </m:e>
          </m:d>
          <m:r>
            <m:rPr>
              <m:sty m:val="p"/>
            </m:rPr>
            <m:t>=</m:t>
          </m:r>
          <m:sSub>
            <m:e>
              <m:r>
                <m:t>R</m:t>
              </m:r>
            </m:e>
            <m:sub>
              <m:r>
                <m:t>e</m:t>
              </m:r>
            </m:sub>
          </m:sSub>
          <m:r>
            <m:rPr>
              <m:sty m:val="p"/>
            </m:rPr>
            <m:t>tan</m:t>
          </m:r>
          <m:d>
            <m:dPr>
              <m:begChr m:val="("/>
              <m:endChr m:val=")"/>
              <m:sepChr m:val=""/>
              <m:grow/>
            </m:dPr>
            <m:e>
              <m:sSup>
                <m:e>
                  <m:r>
                    <m:t>45</m:t>
                  </m:r>
                </m:e>
                <m:sup>
                  <m:r>
                    <m:rPr>
                      <m:sty m:val="p"/>
                    </m:rPr>
                    <m:t>∘</m:t>
                  </m:r>
                </m:sup>
              </m:sSup>
              <m:r>
                <m:rPr>
                  <m:sty m:val="p"/>
                </m:rPr>
                <m:t>−</m:t>
              </m:r>
              <m:f>
                <m:fPr>
                  <m:type m:val="bar"/>
                </m:fPr>
                <m:num>
                  <m:r>
                    <m:t>δ</m:t>
                  </m:r>
                </m:num>
                <m:den>
                  <m:r>
                    <m:t>2</m:t>
                  </m:r>
                </m:den>
              </m:f>
            </m:e>
          </m:d>
          <m:r>
            <m:rPr>
              <m:sty m:val="p"/>
            </m:rPr>
            <m:t>=</m:t>
          </m:r>
          <m:sSub>
            <m:e>
              <m:r>
                <m:t>R</m:t>
              </m:r>
            </m:e>
            <m:sub>
              <m:r>
                <m:t>e</m:t>
              </m:r>
            </m:sub>
          </m:sSub>
          <m:r>
            <m:t> </m:t>
          </m:r>
          <m:f>
            <m:fPr>
              <m:type m:val="bar"/>
            </m:fPr>
            <m:num>
              <m:r>
                <m:rPr>
                  <m:sty m:val="p"/>
                </m:rPr>
                <m:t>cos</m:t>
              </m:r>
              <m:r>
                <m:t>δ</m:t>
              </m:r>
            </m:num>
            <m:den>
              <m:r>
                <m:t>1</m:t>
              </m:r>
              <m:r>
                <m:rPr>
                  <m:sty m:val="p"/>
                </m:rPr>
                <m:t>+</m:t>
              </m:r>
              <m:r>
                <m:rPr>
                  <m:sty m:val="p"/>
                </m:rPr>
                <m:t>sin</m:t>
              </m:r>
              <m:r>
                <m:t>δ</m:t>
              </m:r>
            </m:den>
          </m:f>
          <m:r>
            <m:rPr>
              <m:sty m:val="p"/>
            </m:rPr>
            <m:t>.</m:t>
          </m:r>
        </m:oMath>
      </m:oMathPara>
    </w:p>
    <w:p>
      <w:pPr>
        <w:bidi/>
      </w:pPr>
      <w:r>
        <w:rPr>
          <w:rtl/>
        </w:rPr>
        <w:t xml:space="preserve">ولما كانت الصفيحة تنتهي بمدار الجدي (</w:t>
      </w:r>
      <m:oMath>
        <m:r>
          <m:t>δ</m:t>
        </m:r>
        <m:r>
          <m:rPr>
            <m:sty m:val="p"/>
          </m:rPr>
          <m:t>=</m:t>
        </m:r>
        <m:r>
          <m:rPr>
            <m:sty m:val="p"/>
          </m:rPr>
          <m:t>−</m:t>
        </m:r>
        <m:r>
          <m:t>ε</m:t>
        </m:r>
      </m:oMath>
      <w:r>
        <w:rPr>
          <w:rtl/>
        </w:rPr>
        <w:t xml:space="preserve">)، كان</w:t>
      </w:r>
      <w:r>
        <w:rPr>
          <w:rtl/>
        </w:rPr>
        <w:t xml:space="preserve"> </w:t>
      </w:r>
      <m:oMath>
        <m:r>
          <m:t>R</m:t>
        </m:r>
        <m:r>
          <m:rPr>
            <m:sty m:val="p"/>
          </m:rPr>
          <m:t>=</m:t>
        </m:r>
        <m:sSub>
          <m:e>
            <m:r>
              <m:t>R</m:t>
            </m:r>
          </m:e>
          <m:sub>
            <m:r>
              <m:t>e</m:t>
            </m:r>
          </m:sub>
        </m:sSub>
        <m:r>
          <m:rPr>
            <m:sty m:val="p"/>
          </m:rPr>
          <m:t>tan</m:t>
        </m:r>
        <m:d>
          <m:dPr>
            <m:begChr m:val="("/>
            <m:endChr m:val=")"/>
            <m:sepChr m:val=""/>
            <m:grow/>
          </m:dPr>
          <m:e>
            <m:sSup>
              <m:e>
                <m:r>
                  <m:t>45</m:t>
                </m:r>
              </m:e>
              <m:sup>
                <m:r>
                  <m:rPr>
                    <m:sty m:val="p"/>
                  </m:rPr>
                  <m:t>∘</m:t>
                </m:r>
              </m:sup>
            </m:sSup>
            <m:r>
              <m:rPr>
                <m:sty m:val="p"/>
              </m:rPr>
              <m:t>+</m:t>
            </m:r>
            <m:r>
              <m:t>ε</m:t>
            </m:r>
            <m:r>
              <m:rPr>
                <m:sty m:val="p"/>
              </m:rPr>
              <m:t>/</m:t>
            </m:r>
            <m:r>
              <m:t>2</m:t>
            </m:r>
          </m:e>
        </m:d>
      </m:oMath>
      <w:r>
        <w:rPr>
          <w:rtl/>
        </w:rPr>
        <w:t xml:space="preserve">. ومن ذلك:</w:t>
      </w:r>
    </w:p>
    <w:p>
      <w:pPr>
        <w:bidi/>
      </w:pPr>
      <m:oMathPara>
        <m:oMathParaPr>
          <m:jc m:val="center"/>
        </m:oMathParaPr>
        <m:oMath>
          <m:sSub>
            <m:e>
              <m:r>
                <m:t>R</m:t>
              </m:r>
            </m:e>
            <m:sub>
              <m:r>
                <m:t>e</m:t>
              </m:r>
            </m:sub>
          </m:sSub>
          <m:r>
            <m:rPr>
              <m:sty m:val="p"/>
            </m:rPr>
            <m:t>=</m:t>
          </m:r>
          <m:r>
            <m:t>R</m:t>
          </m:r>
          <m:r>
            <m:rPr>
              <m:sty m:val="p"/>
            </m:rPr>
            <m:t>tan</m:t>
          </m:r>
          <m:d>
            <m:dPr>
              <m:begChr m:val="("/>
              <m:endChr m:val=")"/>
              <m:sepChr m:val=""/>
              <m:grow/>
            </m:dPr>
            <m:e>
              <m:sSup>
                <m:e>
                  <m:r>
                    <m:t>45</m:t>
                  </m:r>
                </m:e>
                <m:sup>
                  <m:r>
                    <m:rPr>
                      <m:sty m:val="p"/>
                    </m:rPr>
                    <m:t>∘</m:t>
                  </m:r>
                </m:sup>
              </m:sSup>
              <m:r>
                <m:rPr>
                  <m:sty m:val="p"/>
                </m:rPr>
                <m:t>−</m:t>
              </m:r>
              <m:f>
                <m:fPr>
                  <m:type m:val="bar"/>
                </m:fPr>
                <m:num>
                  <m:r>
                    <m:t>ε</m:t>
                  </m:r>
                </m:num>
                <m:den>
                  <m:r>
                    <m:t>2</m:t>
                  </m:r>
                </m:den>
              </m:f>
            </m:e>
          </m:d>
          <m:r>
            <m:rPr>
              <m:sty m:val="p"/>
            </m:rPr>
            <m:t>,</m:t>
          </m:r>
          <m:r>
            <m:t>  </m:t>
          </m:r>
          <m:sSub>
            <m:e>
              <m:r>
                <m:t>r</m:t>
              </m:r>
            </m:e>
            <m:sub>
              <m:r>
                <m:rPr>
                  <m:nor/>
                  <m:sty m:val="p"/>
                </m:rPr>
                <m:t>سرطان</m:t>
              </m:r>
            </m:sub>
          </m:sSub>
          <m:r>
            <m:rPr>
              <m:sty m:val="p"/>
            </m:rPr>
            <m:t>=</m:t>
          </m:r>
          <m:sSub>
            <m:e>
              <m:r>
                <m:t>R</m:t>
              </m:r>
            </m:e>
            <m:sub>
              <m:r>
                <m:t>e</m:t>
              </m:r>
            </m:sub>
          </m:sSub>
          <m:r>
            <m:rPr>
              <m:sty m:val="p"/>
            </m:rPr>
            <m:t>tan</m:t>
          </m:r>
          <m:d>
            <m:dPr>
              <m:begChr m:val="("/>
              <m:endChr m:val=")"/>
              <m:sepChr m:val=""/>
              <m:grow/>
            </m:dPr>
            <m:e>
              <m:sSup>
                <m:e>
                  <m:r>
                    <m:t>45</m:t>
                  </m:r>
                </m:e>
                <m:sup>
                  <m:r>
                    <m:rPr>
                      <m:sty m:val="p"/>
                    </m:rPr>
                    <m:t>∘</m:t>
                  </m:r>
                </m:sup>
              </m:sSup>
              <m:r>
                <m:rPr>
                  <m:sty m:val="p"/>
                </m:rPr>
                <m:t>−</m:t>
              </m:r>
              <m:f>
                <m:fPr>
                  <m:type m:val="bar"/>
                </m:fPr>
                <m:num>
                  <m:r>
                    <m:t>ε</m:t>
                  </m:r>
                </m:num>
                <m:den>
                  <m:r>
                    <m:t>2</m:t>
                  </m:r>
                </m:den>
              </m:f>
            </m:e>
          </m:d>
          <m:r>
            <m:rPr>
              <m:sty m:val="p"/>
            </m:rPr>
            <m:t>=</m:t>
          </m:r>
          <m:r>
            <m:t>R</m:t>
          </m:r>
          <m:sSup>
            <m:e>
              <m:r>
                <m:rPr>
                  <m:sty m:val="p"/>
                </m:rPr>
                <m:t>tan</m:t>
              </m:r>
            </m:e>
            <m:sup>
              <m:r>
                <m:t>2</m:t>
              </m:r>
            </m:sup>
          </m:sSup>
          <m:d>
            <m:dPr>
              <m:begChr m:val="("/>
              <m:endChr m:val=")"/>
              <m:sepChr m:val=""/>
              <m:grow/>
            </m:dPr>
            <m:e>
              <m:sSup>
                <m:e>
                  <m:r>
                    <m:t>45</m:t>
                  </m:r>
                </m:e>
                <m:sup>
                  <m:r>
                    <m:rPr>
                      <m:sty m:val="p"/>
                    </m:rPr>
                    <m:t>∘</m:t>
                  </m:r>
                </m:sup>
              </m:sSup>
              <m:r>
                <m:rPr>
                  <m:sty m:val="p"/>
                </m:rPr>
                <m:t>−</m:t>
              </m:r>
              <m:f>
                <m:fPr>
                  <m:type m:val="bar"/>
                </m:fPr>
                <m:num>
                  <m:r>
                    <m:t>ε</m:t>
                  </m:r>
                </m:num>
                <m:den>
                  <m:r>
                    <m:t>2</m:t>
                  </m:r>
                </m:den>
              </m:f>
            </m:e>
          </m:d>
          <m:r>
            <m:rPr>
              <m:sty m:val="p"/>
            </m:rPr>
            <m:t>.</m:t>
          </m:r>
        </m:oMath>
      </m:oMathPara>
    </w:p>
    <w:p>
      <w:pPr>
        <w:bidi/>
      </w:pPr>
      <w:r>
        <w:rPr>
          <w:rtl/>
        </w:rPr>
        <w:t xml:space="preserve">وهذا ما يبنيه البيروني بالمسطرة والبركار في الشكلين ٥ و٦.</w:t>
      </w:r>
    </w:p>
    <w:p>
      <w:pPr>
        <w:bidi/>
      </w:pPr>
      <w:r>
        <w:rPr>
          <w:rtl/>
          <w:bCs/>
          <w:b/>
        </w:rPr>
        <w:t xml:space="preserve">الأفق والمقنطرات</w:t>
      </w:r>
      <w:r>
        <w:rPr>
          <w:rtl/>
        </w:rPr>
        <w:t xml:space="preserve">: تقع مقنطرة الارتفاع</w:t>
      </w:r>
      <w:r>
        <w:rPr>
          <w:rtl/>
        </w:rPr>
        <w:t xml:space="preserve"> </w:t>
      </w:r>
      <m:oMath>
        <m:r>
          <m:t>h</m:t>
        </m:r>
      </m:oMath>
      <w:r>
        <w:rPr>
          <w:rtl/>
        </w:rPr>
        <w:t xml:space="preserve"> </w:t>
      </w:r>
      <w:r>
        <w:rPr>
          <w:rtl/>
        </w:rPr>
        <w:t xml:space="preserve">في عرض</w:t>
      </w:r>
      <w:r>
        <w:rPr>
          <w:rtl/>
        </w:rPr>
        <w:t xml:space="preserve"> </w:t>
      </w:r>
      <m:oMath>
        <m:r>
          <m:t>φ</m:t>
        </m:r>
      </m:oMath>
      <w:r>
        <w:rPr>
          <w:rtl/>
        </w:rPr>
        <w:t xml:space="preserve"> </w:t>
      </w:r>
      <w:r>
        <w:rPr>
          <w:rtl/>
        </w:rPr>
        <w:t xml:space="preserve">على دائرة مركزها على خط نصف النهار، على بعد</w:t>
      </w:r>
      <w:r>
        <w:rPr>
          <w:rtl/>
        </w:rPr>
        <w:t xml:space="preserve"> </w:t>
      </w:r>
      <m:oMath>
        <m:sSub>
          <m:e>
            <m:r>
              <m:t>y</m:t>
            </m:r>
          </m:e>
          <m:sub>
            <m:r>
              <m:t>c</m:t>
            </m:r>
          </m:sub>
        </m:sSub>
      </m:oMath>
      <w:r>
        <w:rPr>
          <w:rtl/>
        </w:rPr>
        <w:t xml:space="preserve"> </w:t>
      </w:r>
      <w:r>
        <w:rPr>
          <w:rtl/>
        </w:rPr>
        <w:t xml:space="preserve">من المركز، ونصف قطرها</w:t>
      </w:r>
      <w:r>
        <w:rPr>
          <w:rtl/>
        </w:rPr>
        <w:t xml:space="preserve"> </w:t>
      </w:r>
      <m:oMath>
        <m:r>
          <m:t>ρ</m:t>
        </m:r>
      </m:oMath>
      <w:r>
        <w:rPr>
          <w:rtl/>
        </w:rPr>
        <w:t xml:space="preserve">:</w:t>
      </w:r>
    </w:p>
    <w:p>
      <w:pPr>
        <w:bidi/>
      </w:pPr>
      <m:oMathPara>
        <m:oMathParaPr>
          <m:jc m:val="center"/>
        </m:oMathParaPr>
        <m:oMath>
          <m:sSub>
            <m:e>
              <m:r>
                <m:t>y</m:t>
              </m:r>
            </m:e>
            <m:sub>
              <m:r>
                <m:t>c</m:t>
              </m:r>
            </m:sub>
          </m:sSub>
          <m:r>
            <m:rPr>
              <m:sty m:val="p"/>
            </m:rPr>
            <m:t>=</m:t>
          </m:r>
          <m:sSub>
            <m:e>
              <m:r>
                <m:t>R</m:t>
              </m:r>
            </m:e>
            <m:sub>
              <m:r>
                <m:t>e</m:t>
              </m:r>
            </m:sub>
          </m:sSub>
          <m:r>
            <m:t> </m:t>
          </m:r>
          <m:f>
            <m:fPr>
              <m:type m:val="bar"/>
            </m:fPr>
            <m:num>
              <m:r>
                <m:rPr>
                  <m:sty m:val="p"/>
                </m:rPr>
                <m:t>cos</m:t>
              </m:r>
              <m:r>
                <m:t>φ</m:t>
              </m:r>
            </m:num>
            <m:den>
              <m:r>
                <m:rPr>
                  <m:sty m:val="p"/>
                </m:rPr>
                <m:t>sin</m:t>
              </m:r>
              <m:r>
                <m:t>φ</m:t>
              </m:r>
              <m:r>
                <m:rPr>
                  <m:sty m:val="p"/>
                </m:rPr>
                <m:t>+</m:t>
              </m:r>
              <m:r>
                <m:rPr>
                  <m:sty m:val="p"/>
                </m:rPr>
                <m:t>sin</m:t>
              </m:r>
              <m:r>
                <m:t>h</m:t>
              </m:r>
            </m:den>
          </m:f>
          <m:r>
            <m:rPr>
              <m:sty m:val="p"/>
            </m:rPr>
            <m:t>,</m:t>
          </m:r>
          <m:r>
            <m:t>  </m:t>
          </m:r>
          <m:r>
            <m:t>ρ</m:t>
          </m:r>
          <m:r>
            <m:rPr>
              <m:sty m:val="p"/>
            </m:rPr>
            <m:t>=</m:t>
          </m:r>
          <m:sSub>
            <m:e>
              <m:r>
                <m:t>R</m:t>
              </m:r>
            </m:e>
            <m:sub>
              <m:r>
                <m:t>e</m:t>
              </m:r>
            </m:sub>
          </m:sSub>
          <m:r>
            <m:t> </m:t>
          </m:r>
          <m:f>
            <m:fPr>
              <m:type m:val="bar"/>
            </m:fPr>
            <m:num>
              <m:r>
                <m:rPr>
                  <m:sty m:val="p"/>
                </m:rPr>
                <m:t>cos</m:t>
              </m:r>
              <m:r>
                <m:t>h</m:t>
              </m:r>
            </m:num>
            <m:den>
              <m:r>
                <m:rPr>
                  <m:sty m:val="p"/>
                </m:rPr>
                <m:t>sin</m:t>
              </m:r>
              <m:r>
                <m:t>φ</m:t>
              </m:r>
              <m:r>
                <m:rPr>
                  <m:sty m:val="p"/>
                </m:rPr>
                <m:t>+</m:t>
              </m:r>
              <m:r>
                <m:rPr>
                  <m:sty m:val="p"/>
                </m:rPr>
                <m:t>sin</m:t>
              </m:r>
              <m:r>
                <m:t>h</m:t>
              </m:r>
            </m:den>
          </m:f>
          <m:r>
            <m:rPr>
              <m:sty m:val="p"/>
            </m:rPr>
            <m:t>.</m:t>
          </m:r>
        </m:oMath>
      </m:oMathPara>
    </w:p>
    <w:p>
      <w:pPr>
        <w:bidi/>
      </w:pPr>
      <w:r>
        <w:rPr>
          <w:rtl/>
        </w:rPr>
        <w:t xml:space="preserve">والأفق هو</w:t>
      </w:r>
      <w:r>
        <w:rPr>
          <w:rtl/>
        </w:rPr>
        <w:t xml:space="preserve"> </w:t>
      </w:r>
      <m:oMath>
        <m:r>
          <m:t>h</m:t>
        </m:r>
        <m:r>
          <m:rPr>
            <m:sty m:val="p"/>
          </m:rPr>
          <m:t>=</m:t>
        </m:r>
        <m:r>
          <m:t>0</m:t>
        </m:r>
      </m:oMath>
      <w:r>
        <w:rPr>
          <w:rtl/>
        </w:rPr>
        <w:t xml:space="preserve">، ومقنطرات الانحطاط هي</w:t>
      </w:r>
      <w:r>
        <w:rPr>
          <w:rtl/>
        </w:rPr>
        <w:t xml:space="preserve"> </w:t>
      </w:r>
      <m:oMath>
        <m:r>
          <m:t>h</m:t>
        </m:r>
        <m:r>
          <m:rPr>
            <m:sty m:val="p"/>
          </m:rPr>
          <m:t>&lt;</m:t>
        </m:r>
        <m:r>
          <m:t>0</m:t>
        </m:r>
      </m:oMath>
      <w:r>
        <w:rPr>
          <w:rtl/>
        </w:rPr>
        <w:t xml:space="preserve">. والسمت (رأس السمت) على بعد</w:t>
      </w:r>
      <w:r>
        <w:rPr>
          <w:rtl/>
        </w:rPr>
        <w:t xml:space="preserve"> </w:t>
      </w:r>
      <m:oMath>
        <m:sSub>
          <m:e>
            <m:r>
              <m:t>R</m:t>
            </m:r>
          </m:e>
          <m:sub>
            <m:r>
              <m:t>e</m:t>
            </m:r>
          </m:sub>
        </m:sSub>
        <m:r>
          <m:rPr>
            <m:sty m:val="p"/>
          </m:rPr>
          <m:t>tan</m:t>
        </m:r>
        <m:d>
          <m:dPr>
            <m:begChr m:val="("/>
            <m:endChr m:val=")"/>
            <m:sepChr m:val=""/>
            <m:grow/>
          </m:dPr>
          <m:e>
            <m:sSup>
              <m:e>
                <m:r>
                  <m:t>45</m:t>
                </m:r>
              </m:e>
              <m:sup>
                <m:r>
                  <m:rPr>
                    <m:sty m:val="p"/>
                  </m:rPr>
                  <m:t>∘</m:t>
                </m:r>
              </m:sup>
            </m:sSup>
            <m:r>
              <m:rPr>
                <m:sty m:val="p"/>
              </m:rPr>
              <m:t>−</m:t>
            </m:r>
            <m:r>
              <m:t>φ</m:t>
            </m:r>
            <m:r>
              <m:rPr>
                <m:sty m:val="p"/>
              </m:rPr>
              <m:t>/</m:t>
            </m:r>
            <m:r>
              <m:t>2</m:t>
            </m:r>
          </m:e>
        </m:d>
      </m:oMath>
      <w:r>
        <w:rPr>
          <w:rtl/>
        </w:rPr>
        <w:t xml:space="preserve"> </w:t>
      </w:r>
      <w:r>
        <w:rPr>
          <w:rtl/>
        </w:rPr>
        <w:t xml:space="preserve">من المركز.</w:t>
      </w:r>
    </w:p>
    <w:p>
      <w:pPr>
        <w:bidi/>
      </w:pPr>
      <w:r>
        <w:rPr>
          <w:rtl/>
          <w:bCs/>
          <w:b/>
        </w:rPr>
        <w:t xml:space="preserve">دوائر السموت</w:t>
      </w:r>
      <w:r>
        <w:rPr>
          <w:rtl/>
        </w:rPr>
        <w:t xml:space="preserve">: كلها تمر بسمت الرأس ونظيره. ومراكزها على خط واحد موازٍ لخط المشرق والمغرب، هو «خط المراكز»، على بعد</w:t>
      </w:r>
      <w:r>
        <w:rPr>
          <w:rtl/>
        </w:rPr>
        <w:t xml:space="preserve"> </w:t>
      </w:r>
      <m:oMath>
        <m:sSub>
          <m:e>
            <m:r>
              <m:t>R</m:t>
            </m:r>
          </m:e>
          <m:sub>
            <m:r>
              <m:t>e</m:t>
            </m:r>
          </m:sub>
        </m:sSub>
        <m:r>
          <m:rPr>
            <m:sty m:val="p"/>
          </m:rPr>
          <m:t>tan</m:t>
        </m:r>
        <m:r>
          <m:t>φ</m:t>
        </m:r>
      </m:oMath>
      <w:r>
        <w:rPr>
          <w:rtl/>
        </w:rPr>
        <w:t xml:space="preserve"> </w:t>
      </w:r>
      <w:r>
        <w:rPr>
          <w:rtl/>
        </w:rPr>
        <w:t xml:space="preserve">من المركز في جهة الشمال. ومركز دائرة السمت</w:t>
      </w:r>
      <w:r>
        <w:rPr>
          <w:rtl/>
        </w:rPr>
        <w:t xml:space="preserve"> </w:t>
      </w:r>
      <m:oMath>
        <m:r>
          <m:t>A</m:t>
        </m:r>
      </m:oMath>
      <w:r>
        <w:rPr>
          <w:rtl/>
        </w:rPr>
        <w:t xml:space="preserve"> </w:t>
      </w:r>
      <w:r>
        <w:rPr>
          <w:rtl/>
        </w:rPr>
        <w:t xml:space="preserve">(من نقطة الجنوب) على هذا الخط على بعد</w:t>
      </w:r>
      <w:r>
        <w:rPr>
          <w:rtl/>
        </w:rPr>
        <w:t xml:space="preserve"> </w:t>
      </w:r>
      <m:oMath>
        <m:f>
          <m:fPr>
            <m:type m:val="bar"/>
          </m:fPr>
          <m:num>
            <m:sSub>
              <m:e>
                <m:r>
                  <m:t>R</m:t>
                </m:r>
              </m:e>
              <m:sub>
                <m:r>
                  <m:t>e</m:t>
                </m:r>
              </m:sub>
            </m:sSub>
          </m:num>
          <m:den>
            <m:r>
              <m:rPr>
                <m:sty m:val="p"/>
              </m:rPr>
              <m:t>cos</m:t>
            </m:r>
            <m:r>
              <m:t>φ</m:t>
            </m:r>
          </m:den>
        </m:f>
        <m:r>
          <m:rPr>
            <m:sty m:val="p"/>
          </m:rPr>
          <m:t>cot</m:t>
        </m:r>
        <m:r>
          <m:t>A</m:t>
        </m:r>
      </m:oMath>
      <w:r>
        <w:rPr>
          <w:rtl/>
        </w:rPr>
        <w:t xml:space="preserve"> </w:t>
      </w:r>
      <w:r>
        <w:rPr>
          <w:rtl/>
        </w:rPr>
        <w:t xml:space="preserve">من خط نصف النهار.</w:t>
      </w:r>
    </w:p>
    <w:p>
      <w:pPr>
        <w:bidi/>
      </w:pPr>
      <w:r>
        <w:rPr>
          <w:rtl/>
          <w:bCs/>
          <w:b/>
        </w:rPr>
        <w:t xml:space="preserve">منطقة البروج</w:t>
      </w:r>
      <w:r>
        <w:rPr>
          <w:rtl/>
        </w:rPr>
        <w:t xml:space="preserve">: دائرة مركزها على خط نصف النهار على بعد</w:t>
      </w:r>
      <w:r>
        <w:rPr>
          <w:rtl/>
        </w:rPr>
        <w:t xml:space="preserve"> </w:t>
      </w:r>
      <m:oMath>
        <m:sSub>
          <m:e>
            <m:r>
              <m:t>R</m:t>
            </m:r>
          </m:e>
          <m:sub>
            <m:r>
              <m:t>e</m:t>
            </m:r>
          </m:sub>
        </m:sSub>
        <m:r>
          <m:rPr>
            <m:sty m:val="p"/>
          </m:rPr>
          <m:t>tan</m:t>
        </m:r>
        <m:r>
          <m:t>ε</m:t>
        </m:r>
      </m:oMath>
      <w:r>
        <w:rPr>
          <w:rtl/>
        </w:rPr>
        <w:t xml:space="preserve">، ونصف قطرها</w:t>
      </w:r>
      <w:r>
        <w:rPr>
          <w:rtl/>
        </w:rPr>
        <w:t xml:space="preserve"> </w:t>
      </w:r>
      <m:oMath>
        <m:sSub>
          <m:e>
            <m:r>
              <m:t>R</m:t>
            </m:r>
          </m:e>
          <m:sub>
            <m:r>
              <m:t>e</m:t>
            </m:r>
          </m:sub>
        </m:sSub>
        <m:r>
          <m:rPr>
            <m:sty m:val="p"/>
          </m:rPr>
          <m:t>/</m:t>
        </m:r>
        <m:r>
          <m:rPr>
            <m:sty m:val="p"/>
          </m:rPr>
          <m:t>cos</m:t>
        </m:r>
        <m:r>
          <m:t>ε</m:t>
        </m:r>
      </m:oMath>
      <w:r>
        <w:rPr>
          <w:rtl/>
        </w:rPr>
        <w:t xml:space="preserve">. وتُقسم بالمطالع المستقيمة: تقع درجة الطول</w:t>
      </w:r>
      <w:r>
        <w:rPr>
          <w:rtl/>
        </w:rPr>
        <w:t xml:space="preserve"> </w:t>
      </w:r>
      <m:oMath>
        <m:r>
          <m:t>λ</m:t>
        </m:r>
      </m:oMath>
      <w:r>
        <w:rPr>
          <w:rtl/>
        </w:rPr>
        <w:t xml:space="preserve"> </w:t>
      </w:r>
      <w:r>
        <w:rPr>
          <w:rtl/>
        </w:rPr>
        <w:t xml:space="preserve">على الشعاع الذي زاويته المطلع المستقيم</w:t>
      </w:r>
    </w:p>
    <w:p>
      <w:pPr>
        <w:bidi/>
      </w:pPr>
      <m:oMathPara>
        <m:oMathParaPr>
          <m:jc m:val="center"/>
        </m:oMathParaPr>
        <m:oMath>
          <m:r>
            <m:rPr>
              <m:sty m:val="p"/>
            </m:rPr>
            <m:t>tan</m:t>
          </m:r>
          <m:r>
            <m:t>α</m:t>
          </m:r>
          <m:r>
            <m:rPr>
              <m:sty m:val="p"/>
            </m:rPr>
            <m:t>=</m:t>
          </m:r>
          <m:r>
            <m:rPr>
              <m:sty m:val="p"/>
            </m:rPr>
            <m:t>cos</m:t>
          </m:r>
          <m:r>
            <m:t>ε</m:t>
          </m:r>
          <m:r>
            <m:rPr>
              <m:sty m:val="p"/>
            </m:rPr>
            <m:t>tan</m:t>
          </m:r>
          <m:r>
            <m:t>λ</m:t>
          </m:r>
          <m:r>
            <m:rPr>
              <m:sty m:val="p"/>
            </m:rPr>
            <m:t>,</m:t>
          </m:r>
          <m:r>
            <m:t>  </m:t>
          </m:r>
          <m:r>
            <m:rPr>
              <m:sty m:val="p"/>
            </m:rPr>
            <m:t>sin</m:t>
          </m:r>
          <m:r>
            <m:t>δ</m:t>
          </m:r>
          <m:r>
            <m:rPr>
              <m:sty m:val="p"/>
            </m:rPr>
            <m:t>=</m:t>
          </m:r>
          <m:r>
            <m:rPr>
              <m:sty m:val="p"/>
            </m:rPr>
            <m:t>sin</m:t>
          </m:r>
          <m:r>
            <m:t>ε</m:t>
          </m:r>
          <m:r>
            <m:rPr>
              <m:sty m:val="p"/>
            </m:rPr>
            <m:t>sin</m:t>
          </m:r>
          <m:r>
            <m:t>λ</m:t>
          </m:r>
          <m:r>
            <m:rPr>
              <m:sty m:val="p"/>
            </m:rPr>
            <m:t>.</m:t>
          </m:r>
        </m:oMath>
      </m:oMathPara>
    </w:p>
    <w:p>
      <w:pPr>
        <w:bidi/>
      </w:pPr>
      <w:r>
        <w:rPr>
          <w:rtl/>
          <w:bCs/>
          <w:b/>
        </w:rPr>
        <w:t xml:space="preserve">رؤوس الكواكب</w:t>
      </w:r>
      <w:r>
        <w:rPr>
          <w:rtl/>
        </w:rPr>
        <w:t xml:space="preserve">: تُوضع بالميل والمطلع المستقيم. ويُستخرجان من الطول والعرض بالعلاقتين:</w:t>
      </w:r>
    </w:p>
    <w:p>
      <w:pPr>
        <w:bidi/>
      </w:pPr>
      <m:oMathPara>
        <m:oMathParaPr>
          <m:jc m:val="center"/>
        </m:oMathParaPr>
        <m:oMath>
          <m:r>
            <m:rPr>
              <m:sty m:val="p"/>
            </m:rPr>
            <m:t>sin</m:t>
          </m:r>
          <m:r>
            <m:t>δ</m:t>
          </m:r>
          <m:r>
            <m:rPr>
              <m:sty m:val="p"/>
            </m:rPr>
            <m:t>=</m:t>
          </m:r>
          <m:r>
            <m:rPr>
              <m:sty m:val="p"/>
            </m:rPr>
            <m:t>sin</m:t>
          </m:r>
          <m:r>
            <m:t>β</m:t>
          </m:r>
          <m:r>
            <m:rPr>
              <m:sty m:val="p"/>
            </m:rPr>
            <m:t>cos</m:t>
          </m:r>
          <m:r>
            <m:t>ε</m:t>
          </m:r>
          <m:r>
            <m:rPr>
              <m:sty m:val="p"/>
            </m:rPr>
            <m:t>+</m:t>
          </m:r>
          <m:r>
            <m:rPr>
              <m:sty m:val="p"/>
            </m:rPr>
            <m:t>cos</m:t>
          </m:r>
          <m:r>
            <m:t>β</m:t>
          </m:r>
          <m:r>
            <m:rPr>
              <m:sty m:val="p"/>
            </m:rPr>
            <m:t>sin</m:t>
          </m:r>
          <m:r>
            <m:t>ε</m:t>
          </m:r>
          <m:r>
            <m:rPr>
              <m:sty m:val="p"/>
            </m:rPr>
            <m:t>sin</m:t>
          </m:r>
          <m:r>
            <m:t>λ</m:t>
          </m:r>
          <m:r>
            <m:rPr>
              <m:sty m:val="p"/>
            </m:rPr>
            <m:t>,</m:t>
          </m:r>
          <m:r>
            <m:t>  </m:t>
          </m:r>
          <m:r>
            <m:rPr>
              <m:sty m:val="p"/>
            </m:rPr>
            <m:t>tan</m:t>
          </m:r>
          <m:r>
            <m:t>α</m:t>
          </m:r>
          <m:r>
            <m:rPr>
              <m:sty m:val="p"/>
            </m:rPr>
            <m:t>=</m:t>
          </m:r>
          <m:f>
            <m:fPr>
              <m:type m:val="bar"/>
            </m:fPr>
            <m:num>
              <m:r>
                <m:rPr>
                  <m:sty m:val="p"/>
                </m:rPr>
                <m:t>sin</m:t>
              </m:r>
              <m:r>
                <m:t>λ</m:t>
              </m:r>
              <m:r>
                <m:rPr>
                  <m:sty m:val="p"/>
                </m:rPr>
                <m:t>cos</m:t>
              </m:r>
              <m:r>
                <m:t>ε</m:t>
              </m:r>
              <m:r>
                <m:rPr>
                  <m:sty m:val="p"/>
                </m:rPr>
                <m:t>−</m:t>
              </m:r>
              <m:r>
                <m:rPr>
                  <m:sty m:val="p"/>
                </m:rPr>
                <m:t>tan</m:t>
              </m:r>
              <m:r>
                <m:t>β</m:t>
              </m:r>
              <m:r>
                <m:rPr>
                  <m:sty m:val="p"/>
                </m:rPr>
                <m:t>sin</m:t>
              </m:r>
              <m:r>
                <m:t>ε</m:t>
              </m:r>
            </m:num>
            <m:den>
              <m:r>
                <m:rPr>
                  <m:sty m:val="p"/>
                </m:rPr>
                <m:t>cos</m:t>
              </m:r>
              <m:r>
                <m:t>λ</m:t>
              </m:r>
            </m:den>
          </m:f>
          <m:r>
            <m:rPr>
              <m:sty m:val="p"/>
            </m:rPr>
            <m:t>.</m:t>
          </m:r>
        </m:oMath>
      </m:oMathPara>
    </w:p>
    <w:bookmarkEnd w:id="43"/>
    <w:bookmarkStart w:id="44" w:name="ثانيا-التسطيح-الجنوبي"/>
    <w:p>
      <w:pPr>
        <w:pStyle w:val="Heading2"/>
        <w:bidi/>
      </w:pPr>
      <w:r>
        <w:rPr>
          <w:rtl/>
        </w:rPr>
        <w:t xml:space="preserve">ثانيًا: التسطيح الجنوبي</w:t>
      </w:r>
    </w:p>
    <w:p>
      <w:pPr>
        <w:bidi/>
      </w:pPr>
      <w:r>
        <w:rPr>
          <w:rtl/>
        </w:rPr>
        <w:t xml:space="preserve">هو التسطيح نفسه، لكن من القطب الشمالي. فيصير مدار السرطان هو المحيط، ومدار الجدي هو الأصغر، ويبقى مدار الحمل مشتركًا بين النوعين (الأشكال ١٩ و٢٠):</w:t>
      </w:r>
    </w:p>
    <w:p>
      <w:pPr>
        <w:bidi/>
      </w:pPr>
      <m:oMathPara>
        <m:oMathParaPr>
          <m:jc m:val="center"/>
        </m:oMathParaPr>
        <m:oMath>
          <m:sSub>
            <m:e>
              <m:r>
                <m:t>r</m:t>
              </m:r>
            </m:e>
            <m:sub>
              <m:r>
                <m:t>S</m:t>
              </m:r>
            </m:sub>
          </m:sSub>
          <m:d>
            <m:dPr>
              <m:begChr m:val="("/>
              <m:endChr m:val=")"/>
              <m:sepChr m:val=""/>
              <m:grow/>
            </m:dPr>
            <m:e>
              <m:r>
                <m:t>δ</m:t>
              </m:r>
            </m:e>
          </m:d>
          <m:r>
            <m:rPr>
              <m:sty m:val="p"/>
            </m:rPr>
            <m:t>=</m:t>
          </m:r>
          <m:sSub>
            <m:e>
              <m:r>
                <m:t>R</m:t>
              </m:r>
            </m:e>
            <m:sub>
              <m:r>
                <m:t>e</m:t>
              </m:r>
            </m:sub>
          </m:sSub>
          <m:r>
            <m:rPr>
              <m:sty m:val="p"/>
            </m:rPr>
            <m:t>tan</m:t>
          </m:r>
          <m:d>
            <m:dPr>
              <m:begChr m:val="("/>
              <m:endChr m:val=")"/>
              <m:sepChr m:val=""/>
              <m:grow/>
            </m:dPr>
            <m:e>
              <m:sSup>
                <m:e>
                  <m:r>
                    <m:t>45</m:t>
                  </m:r>
                </m:e>
                <m:sup>
                  <m:r>
                    <m:rPr>
                      <m:sty m:val="p"/>
                    </m:rPr>
                    <m:t>∘</m:t>
                  </m:r>
                </m:sup>
              </m:sSup>
              <m:r>
                <m:rPr>
                  <m:sty m:val="p"/>
                </m:rPr>
                <m:t>+</m:t>
              </m:r>
              <m:f>
                <m:fPr>
                  <m:type m:val="bar"/>
                </m:fPr>
                <m:num>
                  <m:r>
                    <m:t>δ</m:t>
                  </m:r>
                </m:num>
                <m:den>
                  <m:r>
                    <m:t>2</m:t>
                  </m:r>
                </m:den>
              </m:f>
            </m:e>
          </m:d>
          <m:r>
            <m:rPr>
              <m:sty m:val="p"/>
            </m:rPr>
            <m:t>.</m:t>
          </m:r>
        </m:oMath>
      </m:oMathPara>
    </w:p>
    <w:bookmarkEnd w:id="44"/>
    <w:bookmarkStart w:id="45" w:name="ثالثا-التساطيح-الممزوجة"/>
    <w:p>
      <w:pPr>
        <w:pStyle w:val="Heading2"/>
        <w:bidi/>
      </w:pPr>
      <w:r>
        <w:rPr>
          <w:rtl/>
        </w:rPr>
        <w:t xml:space="preserve">ثالثًا: التساطيح الممزوجة</w:t>
      </w:r>
    </w:p>
    <w:p>
      <w:pPr>
        <w:bidi/>
      </w:pPr>
      <w:r>
        <w:rPr>
          <w:rtl/>
        </w:rPr>
        <w:t xml:space="preserve">هي أن تؤخذ قطع من منطقة البروج الشمالية وقطع من الجنوبية، فتُركّب منها عنكبوت واحدة. وكل برج يحتفظ بقطاع مطالعه أيًّا كانت المنطقة التي أُخذ منها. فالذي يتغير هو كونه داخل مدار الحمل أو خارجه فقط:</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البرج</w:t>
            </w:r>
          </w:p>
        </w:tc>
        <w:tc>
          <w:tcPr/>
          <w:p>
            <w:pPr>
              <w:pStyle w:val="Compact"/>
              <w:bidi/>
              <w:jc w:val="left"/>
            </w:pPr>
            <w:r>
              <w:rPr>
                <w:rtl/>
              </w:rPr>
              <w:t xml:space="preserve">من المنطقة الشمالية</w:t>
            </w:r>
          </w:p>
        </w:tc>
        <w:tc>
          <w:tcPr/>
          <w:p>
            <w:pPr>
              <w:pStyle w:val="Compact"/>
              <w:bidi/>
              <w:jc w:val="left"/>
            </w:pPr>
            <w:r>
              <w:rPr>
                <w:rtl/>
              </w:rPr>
              <w:t xml:space="preserve">من المنطقة الجنوبية</w:t>
            </w:r>
          </w:p>
        </w:tc>
      </w:tr>
      <w:tr>
        <w:tc>
          <w:tcPr/>
          <w:p>
            <w:pPr>
              <w:pStyle w:val="Compact"/>
              <w:bidi/>
              <w:jc w:val="left"/>
            </w:pPr>
            <w:r>
              <w:rPr>
                <w:rtl/>
              </w:rPr>
              <w:t xml:space="preserve">شمالي الميل (الحمل … السنبلة)</w:t>
            </w:r>
          </w:p>
        </w:tc>
        <w:tc>
          <w:tcPr/>
          <w:p>
            <w:pPr>
              <w:pStyle w:val="Compact"/>
              <w:bidi/>
              <w:jc w:val="left"/>
            </w:pPr>
            <w:r>
              <w:rPr>
                <w:rtl/>
              </w:rPr>
              <w:t xml:space="preserve">داخل مدار الحمل</w:t>
            </w:r>
          </w:p>
        </w:tc>
        <w:tc>
          <w:tcPr/>
          <w:p>
            <w:pPr>
              <w:pStyle w:val="Compact"/>
              <w:bidi/>
              <w:jc w:val="left"/>
            </w:pPr>
            <w:r>
              <w:rPr>
                <w:rtl/>
              </w:rPr>
              <w:t xml:space="preserve">خارجه</w:t>
            </w:r>
          </w:p>
        </w:tc>
      </w:tr>
      <w:tr>
        <w:tc>
          <w:tcPr/>
          <w:p>
            <w:pPr>
              <w:pStyle w:val="Compact"/>
              <w:bidi/>
              <w:jc w:val="left"/>
            </w:pPr>
            <w:r>
              <w:rPr>
                <w:rtl/>
              </w:rPr>
              <w:t xml:space="preserve">جنوبي الميل (الميزان … الحوت)</w:t>
            </w:r>
          </w:p>
        </w:tc>
        <w:tc>
          <w:tcPr/>
          <w:p>
            <w:pPr>
              <w:pStyle w:val="Compact"/>
              <w:bidi/>
              <w:jc w:val="left"/>
            </w:pPr>
            <w:r>
              <w:rPr>
                <w:rtl/>
              </w:rPr>
              <w:t xml:space="preserve">خارجه</w:t>
            </w:r>
          </w:p>
        </w:tc>
        <w:tc>
          <w:tcPr/>
          <w:p>
            <w:pPr>
              <w:pStyle w:val="Compact"/>
              <w:bidi/>
              <w:jc w:val="left"/>
            </w:pPr>
            <w:r>
              <w:rPr>
                <w:rtl/>
              </w:rPr>
              <w:t xml:space="preserve">داخله</w:t>
            </w:r>
          </w:p>
        </w:tc>
      </w:tr>
    </w:tbl>
    <w:p>
      <w:pPr>
        <w:bidi/>
      </w:pPr>
      <w:r>
        <w:rPr>
          <w:rtl/>
        </w:rPr>
        <w:t xml:space="preserve">ومن ذلك المطبّل: كل البروج خارج مدار الحمل (الشكل ٣١). والآسي: كلها داخله (الشكل ٣٣). والمسرطن: الربعان الربيعي والخريفي من الشمالية، والصيفي والشتوي من الجنوبية (الشكل ٣٤). ومنه مزاجات السجزي الستة (الشكل ٣٥). وفي الشقائقي يُضاف إلى المزج تغيير «المسطرة»، فيصير مدار سرطان المسطرة الأولى مدار جدي للثانية (الأشكال ٣٦–٣٨):</w:t>
      </w:r>
    </w:p>
    <w:p>
      <w:pPr>
        <w:bidi/>
      </w:pPr>
      <m:oMathPara>
        <m:oMathParaPr>
          <m:jc m:val="center"/>
        </m:oMathParaPr>
        <m:oMath>
          <m:sSub>
            <m:e>
              <m:r>
                <m:t>R</m:t>
              </m:r>
            </m:e>
            <m:sub>
              <m:r>
                <m:t>e</m:t>
              </m:r>
              <m:r>
                <m:rPr>
                  <m:sty m:val="p"/>
                </m:rPr>
                <m:t>,</m:t>
              </m:r>
              <m:r>
                <m:t>2</m:t>
              </m:r>
            </m:sub>
          </m:sSub>
          <m:r>
            <m:rPr>
              <m:sty m:val="p"/>
            </m:rPr>
            <m:t>=</m:t>
          </m:r>
          <m:sSub>
            <m:e>
              <m:r>
                <m:t>R</m:t>
              </m:r>
            </m:e>
            <m:sub>
              <m:r>
                <m:t>e</m:t>
              </m:r>
              <m:r>
                <m:rPr>
                  <m:sty m:val="p"/>
                </m:rPr>
                <m:t>,</m:t>
              </m:r>
              <m:r>
                <m:t>1</m:t>
              </m:r>
            </m:sub>
          </m:sSub>
          <m:sSup>
            <m:e>
              <m:r>
                <m:rPr>
                  <m:sty m:val="p"/>
                </m:rPr>
                <m:t>tan</m:t>
              </m:r>
            </m:e>
            <m:sup>
              <m:r>
                <m:t>2</m:t>
              </m:r>
            </m:sup>
          </m:sSup>
          <m:d>
            <m:dPr>
              <m:begChr m:val="("/>
              <m:endChr m:val=")"/>
              <m:sepChr m:val=""/>
              <m:grow/>
            </m:dPr>
            <m:e>
              <m:sSup>
                <m:e>
                  <m:r>
                    <m:t>45</m:t>
                  </m:r>
                </m:e>
                <m:sup>
                  <m:r>
                    <m:rPr>
                      <m:sty m:val="p"/>
                    </m:rPr>
                    <m:t>∘</m:t>
                  </m:r>
                </m:sup>
              </m:sSup>
              <m:r>
                <m:rPr>
                  <m:sty m:val="p"/>
                </m:rPr>
                <m:t>−</m:t>
              </m:r>
              <m:f>
                <m:fPr>
                  <m:type m:val="bar"/>
                </m:fPr>
                <m:num>
                  <m:r>
                    <m:t>ε</m:t>
                  </m:r>
                </m:num>
                <m:den>
                  <m:r>
                    <m:t>2</m:t>
                  </m:r>
                </m:den>
              </m:f>
            </m:e>
          </m:d>
          <m:r>
            <m:rPr>
              <m:sty m:val="p"/>
            </m:rPr>
            <m:t>.</m:t>
          </m:r>
        </m:oMath>
      </m:oMathPara>
    </w:p>
    <w:bookmarkEnd w:id="45"/>
    <w:bookmarkStart w:id="46" w:name="رابعا-الخطي-واللولبي"/>
    <w:p>
      <w:pPr>
        <w:pStyle w:val="Heading2"/>
        <w:bidi/>
      </w:pPr>
      <w:r>
        <w:rPr>
          <w:rtl/>
        </w:rPr>
        <w:t xml:space="preserve">رابعًا: الخطي واللولبي</w:t>
      </w:r>
    </w:p>
    <w:p>
      <w:pPr>
        <w:bidi/>
      </w:pPr>
      <w:r>
        <w:rPr>
          <w:rtl/>
          <w:bCs/>
          <w:b/>
        </w:rPr>
        <w:t xml:space="preserve">المسطري</w:t>
      </w:r>
      <w:r>
        <w:rPr>
          <w:rtl/>
        </w:rPr>
        <w:t xml:space="preserve">: عوض العنكبوت مسطرة تدور على القطب، وحرفها مقسوم بأبعاد المدارات</w:t>
      </w:r>
      <w:r>
        <w:rPr>
          <w:rtl/>
        </w:rPr>
        <w:t xml:space="preserve"> </w:t>
      </w:r>
      <m:oMath>
        <m:r>
          <m:t>r</m:t>
        </m:r>
        <m:d>
          <m:dPr>
            <m:begChr m:val="("/>
            <m:endChr m:val=")"/>
            <m:sepChr m:val=""/>
            <m:grow/>
          </m:dPr>
          <m:e>
            <m:r>
              <m:t>δ</m:t>
            </m:r>
          </m:e>
        </m:d>
      </m:oMath>
      <w:r>
        <w:rPr>
          <w:rtl/>
        </w:rPr>
        <w:t xml:space="preserve">. فالبروج المتساوية الميل تقع على بعد واحد (الشكل ٤١).</w:t>
      </w:r>
    </w:p>
    <w:p>
      <w:pPr>
        <w:bidi/>
      </w:pPr>
      <w:r>
        <w:rPr>
          <w:rtl/>
          <w:bCs/>
          <w:b/>
        </w:rPr>
        <w:t xml:space="preserve">الصليبي</w:t>
      </w:r>
      <w:r>
        <w:rPr>
          <w:rtl/>
        </w:rPr>
        <w:t xml:space="preserve">: خط مماس لمدار الحمل، عمودي على خط نصف النهار. تقع عليه نقطة الميل</w:t>
      </w:r>
      <w:r>
        <w:rPr>
          <w:rtl/>
        </w:rPr>
        <w:t xml:space="preserve"> </w:t>
      </w:r>
      <m:oMath>
        <m:r>
          <m:t>δ</m:t>
        </m:r>
      </m:oMath>
      <w:r>
        <w:rPr>
          <w:rtl/>
        </w:rPr>
        <w:t xml:space="preserve"> </w:t>
      </w:r>
      <w:r>
        <w:rPr>
          <w:rtl/>
        </w:rPr>
        <w:t xml:space="preserve">على بعد (الشكل ٤٢):</w:t>
      </w:r>
    </w:p>
    <w:p>
      <w:pPr>
        <w:bidi/>
      </w:pPr>
      <m:oMathPara>
        <m:oMathParaPr>
          <m:jc m:val="center"/>
        </m:oMathParaPr>
        <m:oMath>
          <m:r>
            <m:t>x</m:t>
          </m:r>
          <m:d>
            <m:dPr>
              <m:begChr m:val="("/>
              <m:endChr m:val=")"/>
              <m:sepChr m:val=""/>
              <m:grow/>
            </m:dPr>
            <m:e>
              <m:r>
                <m:t>δ</m:t>
              </m:r>
            </m:e>
          </m:d>
          <m:r>
            <m:rPr>
              <m:sty m:val="p"/>
            </m:rPr>
            <m:t>=</m:t>
          </m:r>
          <m:rad>
            <m:radPr>
              <m:degHide m:val="on"/>
            </m:radPr>
            <m:deg/>
            <m:e>
              <m:r>
                <m:t>r</m:t>
              </m:r>
              <m:sSup>
                <m:e>
                  <m:d>
                    <m:dPr>
                      <m:begChr m:val="("/>
                      <m:endChr m:val=")"/>
                      <m:sepChr m:val=""/>
                      <m:grow/>
                    </m:dPr>
                    <m:e>
                      <m:r>
                        <m:t>δ</m:t>
                      </m:r>
                    </m:e>
                  </m:d>
                </m:e>
                <m:sup>
                  <m:r>
                    <m:t>2</m:t>
                  </m:r>
                </m:sup>
              </m:sSup>
              <m:r>
                <m:rPr>
                  <m:sty m:val="p"/>
                </m:rPr>
                <m:t>−</m:t>
              </m:r>
              <m:sSubSup>
                <m:e>
                  <m:r>
                    <m:t>R</m:t>
                  </m:r>
                </m:e>
                <m:sub>
                  <m:r>
                    <m:t>e</m:t>
                  </m:r>
                </m:sub>
                <m:sup>
                  <m:r>
                    <m:t>2</m:t>
                  </m:r>
                </m:sup>
              </m:sSubSup>
            </m:e>
          </m:rad>
          <m:r>
            <m:rPr>
              <m:sty m:val="p"/>
            </m:rPr>
            <m:t>.</m:t>
          </m:r>
        </m:oMath>
      </m:oMathPara>
    </w:p>
    <w:p>
      <w:pPr>
        <w:bidi/>
      </w:pPr>
      <w:r>
        <w:rPr>
          <w:rtl/>
          <w:bCs/>
          <w:b/>
        </w:rPr>
        <w:t xml:space="preserve">اللولبي</w:t>
      </w:r>
      <w:r>
        <w:rPr>
          <w:rtl/>
        </w:rPr>
        <w:t xml:space="preserve">: تُثنى المسطرة على هيئة لولب، فيأخذ كل زوجين متساويي الميل ربعًا كاملًا (الشكل ٤٣).</w:t>
      </w:r>
    </w:p>
    <w:bookmarkEnd w:id="46"/>
    <w:bookmarkStart w:id="47" w:name="خامسا-التسطيح-المبطخ-المسافي-القطبي"/>
    <w:p>
      <w:pPr>
        <w:pStyle w:val="Heading2"/>
        <w:bidi/>
      </w:pPr>
      <w:r>
        <w:rPr>
          <w:rtl/>
        </w:rPr>
        <w:t xml:space="preserve">خامسًا: التسطيح المبطّخ (المسافي القطبي)</w:t>
      </w:r>
    </w:p>
    <w:p>
      <w:pPr>
        <w:bidi/>
      </w:pPr>
      <w:r>
        <w:rPr>
          <w:rtl/>
        </w:rPr>
        <w:t xml:space="preserve">يُجعل بُعد النقطة عن القطب على الصفيحة متناسبًا مع بعدها عن القطب في الكرة. وهو ما يسمى اليوم «الإسقاط السمتي المتساوي الأبعاد» (azimuthal equidistant):</w:t>
      </w:r>
    </w:p>
    <w:p>
      <w:pPr>
        <w:bidi/>
      </w:pPr>
      <m:oMathPara>
        <m:oMathParaPr>
          <m:jc m:val="center"/>
        </m:oMathParaPr>
        <m:oMath>
          <m:r>
            <m:t>r</m:t>
          </m:r>
          <m:r>
            <m:rPr>
              <m:sty m:val="p"/>
            </m:rPr>
            <m:t>=</m:t>
          </m:r>
          <m:r>
            <m:t>k</m:t>
          </m:r>
          <m:r>
            <m:t> </m:t>
          </m:r>
          <m:d>
            <m:dPr>
              <m:begChr m:val="("/>
              <m:endChr m:val=")"/>
              <m:sepChr m:val=""/>
              <m:grow/>
            </m:dPr>
            <m:e>
              <m:sSup>
                <m:e>
                  <m:r>
                    <m:t>90</m:t>
                  </m:r>
                </m:e>
                <m:sup>
                  <m:r>
                    <m:rPr>
                      <m:sty m:val="p"/>
                    </m:rPr>
                    <m:t>∘</m:t>
                  </m:r>
                </m:sup>
              </m:sSup>
              <m:r>
                <m:rPr>
                  <m:sty m:val="p"/>
                </m:rPr>
                <m:t>−</m:t>
              </m:r>
              <m:r>
                <m:t>δ</m:t>
              </m:r>
            </m:e>
          </m:d>
          <m:r>
            <m:rPr>
              <m:sty m:val="p"/>
            </m:rPr>
            <m:t>.</m:t>
          </m:r>
        </m:oMath>
      </m:oMathPara>
    </w:p>
    <w:p>
      <w:pPr>
        <w:bidi/>
      </w:pPr>
      <w:r>
        <w:rPr>
          <w:rtl/>
        </w:rPr>
        <w:t xml:space="preserve">فالمدارات دوائر متساوية الفصول، لكن الأفق والمقنطرات لا تبقى دوائر. ولذلك تُرسم بالنقاط، تُحسب لكل مدار قوس نصف نهاره (الشكلان ٥٠ و٥١):</w:t>
      </w:r>
    </w:p>
    <w:p>
      <w:pPr>
        <w:bidi/>
      </w:pPr>
      <m:oMathPara>
        <m:oMathParaPr>
          <m:jc m:val="center"/>
        </m:oMathParaPr>
        <m:oMath>
          <m:r>
            <m:rPr>
              <m:sty m:val="p"/>
            </m:rPr>
            <m:t>cos</m:t>
          </m:r>
          <m:sSub>
            <m:e>
              <m:r>
                <m:t>H</m:t>
              </m:r>
            </m:e>
            <m:sub>
              <m:r>
                <m:t>0</m:t>
              </m:r>
            </m:sub>
          </m:sSub>
          <m:r>
            <m:rPr>
              <m:sty m:val="p"/>
            </m:rPr>
            <m:t>=</m:t>
          </m:r>
          <m:r>
            <m:rPr>
              <m:sty m:val="p"/>
            </m:rPr>
            <m:t>−</m:t>
          </m:r>
          <m:r>
            <m:rPr>
              <m:sty m:val="p"/>
            </m:rPr>
            <m:t>tan</m:t>
          </m:r>
          <m:r>
            <m:t>φ</m:t>
          </m:r>
          <m:r>
            <m:rPr>
              <m:sty m:val="p"/>
            </m:rPr>
            <m:t>tan</m:t>
          </m:r>
          <m:r>
            <m:t>δ</m:t>
          </m:r>
          <m:r>
            <m:rPr>
              <m:sty m:val="p"/>
            </m:rPr>
            <m:t>.</m:t>
          </m:r>
        </m:oMath>
      </m:oMathPara>
    </w:p>
    <w:bookmarkEnd w:id="47"/>
    <w:bookmarkStart w:id="48" w:name="سادسا-التسطيح-الأسطواني-الأسطرلاب-الكامل"/>
    <w:p>
      <w:pPr>
        <w:pStyle w:val="Heading2"/>
        <w:bidi/>
      </w:pPr>
      <w:r>
        <w:rPr>
          <w:rtl/>
        </w:rPr>
        <w:t xml:space="preserve">سادسًا: التسطيح الأسطواني (الأسطرلاب الكامل)</w:t>
      </w:r>
    </w:p>
    <w:p>
      <w:pPr>
        <w:bidi/>
      </w:pPr>
      <w:r>
        <w:rPr>
          <w:rtl/>
        </w:rPr>
        <w:t xml:space="preserve">تُنقل كل نقطة إلى سطح معدل النهار بخط موازٍ للمحور، أي بإسقاط عمودي (orthographic). فتصير كل دائرة عظيمة قطعًا ناقصًا مركزه مركز الصفيحة. وقطره الأطول قطر مدار الحمل على خط العقدتين، ونصف قطره الأقصر جيب تمام ميل الدائرة على معدل النهار. ولدائرة السمت التي بعدها</w:t>
      </w:r>
      <w:r>
        <w:rPr>
          <w:rtl/>
        </w:rPr>
        <w:t xml:space="preserve"> </w:t>
      </w:r>
      <m:oMath>
        <m:r>
          <m:t>A</m:t>
        </m:r>
      </m:oMath>
      <w:r>
        <w:rPr>
          <w:rtl/>
        </w:rPr>
        <w:t xml:space="preserve"> </w:t>
      </w:r>
      <w:r>
        <w:rPr>
          <w:rtl/>
        </w:rPr>
        <w:t xml:space="preserve">عن نقطة المشرق (الأشكال ٥٢–٥٤):</w:t>
      </w:r>
    </w:p>
    <w:p>
      <w:pPr>
        <w:bidi/>
      </w:pPr>
      <m:oMathPara>
        <m:oMathParaPr>
          <m:jc m:val="center"/>
        </m:oMathParaPr>
        <m:oMath>
          <m:r>
            <m:rPr>
              <m:sty m:val="p"/>
            </m:rPr>
            <m:t>cos</m:t>
          </m:r>
          <m:r>
            <m:t>i</m:t>
          </m:r>
          <m:r>
            <m:rPr>
              <m:sty m:val="p"/>
            </m:rPr>
            <m:t>=</m:t>
          </m:r>
          <m:r>
            <m:rPr>
              <m:sty m:val="p"/>
            </m:rPr>
            <m:t>cos</m:t>
          </m:r>
          <m:r>
            <m:t>φ</m:t>
          </m:r>
          <m:r>
            <m:rPr>
              <m:sty m:val="p"/>
            </m:rPr>
            <m:t>cos</m:t>
          </m:r>
          <m:r>
            <m:t>A</m:t>
          </m:r>
          <m:r>
            <m:rPr>
              <m:sty m:val="p"/>
            </m:rPr>
            <m:t>,</m:t>
          </m:r>
          <m:r>
            <m:t>  </m:t>
          </m:r>
          <m:r>
            <m:rPr>
              <m:sty m:val="p"/>
            </m:rPr>
            <m:t>cos</m:t>
          </m:r>
          <m:d>
            <m:dPr>
              <m:begChr m:val="("/>
              <m:endChr m:val=")"/>
              <m:sepChr m:val=""/>
              <m:grow/>
            </m:dPr>
            <m:e>
              <m:r>
                <m:rPr>
                  <m:nor/>
                  <m:sty m:val="p"/>
                </m:rPr>
                <m:t>الانحراف</m:t>
              </m:r>
            </m:e>
          </m:d>
          <m:r>
            <m:rPr>
              <m:sty m:val="p"/>
            </m:rPr>
            <m:t>=</m:t>
          </m:r>
          <m:f>
            <m:fPr>
              <m:type m:val="bar"/>
            </m:fPr>
            <m:num>
              <m:r>
                <m:rPr>
                  <m:sty m:val="p"/>
                </m:rPr>
                <m:t>sin</m:t>
              </m:r>
              <m:r>
                <m:t>A</m:t>
              </m:r>
            </m:num>
            <m:den>
              <m:r>
                <m:rPr>
                  <m:sty m:val="p"/>
                </m:rPr>
                <m:t>sin</m:t>
              </m:r>
              <m:r>
                <m:t>i</m:t>
              </m:r>
            </m:den>
          </m:f>
          <m:r>
            <m:rPr>
              <m:sty m:val="p"/>
            </m:rPr>
            <m:t>.</m:t>
          </m:r>
        </m:oMath>
      </m:oMathPara>
    </w:p>
    <w:bookmarkEnd w:id="48"/>
    <w:bookmarkStart w:id="49" w:name="سابعا-التسطيح-التام-الصاغاني"/>
    <w:p>
      <w:pPr>
        <w:pStyle w:val="Heading2"/>
        <w:bidi/>
      </w:pPr>
      <w:r>
        <w:rPr>
          <w:rtl/>
        </w:rPr>
        <w:t xml:space="preserve">سابعًا: التسطيح التام (الصاغاني)</w:t>
      </w:r>
    </w:p>
    <w:p>
      <w:pPr>
        <w:bidi/>
      </w:pPr>
      <w:r>
        <w:rPr>
          <w:rtl/>
        </w:rPr>
        <w:t xml:space="preserve">يُسقَط من نقطة</w:t>
      </w:r>
      <w:r>
        <w:rPr>
          <w:rtl/>
        </w:rPr>
        <w:t xml:space="preserve"> </w:t>
      </w:r>
      <m:oMath>
        <m:r>
          <m:rPr>
            <m:nor/>
            <m:sty m:val="p"/>
          </m:rPr>
          <m:t>ع</m:t>
        </m:r>
      </m:oMath>
      <w:r>
        <w:rPr>
          <w:rtl/>
        </w:rPr>
        <w:t xml:space="preserve"> </w:t>
      </w:r>
      <w:r>
        <w:rPr>
          <w:rtl/>
        </w:rPr>
        <w:t xml:space="preserve">على المحور على بعد</w:t>
      </w:r>
      <w:r>
        <w:rPr>
          <w:rtl/>
        </w:rPr>
        <w:t xml:space="preserve"> </w:t>
      </w:r>
      <m:oMath>
        <m:r>
          <m:t>e</m:t>
        </m:r>
      </m:oMath>
      <w:r>
        <w:rPr>
          <w:rtl/>
        </w:rPr>
        <w:t xml:space="preserve"> </w:t>
      </w:r>
      <w:r>
        <w:rPr>
          <w:rtl/>
        </w:rPr>
        <w:t xml:space="preserve">من المركز، داخل الكرة أو خارجها، على سطح معدل النهار. والصورة العامة للدائرة مقطع مخروطي. ونوعه يحدده المستوي المار بقطب التسطيح موازيًا لمعدل النهار:</w:t>
      </w:r>
    </w:p>
    <w:p>
      <w:pPr>
        <w:numPr>
          <w:ilvl w:val="0"/>
          <w:numId w:val="1006"/>
        </w:numPr>
        <w:pStyle w:val="Compact"/>
        <w:bidi/>
      </w:pPr>
      <w:r>
        <w:rPr>
          <w:rtl/>
        </w:rPr>
        <w:t xml:space="preserve">إن لم يلقَ المستوي الدائرة كانت صورتها</w:t>
      </w:r>
      <w:r>
        <w:rPr>
          <w:rtl/>
        </w:rPr>
        <w:t xml:space="preserve"> </w:t>
      </w:r>
      <w:r>
        <w:rPr>
          <w:rtl/>
          <w:bCs/>
          <w:b/>
        </w:rPr>
        <w:t xml:space="preserve">قطعًا ناقصًا</w:t>
      </w:r>
      <w:r>
        <w:rPr>
          <w:rtl/>
        </w:rPr>
        <w:t xml:space="preserve">.</w:t>
      </w:r>
    </w:p>
    <w:p>
      <w:pPr>
        <w:numPr>
          <w:ilvl w:val="0"/>
          <w:numId w:val="1006"/>
        </w:numPr>
        <w:pStyle w:val="Compact"/>
        <w:bidi/>
      </w:pPr>
      <w:r>
        <w:rPr>
          <w:rtl/>
        </w:rPr>
        <w:t xml:space="preserve">إن مسّها كانت صورتها</w:t>
      </w:r>
      <w:r>
        <w:rPr>
          <w:rtl/>
        </w:rPr>
        <w:t xml:space="preserve"> </w:t>
      </w:r>
      <w:r>
        <w:rPr>
          <w:rtl/>
          <w:bCs/>
          <w:b/>
        </w:rPr>
        <w:t xml:space="preserve">قطعًا مكافئًا</w:t>
      </w:r>
      <w:r>
        <w:rPr>
          <w:rtl/>
        </w:rPr>
        <w:t xml:space="preserve">.</w:t>
      </w:r>
    </w:p>
    <w:p>
      <w:pPr>
        <w:numPr>
          <w:ilvl w:val="0"/>
          <w:numId w:val="1006"/>
        </w:numPr>
        <w:pStyle w:val="Compact"/>
        <w:bidi/>
      </w:pPr>
      <w:r>
        <w:rPr>
          <w:rtl/>
        </w:rPr>
        <w:t xml:space="preserve">إن قطعها كانت صورتها</w:t>
      </w:r>
      <w:r>
        <w:rPr>
          <w:rtl/>
        </w:rPr>
        <w:t xml:space="preserve"> </w:t>
      </w:r>
      <w:r>
        <w:rPr>
          <w:rtl/>
          <w:bCs/>
          <w:b/>
        </w:rPr>
        <w:t xml:space="preserve">قطعًا زائدًا</w:t>
      </w:r>
      <w:r>
        <w:rPr>
          <w:rtl/>
        </w:rPr>
        <w:t xml:space="preserve">.</w:t>
      </w:r>
    </w:p>
    <w:p>
      <w:pPr>
        <w:bidi/>
      </w:pPr>
      <w:r>
        <w:rPr>
          <w:rtl/>
        </w:rPr>
        <w:t xml:space="preserve">وهذا عين ما يعبر عنه البيروني بكون الزاوية عند ع حادة أو قائمة أو منفرجة. وإذا مرّ امتداد قطر الدائرة بقطب التسطيح صارت صورتها</w:t>
      </w:r>
      <w:r>
        <w:rPr>
          <w:rtl/>
        </w:rPr>
        <w:t xml:space="preserve"> </w:t>
      </w:r>
      <w:r>
        <w:rPr>
          <w:rtl/>
          <w:bCs/>
          <w:b/>
        </w:rPr>
        <w:t xml:space="preserve">خطًا مستقيمًا</w:t>
      </w:r>
      <w:r>
        <w:rPr>
          <w:rtl/>
        </w:rPr>
        <w:t xml:space="preserve"> </w:t>
      </w:r>
      <w:r>
        <w:rPr>
          <w:rtl/>
        </w:rPr>
        <w:t xml:space="preserve">(الشكلان ٥٧ و٧١).</w:t>
      </w:r>
    </w:p>
    <w:p>
      <w:pPr>
        <w:bidi/>
      </w:pPr>
      <w:r>
        <w:rPr>
          <w:rtl/>
        </w:rPr>
        <w:t xml:space="preserve">وفي إحداثيات المقطع (المحور</w:t>
      </w:r>
      <w:r>
        <w:rPr>
          <w:rtl/>
        </w:rPr>
        <w:t xml:space="preserve"> </w:t>
      </w:r>
      <m:oMath>
        <m:r>
          <m:t>x</m:t>
        </m:r>
      </m:oMath>
      <w:r>
        <w:rPr>
          <w:rtl/>
        </w:rPr>
        <w:t xml:space="preserve"> </w:t>
      </w:r>
      <w:r>
        <w:rPr>
          <w:rtl/>
        </w:rPr>
        <w:t xml:space="preserve">نحو القطب الشمالي، والصفيحة</w:t>
      </w:r>
      <w:r>
        <w:rPr>
          <w:rtl/>
        </w:rPr>
        <w:t xml:space="preserve"> </w:t>
      </w:r>
      <m:oMath>
        <m:r>
          <m:t>x</m:t>
        </m:r>
        <m:r>
          <m:rPr>
            <m:sty m:val="p"/>
          </m:rPr>
          <m:t>=</m:t>
        </m:r>
        <m:r>
          <m:t>0</m:t>
        </m:r>
      </m:oMath>
      <w:r>
        <w:rPr>
          <w:rtl/>
        </w:rPr>
        <w:t xml:space="preserve">)، تُسقَط النقطة</w:t>
      </w:r>
      <w:r>
        <w:rPr>
          <w:rtl/>
        </w:rPr>
        <w:t xml:space="preserve"> </w:t>
      </w:r>
      <m:oMath>
        <m:d>
          <m:dPr>
            <m:begChr m:val="("/>
            <m:endChr m:val=")"/>
            <m:sepChr m:val=""/>
            <m:grow/>
          </m:dPr>
          <m:e>
            <m:r>
              <m:t>x</m:t>
            </m:r>
            <m:r>
              <m:rPr>
                <m:sty m:val="p"/>
              </m:rPr>
              <m:t>,</m:t>
            </m:r>
            <m:r>
              <m:t>y</m:t>
            </m:r>
            <m:r>
              <m:rPr>
                <m:sty m:val="p"/>
              </m:rPr>
              <m:t>,</m:t>
            </m:r>
            <m:r>
              <m:t>z</m:t>
            </m:r>
          </m:e>
        </m:d>
      </m:oMath>
      <w:r>
        <w:rPr>
          <w:rtl/>
        </w:rPr>
        <w:t xml:space="preserve"> </w:t>
      </w:r>
      <w:r>
        <w:rPr>
          <w:rtl/>
        </w:rPr>
        <w:t xml:space="preserve">من القطب</w:t>
      </w:r>
      <w:r>
        <w:rPr>
          <w:rtl/>
        </w:rPr>
        <w:t xml:space="preserve"> </w:t>
      </w:r>
      <m:oMath>
        <m:d>
          <m:dPr>
            <m:begChr m:val="("/>
            <m:endChr m:val=")"/>
            <m:sepChr m:val=""/>
            <m:grow/>
          </m:dPr>
          <m:e>
            <m:r>
              <m:rPr>
                <m:sty m:val="p"/>
              </m:rPr>
              <m:t>−</m:t>
            </m:r>
            <m:r>
              <m:t>e</m:t>
            </m:r>
            <m:r>
              <m:rPr>
                <m:sty m:val="p"/>
              </m:rPr>
              <m:t>,</m:t>
            </m:r>
            <m:r>
              <m:t>0</m:t>
            </m:r>
            <m:r>
              <m:rPr>
                <m:sty m:val="p"/>
              </m:rPr>
              <m:t>,</m:t>
            </m:r>
            <m:r>
              <m:t>0</m:t>
            </m:r>
          </m:e>
        </m:d>
      </m:oMath>
      <w:r>
        <w:rPr>
          <w:rtl/>
        </w:rPr>
        <w:t xml:space="preserve"> </w:t>
      </w:r>
      <w:r>
        <w:rPr>
          <w:rtl/>
        </w:rPr>
        <w:t xml:space="preserve">إلى النقطة:</w:t>
      </w:r>
    </w:p>
    <w:p>
      <w:pPr>
        <w:bidi/>
      </w:pPr>
      <m:oMathPara>
        <m:oMathParaPr>
          <m:jc m:val="center"/>
        </m:oMathParaPr>
        <m:oMath>
          <m:d>
            <m:dPr>
              <m:begChr m:val="("/>
              <m:endChr m:val=")"/>
              <m:sepChr m:val=""/>
              <m:grow/>
            </m:dPr>
            <m:e>
              <m:f>
                <m:fPr>
                  <m:type m:val="bar"/>
                </m:fPr>
                <m:num>
                  <m:r>
                    <m:t>e</m:t>
                  </m:r>
                  <m:r>
                    <m:t> </m:t>
                  </m:r>
                  <m:r>
                    <m:t>y</m:t>
                  </m:r>
                </m:num>
                <m:den>
                  <m:r>
                    <m:t>e</m:t>
                  </m:r>
                  <m:r>
                    <m:rPr>
                      <m:sty m:val="p"/>
                    </m:rPr>
                    <m:t>+</m:t>
                  </m:r>
                  <m:r>
                    <m:t>x</m:t>
                  </m:r>
                </m:den>
              </m:f>
              <m:r>
                <m:rPr>
                  <m:sty m:val="p"/>
                </m:rPr>
                <m:t>,</m:t>
              </m:r>
              <m:r>
                <m:t> </m:t>
              </m:r>
              <m:f>
                <m:fPr>
                  <m:type m:val="bar"/>
                </m:fPr>
                <m:num>
                  <m:r>
                    <m:t>e</m:t>
                  </m:r>
                  <m:r>
                    <m:t> </m:t>
                  </m:r>
                  <m:r>
                    <m:t>z</m:t>
                  </m:r>
                </m:num>
                <m:den>
                  <m:r>
                    <m:t>e</m:t>
                  </m:r>
                  <m:r>
                    <m:rPr>
                      <m:sty m:val="p"/>
                    </m:rPr>
                    <m:t>+</m:t>
                  </m:r>
                  <m:r>
                    <m:t>x</m:t>
                  </m:r>
                </m:den>
              </m:f>
            </m:e>
          </m:d>
          <m:r>
            <m:rPr>
              <m:sty m:val="p"/>
            </m:rPr>
            <m:t>.</m:t>
          </m:r>
        </m:oMath>
      </m:oMathPara>
    </w:p>
    <w:p>
      <w:pPr>
        <w:bidi/>
      </w:pPr>
      <w:r>
        <w:rPr>
          <w:rtl/>
        </w:rPr>
        <w:t xml:space="preserve">فإذا كان</w:t>
      </w:r>
      <w:r>
        <w:rPr>
          <w:rtl/>
        </w:rPr>
        <w:t xml:space="preserve"> </w:t>
      </w:r>
      <m:oMath>
        <m:r>
          <m:t>e</m:t>
        </m:r>
        <m:r>
          <m:rPr>
            <m:sty m:val="p"/>
          </m:rPr>
          <m:t>=</m:t>
        </m:r>
        <m:r>
          <m:t>1</m:t>
        </m:r>
      </m:oMath>
      <w:r>
        <w:rPr>
          <w:rtl/>
        </w:rPr>
        <w:t xml:space="preserve"> </w:t>
      </w:r>
      <w:r>
        <w:rPr>
          <w:rtl/>
        </w:rPr>
        <w:t xml:space="preserve">رجعنا إلى التسطيح المعهود، وإذا كان</w:t>
      </w:r>
      <w:r>
        <w:rPr>
          <w:rtl/>
        </w:rPr>
        <w:t xml:space="preserve"> </w:t>
      </w:r>
      <m:oMath>
        <m:r>
          <m:t>e</m:t>
        </m:r>
        <m:r>
          <m:rPr>
            <m:sty m:val="p"/>
          </m:rPr>
          <m:t>→</m:t>
        </m:r>
        <m:r>
          <m:rPr>
            <m:sty m:val="p"/>
          </m:rPr>
          <m:t>∞</m:t>
        </m:r>
      </m:oMath>
      <w:r>
        <w:rPr>
          <w:rtl/>
        </w:rPr>
        <w:t xml:space="preserve"> </w:t>
      </w:r>
      <w:r>
        <w:rPr>
          <w:rtl/>
        </w:rPr>
        <w:t xml:space="preserve">رجعنا إلى الأسطواني.</w:t>
      </w:r>
    </w:p>
    <w:p>
      <w:pPr>
        <w:bidi/>
      </w:pPr>
      <w:r>
        <w:rPr>
          <w:rtl/>
        </w:rPr>
        <w:t xml:space="preserve">ويستخرج البيروني أقطار القطوع وأضلاعها القائمة بطرق أبلونيوس (الأشكال ٥٨–٦٤). فالضلع القائم للقطع الناقص، والمجانب له</w:t>
      </w:r>
      <w:r>
        <w:rPr>
          <w:rtl/>
        </w:rPr>
        <w:t xml:space="preserve"> </w:t>
      </w:r>
      <m:oMath>
        <m:r>
          <m:rPr>
            <m:nor/>
            <m:sty m:val="p"/>
          </m:rPr>
          <m:t>س ب</m:t>
        </m:r>
      </m:oMath>
      <w:r>
        <w:rPr>
          <w:rtl/>
        </w:rPr>
        <w:t xml:space="preserve">:</w:t>
      </w:r>
    </w:p>
    <w:p>
      <w:pPr>
        <w:bidi/>
      </w:pPr>
      <m:oMathPara>
        <m:oMathParaPr>
          <m:jc m:val="center"/>
        </m:oMathParaPr>
        <m:oMath>
          <m:r>
            <m:rPr>
              <m:nor/>
              <m:sty m:val="p"/>
            </m:rPr>
            <m:t>الضلع القائم</m:t>
          </m:r>
          <m:r>
            <m:rPr>
              <m:sty m:val="p"/>
            </m:rPr>
            <m:t>=</m:t>
          </m:r>
          <m:f>
            <m:fPr>
              <m:type m:val="bar"/>
            </m:fPr>
            <m:num>
              <m:r>
                <m:rPr>
                  <m:nor/>
                  <m:sty m:val="p"/>
                </m:rPr>
                <m:t>س ب</m:t>
              </m:r>
              <m:r>
                <m:rPr>
                  <m:sty m:val="p"/>
                </m:rPr>
                <m:t>⋅</m:t>
              </m:r>
              <m:r>
                <m:rPr>
                  <m:nor/>
                  <m:sty m:val="p"/>
                </m:rPr>
                <m:t>ص ز</m:t>
              </m:r>
              <m:r>
                <m:rPr>
                  <m:sty m:val="p"/>
                </m:rPr>
                <m:t>⋅</m:t>
              </m:r>
              <m:r>
                <m:rPr>
                  <m:nor/>
                  <m:sty m:val="p"/>
                </m:rPr>
                <m:t>ص ط</m:t>
              </m:r>
            </m:num>
            <m:den>
              <m:sSup>
                <m:e>
                  <m:r>
                    <m:rPr>
                      <m:nor/>
                      <m:sty m:val="p"/>
                    </m:rPr>
                    <m:t>ع ص</m:t>
                  </m:r>
                </m:e>
                <m:sup>
                  <m:r>
                    <m:t>2</m:t>
                  </m:r>
                </m:sup>
              </m:sSup>
            </m:den>
          </m:f>
          <m:r>
            <m:rPr>
              <m:sty m:val="p"/>
            </m:rPr>
            <m:t>.</m:t>
          </m:r>
        </m:oMath>
      </m:oMathPara>
    </w:p>
    <w:p>
      <w:pPr>
        <w:bidi/>
      </w:pPr>
      <w:r>
        <w:rPr>
          <w:rtl/>
        </w:rPr>
        <w:t xml:space="preserve">وللمكافئ (الشكل ٦٠):</w:t>
      </w:r>
    </w:p>
    <w:p>
      <w:pPr>
        <w:bidi/>
      </w:pPr>
      <m:oMathPara>
        <m:oMathParaPr>
          <m:jc m:val="center"/>
        </m:oMathParaPr>
        <m:oMath>
          <m:r>
            <m:t>p</m:t>
          </m:r>
          <m:r>
            <m:rPr>
              <m:sty m:val="p"/>
            </m:rPr>
            <m:t>=</m:t>
          </m:r>
          <m:f>
            <m:fPr>
              <m:type m:val="bar"/>
            </m:fPr>
            <m:num>
              <m:r>
                <m:rPr>
                  <m:nor/>
                  <m:sty m:val="p"/>
                </m:rPr>
                <m:t>ب ع</m:t>
              </m:r>
              <m:r>
                <m:rPr>
                  <m:sty m:val="p"/>
                </m:rPr>
                <m:t>⋅</m:t>
              </m:r>
              <m:sSup>
                <m:e>
                  <m:r>
                    <m:rPr>
                      <m:nor/>
                      <m:sty m:val="p"/>
                    </m:rPr>
                    <m:t>ز ط</m:t>
                  </m:r>
                </m:e>
                <m:sup>
                  <m:r>
                    <m:t>2</m:t>
                  </m:r>
                </m:sup>
              </m:sSup>
            </m:num>
            <m:den>
              <m:r>
                <m:rPr>
                  <m:nor/>
                  <m:sty m:val="p"/>
                </m:rPr>
                <m:t>ز ع</m:t>
              </m:r>
              <m:r>
                <m:rPr>
                  <m:sty m:val="p"/>
                </m:rPr>
                <m:t>⋅</m:t>
              </m:r>
              <m:r>
                <m:rPr>
                  <m:nor/>
                  <m:sty m:val="p"/>
                </m:rPr>
                <m:t>ط ع</m:t>
              </m:r>
            </m:den>
          </m:f>
          <m:r>
            <m:rPr>
              <m:sty m:val="p"/>
            </m:rPr>
            <m:t>.</m:t>
          </m:r>
        </m:oMath>
      </m:oMathPara>
    </w:p>
    <w:p>
      <w:pPr>
        <w:bidi/>
      </w:pPr>
      <w:r>
        <w:rPr>
          <w:rtl/>
        </w:rPr>
        <w:t xml:space="preserve">ثم يرسمها بالبركار التام لأبي سهل الكوهي (الأشكال ٦٥–٧٠). وهو بركار ساقه مائلة على قاعدته بزاوية</w:t>
      </w:r>
      <w:r>
        <w:rPr>
          <w:rtl/>
        </w:rPr>
        <w:t xml:space="preserve"> </w:t>
      </w:r>
      <m:oMath>
        <m:r>
          <m:t>α</m:t>
        </m:r>
      </m:oMath>
      <w:r>
        <w:rPr>
          <w:rtl/>
        </w:rPr>
        <w:t xml:space="preserve"> </w:t>
      </w:r>
      <w:r>
        <w:rPr>
          <w:rtl/>
        </w:rPr>
        <w:t xml:space="preserve">(«زاوية المركز»)، ومخطّه مائل على الساق بزاوية</w:t>
      </w:r>
      <w:r>
        <w:rPr>
          <w:rtl/>
        </w:rPr>
        <w:t xml:space="preserve"> </w:t>
      </w:r>
      <m:oMath>
        <m:r>
          <m:t>β</m:t>
        </m:r>
      </m:oMath>
      <w:r>
        <w:rPr>
          <w:rtl/>
        </w:rPr>
        <w:t xml:space="preserve"> </w:t>
      </w:r>
      <w:r>
        <w:rPr>
          <w:rtl/>
        </w:rPr>
        <w:t xml:space="preserve">(«زاوية الرأس»)، فيرسم في دورانه مقطعًا من مخروط. وللقطع الناقص الذي نصف قطره المجانب</w:t>
      </w:r>
      <w:r>
        <w:rPr>
          <w:rtl/>
        </w:rPr>
        <w:t xml:space="preserve"> </w:t>
      </w:r>
      <m:oMath>
        <m:r>
          <m:t>a</m:t>
        </m:r>
      </m:oMath>
      <w:r>
        <w:rPr>
          <w:rtl/>
        </w:rPr>
        <w:t xml:space="preserve"> </w:t>
      </w:r>
      <w:r>
        <w:rPr>
          <w:rtl/>
        </w:rPr>
        <w:t xml:space="preserve">ونصف ضلعه القائم</w:t>
      </w:r>
      <w:r>
        <w:rPr>
          <w:rtl/>
        </w:rPr>
        <w:t xml:space="preserve"> </w:t>
      </w:r>
      <m:oMath>
        <m:r>
          <m:t>p</m:t>
        </m:r>
      </m:oMath>
      <w:r>
        <w:rPr>
          <w:rtl/>
        </w:rPr>
        <w:t xml:space="preserve"> </w:t>
      </w:r>
      <w:r>
        <w:rPr>
          <w:rtl/>
        </w:rPr>
        <w:t xml:space="preserve">وساق البركار</w:t>
      </w:r>
      <w:r>
        <w:rPr>
          <w:rtl/>
        </w:rPr>
        <w:t xml:space="preserve"> </w:t>
      </w:r>
      <m:oMath>
        <m:r>
          <m:t>L</m:t>
        </m:r>
      </m:oMath>
      <w:r>
        <w:rPr>
          <w:rtl/>
        </w:rPr>
        <w:t xml:space="preserve">:</w:t>
      </w:r>
    </w:p>
    <w:p>
      <w:pPr>
        <w:bidi/>
      </w:pPr>
      <m:oMathPara>
        <m:oMathParaPr>
          <m:jc m:val="center"/>
        </m:oMathParaPr>
        <m:oMath>
          <m:sSup>
            <m:e>
              <m:r>
                <m:rPr>
                  <m:sty m:val="p"/>
                </m:rPr>
                <m:t>sin</m:t>
              </m:r>
            </m:e>
            <m:sup>
              <m:r>
                <m:t>2</m:t>
              </m:r>
            </m:sup>
          </m:sSup>
          <m:r>
            <m:t>α</m:t>
          </m:r>
          <m:r>
            <m:rPr>
              <m:sty m:val="p"/>
            </m:rPr>
            <m:t>=</m:t>
          </m:r>
          <m:f>
            <m:fPr>
              <m:type m:val="bar"/>
            </m:fPr>
            <m:num>
              <m:r>
                <m:t>2</m:t>
              </m:r>
              <m:r>
                <m:t>p</m:t>
              </m:r>
            </m:num>
            <m:den>
              <m:r>
                <m:t>s</m:t>
              </m:r>
            </m:den>
          </m:f>
          <m:r>
            <m:rPr>
              <m:sty m:val="p"/>
            </m:rPr>
            <m:t>,</m:t>
          </m:r>
          <m:r>
            <m:t>  </m:t>
          </m:r>
          <m:r>
            <m:t>s</m:t>
          </m:r>
          <m:d>
            <m:dPr>
              <m:begChr m:val="("/>
              <m:endChr m:val=")"/>
              <m:sepChr m:val=""/>
              <m:grow/>
            </m:dPr>
            <m:e>
              <m:r>
                <m:t>s</m:t>
              </m:r>
              <m:r>
                <m:rPr>
                  <m:sty m:val="p"/>
                </m:rPr>
                <m:t>−</m:t>
              </m:r>
              <m:r>
                <m:t>2</m:t>
              </m:r>
              <m:d>
                <m:dPr>
                  <m:begChr m:val="("/>
                  <m:endChr m:val=")"/>
                  <m:sepChr m:val=""/>
                  <m:grow/>
                </m:dPr>
                <m:e>
                  <m:r>
                    <m:t>p</m:t>
                  </m:r>
                  <m:r>
                    <m:rPr>
                      <m:sty m:val="p"/>
                    </m:rPr>
                    <m:t>−</m:t>
                  </m:r>
                  <m:f>
                    <m:fPr>
                      <m:type m:val="bar"/>
                    </m:fPr>
                    <m:num>
                      <m:sSup>
                        <m:e>
                          <m:r>
                            <m:t>L</m:t>
                          </m:r>
                        </m:e>
                        <m:sup>
                          <m:r>
                            <m:t>2</m:t>
                          </m:r>
                        </m:sup>
                      </m:sSup>
                    </m:num>
                    <m:den>
                      <m:r>
                        <m:t>a</m:t>
                      </m:r>
                    </m:den>
                  </m:f>
                </m:e>
              </m:d>
            </m:e>
          </m:d>
          <m:r>
            <m:rPr>
              <m:sty m:val="p"/>
            </m:rPr>
            <m:t>=</m:t>
          </m:r>
          <m:r>
            <m:t>4</m:t>
          </m:r>
          <m:sSup>
            <m:e>
              <m:r>
                <m:t>L</m:t>
              </m:r>
            </m:e>
            <m:sup>
              <m:r>
                <m:t>2</m:t>
              </m:r>
            </m:sup>
          </m:sSup>
          <m:r>
            <m:rPr>
              <m:sty m:val="p"/>
            </m:rPr>
            <m:t>,</m:t>
          </m:r>
          <m:r>
            <m:t>  </m:t>
          </m:r>
          <m:r>
            <m:rPr>
              <m:sty m:val="p"/>
            </m:rPr>
            <m:t>tan</m:t>
          </m:r>
          <m:r>
            <m:t>β</m:t>
          </m:r>
          <m:r>
            <m:rPr>
              <m:sty m:val="p"/>
            </m:rPr>
            <m:t>=</m:t>
          </m:r>
          <m:f>
            <m:fPr>
              <m:type m:val="bar"/>
            </m:fPr>
            <m:num>
              <m:r>
                <m:t>p</m:t>
              </m:r>
            </m:num>
            <m:den>
              <m:r>
                <m:t>L</m:t>
              </m:r>
              <m:r>
                <m:rPr>
                  <m:sty m:val="p"/>
                </m:rPr>
                <m:t>sin</m:t>
              </m:r>
              <m:r>
                <m:t>α</m:t>
              </m:r>
            </m:den>
          </m:f>
          <m:r>
            <m:rPr>
              <m:sty m:val="p"/>
            </m:rPr>
            <m:t>.</m:t>
          </m:r>
        </m:oMath>
      </m:oMathPara>
    </w:p>
    <w:bookmarkEnd w:id="49"/>
    <w:bookmarkStart w:id="50" w:name="ثامنا-الأسطرلاب-الكري-والرصدي"/>
    <w:p>
      <w:pPr>
        <w:pStyle w:val="Heading2"/>
        <w:bidi/>
      </w:pPr>
      <w:r>
        <w:rPr>
          <w:rtl/>
        </w:rPr>
        <w:t xml:space="preserve">ثامنًا: الأسطرلاب الكري والرصدي</w:t>
      </w:r>
    </w:p>
    <w:p>
      <w:pPr>
        <w:bidi/>
      </w:pPr>
      <w:r>
        <w:rPr>
          <w:rtl/>
          <w:bCs/>
          <w:b/>
        </w:rPr>
        <w:t xml:space="preserve">الكري</w:t>
      </w:r>
      <w:r>
        <w:rPr>
          <w:rtl/>
        </w:rPr>
        <w:t xml:space="preserve">: لا تسطيح فيه، بل تُرسم الدوائر على كرة. فيحتاج الصانع أولًا إلى معرفة قطر الكرة، فيستخرجه بطريقة ثاوذوسيوس من ثلاث نقاط على دائرة معلومة الفتحة (الشكل ٤٥).</w:t>
      </w:r>
    </w:p>
    <w:p>
      <w:pPr>
        <w:bidi/>
      </w:pPr>
      <w:r>
        <w:rPr>
          <w:rtl/>
          <w:bCs/>
          <w:b/>
        </w:rPr>
        <w:t xml:space="preserve">الرصدي</w:t>
      </w:r>
      <w:r>
        <w:rPr>
          <w:rtl/>
        </w:rPr>
        <w:t xml:space="preserve">: آلة تُنصب في سطح نصف النهار وتجمع بين الحلقة والصفيحة (الأشكال ٤٦–٤٩).</w:t>
      </w:r>
    </w:p>
    <w:bookmarkEnd w:id="50"/>
    <w:bookmarkStart w:id="51" w:name="خلاصة-التساطيح-ومعادلاتها"/>
    <w:p>
      <w:pPr>
        <w:pStyle w:val="Heading2"/>
        <w:bidi/>
      </w:pPr>
      <w:r>
        <w:rPr>
          <w:rtl/>
        </w:rPr>
        <w:t xml:space="preserve">خلاصة: التساطيح ومعادلاتها</w:t>
      </w:r>
    </w:p>
    <w:tbl>
      <w:tblPr>
        <w:tblStyle w:val="Table"/>
        <w:tblW w:type="pct" w:w="5000"/>
        <w:tblLook w:firstRow="1" w:lastRow="0" w:firstColumn="0" w:lastColumn="0" w:noHBand="0" w:noVBand="0" w:val="0020"/>
        <w:jc w:val="start"/>
      </w:tblPr>
      <w:tblGrid>
        <w:gridCol w:w="1782"/>
        <w:gridCol w:w="1782"/>
        <w:gridCol w:w="1782"/>
        <w:gridCol w:w="2574"/>
      </w:tblGrid>
      <w:tr>
        <w:trPr>
          <w:tblHeader w:val="true"/>
        </w:trPr>
        <w:tc>
          <w:tcPr/>
          <w:p>
            <w:pPr>
              <w:pStyle w:val="Compact"/>
              <w:bidi/>
              <w:jc w:val="left"/>
            </w:pPr>
            <w:r>
              <w:rPr>
                <w:rtl/>
              </w:rPr>
              <w:t xml:space="preserve">النوع</w:t>
            </w:r>
          </w:p>
        </w:tc>
        <w:tc>
          <w:tcPr/>
          <w:p>
            <w:pPr>
              <w:pStyle w:val="Compact"/>
              <w:bidi/>
              <w:jc w:val="left"/>
            </w:pPr>
            <w:r>
              <w:rPr>
                <w:rtl/>
              </w:rPr>
              <w:t xml:space="preserve">قطب التسطيح</w:t>
            </w:r>
          </w:p>
        </w:tc>
        <w:tc>
          <w:tcPr/>
          <w:p>
            <w:pPr>
              <w:pStyle w:val="Compact"/>
              <w:bidi/>
              <w:jc w:val="left"/>
            </w:pPr>
            <w:r>
              <w:rPr>
                <w:rtl/>
              </w:rPr>
              <w:t xml:space="preserve">صورة الدائرة</w:t>
            </w:r>
          </w:p>
        </w:tc>
        <w:tc>
          <w:tcPr/>
          <w:p>
            <w:pPr>
              <w:pStyle w:val="Compact"/>
              <w:bidi/>
              <w:jc w:val="left"/>
            </w:pPr>
            <w:r>
              <w:rPr>
                <w:rtl/>
              </w:rPr>
              <w:t xml:space="preserve">المعادلة الأساس</w:t>
            </w:r>
          </w:p>
        </w:tc>
      </w:tr>
      <w:tr>
        <w:tc>
          <w:tcPr/>
          <w:p>
            <w:pPr>
              <w:pStyle w:val="Compact"/>
              <w:bidi/>
              <w:jc w:val="left"/>
            </w:pPr>
            <w:r>
              <w:rPr>
                <w:rtl/>
              </w:rPr>
              <w:t xml:space="preserve">المعهود الشمالي</w:t>
            </w:r>
          </w:p>
        </w:tc>
        <w:tc>
          <w:tcPr/>
          <w:p>
            <w:pPr>
              <w:pStyle w:val="Compact"/>
              <w:bidi/>
              <w:jc w:val="left"/>
            </w:pPr>
            <w:r>
              <w:rPr>
                <w:rtl/>
              </w:rPr>
              <w:t xml:space="preserve">قطب الجنوب</w:t>
            </w:r>
          </w:p>
        </w:tc>
        <w:tc>
          <w:tcPr/>
          <w:p>
            <w:pPr>
              <w:pStyle w:val="Compact"/>
              <w:bidi/>
              <w:jc w:val="left"/>
            </w:pPr>
            <w:r>
              <w:rPr>
                <w:rtl/>
              </w:rPr>
              <w:t xml:space="preserve">دائرة</w:t>
            </w:r>
          </w:p>
        </w:tc>
        <w:tc>
          <w:tcPr/>
          <w:p>
            <w:pPr>
              <w:pStyle w:val="Compact"/>
              <w:bidi/>
              <w:jc w:val="left"/>
            </w:pPr>
            <m:oMath>
              <m:r>
                <m:t>r</m:t>
              </m:r>
              <m:r>
                <m:rPr>
                  <m:sty m:val="p"/>
                </m:rPr>
                <m:t>=</m:t>
              </m:r>
              <m:sSub>
                <m:e>
                  <m:r>
                    <m:t>R</m:t>
                  </m:r>
                </m:e>
                <m:sub>
                  <m:r>
                    <m:t>e</m:t>
                  </m:r>
                </m:sub>
              </m:sSub>
              <m:r>
                <m:rPr>
                  <m:sty m:val="p"/>
                </m:rPr>
                <m:t>tan</m:t>
              </m:r>
              <m:d>
                <m:dPr>
                  <m:begChr m:val="("/>
                  <m:endChr m:val=")"/>
                  <m:sepChr m:val=""/>
                  <m:grow/>
                </m:dPr>
                <m:e>
                  <m:sSup>
                    <m:e>
                      <m:r>
                        <m:t>45</m:t>
                      </m:r>
                    </m:e>
                    <m:sup>
                      <m:r>
                        <m:rPr>
                          <m:sty m:val="p"/>
                        </m:rPr>
                        <m:t>∘</m:t>
                      </m:r>
                    </m:sup>
                  </m:sSup>
                  <m:r>
                    <m:rPr>
                      <m:sty m:val="p"/>
                    </m:rPr>
                    <m:t>−</m:t>
                  </m:r>
                  <m:r>
                    <m:t>δ</m:t>
                  </m:r>
                  <m:r>
                    <m:rPr>
                      <m:sty m:val="p"/>
                    </m:rPr>
                    <m:t>/</m:t>
                  </m:r>
                  <m:r>
                    <m:t>2</m:t>
                  </m:r>
                </m:e>
              </m:d>
            </m:oMath>
          </w:p>
        </w:tc>
      </w:tr>
      <w:tr>
        <w:tc>
          <w:tcPr/>
          <w:p>
            <w:pPr>
              <w:pStyle w:val="Compact"/>
              <w:bidi/>
              <w:jc w:val="left"/>
            </w:pPr>
            <w:r>
              <w:rPr>
                <w:rtl/>
              </w:rPr>
              <w:t xml:space="preserve">الجنوبي</w:t>
            </w:r>
          </w:p>
        </w:tc>
        <w:tc>
          <w:tcPr/>
          <w:p>
            <w:pPr>
              <w:pStyle w:val="Compact"/>
              <w:bidi/>
              <w:jc w:val="left"/>
            </w:pPr>
            <w:r>
              <w:rPr>
                <w:rtl/>
              </w:rPr>
              <w:t xml:space="preserve">قطب الشمال</w:t>
            </w:r>
          </w:p>
        </w:tc>
        <w:tc>
          <w:tcPr/>
          <w:p>
            <w:pPr>
              <w:pStyle w:val="Compact"/>
              <w:bidi/>
              <w:jc w:val="left"/>
            </w:pPr>
            <w:r>
              <w:rPr>
                <w:rtl/>
              </w:rPr>
              <w:t xml:space="preserve">دائرة</w:t>
            </w:r>
          </w:p>
        </w:tc>
        <w:tc>
          <w:tcPr/>
          <w:p>
            <w:pPr>
              <w:pStyle w:val="Compact"/>
              <w:bidi/>
              <w:jc w:val="left"/>
            </w:pPr>
            <m:oMath>
              <m:r>
                <m:t>r</m:t>
              </m:r>
              <m:r>
                <m:rPr>
                  <m:sty m:val="p"/>
                </m:rPr>
                <m:t>=</m:t>
              </m:r>
              <m:sSub>
                <m:e>
                  <m:r>
                    <m:t>R</m:t>
                  </m:r>
                </m:e>
                <m:sub>
                  <m:r>
                    <m:t>e</m:t>
                  </m:r>
                </m:sub>
              </m:sSub>
              <m:r>
                <m:rPr>
                  <m:sty m:val="p"/>
                </m:rPr>
                <m:t>tan</m:t>
              </m:r>
              <m:d>
                <m:dPr>
                  <m:begChr m:val="("/>
                  <m:endChr m:val=")"/>
                  <m:sepChr m:val=""/>
                  <m:grow/>
                </m:dPr>
                <m:e>
                  <m:sSup>
                    <m:e>
                      <m:r>
                        <m:t>45</m:t>
                      </m:r>
                    </m:e>
                    <m:sup>
                      <m:r>
                        <m:rPr>
                          <m:sty m:val="p"/>
                        </m:rPr>
                        <m:t>∘</m:t>
                      </m:r>
                    </m:sup>
                  </m:sSup>
                  <m:r>
                    <m:rPr>
                      <m:sty m:val="p"/>
                    </m:rPr>
                    <m:t>+</m:t>
                  </m:r>
                  <m:r>
                    <m:t>δ</m:t>
                  </m:r>
                  <m:r>
                    <m:rPr>
                      <m:sty m:val="p"/>
                    </m:rPr>
                    <m:t>/</m:t>
                  </m:r>
                  <m:r>
                    <m:t>2</m:t>
                  </m:r>
                </m:e>
              </m:d>
            </m:oMath>
          </w:p>
        </w:tc>
      </w:tr>
      <w:tr>
        <w:tc>
          <w:tcPr/>
          <w:p>
            <w:pPr>
              <w:pStyle w:val="Compact"/>
              <w:bidi/>
              <w:jc w:val="left"/>
            </w:pPr>
            <w:r>
              <w:rPr>
                <w:rtl/>
              </w:rPr>
              <w:t xml:space="preserve">الممزوج</w:t>
            </w:r>
          </w:p>
        </w:tc>
        <w:tc>
          <w:tcPr/>
          <w:p>
            <w:pPr>
              <w:pStyle w:val="Compact"/>
              <w:bidi/>
              <w:jc w:val="left"/>
            </w:pPr>
            <w:r>
              <w:rPr>
                <w:rtl/>
              </w:rPr>
              <w:t xml:space="preserve">القطبان معًا</w:t>
            </w:r>
          </w:p>
        </w:tc>
        <w:tc>
          <w:tcPr/>
          <w:p>
            <w:pPr>
              <w:pStyle w:val="Compact"/>
              <w:bidi/>
              <w:jc w:val="left"/>
            </w:pPr>
            <w:r>
              <w:rPr>
                <w:rtl/>
              </w:rPr>
              <w:t xml:space="preserve">دوائر من الجهتين</w:t>
            </w:r>
          </w:p>
        </w:tc>
        <w:tc>
          <w:tcPr/>
          <w:p>
            <w:pPr>
              <w:pStyle w:val="Compact"/>
              <w:bidi/>
              <w:jc w:val="left"/>
            </w:pPr>
            <w:r>
              <w:rPr>
                <w:rtl/>
              </w:rPr>
              <w:t xml:space="preserve">يختار لكل برج داخل/خارج</w:t>
            </w:r>
          </w:p>
        </w:tc>
      </w:tr>
      <w:tr>
        <w:tc>
          <w:tcPr/>
          <w:p>
            <w:pPr>
              <w:pStyle w:val="Compact"/>
              <w:bidi/>
              <w:jc w:val="left"/>
            </w:pPr>
            <w:r>
              <w:rPr>
                <w:rtl/>
              </w:rPr>
              <w:t xml:space="preserve">المبطّخ</w:t>
            </w:r>
          </w:p>
        </w:tc>
        <w:tc>
          <w:tcPr/>
          <w:p>
            <w:pPr>
              <w:pStyle w:val="Compact"/>
              <w:bidi/>
              <w:jc w:val="left"/>
            </w:pPr>
            <w:r>
              <w:rPr>
                <w:rtl/>
              </w:rPr>
              <w:t xml:space="preserve">لا قطب (مسافي)</w:t>
            </w:r>
          </w:p>
        </w:tc>
        <w:tc>
          <w:tcPr/>
          <w:p>
            <w:pPr>
              <w:pStyle w:val="Compact"/>
              <w:bidi/>
              <w:jc w:val="left"/>
            </w:pPr>
            <w:r>
              <w:rPr>
                <w:rtl/>
              </w:rPr>
              <w:t xml:space="preserve">منحنيات</w:t>
            </w:r>
          </w:p>
        </w:tc>
        <w:tc>
          <w:tcPr/>
          <w:p>
            <w:pPr>
              <w:pStyle w:val="Compact"/>
              <w:bidi/>
              <w:jc w:val="left"/>
            </w:pPr>
            <m:oMath>
              <m:r>
                <m:t>r</m:t>
              </m:r>
              <m:r>
                <m:rPr>
                  <m:sty m:val="p"/>
                </m:rPr>
                <m:t>=</m:t>
              </m:r>
              <m:r>
                <m:t>k</m:t>
              </m:r>
              <m:d>
                <m:dPr>
                  <m:begChr m:val="("/>
                  <m:endChr m:val=")"/>
                  <m:sepChr m:val=""/>
                  <m:grow/>
                </m:dPr>
                <m:e>
                  <m:sSup>
                    <m:e>
                      <m:r>
                        <m:t>90</m:t>
                      </m:r>
                    </m:e>
                    <m:sup>
                      <m:r>
                        <m:rPr>
                          <m:sty m:val="p"/>
                        </m:rPr>
                        <m:t>∘</m:t>
                      </m:r>
                    </m:sup>
                  </m:sSup>
                  <m:r>
                    <m:rPr>
                      <m:sty m:val="p"/>
                    </m:rPr>
                    <m:t>−</m:t>
                  </m:r>
                  <m:r>
                    <m:t>δ</m:t>
                  </m:r>
                </m:e>
              </m:d>
            </m:oMath>
          </w:p>
        </w:tc>
      </w:tr>
      <w:tr>
        <w:tc>
          <w:tcPr/>
          <w:p>
            <w:pPr>
              <w:pStyle w:val="Compact"/>
              <w:bidi/>
              <w:jc w:val="left"/>
            </w:pPr>
            <w:r>
              <w:rPr>
                <w:rtl/>
              </w:rPr>
              <w:t xml:space="preserve">الأسطواني (الكامل)</w:t>
            </w:r>
          </w:p>
        </w:tc>
        <w:tc>
          <w:tcPr/>
          <w:p>
            <w:pPr>
              <w:pStyle w:val="Compact"/>
              <w:bidi/>
              <w:jc w:val="left"/>
            </w:pPr>
            <w:r>
              <w:rPr>
                <w:rtl/>
              </w:rPr>
              <w:t xml:space="preserve">في اللانهاية على المحور</w:t>
            </w:r>
          </w:p>
        </w:tc>
        <w:tc>
          <w:tcPr/>
          <w:p>
            <w:pPr>
              <w:pStyle w:val="Compact"/>
              <w:bidi/>
              <w:jc w:val="left"/>
            </w:pPr>
            <w:r>
              <w:rPr>
                <w:rtl/>
              </w:rPr>
              <w:t xml:space="preserve">قطوع ناقصة</w:t>
            </w:r>
          </w:p>
        </w:tc>
        <w:tc>
          <w:tcPr/>
          <w:p>
            <w:pPr>
              <w:pStyle w:val="Compact"/>
              <w:bidi/>
              <w:jc w:val="left"/>
            </w:pPr>
            <m:oMath>
              <m:r>
                <m:t>b</m:t>
              </m:r>
              <m:r>
                <m:rPr>
                  <m:sty m:val="p"/>
                </m:rPr>
                <m:t>=</m:t>
              </m:r>
              <m:r>
                <m:rPr>
                  <m:sty m:val="p"/>
                </m:rPr>
                <m:t>cos</m:t>
              </m:r>
              <m:r>
                <m:t>i</m:t>
              </m:r>
            </m:oMath>
          </w:p>
        </w:tc>
      </w:tr>
      <w:tr>
        <w:tc>
          <w:tcPr/>
          <w:p>
            <w:pPr>
              <w:pStyle w:val="Compact"/>
              <w:bidi/>
              <w:jc w:val="left"/>
            </w:pPr>
            <w:r>
              <w:rPr>
                <w:rtl/>
              </w:rPr>
              <w:t xml:space="preserve">التام (الصاغاني)</w:t>
            </w:r>
          </w:p>
        </w:tc>
        <w:tc>
          <w:tcPr/>
          <w:p>
            <w:pPr>
              <w:pStyle w:val="Compact"/>
              <w:bidi/>
              <w:jc w:val="left"/>
            </w:pPr>
            <w:r>
              <w:rPr>
                <w:rtl/>
              </w:rPr>
              <w:t xml:space="preserve">نقطة على المحور</w:t>
            </w:r>
          </w:p>
        </w:tc>
        <w:tc>
          <w:tcPr/>
          <w:p>
            <w:pPr>
              <w:pStyle w:val="Compact"/>
              <w:bidi/>
              <w:jc w:val="left"/>
            </w:pPr>
            <w:r>
              <w:rPr>
                <w:rtl/>
              </w:rPr>
              <w:t xml:space="preserve">قطوع مخروطية</w:t>
            </w:r>
          </w:p>
        </w:tc>
        <w:tc>
          <w:tcPr/>
          <w:p>
            <w:pPr>
              <w:pStyle w:val="Compact"/>
              <w:bidi/>
              <w:jc w:val="left"/>
            </w:pPr>
            <m:oMath>
              <m:r>
                <m:t>u</m:t>
              </m:r>
              <m:r>
                <m:rPr>
                  <m:sty m:val="p"/>
                </m:rPr>
                <m:t>=</m:t>
              </m:r>
              <m:r>
                <m:t>e</m:t>
              </m:r>
              <m:r>
                <m:t> </m:t>
              </m:r>
              <m:r>
                <m:t>y</m:t>
              </m:r>
              <m:r>
                <m:rPr>
                  <m:sty m:val="p"/>
                </m:rPr>
                <m:t>/</m:t>
              </m:r>
              <m:d>
                <m:dPr>
                  <m:begChr m:val="("/>
                  <m:endChr m:val=")"/>
                  <m:sepChr m:val=""/>
                  <m:grow/>
                </m:dPr>
                <m:e>
                  <m:r>
                    <m:t>e</m:t>
                  </m:r>
                  <m:r>
                    <m:rPr>
                      <m:sty m:val="p"/>
                    </m:rPr>
                    <m:t>+</m:t>
                  </m:r>
                  <m:r>
                    <m:t>x</m:t>
                  </m:r>
                </m:e>
              </m:d>
            </m:oMath>
          </w:p>
        </w:tc>
      </w:tr>
    </w:tbl>
    <w:bookmarkEnd w:id="51"/>
    <w:bookmarkEnd w:id="52"/>
    <w:bookmarkStart w:id="58" w:name="الباب-الرابع-نسخ-الكتاب-ومنهج-العمل"/>
    <w:p>
      <w:pPr>
        <w:pStyle w:val="Heading1"/>
        <w:bidi/>
      </w:pPr>
      <w:r>
        <w:rPr>
          <w:rtl/>
        </w:rPr>
        <w:t xml:space="preserve">الباب الرابع: نسخ الكتاب ومنهج العمل</w:t>
      </w:r>
    </w:p>
    <w:bookmarkStart w:id="53" w:name="النسخ-الخطية-المعروفة"/>
    <w:p>
      <w:pPr>
        <w:pStyle w:val="Heading2"/>
        <w:bidi/>
      </w:pPr>
      <w:r>
        <w:rPr>
          <w:rtl/>
        </w:rPr>
        <w:t xml:space="preserve">النسخ الخطية المعروفة</w:t>
      </w:r>
    </w:p>
    <w:p>
      <w:pPr>
        <w:bidi/>
      </w:pPr>
      <w:r>
        <w:rPr>
          <w:rtl/>
        </w:rPr>
        <w:t xml:space="preserve">جمعنا ما أمكن الوصول إليه من أخبار نسخ الكتاب في الفهارس المنشورة على الشبكة، فكانت هذه حصيلتها. وننبّه إلى أن بعض هذه المعلومات منقول عن ملخصات الفهارس، لم نتمكن من مطابقته على الفهرس نفسه، فيجب التثبت منه قبل اعتماده في التحقيق:</w:t>
      </w:r>
    </w:p>
    <w:tbl>
      <w:tblPr>
        <w:tblStyle w:val="Table"/>
        <w:tblW w:type="pct" w:w="5000"/>
        <w:tblLook w:firstRow="1" w:lastRow="0" w:firstColumn="0" w:lastColumn="0" w:noHBand="0" w:noVBand="0" w:val="0020"/>
        <w:jc w:val="start"/>
      </w:tblPr>
      <w:tblGrid>
        <w:gridCol w:w="1613"/>
        <w:gridCol w:w="1026"/>
        <w:gridCol w:w="1613"/>
        <w:gridCol w:w="3666"/>
      </w:tblGrid>
      <w:tr>
        <w:trPr>
          <w:tblHeader w:val="true"/>
        </w:trPr>
        <w:tc>
          <w:tcPr/>
          <w:p>
            <w:pPr>
              <w:pStyle w:val="Compact"/>
              <w:bidi/>
              <w:jc w:val="left"/>
            </w:pPr>
            <w:r>
              <w:rPr>
                <w:rtl/>
              </w:rPr>
              <w:t xml:space="preserve">النسخة</w:t>
            </w:r>
          </w:p>
        </w:tc>
        <w:tc>
          <w:tcPr/>
          <w:p>
            <w:pPr>
              <w:pStyle w:val="Compact"/>
              <w:bidi/>
              <w:jc w:val="left"/>
            </w:pPr>
            <w:r>
              <w:rPr>
                <w:rtl/>
              </w:rPr>
              <w:t xml:space="preserve">الرقم</w:t>
            </w:r>
          </w:p>
        </w:tc>
        <w:tc>
          <w:tcPr/>
          <w:p>
            <w:pPr>
              <w:pStyle w:val="Compact"/>
              <w:bidi/>
              <w:jc w:val="left"/>
            </w:pPr>
            <w:r>
              <w:rPr>
                <w:rtl/>
              </w:rPr>
              <w:t xml:space="preserve">التاريخ</w:t>
            </w:r>
          </w:p>
        </w:tc>
        <w:tc>
          <w:tcPr/>
          <w:p>
            <w:pPr>
              <w:pStyle w:val="Compact"/>
              <w:bidi/>
              <w:jc w:val="left"/>
            </w:pPr>
            <w:r>
              <w:rPr>
                <w:rtl/>
              </w:rPr>
              <w:t xml:space="preserve">ملاحظات</w:t>
            </w:r>
          </w:p>
        </w:tc>
      </w:tr>
      <w:tr>
        <w:tc>
          <w:tcPr/>
          <w:p>
            <w:pPr>
              <w:pStyle w:val="Compact"/>
              <w:bidi/>
              <w:jc w:val="left"/>
            </w:pPr>
            <w:r>
              <w:rPr>
                <w:rtl/>
              </w:rPr>
              <w:t xml:space="preserve">المكتبة البريطانية، لندن</w:t>
            </w:r>
          </w:p>
        </w:tc>
        <w:tc>
          <w:tcPr/>
          <w:p>
            <w:pPr>
              <w:pStyle w:val="Compact"/>
              <w:bidi/>
              <w:jc w:val="left"/>
            </w:pPr>
            <w:r>
              <w:rPr>
                <w:rtl/>
              </w:rPr>
              <w:t xml:space="preserve">Or 5593</w:t>
            </w:r>
          </w:p>
        </w:tc>
        <w:tc>
          <w:tcPr/>
          <w:p>
            <w:pPr>
              <w:pStyle w:val="Compact"/>
              <w:bidi/>
              <w:jc w:val="left"/>
            </w:pPr>
            <w:r>
              <w:rPr>
                <w:rtl/>
              </w:rPr>
              <w:t xml:space="preserve">يذكر وصف المكتبة له تاريخًا تقريبيًا بين ٧٠٠ و٨٠٠ (لم نتحقق أهجري هو أم ميلادي)</w:t>
            </w:r>
          </w:p>
        </w:tc>
        <w:tc>
          <w:tcPr/>
          <w:p>
            <w:pPr>
              <w:pStyle w:val="Compact"/>
              <w:bidi/>
              <w:jc w:val="left"/>
            </w:pPr>
            <w:r>
              <w:rPr>
                <w:rtl/>
              </w:rPr>
              <w:t xml:space="preserve">فيها ١٢٢ شكلًا وسبعة جداول وموضع شكل متروك بياضًا. مصوّرة كاملة في المكتبة الرقمية القطرية، ونصها قيد التفريغ في مشروع FromThePage. وهي أصل أشكال هذه الطبعة</w:t>
            </w:r>
          </w:p>
        </w:tc>
      </w:tr>
      <w:tr>
        <w:tc>
          <w:tcPr/>
          <w:p>
            <w:pPr>
              <w:pStyle w:val="Compact"/>
              <w:bidi/>
              <w:jc w:val="left"/>
            </w:pPr>
            <w:r>
              <w:rPr>
                <w:rtl/>
              </w:rPr>
              <w:t xml:space="preserve">جامعة بنسلفانيا، مجموعة شوينبرغ</w:t>
            </w:r>
          </w:p>
        </w:tc>
        <w:tc>
          <w:tcPr/>
          <w:p>
            <w:pPr>
              <w:pStyle w:val="Compact"/>
              <w:bidi/>
              <w:jc w:val="left"/>
            </w:pPr>
            <w:r>
              <w:rPr>
                <w:rtl/>
              </w:rPr>
              <w:t xml:space="preserve">LJS 478</w:t>
            </w:r>
          </w:p>
        </w:tc>
        <w:tc>
          <w:tcPr/>
          <w:p>
            <w:pPr>
              <w:pStyle w:val="Compact"/>
              <w:bidi/>
              <w:jc w:val="left"/>
            </w:pPr>
            <w:r>
              <w:rPr>
                <w:rtl/>
              </w:rPr>
              <w:t xml:space="preserve">جمادى الآخرة ٦٢٥ هـ / أيار ١٢٢٨ م</w:t>
            </w:r>
          </w:p>
        </w:tc>
        <w:tc>
          <w:tcPr/>
          <w:p>
            <w:pPr>
              <w:pStyle w:val="Compact"/>
              <w:bidi/>
              <w:jc w:val="left"/>
            </w:pPr>
            <w:r>
              <w:rPr>
                <w:rtl/>
              </w:rPr>
              <w:t xml:space="preserve">مجموع فلكي يبدأ برسالة للبيروني في أنواع الأسطرلاب، وفيه حُقّ القمر لنسطولس ورسالتان في الأسطرلاب المسرطن والمطبّل. وهو أقدم ما وقفنا عليه مؤرخًا. يحتاج إلى فحص: هل هو الكتاب كاملًا أو منتخب منه؟</w:t>
            </w:r>
          </w:p>
        </w:tc>
      </w:tr>
      <w:tr>
        <w:tc>
          <w:tcPr/>
          <w:p>
            <w:pPr>
              <w:pStyle w:val="Compact"/>
              <w:bidi/>
              <w:jc w:val="left"/>
            </w:pPr>
            <w:r>
              <w:rPr>
                <w:rtl/>
              </w:rPr>
              <w:t xml:space="preserve">المكتبة الوطنية الفرنسية، باريس</w:t>
            </w:r>
          </w:p>
        </w:tc>
        <w:tc>
          <w:tcPr/>
          <w:p>
            <w:pPr>
              <w:pStyle w:val="Compact"/>
              <w:bidi/>
              <w:jc w:val="left"/>
            </w:pPr>
            <w:r>
              <w:rPr>
                <w:rtl/>
              </w:rPr>
              <w:t xml:space="preserve">Arabe 6860</w:t>
            </w:r>
          </w:p>
        </w:tc>
        <w:tc>
          <w:tcPr/>
          <w:p>
            <w:pPr>
              <w:pStyle w:val="Compact"/>
              <w:bidi/>
              <w:jc w:val="left"/>
            </w:pPr>
            <w:r>
              <w:rPr>
                <w:rtl/>
              </w:rPr>
              <w:t xml:space="preserve">القرن السابع الهجري / الثالث عشر الميلادي</w:t>
            </w:r>
          </w:p>
        </w:tc>
        <w:tc>
          <w:tcPr/>
          <w:p>
            <w:pPr>
              <w:pStyle w:val="Compact"/>
              <w:bidi/>
              <w:jc w:val="left"/>
            </w:pPr>
            <w:r>
              <w:rPr>
                <w:rtl/>
              </w:rPr>
              <w:t xml:space="preserve">«نصّان في الفلك والنجوم» بحسب الفهرس. يحتاج إلى فحص</w:t>
            </w:r>
          </w:p>
        </w:tc>
      </w:tr>
      <w:tr>
        <w:tc>
          <w:tcPr/>
          <w:p>
            <w:pPr>
              <w:pStyle w:val="Compact"/>
              <w:bidi/>
              <w:jc w:val="left"/>
            </w:pPr>
            <w:r>
              <w:rPr>
                <w:rtl/>
              </w:rPr>
              <w:t xml:space="preserve">مكتبة تشستر بيتي، دبلن</w:t>
            </w:r>
          </w:p>
        </w:tc>
        <w:tc>
          <w:tcPr/>
          <w:p>
            <w:pPr>
              <w:pStyle w:val="Compact"/>
              <w:bidi/>
              <w:jc w:val="left"/>
            </w:pPr>
            <w:r>
              <w:rPr>
                <w:rtl/>
              </w:rPr>
              <w:t xml:space="preserve">Ar 3773</w:t>
            </w:r>
          </w:p>
        </w:tc>
        <w:tc>
          <w:tcPr/>
          <w:p>
            <w:pPr>
              <w:pStyle w:val="Compact"/>
              <w:bidi/>
              <w:jc w:val="left"/>
            </w:pPr>
            <w:r>
              <w:rPr>
                <w:rtl/>
              </w:rPr>
              <w:t xml:space="preserve">القرن التاسع الهجري / الخامس عشر الميلادي</w:t>
            </w:r>
          </w:p>
        </w:tc>
        <w:tc>
          <w:tcPr/>
          <w:p>
            <w:pPr>
              <w:pStyle w:val="Compact"/>
              <w:bidi/>
              <w:jc w:val="left"/>
            </w:pPr>
            <w:r>
              <w:rPr>
                <w:rtl/>
              </w:rPr>
              <w:t xml:space="preserve">في ٦٤ ورقة</w:t>
            </w:r>
          </w:p>
        </w:tc>
      </w:tr>
      <w:tr>
        <w:tc>
          <w:tcPr/>
          <w:p>
            <w:pPr>
              <w:pStyle w:val="Compact"/>
              <w:bidi/>
              <w:jc w:val="left"/>
            </w:pPr>
            <w:r>
              <w:rPr>
                <w:rtl/>
              </w:rPr>
              <w:t xml:space="preserve">مكتبة السليمانية، إسطنبول</w:t>
            </w:r>
          </w:p>
        </w:tc>
        <w:tc>
          <w:tcPr/>
          <w:p>
            <w:pPr>
              <w:pStyle w:val="Compact"/>
              <w:bidi/>
              <w:jc w:val="left"/>
            </w:pPr>
            <w:r>
              <w:rPr>
                <w:rtl/>
              </w:rPr>
              <w:t xml:space="preserve">أيا صوفيا ٢٥٧٦</w:t>
            </w:r>
          </w:p>
        </w:tc>
        <w:tc>
          <w:tcPr/>
          <w:p>
            <w:pPr>
              <w:pStyle w:val="Compact"/>
              <w:bidi/>
              <w:jc w:val="left"/>
            </w:pPr>
            <w:r>
              <w:rPr>
                <w:rtl/>
              </w:rPr>
              <w:t xml:space="preserve">—</w:t>
            </w:r>
          </w:p>
        </w:tc>
        <w:tc>
          <w:tcPr/>
          <w:p>
            <w:pPr>
              <w:pStyle w:val="Compact"/>
              <w:bidi/>
              <w:jc w:val="left"/>
            </w:pPr>
            <w:r>
              <w:rPr>
                <w:rtl/>
              </w:rPr>
              <w:t xml:space="preserve">مذكورة في بعض قوائم نسخ الكتاب</w:t>
            </w:r>
          </w:p>
        </w:tc>
      </w:tr>
      <w:tr>
        <w:tc>
          <w:tcPr/>
          <w:p>
            <w:pPr>
              <w:pStyle w:val="Compact"/>
              <w:bidi/>
              <w:jc w:val="left"/>
            </w:pPr>
            <w:r>
              <w:rPr>
                <w:rtl/>
              </w:rPr>
              <w:t xml:space="preserve">مكتبة ملك، طهران</w:t>
            </w:r>
          </w:p>
        </w:tc>
        <w:tc>
          <w:tcPr/>
          <w:p>
            <w:pPr>
              <w:pStyle w:val="Compact"/>
              <w:bidi/>
              <w:jc w:val="left"/>
            </w:pPr>
            <w:r>
              <w:rPr>
                <w:rtl/>
              </w:rPr>
              <w:t xml:space="preserve">١٣٩٣.٠٤.٠٣٣١٩</w:t>
            </w:r>
          </w:p>
        </w:tc>
        <w:tc>
          <w:tcPr/>
          <w:p>
            <w:pPr>
              <w:pStyle w:val="Compact"/>
              <w:bidi/>
              <w:jc w:val="left"/>
            </w:pPr>
            <w:r>
              <w:rPr>
                <w:rtl/>
              </w:rPr>
              <w:t xml:space="preserve">القرن العاشر الهجري (صفوي)</w:t>
            </w:r>
          </w:p>
        </w:tc>
        <w:tc>
          <w:tcPr/>
          <w:p>
            <w:pPr>
              <w:pStyle w:val="Compact"/>
              <w:bidi/>
              <w:jc w:val="left"/>
            </w:pPr>
            <w:r>
              <w:rPr>
                <w:rtl/>
              </w:rPr>
              <w:t xml:space="preserve">بخط النسخ</w:t>
            </w:r>
          </w:p>
        </w:tc>
      </w:tr>
    </w:tbl>
    <w:p>
      <w:pPr>
        <w:bidi/>
      </w:pPr>
      <w:r>
        <w:rPr>
          <w:rtl/>
        </w:rPr>
        <w:t xml:space="preserve">وفي وصف المكتبة البريطانية أن الكتاب لم يُعرف منه إلا ثلاث نسخ. وعدّ بعض الباحثين لكتب البيروني في الأسطرلاب عامة نحو ثماني عشرة نسخة، والظاهر أن هذا العدد يشمل رسائله الأخرى في الأسطرلاب لا «الاستيعاب» وحده.</w:t>
      </w:r>
    </w:p>
    <w:bookmarkEnd w:id="53"/>
    <w:bookmarkStart w:id="54" w:name="الطبعة-السابقة"/>
    <w:p>
      <w:pPr>
        <w:pStyle w:val="Heading2"/>
        <w:bidi/>
      </w:pPr>
      <w:r>
        <w:rPr>
          <w:rtl/>
        </w:rPr>
        <w:t xml:space="preserve">الطبعة السابقة</w:t>
      </w:r>
    </w:p>
    <w:p>
      <w:pPr>
        <w:bidi/>
      </w:pPr>
      <w:r>
        <w:rPr>
          <w:rtl/>
        </w:rPr>
        <w:t xml:space="preserve">نشر السيد محمد أكبر جوادي الحسيني نص الكتاب بعنوان «استيعاب الوجوه الممكنة في صنعة الأسطرلاب» (مشهد: بنياد پژوهشهای اسلامی، ١٣٨٠ هـ ش / ٢٠٠١ م). وهي أساس ما يُقابَل به النص المحقق الجديد. وقد أشارت الدراسة السابقة لأشكال المخطوط إلى مواضع في هذه الطبعة تحتاج إلى تصحيح من المخطوط، نذكرها في التعليق على الأشكال حيث تمسّ الشكل.</w:t>
      </w:r>
    </w:p>
    <w:bookmarkEnd w:id="54"/>
    <w:bookmarkStart w:id="55" w:name="النسخ-المختارة-للتحقيق"/>
    <w:p>
      <w:pPr>
        <w:pStyle w:val="Heading2"/>
        <w:bidi/>
      </w:pPr>
      <w:r>
        <w:rPr>
          <w:rtl/>
        </w:rPr>
        <w:t xml:space="preserve">النسخ المختارة للتحقيق</w:t>
      </w:r>
    </w:p>
    <w:p>
      <w:pPr>
        <w:bidi/>
      </w:pPr>
      <w:r>
        <w:rPr>
          <w:rtl/>
        </w:rPr>
        <w:t xml:space="preserve">اخترنا ثلاث نسخ، روعي في اختيارها القِدَم والتمام وجودة الأشكال:</w:t>
      </w:r>
    </w:p>
    <w:p>
      <w:pPr>
        <w:numPr>
          <w:ilvl w:val="0"/>
          <w:numId w:val="1007"/>
        </w:numPr>
        <w:pStyle w:val="Compact"/>
        <w:bidi/>
      </w:pPr>
      <w:r>
        <w:rPr>
          <w:rtl/>
          <w:bCs/>
          <w:b/>
        </w:rPr>
        <w:t xml:space="preserve">نسخة المكتبة البريطانية Or 5593</w:t>
      </w:r>
      <w:r>
        <w:rPr>
          <w:rtl/>
        </w:rPr>
        <w:t xml:space="preserve">، ورمزها</w:t>
      </w:r>
      <w:r>
        <w:rPr>
          <w:rtl/>
        </w:rPr>
        <w:t xml:space="preserve"> </w:t>
      </w:r>
      <w:r>
        <w:rPr>
          <w:rtl/>
          <w:bCs/>
          <w:b/>
        </w:rPr>
        <w:t xml:space="preserve">«ب»</w:t>
      </w:r>
      <w:r>
        <w:rPr>
          <w:rtl/>
        </w:rPr>
        <w:t xml:space="preserve">. هي الأصل، لتمامها واشتمالها على الأشكال كلها تقريبًا.</w:t>
      </w:r>
    </w:p>
    <w:p>
      <w:pPr>
        <w:numPr>
          <w:ilvl w:val="0"/>
          <w:numId w:val="1007"/>
        </w:numPr>
        <w:pStyle w:val="Compact"/>
        <w:bidi/>
      </w:pPr>
      <w:r>
        <w:rPr>
          <w:rtl/>
          <w:bCs/>
          <w:b/>
        </w:rPr>
        <w:t xml:space="preserve">نسخة جامعة بنسلفانيا LJS 478</w:t>
      </w:r>
      <w:r>
        <w:rPr>
          <w:rtl/>
        </w:rPr>
        <w:t xml:space="preserve">، ورمزها</w:t>
      </w:r>
      <w:r>
        <w:rPr>
          <w:rtl/>
        </w:rPr>
        <w:t xml:space="preserve"> </w:t>
      </w:r>
      <w:r>
        <w:rPr>
          <w:rtl/>
          <w:bCs/>
          <w:b/>
        </w:rPr>
        <w:t xml:space="preserve">«ن»</w:t>
      </w:r>
      <w:r>
        <w:rPr>
          <w:rtl/>
        </w:rPr>
        <w:t xml:space="preserve">. هي أقدم النسخ المؤرخة (٦٢٥ هـ)، ويُقابَل بها ما اشتملت عليه من الكتاب.</w:t>
      </w:r>
    </w:p>
    <w:p>
      <w:pPr>
        <w:numPr>
          <w:ilvl w:val="0"/>
          <w:numId w:val="1007"/>
        </w:numPr>
        <w:pStyle w:val="Compact"/>
        <w:bidi/>
      </w:pPr>
      <w:r>
        <w:rPr>
          <w:rtl/>
          <w:bCs/>
          <w:b/>
        </w:rPr>
        <w:t xml:space="preserve">نسخة المكتبة الوطنية بباريس Arabe 6860</w:t>
      </w:r>
      <w:r>
        <w:rPr>
          <w:rtl/>
        </w:rPr>
        <w:t xml:space="preserve">، ورمزها</w:t>
      </w:r>
      <w:r>
        <w:rPr>
          <w:rtl/>
        </w:rPr>
        <w:t xml:space="preserve"> </w:t>
      </w:r>
      <w:r>
        <w:rPr>
          <w:rtl/>
          <w:bCs/>
          <w:b/>
        </w:rPr>
        <w:t xml:space="preserve">«س»</w:t>
      </w:r>
      <w:r>
        <w:rPr>
          <w:rtl/>
        </w:rPr>
        <w:t xml:space="preserve">. فإن ظهر بعد الفحص أنها ناقصة أو ليست من الكتاب، حلّت محلها</w:t>
      </w:r>
      <w:r>
        <w:rPr>
          <w:rtl/>
        </w:rPr>
        <w:t xml:space="preserve"> </w:t>
      </w:r>
      <w:r>
        <w:rPr>
          <w:rtl/>
          <w:bCs/>
          <w:b/>
        </w:rPr>
        <w:t xml:space="preserve">نسخة تشستر بيتي Ar 3773</w:t>
      </w:r>
      <w:r>
        <w:rPr>
          <w:rtl/>
        </w:rPr>
        <w:t xml:space="preserve">، ورمزها</w:t>
      </w:r>
      <w:r>
        <w:rPr>
          <w:rtl/>
        </w:rPr>
        <w:t xml:space="preserve"> </w:t>
      </w:r>
      <w:r>
        <w:rPr>
          <w:rtl/>
          <w:bCs/>
          <w:b/>
        </w:rPr>
        <w:t xml:space="preserve">«ت»</w:t>
      </w:r>
      <w:r>
        <w:rPr>
          <w:rtl/>
        </w:rPr>
        <w:t xml:space="preserve">.</w:t>
      </w:r>
    </w:p>
    <w:p>
      <w:pPr>
        <w:bidi/>
      </w:pPr>
      <w:r>
        <w:rPr>
          <w:rtl/>
        </w:rPr>
        <w:t xml:space="preserve">وتُقابل الثلاث بالطبعة المشهدية، ورمزها</w:t>
      </w:r>
      <w:r>
        <w:rPr>
          <w:rtl/>
        </w:rPr>
        <w:t xml:space="preserve"> </w:t>
      </w:r>
      <w:r>
        <w:rPr>
          <w:rtl/>
          <w:bCs/>
          <w:b/>
        </w:rPr>
        <w:t xml:space="preserve">«ط»</w:t>
      </w:r>
      <w:r>
        <w:rPr>
          <w:rtl/>
        </w:rPr>
        <w:t xml:space="preserve">.</w:t>
      </w:r>
    </w:p>
    <w:bookmarkEnd w:id="55"/>
    <w:bookmarkStart w:id="56" w:name="منهج-إعادة-رسم-الأشكال"/>
    <w:p>
      <w:pPr>
        <w:pStyle w:val="Heading2"/>
        <w:bidi/>
      </w:pPr>
      <w:r>
        <w:rPr>
          <w:rtl/>
        </w:rPr>
        <w:t xml:space="preserve">منهج إعادة رسم الأشكال</w:t>
      </w:r>
    </w:p>
    <w:p>
      <w:pPr>
        <w:numPr>
          <w:ilvl w:val="0"/>
          <w:numId w:val="1008"/>
        </w:numPr>
        <w:pStyle w:val="Compact"/>
        <w:bidi/>
      </w:pPr>
      <w:r>
        <w:rPr>
          <w:rtl/>
          <w:bCs/>
          <w:b/>
        </w:rPr>
        <w:t xml:space="preserve">البناء لا النقل</w:t>
      </w:r>
      <w:r>
        <w:rPr>
          <w:rtl/>
        </w:rPr>
        <w:t xml:space="preserve">: كل شكل مبنيّ بالحساب من الهندسة التي يصفها النص، بلغة Python ومكتبة matplotlib. فالتقاطعات والأعمدة والدوائر محسوبة لا مرسومة باليد.</w:t>
      </w:r>
    </w:p>
    <w:p>
      <w:pPr>
        <w:numPr>
          <w:ilvl w:val="0"/>
          <w:numId w:val="1008"/>
        </w:numPr>
        <w:pStyle w:val="Compact"/>
        <w:bidi/>
      </w:pPr>
      <w:r>
        <w:rPr>
          <w:rtl/>
          <w:bCs/>
          <w:b/>
        </w:rPr>
        <w:t xml:space="preserve">مطابقة المخطوط</w:t>
      </w:r>
      <w:r>
        <w:rPr>
          <w:rtl/>
        </w:rPr>
        <w:t xml:space="preserve">: رُوعي في كل شكل وضعه واتجاهه في المخطوط، والحروف في مواضعها، وتوزيع الأجزاء، وعدد الخطوط المرسومة. فما رسمه الناسخ رُسم، وما تركه تُرك أو رُسم رماديًا متقطعًا وصُرّح به.</w:t>
      </w:r>
    </w:p>
    <w:p>
      <w:pPr>
        <w:numPr>
          <w:ilvl w:val="0"/>
          <w:numId w:val="1008"/>
        </w:numPr>
        <w:pStyle w:val="Compact"/>
        <w:bidi/>
      </w:pPr>
      <w:r>
        <w:rPr>
          <w:rtl/>
          <w:bCs/>
          <w:b/>
        </w:rPr>
        <w:t xml:space="preserve">الألوان</w:t>
      </w:r>
      <w:r>
        <w:rPr>
          <w:rtl/>
        </w:rPr>
        <w:t xml:space="preserve">: الأحمر لخطوط العمل، والأسود للخطوط المفروغ منها، والرمادي المتقطع لما أُضيف للإيضاح.</w:t>
      </w:r>
    </w:p>
    <w:p>
      <w:pPr>
        <w:numPr>
          <w:ilvl w:val="0"/>
          <w:numId w:val="1008"/>
        </w:numPr>
        <w:pStyle w:val="Compact"/>
        <w:bidi/>
      </w:pPr>
      <w:r>
        <w:rPr>
          <w:rtl/>
          <w:bCs/>
          <w:b/>
        </w:rPr>
        <w:t xml:space="preserve">الثوابت</w:t>
      </w:r>
      <w:r>
        <w:rPr>
          <w:rtl/>
        </w:rPr>
        <w:t xml:space="preserve">: الميل الكلي</w:t>
      </w:r>
      <w:r>
        <w:rPr>
          <w:rtl/>
        </w:rPr>
        <w:t xml:space="preserve"> </w:t>
      </w:r>
      <m:oMath>
        <m:r>
          <m:t>23</m:t>
        </m:r>
        <m:r>
          <m:rPr>
            <m:sty m:val="p"/>
          </m:rPr>
          <m:t>;</m:t>
        </m:r>
        <m:sSup>
          <m:e>
            <m:r>
              <m:t>35</m:t>
            </m:r>
          </m:e>
          <m:sup>
            <m:r>
              <m:rPr>
                <m:sty m:val="p"/>
              </m:rPr>
              <m:t>∘</m:t>
            </m:r>
          </m:sup>
        </m:sSup>
      </m:oMath>
      <w:r>
        <w:rPr>
          <w:rtl/>
        </w:rPr>
        <w:t xml:space="preserve">. ومواضع الكواكب من طول وعرض بطلميوسيين مضافًا إليها المبادرة إلى زمن البيروني (نحو ١٣١٠ للإسكندر / ٩٩٩ م).</w:t>
      </w:r>
    </w:p>
    <w:p>
      <w:pPr>
        <w:numPr>
          <w:ilvl w:val="0"/>
          <w:numId w:val="1008"/>
        </w:numPr>
        <w:pStyle w:val="Compact"/>
        <w:bidi/>
      </w:pPr>
      <w:r>
        <w:rPr>
          <w:rtl/>
          <w:bCs/>
          <w:b/>
        </w:rPr>
        <w:t xml:space="preserve">التحقق العددي</w:t>
      </w:r>
      <w:r>
        <w:rPr>
          <w:rtl/>
        </w:rPr>
        <w:t xml:space="preserve">: لكل شكل اختبارات تُجرى عند بنائه: استقامة النقاط، ومرور الدوائر بنقاطها، وتساوي ما يقول النص بتساويه. وتُذكر نتائجها مع كل شكل.</w:t>
      </w:r>
    </w:p>
    <w:p>
      <w:pPr>
        <w:numPr>
          <w:ilvl w:val="0"/>
          <w:numId w:val="1008"/>
        </w:numPr>
        <w:pStyle w:val="Compact"/>
        <w:bidi/>
      </w:pPr>
      <w:r>
        <w:rPr>
          <w:rtl/>
          <w:bCs/>
          <w:b/>
        </w:rPr>
        <w:t xml:space="preserve">مواضع الخلاف</w:t>
      </w:r>
      <w:r>
        <w:rPr>
          <w:rtl/>
        </w:rPr>
        <w:t xml:space="preserve">: حيث يختلف رسم الناسخ عما يقتضيه النص، تُتّبع هندسة النص وتُحفظ حروف الناسخ، ويُنبّه على الخلاف في التعليق.</w:t>
      </w:r>
    </w:p>
    <w:bookmarkEnd w:id="56"/>
    <w:bookmarkStart w:id="57" w:name="ما-صحح-في-هذه-الطبعة-من-الرسوم"/>
    <w:p>
      <w:pPr>
        <w:pStyle w:val="Heading2"/>
        <w:bidi/>
      </w:pPr>
      <w:r>
        <w:rPr>
          <w:rtl/>
        </w:rPr>
        <w:t xml:space="preserve">ما صُحّح في هذه الطبعة من الرسوم</w:t>
      </w:r>
    </w:p>
    <w:p>
      <w:pPr>
        <w:bidi/>
      </w:pPr>
      <w:r>
        <w:rPr>
          <w:rtl/>
        </w:rPr>
        <w:t xml:space="preserve">صُحّحت في هذه الطبعة رسوم كانت في المحاولة الأولى مخالفة لهيئة المخطوط. وأهمها:</w:t>
      </w:r>
    </w:p>
    <w:p>
      <w:pPr>
        <w:numPr>
          <w:ilvl w:val="0"/>
          <w:numId w:val="1009"/>
        </w:numPr>
        <w:pStyle w:val="Compact"/>
        <w:bidi/>
      </w:pPr>
      <w:r>
        <w:rPr>
          <w:rtl/>
          <w:bCs/>
          <w:b/>
        </w:rPr>
        <w:t xml:space="preserve">العناكب الممزوجة الستة للسجزي (الشكل ٣٥)</w:t>
      </w:r>
      <w:r>
        <w:rPr>
          <w:rtl/>
        </w:rPr>
        <w:t xml:space="preserve">: أعيد بناؤها على قاعدة أن كل برج يحفظ قطاع مطالعه، فلا يتغير إلا كونه داخل مدار الحمل أو خارجه. ثم استُخرج من رسم الناسخ لكل عنكبوت أيّ البروج خارجٌ وأيّها داخل. فجاءت هيئاتها (الثوري، والبوري، والباطي، والصدفي، والسلحفي، والجاموسي) مطابقة لتوزيع الأقواس في المخطوط، بعد أن كانت في المحاولة الأولى صورًا اصطلاحية.</w:t>
      </w:r>
    </w:p>
    <w:p>
      <w:pPr>
        <w:numPr>
          <w:ilvl w:val="0"/>
          <w:numId w:val="1009"/>
        </w:numPr>
        <w:pStyle w:val="Compact"/>
        <w:bidi/>
      </w:pPr>
      <w:r>
        <w:rPr>
          <w:rtl/>
          <w:bCs/>
          <w:b/>
        </w:rPr>
        <w:t xml:space="preserve">العنكبوت الشمالي والجنوبي (الشكلان ١٧ و٢٠)</w:t>
      </w:r>
      <w:r>
        <w:rPr>
          <w:rtl/>
        </w:rPr>
        <w:t xml:space="preserve">: رُسم الطوق على هيئته في المخطوط: نصفه البعيد عن المنطقة شريط مستقل، وفي العنكبوت الجنوبي انعطافات إلى الداخل حول ثلاثة كواكب. واقتُصر على الكواكب التي يرسمها الناسخ بدل كواكب كثيرة.</w:t>
      </w:r>
    </w:p>
    <w:p>
      <w:pPr>
        <w:numPr>
          <w:ilvl w:val="0"/>
          <w:numId w:val="1009"/>
        </w:numPr>
        <w:pStyle w:val="Compact"/>
        <w:bidi/>
      </w:pPr>
      <w:r>
        <w:rPr>
          <w:rtl/>
          <w:bCs/>
          <w:b/>
        </w:rPr>
        <w:t xml:space="preserve">سائر الآلات (الشكل ١٨)</w:t>
      </w:r>
      <w:r>
        <w:rPr>
          <w:rtl/>
        </w:rPr>
        <w:t xml:space="preserve">: رُتّبت القطع كما في المخطوط: القطب برأسه المقرنص والفرس على هيئة رأس فرس، والعضادة مرسومة منظورًا عليها اللبنة والهدفة، والحلقة والعروة على الطرف.</w:t>
      </w:r>
    </w:p>
    <w:p>
      <w:pPr>
        <w:numPr>
          <w:ilvl w:val="0"/>
          <w:numId w:val="1009"/>
        </w:numPr>
        <w:pStyle w:val="Compact"/>
        <w:bidi/>
      </w:pPr>
      <w:r>
        <w:rPr>
          <w:rtl/>
          <w:bCs/>
          <w:b/>
        </w:rPr>
        <w:t xml:space="preserve">الصفيحة الآفاقية (الشكل ٢٤)</w:t>
      </w:r>
      <w:r>
        <w:rPr>
          <w:rtl/>
        </w:rPr>
        <w:t xml:space="preserve">: صحّح حساب الآفاق، فالأفق الذي عرضه</w:t>
      </w:r>
      <w:r>
        <w:rPr>
          <w:rtl/>
        </w:rPr>
        <w:t xml:space="preserve"> </w:t>
      </w:r>
      <m:oMath>
        <m:r>
          <m:t>φ</m:t>
        </m:r>
      </m:oMath>
      <w:r>
        <w:rPr>
          <w:rtl/>
        </w:rPr>
        <w:t xml:space="preserve"> </w:t>
      </w:r>
      <w:r>
        <w:rPr>
          <w:rtl/>
        </w:rPr>
        <w:t xml:space="preserve">ومركزه على بعد</w:t>
      </w:r>
      <w:r>
        <w:rPr>
          <w:rtl/>
        </w:rPr>
        <w:t xml:space="preserve"> </w:t>
      </w:r>
      <m:oMath>
        <m:sSub>
          <m:e>
            <m:r>
              <m:t>R</m:t>
            </m:r>
          </m:e>
          <m:sub>
            <m:r>
              <m:t>e</m:t>
            </m:r>
          </m:sub>
        </m:sSub>
        <m:r>
          <m:rPr>
            <m:sty m:val="p"/>
          </m:rPr>
          <m:t>cot</m:t>
        </m:r>
        <m:r>
          <m:t>φ</m:t>
        </m:r>
      </m:oMath>
      <w:r>
        <w:rPr>
          <w:rtl/>
        </w:rPr>
        <w:t xml:space="preserve"> </w:t>
      </w:r>
      <w:r>
        <w:rPr>
          <w:rtl/>
        </w:rPr>
        <w:t xml:space="preserve">ونصف قطره</w:t>
      </w:r>
      <w:r>
        <w:rPr>
          <w:rtl/>
        </w:rPr>
        <w:t xml:space="preserve"> </w:t>
      </w:r>
      <m:oMath>
        <m:sSub>
          <m:e>
            <m:r>
              <m:t>R</m:t>
            </m:r>
          </m:e>
          <m:sub>
            <m:r>
              <m:t>e</m:t>
            </m:r>
          </m:sub>
        </m:sSub>
        <m:r>
          <m:rPr>
            <m:sty m:val="p"/>
          </m:rPr>
          <m:t>/</m:t>
        </m:r>
        <m:r>
          <m:rPr>
            <m:sty m:val="p"/>
          </m:rPr>
          <m:t>sin</m:t>
        </m:r>
        <m:r>
          <m:t>φ</m:t>
        </m:r>
      </m:oMath>
      <w:r>
        <w:rPr>
          <w:rtl/>
        </w:rPr>
        <w:t xml:space="preserve"> </w:t>
      </w:r>
      <w:r>
        <w:rPr>
          <w:rtl/>
        </w:rPr>
        <w:t xml:space="preserve">يخرج من المبدأ مائلًا على القطر بقدر العرض. وتقتصر كل حزمة على القطعة المارة بمبدئها بين المدارين.</w:t>
      </w:r>
    </w:p>
    <w:p>
      <w:pPr>
        <w:numPr>
          <w:ilvl w:val="0"/>
          <w:numId w:val="1009"/>
        </w:numPr>
        <w:pStyle w:val="Compact"/>
        <w:bidi/>
      </w:pPr>
      <w:r>
        <w:rPr>
          <w:rtl/>
          <w:bCs/>
          <w:b/>
        </w:rPr>
        <w:t xml:space="preserve">الأسطرلاب الزورقي (الشكل ٣٩)</w:t>
      </w:r>
      <w:r>
        <w:rPr>
          <w:rtl/>
        </w:rPr>
        <w:t xml:space="preserve">: رُسمت الصفيحة كما في المخطوط بمنطقة البروج ومداراتها، والأفق المجسم منفصلًا بفلسه ولبنته وهدفته وعموده.</w:t>
      </w:r>
    </w:p>
    <w:p>
      <w:pPr>
        <w:numPr>
          <w:ilvl w:val="0"/>
          <w:numId w:val="1009"/>
        </w:numPr>
        <w:pStyle w:val="Compact"/>
        <w:bidi/>
      </w:pPr>
      <w:r>
        <w:rPr>
          <w:rtl/>
          <w:bCs/>
          <w:b/>
        </w:rPr>
        <w:t xml:space="preserve">المبطّخ (الشكل ٥٠)</w:t>
      </w:r>
      <w:r>
        <w:rPr>
          <w:rtl/>
        </w:rPr>
        <w:t xml:space="preserve">: الصفيحة شبكة من مدارات متساوية الأبعاد ودوائر ساعات، والأفق منحنٍ غير دائري، وعلامة سمت الرأس دائرة منقوطة كما في المخطوط.</w:t>
      </w:r>
    </w:p>
    <w:p>
      <w:pPr>
        <w:numPr>
          <w:ilvl w:val="0"/>
          <w:numId w:val="1009"/>
        </w:numPr>
        <w:pStyle w:val="Compact"/>
        <w:bidi/>
      </w:pPr>
      <w:r>
        <w:rPr>
          <w:rtl/>
          <w:bCs/>
          <w:b/>
        </w:rPr>
        <w:t xml:space="preserve">حُقّ القمر (الشكل ٧٩)</w:t>
      </w:r>
      <w:r>
        <w:rPr>
          <w:rtl/>
        </w:rPr>
        <w:t xml:space="preserve">: الدوائر الأربع داخل البكرة غير مسوّدة كما في المخطوط، والتسويد في الشكل المركّب (٨٠) فقط.</w:t>
      </w:r>
    </w:p>
    <w:p>
      <w:pPr>
        <w:numPr>
          <w:ilvl w:val="0"/>
          <w:numId w:val="1009"/>
        </w:numPr>
        <w:pStyle w:val="Compact"/>
        <w:bidi/>
      </w:pPr>
      <w:r>
        <w:rPr>
          <w:rtl/>
          <w:bCs/>
          <w:b/>
        </w:rPr>
        <w:t xml:space="preserve">أشكال البركار التام (الأشكال ٦٦ و٦٧ و٦٩ و٧٠)</w:t>
      </w:r>
      <w:r>
        <w:rPr>
          <w:rtl/>
        </w:rPr>
        <w:t xml:space="preserve">: أعيد بناء استخراج زاويتي البركار بكل نقاطه التي في المخطوط (ى، م، ك، ل، س، ع، و، ص، ق). ومثلثات النسبة على هيئة المخطوط المسطحة.</w:t>
      </w:r>
    </w:p>
    <w:bookmarkEnd w:id="57"/>
    <w:bookmarkEnd w:id="58"/>
    <w:bookmarkStart w:id="921" w:name="X64902031e3f03053ed7e9b37fd0e4609cfa95f5"/>
    <w:p>
      <w:pPr>
        <w:pStyle w:val="Heading1"/>
        <w:bidi/>
      </w:pPr>
      <w:r>
        <w:rPr>
          <w:rtl/>
        </w:rPr>
        <w:t xml:space="preserve">الباب الخامس: الأشكال مرسومةً بالحساب، مع معادلاتها والتعليق عليها</w:t>
      </w:r>
    </w:p>
    <w:p>
      <w:pPr>
        <w:bidi/>
      </w:pPr>
      <w:r>
        <w:rPr>
          <w:rtl/>
        </w:rPr>
        <w:t xml:space="preserve">يُعرض كل شكل على هذا الترتيب: صورته في المخطوط، ثم إعادة رسمه، ثم الشرح، ثم المعادلات، ثم نتيجة التحقق العددي. والإحالة إلى أوراق نسخة المكتبة البريطانية Or 5593، ويرمز «و» إلى وجه الورقة و«ظ» إلى ظهرها، ومعها رقم الصفحة في مصوّرة المخطوط.</w:t>
      </w:r>
    </w:p>
    <w:bookmarkStart w:id="119" w:name="الدستور-والمدارات-الأشكال-١٦"/>
    <w:p>
      <w:pPr>
        <w:pStyle w:val="Heading2"/>
        <w:bidi/>
      </w:pPr>
      <w:r>
        <w:rPr>
          <w:rtl/>
        </w:rPr>
        <w:t xml:space="preserve">الدستور والمدارات (الأشكال ١–٦)</w:t>
      </w:r>
    </w:p>
    <w:bookmarkStart w:id="68" w:name="X62d78c6fc75705b7c8d45d6be4650766ff36eeb"/>
    <w:p>
      <w:pPr>
        <w:pStyle w:val="Heading3"/>
        <w:bidi/>
      </w:pPr>
      <w:r>
        <w:rPr>
          <w:rtl/>
        </w:rPr>
        <w:t xml:space="preserve">الشكل ١: دستور الدوائر وصورة العضادة المحرّفة</w:t>
      </w:r>
    </w:p>
    <w:p>
      <w:pPr>
        <w:pStyle w:val="Author"/>
        <w:bidi/>
      </w:pPr>
      <w:r>
        <w:rPr>
          <w:rtl/>
        </w:rPr>
        <w:t xml:space="preserve">من باب «عمل دستور الدوائر» — الورقة ٦ ظ، صفحة المصوّرة ٢٥</w:t>
      </w:r>
    </w:p>
    <w:p>
      <w:pPr>
        <w:pStyle w:val="CaptionedFigure"/>
        <w:bidi/>
      </w:pPr>
      <w:r>
        <w:drawing>
          <wp:inline>
            <wp:extent cx="2933700" cy="2441330"/>
            <wp:effectExtent b="0" l="0" r="0" t="0"/>
            <wp:docPr descr="صورة الشكل في المخطوط" title="" id="60" name="Picture"/>
            <a:graphic>
              <a:graphicData uri="http://schemas.openxmlformats.org/drawingml/2006/picture">
                <pic:pic>
                  <pic:nvPicPr>
                    <pic:cNvPr descr="../figures-atlas/ms/01_0.jpg" id="61" name="Picture"/>
                    <pic:cNvPicPr>
                      <a:picLocks noChangeArrowheads="1" noChangeAspect="1"/>
                    </pic:cNvPicPr>
                  </pic:nvPicPr>
                  <pic:blipFill>
                    <a:blip r:embed="rId59"/>
                    <a:stretch>
                      <a:fillRect/>
                    </a:stretch>
                  </pic:blipFill>
                  <pic:spPr bwMode="auto">
                    <a:xfrm>
                      <a:off x="0" y="0"/>
                      <a:ext cx="2933700" cy="2441330"/>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4533900" cy="3469750"/>
            <wp:effectExtent b="0" l="0" r="0" t="0"/>
            <wp:docPr descr="إعادة الرسم بالحساب" title="" id="63" name="Picture"/>
            <a:graphic>
              <a:graphicData uri="http://schemas.openxmlformats.org/drawingml/2006/picture">
                <pic:pic>
                  <pic:nvPicPr>
                    <pic:cNvPr descr="out/fig/01.png" id="64" name="Picture"/>
                    <pic:cNvPicPr>
                      <a:picLocks noChangeArrowheads="1" noChangeAspect="1"/>
                    </pic:cNvPicPr>
                  </pic:nvPicPr>
                  <pic:blipFill>
                    <a:blip r:embed="rId62"/>
                    <a:stretch>
                      <a:fillRect/>
                    </a:stretch>
                  </pic:blipFill>
                  <pic:spPr bwMode="auto">
                    <a:xfrm>
                      <a:off x="0" y="0"/>
                      <a:ext cx="4533900" cy="3469750"/>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65" w:name="الشرح"/>
    <w:p>
      <w:pPr>
        <w:pStyle w:val="Heading4"/>
        <w:bidi/>
      </w:pPr>
      <w:r>
        <w:rPr>
          <w:rtl/>
        </w:rPr>
        <w:t xml:space="preserve">الشرح</w:t>
      </w:r>
    </w:p>
    <w:p>
      <w:pPr>
        <w:bidi/>
      </w:pPr>
      <w:r>
        <w:rPr>
          <w:rtl/>
        </w:rPr>
        <w:t xml:space="preserve">يبدأ البيروني بأداة الصانع قبل الآلة. «الدستور» لوح تُقسم عليه الدوائر مرة واحدة، ثم يُستعان به في قسمة كل صفيحة وعنكبوت بعد ذلك، بدل أن يُعاد الحساب في كل آلة.</w:t>
      </w:r>
    </w:p>
    <w:p>
      <w:pPr>
        <w:bidi/>
      </w:pPr>
      <w:r>
        <w:rPr>
          <w:rtl/>
        </w:rPr>
        <w:t xml:space="preserve">ففي الحلقة الخارجية ثلاثمائة وستون جزءًا، يُكتب على كل خمسة منها رقمها بالجُمَّل في كل ربع من الهاء إلى الصاد (٥ … ٩٠). وتحتها حلقة البروج، مقسومة لا بأجزاء متساوية بل</w:t>
      </w:r>
      <w:r>
        <w:rPr>
          <w:rtl/>
        </w:rPr>
        <w:t xml:space="preserve"> </w:t>
      </w:r>
      <w:r>
        <w:rPr>
          <w:rtl/>
          <w:bCs/>
          <w:b/>
        </w:rPr>
        <w:t xml:space="preserve">بمطالع الفلك المستقيم</w:t>
      </w:r>
      <w:r>
        <w:rPr>
          <w:rtl/>
        </w:rPr>
        <w:t xml:space="preserve">. وهذا هو المقصود من الدستور: إذا وُضعت عليه العنكبوت وأُديرت العضادة على حدود البروج في هذه الحلقة، قطعت منطقة البروج في العنكبوت على قسمتها الصحيحة (الشكل ٩). ويبدأ الجدي عند نقطة الجنوب، والحمل عند نقطة المشرق.</w:t>
      </w:r>
    </w:p>
    <w:p>
      <w:pPr>
        <w:bidi/>
      </w:pPr>
      <w:r>
        <w:rPr>
          <w:rtl/>
        </w:rPr>
        <w:t xml:space="preserve">وفي الربع الأسفل الأيمن رسم لاستخراج</w:t>
      </w:r>
      <w:r>
        <w:rPr>
          <w:rtl/>
        </w:rPr>
        <w:t xml:space="preserve"> </w:t>
      </w:r>
      <w:r>
        <w:rPr>
          <w:rtl/>
          <w:bCs/>
          <w:b/>
        </w:rPr>
        <w:t xml:space="preserve">أصابع الظل</w:t>
      </w:r>
      <w:r>
        <w:rPr>
          <w:rtl/>
        </w:rPr>
        <w:t xml:space="preserve">. تُخرج من نقطة على خط نصف النهار («النقطة التي منها مخرج العمود») عمودٌ، يُقسم باثني عشر إصبعًا هي قامة المقياس. ثم يوصل من المركز إلى كل قسم، فيقطع الحلقة على زوايا الظلال.</w:t>
      </w:r>
    </w:p>
    <w:p>
      <w:pPr>
        <w:bidi/>
      </w:pPr>
      <w:r>
        <w:rPr>
          <w:rtl/>
        </w:rPr>
        <w:t xml:space="preserve">وأما</w:t>
      </w:r>
      <w:r>
        <w:rPr>
          <w:rtl/>
        </w:rPr>
        <w:t xml:space="preserve"> </w:t>
      </w:r>
      <w:r>
        <w:rPr>
          <w:rtl/>
          <w:bCs/>
          <w:b/>
        </w:rPr>
        <w:t xml:space="preserve">العضادة المحرّفة</w:t>
      </w:r>
      <w:r>
        <w:rPr>
          <w:rtl/>
        </w:rPr>
        <w:t xml:space="preserve"> </w:t>
      </w:r>
      <w:r>
        <w:rPr>
          <w:rtl/>
        </w:rPr>
        <w:t xml:space="preserve">فهي التي حرفها الذي تُقرأ عليه الأجزاء مارٌّ بالمركز. وقد رسمها الناسخ مرتين: موضوعة على الدستور بطرفها المشقوق، ومفردة خارجه بحلقتها.</w:t>
      </w:r>
    </w:p>
    <w:bookmarkEnd w:id="65"/>
    <w:bookmarkStart w:id="66" w:name="المعادلات"/>
    <w:p>
      <w:pPr>
        <w:pStyle w:val="Heading4"/>
        <w:bidi/>
      </w:pPr>
      <w:r>
        <w:rPr>
          <w:rtl/>
        </w:rPr>
        <w:t xml:space="preserve">المعادلات</w:t>
      </w:r>
    </w:p>
    <w:p>
      <w:pPr>
        <w:bidi/>
      </w:pPr>
      <m:oMathPara>
        <m:oMathParaPr>
          <m:jc m:val="center"/>
        </m:oMathParaPr>
        <m:oMath>
          <m:r>
            <m:t>α</m:t>
          </m:r>
          <m:d>
            <m:dPr>
              <m:begChr m:val="("/>
              <m:endChr m:val=")"/>
              <m:sepChr m:val=""/>
              <m:grow/>
            </m:dPr>
            <m:e>
              <m:r>
                <m:t>λ</m:t>
              </m:r>
            </m:e>
          </m:d>
          <m:r>
            <m:rPr>
              <m:sty m:val="p"/>
            </m:rPr>
            <m:t>=</m:t>
          </m:r>
          <m:r>
            <m:rPr>
              <m:sty m:val="p"/>
            </m:rPr>
            <m:t>arctan</m:t>
          </m:r>
          <m:d>
            <m:dPr>
              <m:begChr m:val="("/>
              <m:endChr m:val=")"/>
              <m:sepChr m:val=""/>
              <m:grow/>
            </m:dPr>
            <m:e>
              <m:r>
                <m:rPr>
                  <m:sty m:val="p"/>
                </m:rPr>
                <m:t>cos</m:t>
              </m:r>
              <m:r>
                <m:t>ε</m:t>
              </m:r>
              <m:r>
                <m:t> </m:t>
              </m:r>
              <m:r>
                <m:rPr>
                  <m:sty m:val="p"/>
                </m:rPr>
                <m:t>tan</m:t>
              </m:r>
              <m:r>
                <m:t>λ</m:t>
              </m:r>
            </m:e>
          </m:d>
        </m:oMath>
      </m:oMathPara>
    </w:p>
    <w:p>
      <w:pPr>
        <w:bidi/>
      </w:pPr>
      <m:oMathPara>
        <m:oMathParaPr>
          <m:jc m:val="center"/>
        </m:oMathParaPr>
        <m:oMath>
          <m:sSub>
            <m:e>
              <m:r>
                <m:t>θ</m:t>
              </m:r>
            </m:e>
            <m:sub>
              <m:r>
                <m:t>s</m:t>
              </m:r>
            </m:sub>
          </m:sSub>
          <m:r>
            <m:rPr>
              <m:sty m:val="p"/>
            </m:rPr>
            <m:t>=</m:t>
          </m:r>
          <m:r>
            <m:rPr>
              <m:sty m:val="p"/>
            </m:rPr>
            <m:t>arctan</m:t>
          </m:r>
          <m:f>
            <m:fPr>
              <m:type m:val="bar"/>
            </m:fPr>
            <m:num>
              <m:r>
                <m:t>s</m:t>
              </m:r>
            </m:num>
            <m:den>
              <m:r>
                <m:t>12</m:t>
              </m:r>
            </m:den>
          </m:f>
        </m:oMath>
      </m:oMathPara>
    </w:p>
    <w:bookmarkEnd w:id="66"/>
    <w:bookmarkStart w:id="67" w:name="التحقق"/>
    <w:p>
      <w:pPr>
        <w:pStyle w:val="Heading4"/>
        <w:bidi/>
      </w:pPr>
      <w:r>
        <w:rPr>
          <w:rtl/>
        </w:rPr>
        <w:t xml:space="preserve">التحقق</w:t>
      </w:r>
    </w:p>
    <w:p>
      <w:pPr>
        <w:bidi/>
      </w:pPr>
      <w:r>
        <w:rPr>
          <w:rtl/>
        </w:rPr>
        <w:t xml:space="preserve">اجتاز الشكل ٣ من ٣ اختبارات عددية.</w:t>
      </w:r>
    </w:p>
    <w:bookmarkEnd w:id="67"/>
    <w:bookmarkEnd w:id="68"/>
    <w:bookmarkStart w:id="78" w:name="الشكل-٢-دستور-الأقطار"/>
    <w:p>
      <w:pPr>
        <w:pStyle w:val="Heading3"/>
        <w:bidi/>
      </w:pPr>
      <w:r>
        <w:rPr>
          <w:rtl/>
        </w:rPr>
        <w:t xml:space="preserve">الشكل ٢: دستور الأقطار</w:t>
      </w:r>
    </w:p>
    <w:p>
      <w:pPr>
        <w:pStyle w:val="Author"/>
        <w:bidi/>
      </w:pPr>
      <w:r>
        <w:rPr>
          <w:rtl/>
        </w:rPr>
        <w:t xml:space="preserve">من باب «عمل دستور الأقطار» — الورقة ٧ و، صفحة المصوّرة ٢٦</w:t>
      </w:r>
    </w:p>
    <w:p>
      <w:pPr>
        <w:pStyle w:val="CaptionedFigure"/>
        <w:bidi/>
      </w:pPr>
      <w:r>
        <w:drawing>
          <wp:inline>
            <wp:extent cx="2933700" cy="2900550"/>
            <wp:effectExtent b="0" l="0" r="0" t="0"/>
            <wp:docPr descr="صورة الشكل في المخطوط" title="" id="70" name="Picture"/>
            <a:graphic>
              <a:graphicData uri="http://schemas.openxmlformats.org/drawingml/2006/picture">
                <pic:pic>
                  <pic:nvPicPr>
                    <pic:cNvPr descr="../figures-atlas/ms/02_0.jpg" id="71" name="Picture"/>
                    <pic:cNvPicPr>
                      <a:picLocks noChangeArrowheads="1" noChangeAspect="1"/>
                    </pic:cNvPicPr>
                  </pic:nvPicPr>
                  <pic:blipFill>
                    <a:blip r:embed="rId69"/>
                    <a:stretch>
                      <a:fillRect/>
                    </a:stretch>
                  </pic:blipFill>
                  <pic:spPr bwMode="auto">
                    <a:xfrm>
                      <a:off x="0" y="0"/>
                      <a:ext cx="2933700" cy="2900550"/>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3979101" cy="4058432"/>
            <wp:effectExtent b="0" l="0" r="0" t="0"/>
            <wp:docPr descr="إعادة الرسم بالحساب" title="" id="73" name="Picture"/>
            <a:graphic>
              <a:graphicData uri="http://schemas.openxmlformats.org/drawingml/2006/picture">
                <pic:pic>
                  <pic:nvPicPr>
                    <pic:cNvPr descr="out/fig/02.png" id="74" name="Picture"/>
                    <pic:cNvPicPr>
                      <a:picLocks noChangeArrowheads="1" noChangeAspect="1"/>
                    </pic:cNvPicPr>
                  </pic:nvPicPr>
                  <pic:blipFill>
                    <a:blip r:embed="rId72"/>
                    <a:stretch>
                      <a:fillRect/>
                    </a:stretch>
                  </pic:blipFill>
                  <pic:spPr bwMode="auto">
                    <a:xfrm>
                      <a:off x="0" y="0"/>
                      <a:ext cx="3979101" cy="4058432"/>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75" w:name="الشرح-1"/>
    <w:p>
      <w:pPr>
        <w:pStyle w:val="Heading4"/>
        <w:bidi/>
      </w:pPr>
      <w:r>
        <w:rPr>
          <w:rtl/>
        </w:rPr>
        <w:t xml:space="preserve">الشرح</w:t>
      </w:r>
    </w:p>
    <w:p>
      <w:pPr>
        <w:bidi/>
      </w:pPr>
      <w:r>
        <w:rPr>
          <w:rtl/>
        </w:rPr>
        <w:t xml:space="preserve">لوح مربع، يُقسم ضلعه الأسفل ستين جزءًا (أو مائة وعشرين)، ويُنصّف ضلعه الأعلى. ثم يُوصل من نقطة التنصيف إلى كل قسم من الأقسام. وتحت الضلع المقسوم شريط فيه خانات كل خمسة أجزاء، مرقومة من اليمين بالجُمَّل: هـ، ي، هـ، ك … س.</w:t>
      </w:r>
    </w:p>
    <w:p>
      <w:pPr>
        <w:bidi/>
      </w:pPr>
      <w:r>
        <w:rPr>
          <w:rtl/>
        </w:rPr>
        <w:t xml:space="preserve">وفائدته أن أي خط يُرسم موازيًا للضلع المقسوم بين ساقي المثلث يُقسم بالأشعة ستين قسمًا متساوية مهما كان طوله. فإذا أُريد قسمة نصف قطر صفيحة ما بستين، وُضع بين الساقين حيث يساوي عرضُ المثلث طوله، فانقسم من غير حساب (انظر الشكل ٤٤).</w:t>
      </w:r>
    </w:p>
    <w:p>
      <w:pPr>
        <w:bidi/>
      </w:pPr>
      <w:r>
        <w:rPr>
          <w:rtl/>
        </w:rPr>
        <w:t xml:space="preserve">ولم يرسم الناسخ الأشعة الستين كلها، بل كل خامس منها لئلا يسوّد الشكل، وتبعناه في ذلك.</w:t>
      </w:r>
    </w:p>
    <w:bookmarkEnd w:id="75"/>
    <w:bookmarkStart w:id="76" w:name="المعادلات-1"/>
    <w:p>
      <w:pPr>
        <w:pStyle w:val="Heading4"/>
        <w:bidi/>
      </w:pPr>
      <w:r>
        <w:rPr>
          <w:rtl/>
        </w:rPr>
        <w:t xml:space="preserve">المعادلات</w:t>
      </w:r>
    </w:p>
    <w:p>
      <w:pPr>
        <w:bidi/>
      </w:pPr>
      <m:oMathPara>
        <m:oMathParaPr>
          <m:jc m:val="center"/>
        </m:oMathParaPr>
        <m:oMath>
          <m:r>
            <m:rPr>
              <m:sty m:val="p"/>
            </m:rPr>
            <m:t>ℓ</m:t>
          </m:r>
          <m:d>
            <m:dPr>
              <m:begChr m:val="("/>
              <m:endChr m:val=")"/>
              <m:sepChr m:val=""/>
              <m:grow/>
            </m:dPr>
            <m:e>
              <m:r>
                <m:t>y</m:t>
              </m:r>
            </m:e>
          </m:d>
          <m:r>
            <m:rPr>
              <m:sty m:val="p"/>
            </m:rPr>
            <m:t>=</m:t>
          </m:r>
          <m:f>
            <m:fPr>
              <m:type m:val="bar"/>
            </m:fPr>
            <m:num>
              <m:r>
                <m:t>y</m:t>
              </m:r>
            </m:num>
            <m:den>
              <m:r>
                <m:t>H</m:t>
              </m:r>
            </m:den>
          </m:f>
          <m:r>
            <m:t> </m:t>
          </m:r>
          <m:sSub>
            <m:e>
              <m:r>
                <m:rPr>
                  <m:sty m:val="p"/>
                </m:rPr>
                <m:t>ℓ</m:t>
              </m:r>
            </m:e>
            <m:sub>
              <m:r>
                <m:t>0</m:t>
              </m:r>
            </m:sub>
          </m:sSub>
          <m:r>
            <m:rPr>
              <m:sty m:val="p"/>
            </m:rPr>
            <m:t>,</m:t>
          </m:r>
          <m:r>
            <m:t>  </m:t>
          </m:r>
          <m:f>
            <m:fPr>
              <m:type m:val="bar"/>
            </m:fPr>
            <m:num>
              <m:r>
                <m:rPr>
                  <m:sty m:val="p"/>
                </m:rPr>
                <m:t>ℓ</m:t>
              </m:r>
              <m:d>
                <m:dPr>
                  <m:begChr m:val="("/>
                  <m:endChr m:val=")"/>
                  <m:sepChr m:val=""/>
                  <m:grow/>
                </m:dPr>
                <m:e>
                  <m:r>
                    <m:t>y</m:t>
                  </m:r>
                </m:e>
              </m:d>
            </m:num>
            <m:den>
              <m:r>
                <m:t>60</m:t>
              </m:r>
            </m:den>
          </m:f>
          <m:r>
            <m:rPr>
              <m:sty m:val="p"/>
            </m:rPr>
            <m:t>=</m:t>
          </m:r>
          <m:f>
            <m:fPr>
              <m:type m:val="bar"/>
            </m:fPr>
            <m:num>
              <m:r>
                <m:t>y</m:t>
              </m:r>
            </m:num>
            <m:den>
              <m:r>
                <m:t>H</m:t>
              </m:r>
            </m:den>
          </m:f>
          <m:r>
            <m:rPr>
              <m:sty m:val="p"/>
            </m:rPr>
            <m:t>⋅</m:t>
          </m:r>
          <m:f>
            <m:fPr>
              <m:type m:val="bar"/>
            </m:fPr>
            <m:num>
              <m:sSub>
                <m:e>
                  <m:r>
                    <m:rPr>
                      <m:sty m:val="p"/>
                    </m:rPr>
                    <m:t>ℓ</m:t>
                  </m:r>
                </m:e>
                <m:sub>
                  <m:r>
                    <m:t>0</m:t>
                  </m:r>
                </m:sub>
              </m:sSub>
            </m:num>
            <m:den>
              <m:r>
                <m:t>60</m:t>
              </m:r>
            </m:den>
          </m:f>
        </m:oMath>
      </m:oMathPara>
    </w:p>
    <w:bookmarkEnd w:id="76"/>
    <w:bookmarkStart w:id="77" w:name="التحقق-1"/>
    <w:p>
      <w:pPr>
        <w:pStyle w:val="Heading4"/>
        <w:bidi/>
      </w:pPr>
      <w:r>
        <w:rPr>
          <w:rtl/>
        </w:rPr>
        <w:t xml:space="preserve">التحقق</w:t>
      </w:r>
    </w:p>
    <w:p>
      <w:pPr>
        <w:bidi/>
      </w:pPr>
      <w:r>
        <w:rPr>
          <w:rtl/>
        </w:rPr>
        <w:t xml:space="preserve">اجتاز الشكل ١ من ١ اختبارات عددية.</w:t>
      </w:r>
    </w:p>
    <w:bookmarkEnd w:id="77"/>
    <w:bookmarkEnd w:id="78"/>
    <w:bookmarkStart w:id="88" w:name="الشكل-٣-كيفية-الانتفاع-بدستور-الدوائر"/>
    <w:p>
      <w:pPr>
        <w:pStyle w:val="Heading3"/>
        <w:bidi/>
      </w:pPr>
      <w:r>
        <w:rPr>
          <w:rtl/>
        </w:rPr>
        <w:t xml:space="preserve">الشكل ٣: كيفية الانتفاع بدستور الدوائر</w:t>
      </w:r>
    </w:p>
    <w:p>
      <w:pPr>
        <w:pStyle w:val="Author"/>
        <w:bidi/>
      </w:pPr>
      <w:r>
        <w:rPr>
          <w:rtl/>
        </w:rPr>
        <w:t xml:space="preserve">من باب «كيفية الانتفاع بدستور الدوائر» — الورقة ٨ و، صفحة المصوّرة ٢٨</w:t>
      </w:r>
    </w:p>
    <w:p>
      <w:pPr>
        <w:pStyle w:val="CaptionedFigure"/>
        <w:bidi/>
      </w:pPr>
      <w:r>
        <w:drawing>
          <wp:inline>
            <wp:extent cx="2933700" cy="3153488"/>
            <wp:effectExtent b="0" l="0" r="0" t="0"/>
            <wp:docPr descr="صورة الشكل في المخطوط" title="" id="80" name="Picture"/>
            <a:graphic>
              <a:graphicData uri="http://schemas.openxmlformats.org/drawingml/2006/picture">
                <pic:pic>
                  <pic:nvPicPr>
                    <pic:cNvPr descr="../figures-atlas/ms/03_0.jpg" id="81" name="Picture"/>
                    <pic:cNvPicPr>
                      <a:picLocks noChangeArrowheads="1" noChangeAspect="1"/>
                    </pic:cNvPicPr>
                  </pic:nvPicPr>
                  <pic:blipFill>
                    <a:blip r:embed="rId79"/>
                    <a:stretch>
                      <a:fillRect/>
                    </a:stretch>
                  </pic:blipFill>
                  <pic:spPr bwMode="auto">
                    <a:xfrm>
                      <a:off x="0" y="0"/>
                      <a:ext cx="2933700" cy="3153488"/>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3628372" cy="3728580"/>
            <wp:effectExtent b="0" l="0" r="0" t="0"/>
            <wp:docPr descr="إعادة الرسم بالحساب" title="" id="83" name="Picture"/>
            <a:graphic>
              <a:graphicData uri="http://schemas.openxmlformats.org/drawingml/2006/picture">
                <pic:pic>
                  <pic:nvPicPr>
                    <pic:cNvPr descr="out/fig/03.png" id="84" name="Picture"/>
                    <pic:cNvPicPr>
                      <a:picLocks noChangeArrowheads="1" noChangeAspect="1"/>
                    </pic:cNvPicPr>
                  </pic:nvPicPr>
                  <pic:blipFill>
                    <a:blip r:embed="rId82"/>
                    <a:stretch>
                      <a:fillRect/>
                    </a:stretch>
                  </pic:blipFill>
                  <pic:spPr bwMode="auto">
                    <a:xfrm>
                      <a:off x="0" y="0"/>
                      <a:ext cx="3628372" cy="3728580"/>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85" w:name="الشرح-2"/>
    <w:p>
      <w:pPr>
        <w:pStyle w:val="Heading4"/>
        <w:bidi/>
      </w:pPr>
      <w:r>
        <w:rPr>
          <w:rtl/>
        </w:rPr>
        <w:t xml:space="preserve">الشرح</w:t>
      </w:r>
    </w:p>
    <w:p>
      <w:pPr>
        <w:bidi/>
      </w:pPr>
      <w:r>
        <w:rPr>
          <w:rtl/>
        </w:rPr>
        <w:t xml:space="preserve">مثال للانتفاع بالدستور في قسمة دائرة أصغر منه. توضع الصفيحة، وهي الدائرة ج د، في وسط الدستور، وهو الدائرة ا ب، على مركز واحد. وتوضع العضادة على ج فيقع طرفها على ا.</w:t>
      </w:r>
    </w:p>
    <w:p>
      <w:pPr>
        <w:bidi/>
      </w:pPr>
      <w:r>
        <w:rPr>
          <w:rtl/>
        </w:rPr>
        <w:t xml:space="preserve">ثم يُعدّ من ا اثنان وسبعون جزءًا، وهي خُمس الدور، إلى ز. وتنقل العضادة إلى ز، فيقطع حرفها الصفيحة على د. فالقوس ج د خُمس دائرة الصفيحة، لأن الحرف المار بالمركز يقسم الدائرتين المتحدتي المركز على نسبة واحدة.</w:t>
      </w:r>
    </w:p>
    <w:bookmarkEnd w:id="85"/>
    <w:bookmarkStart w:id="86" w:name="المعادلات-2"/>
    <w:p>
      <w:pPr>
        <w:pStyle w:val="Heading4"/>
        <w:bidi/>
      </w:pPr>
      <w:r>
        <w:rPr>
          <w:rtl/>
        </w:rPr>
        <w:t xml:space="preserve">المعادلات</w:t>
      </w:r>
    </w:p>
    <w:p>
      <w:pPr>
        <w:bidi/>
      </w:pPr>
      <m:oMathPara>
        <m:oMathParaPr>
          <m:jc m:val="center"/>
        </m:oMathParaPr>
        <m:oMath>
          <m:acc>
            <m:accPr>
              <m:chr m:val="̂"/>
            </m:accPr>
            <m:e>
              <m:r>
                <m:rPr>
                  <m:nor/>
                  <m:sty m:val="p"/>
                </m:rPr>
                <m:t>ج د</m:t>
              </m:r>
            </m:e>
          </m:acc>
          <m:r>
            <m:rPr>
              <m:sty m:val="p"/>
            </m:rPr>
            <m:t>/</m:t>
          </m:r>
          <m:sSup>
            <m:e>
              <m:r>
                <m:t>360</m:t>
              </m:r>
            </m:e>
            <m:sup>
              <m:r>
                <m:rPr>
                  <m:sty m:val="p"/>
                </m:rPr>
                <m:t>∘</m:t>
              </m:r>
            </m:sup>
          </m:sSup>
          <m:r>
            <m:rPr>
              <m:sty m:val="p"/>
            </m:rPr>
            <m:t>=</m:t>
          </m:r>
          <m:acc>
            <m:accPr>
              <m:chr m:val="̂"/>
            </m:accPr>
            <m:e>
              <m:r>
                <m:rPr>
                  <m:nor/>
                  <m:sty m:val="p"/>
                </m:rPr>
                <m:t>ا ز</m:t>
              </m:r>
            </m:e>
          </m:acc>
          <m:r>
            <m:rPr>
              <m:sty m:val="p"/>
            </m:rPr>
            <m:t>/</m:t>
          </m:r>
          <m:sSup>
            <m:e>
              <m:r>
                <m:t>360</m:t>
              </m:r>
            </m:e>
            <m:sup>
              <m:r>
                <m:rPr>
                  <m:sty m:val="p"/>
                </m:rPr>
                <m:t>∘</m:t>
              </m:r>
            </m:sup>
          </m:sSup>
          <m:r>
            <m:rPr>
              <m:sty m:val="p"/>
            </m:rPr>
            <m:t>=</m:t>
          </m:r>
          <m:r>
            <m:t>72</m:t>
          </m:r>
          <m:r>
            <m:rPr>
              <m:sty m:val="p"/>
            </m:rPr>
            <m:t>/</m:t>
          </m:r>
          <m:r>
            <m:t>360</m:t>
          </m:r>
          <m:r>
            <m:rPr>
              <m:sty m:val="p"/>
            </m:rPr>
            <m:t>=</m:t>
          </m:r>
          <m:r>
            <m:t>1</m:t>
          </m:r>
          <m:r>
            <m:rPr>
              <m:sty m:val="p"/>
            </m:rPr>
            <m:t>/</m:t>
          </m:r>
          <m:r>
            <m:t>5</m:t>
          </m:r>
        </m:oMath>
      </m:oMathPara>
    </w:p>
    <w:bookmarkEnd w:id="86"/>
    <w:bookmarkStart w:id="87" w:name="التحقق-2"/>
    <w:p>
      <w:pPr>
        <w:pStyle w:val="Heading4"/>
        <w:bidi/>
      </w:pPr>
      <w:r>
        <w:rPr>
          <w:rtl/>
        </w:rPr>
        <w:t xml:space="preserve">التحقق</w:t>
      </w:r>
    </w:p>
    <w:p>
      <w:pPr>
        <w:bidi/>
      </w:pPr>
      <w:r>
        <w:rPr>
          <w:rtl/>
        </w:rPr>
        <w:t xml:space="preserve">اجتاز الشكل ٢ من ٢ اختبارات عددية.</w:t>
      </w:r>
    </w:p>
    <w:bookmarkEnd w:id="87"/>
    <w:bookmarkEnd w:id="88"/>
    <w:bookmarkStart w:id="98" w:name="الشكل-٤-ظهر-الأسطرلاب-وقسمة-ربع-الارتفاع"/>
    <w:p>
      <w:pPr>
        <w:pStyle w:val="Heading3"/>
        <w:bidi/>
      </w:pPr>
      <w:r>
        <w:rPr>
          <w:rtl/>
        </w:rPr>
        <w:t xml:space="preserve">الشكل ٤: ظهر الأسطرلاب وقسمة ربع الارتفاع</w:t>
      </w:r>
    </w:p>
    <w:p>
      <w:pPr>
        <w:pStyle w:val="Author"/>
        <w:bidi/>
      </w:pPr>
      <w:r>
        <w:rPr>
          <w:rtl/>
        </w:rPr>
        <w:t xml:space="preserve">من باب «قسمة الحجرة وظهر الأم» — الورقة ٨ ظ، صفحة المصوّرة ٢٩</w:t>
      </w:r>
    </w:p>
    <w:p>
      <w:pPr>
        <w:pStyle w:val="CaptionedFigure"/>
        <w:bidi/>
      </w:pPr>
      <w:r>
        <w:drawing>
          <wp:inline>
            <wp:extent cx="2933700" cy="3333337"/>
            <wp:effectExtent b="0" l="0" r="0" t="0"/>
            <wp:docPr descr="صورة الشكل في المخطوط" title="" id="90" name="Picture"/>
            <a:graphic>
              <a:graphicData uri="http://schemas.openxmlformats.org/drawingml/2006/picture">
                <pic:pic>
                  <pic:nvPicPr>
                    <pic:cNvPr descr="../figures-atlas/ms/04_0.jpg" id="91" name="Picture"/>
                    <pic:cNvPicPr>
                      <a:picLocks noChangeArrowheads="1" noChangeAspect="1"/>
                    </pic:cNvPicPr>
                  </pic:nvPicPr>
                  <pic:blipFill>
                    <a:blip r:embed="rId89"/>
                    <a:stretch>
                      <a:fillRect/>
                    </a:stretch>
                  </pic:blipFill>
                  <pic:spPr bwMode="auto">
                    <a:xfrm>
                      <a:off x="0" y="0"/>
                      <a:ext cx="2933700" cy="3333337"/>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3557391" cy="4050082"/>
            <wp:effectExtent b="0" l="0" r="0" t="0"/>
            <wp:docPr descr="إعادة الرسم بالحساب" title="" id="93" name="Picture"/>
            <a:graphic>
              <a:graphicData uri="http://schemas.openxmlformats.org/drawingml/2006/picture">
                <pic:pic>
                  <pic:nvPicPr>
                    <pic:cNvPr descr="out/fig/04.png" id="94" name="Picture"/>
                    <pic:cNvPicPr>
                      <a:picLocks noChangeArrowheads="1" noChangeAspect="1"/>
                    </pic:cNvPicPr>
                  </pic:nvPicPr>
                  <pic:blipFill>
                    <a:blip r:embed="rId92"/>
                    <a:stretch>
                      <a:fillRect/>
                    </a:stretch>
                  </pic:blipFill>
                  <pic:spPr bwMode="auto">
                    <a:xfrm>
                      <a:off x="0" y="0"/>
                      <a:ext cx="3557391" cy="4050082"/>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95" w:name="الشرح-3"/>
    <w:p>
      <w:pPr>
        <w:pStyle w:val="Heading4"/>
        <w:bidi/>
      </w:pPr>
      <w:r>
        <w:rPr>
          <w:rtl/>
        </w:rPr>
        <w:t xml:space="preserve">الشرح</w:t>
      </w:r>
    </w:p>
    <w:p>
      <w:pPr>
        <w:bidi/>
      </w:pPr>
      <w:r>
        <w:rPr>
          <w:rtl/>
        </w:rPr>
        <w:t xml:space="preserve">ظهر الأم بكرسيّها. تُقسم الحجرة، وهي الحافة، بثلاثمائة وستين. ويُخص الربع الأعلى من جهة المشرق بربع الارتفاع، فيُقسم تسعين جزءًا تبدأ من الخط الأفقي وتنتهي عند الكرسي. ويُكتب على كل عشرة رقمها: ي، ك، ل، م، ن، س، ع، ف، ص.</w:t>
      </w:r>
    </w:p>
    <w:p>
      <w:pPr>
        <w:bidi/>
      </w:pPr>
      <w:r>
        <w:rPr>
          <w:rtl/>
        </w:rPr>
        <w:t xml:space="preserve">وبهذا الربع تُؤخذ ارتفاعات الكواكب: تُعلّق الآلة بحلقتها، فينزل خط ي ب على الشاقول، وتُرفع العضادة حتى يُرى الكوكب من ثقبي اللبنة والهدفة، فيقع حرفها على الارتفاع.</w:t>
      </w:r>
    </w:p>
    <w:bookmarkEnd w:id="95"/>
    <w:bookmarkStart w:id="96" w:name="المعادلات-3"/>
    <w:p>
      <w:pPr>
        <w:pStyle w:val="Heading4"/>
        <w:bidi/>
      </w:pPr>
      <w:r>
        <w:rPr>
          <w:rtl/>
        </w:rPr>
        <w:t xml:space="preserve">المعادلات</w:t>
      </w:r>
    </w:p>
    <w:p>
      <w:pPr>
        <w:bidi/>
      </w:pPr>
      <m:oMathPara>
        <m:oMathParaPr>
          <m:jc m:val="center"/>
        </m:oMathParaPr>
        <m:oMath>
          <m:r>
            <m:t>h</m:t>
          </m:r>
          <m:r>
            <m:rPr>
              <m:sty m:val="p"/>
            </m:rPr>
            <m:t>=</m:t>
          </m:r>
          <m:r>
            <m:rPr>
              <m:sty m:val="p"/>
            </m:rPr>
            <m:t>∠</m:t>
          </m:r>
          <m:d>
            <m:dPr>
              <m:begChr m:val="("/>
              <m:endChr m:val=")"/>
              <m:sepChr m:val=""/>
              <m:grow/>
            </m:dPr>
            <m:e>
              <m:r>
                <m:rPr>
                  <m:nor/>
                  <m:sty m:val="p"/>
                </m:rPr>
                <m:t>العضادة</m:t>
              </m:r>
              <m:r>
                <m:rPr>
                  <m:sty m:val="p"/>
                </m:rPr>
                <m:t>,</m:t>
              </m:r>
              <m:r>
                <m:t> </m:t>
              </m:r>
              <m:r>
                <m:rPr>
                  <m:nor/>
                  <m:sty m:val="p"/>
                </m:rPr>
                <m:t>الأفقي</m:t>
              </m:r>
            </m:e>
          </m:d>
          <m:r>
            <m:rPr>
              <m:sty m:val="p"/>
            </m:rPr>
            <m:t>∈</m:t>
          </m:r>
          <m:d>
            <m:dPr>
              <m:begChr m:val="["/>
              <m:endChr m:val="]"/>
              <m:sepChr m:val=""/>
              <m:grow/>
            </m:dPr>
            <m:e>
              <m:sSup>
                <m:e>
                  <m:r>
                    <m:t>0</m:t>
                  </m:r>
                </m:e>
                <m:sup>
                  <m:r>
                    <m:rPr>
                      <m:sty m:val="p"/>
                    </m:rPr>
                    <m:t>∘</m:t>
                  </m:r>
                </m:sup>
              </m:sSup>
              <m:r>
                <m:rPr>
                  <m:sty m:val="p"/>
                </m:rPr>
                <m:t>,</m:t>
              </m:r>
              <m:sSup>
                <m:e>
                  <m:r>
                    <m:t>90</m:t>
                  </m:r>
                </m:e>
                <m:sup>
                  <m:r>
                    <m:rPr>
                      <m:sty m:val="p"/>
                    </m:rPr>
                    <m:t>∘</m:t>
                  </m:r>
                </m:sup>
              </m:sSup>
            </m:e>
          </m:d>
        </m:oMath>
      </m:oMathPara>
    </w:p>
    <w:bookmarkEnd w:id="96"/>
    <w:bookmarkStart w:id="97" w:name="التحقق-3"/>
    <w:p>
      <w:pPr>
        <w:pStyle w:val="Heading4"/>
        <w:bidi/>
      </w:pPr>
      <w:r>
        <w:rPr>
          <w:rtl/>
        </w:rPr>
        <w:t xml:space="preserve">التحقق</w:t>
      </w:r>
    </w:p>
    <w:p>
      <w:pPr>
        <w:bidi/>
      </w:pPr>
      <w:r>
        <w:rPr>
          <w:rtl/>
        </w:rPr>
        <w:t xml:space="preserve">اجتاز الشكل ١ من ١ اختبارات عددية.</w:t>
      </w:r>
    </w:p>
    <w:bookmarkEnd w:id="97"/>
    <w:bookmarkEnd w:id="98"/>
    <w:bookmarkStart w:id="108" w:name="Xe452ad6493798f3b027e2ef79dafd1f0611de8f"/>
    <w:p>
      <w:pPr>
        <w:pStyle w:val="Heading3"/>
        <w:bidi/>
      </w:pPr>
      <w:r>
        <w:rPr>
          <w:rtl/>
        </w:rPr>
        <w:t xml:space="preserve">الشكل ٥: عمل مداري الحمل والسرطان من مدار الجدي</w:t>
      </w:r>
    </w:p>
    <w:p>
      <w:pPr>
        <w:pStyle w:val="Author"/>
        <w:bidi/>
      </w:pPr>
      <w:r>
        <w:rPr>
          <w:rtl/>
        </w:rPr>
        <w:t xml:space="preserve">من باب «عمل المدارات على الصفائح» — الورقة ٩ ظ، صفحة المصوّرة ٣١</w:t>
      </w:r>
    </w:p>
    <w:p>
      <w:pPr>
        <w:pStyle w:val="CaptionedFigure"/>
        <w:bidi/>
      </w:pPr>
      <w:r>
        <w:drawing>
          <wp:inline>
            <wp:extent cx="2933700" cy="2674844"/>
            <wp:effectExtent b="0" l="0" r="0" t="0"/>
            <wp:docPr descr="صورة الشكل في المخطوط" title="" id="100" name="Picture"/>
            <a:graphic>
              <a:graphicData uri="http://schemas.openxmlformats.org/drawingml/2006/picture">
                <pic:pic>
                  <pic:nvPicPr>
                    <pic:cNvPr descr="../figures-atlas/ms/05_0.jpg" id="101" name="Picture"/>
                    <pic:cNvPicPr>
                      <a:picLocks noChangeArrowheads="1" noChangeAspect="1"/>
                    </pic:cNvPicPr>
                  </pic:nvPicPr>
                  <pic:blipFill>
                    <a:blip r:embed="rId99"/>
                    <a:stretch>
                      <a:fillRect/>
                    </a:stretch>
                  </pic:blipFill>
                  <pic:spPr bwMode="auto">
                    <a:xfrm>
                      <a:off x="0" y="0"/>
                      <a:ext cx="2933700" cy="2674844"/>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4146115" cy="4179517"/>
            <wp:effectExtent b="0" l="0" r="0" t="0"/>
            <wp:docPr descr="إعادة الرسم بالحساب" title="" id="103" name="Picture"/>
            <a:graphic>
              <a:graphicData uri="http://schemas.openxmlformats.org/drawingml/2006/picture">
                <pic:pic>
                  <pic:nvPicPr>
                    <pic:cNvPr descr="out/fig/05.png" id="104" name="Picture"/>
                    <pic:cNvPicPr>
                      <a:picLocks noChangeArrowheads="1" noChangeAspect="1"/>
                    </pic:cNvPicPr>
                  </pic:nvPicPr>
                  <pic:blipFill>
                    <a:blip r:embed="rId102"/>
                    <a:stretch>
                      <a:fillRect/>
                    </a:stretch>
                  </pic:blipFill>
                  <pic:spPr bwMode="auto">
                    <a:xfrm>
                      <a:off x="0" y="0"/>
                      <a:ext cx="4146115" cy="4179517"/>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105" w:name="الشرح-4"/>
    <w:p>
      <w:pPr>
        <w:pStyle w:val="Heading4"/>
        <w:bidi/>
      </w:pPr>
      <w:r>
        <w:rPr>
          <w:rtl/>
        </w:rPr>
        <w:t xml:space="preserve">الشرح</w:t>
      </w:r>
    </w:p>
    <w:p>
      <w:pPr>
        <w:bidi/>
      </w:pPr>
      <w:r>
        <w:rPr>
          <w:rtl/>
        </w:rPr>
        <w:t xml:space="preserve">الدائرة ا ب ج د مدار الجدي، وهو محيط الصفيحة. يُعدّ من د نحو ج قوس د ز مثل الميل الكلي، ويُوصل ا ز، فيقطع القطر ب د على ح. فـ ه ح نصف قطر مدار الحمل. ثم يُعدّ على مدار الحمل من ط مثل ذلك، ويُوصل ك ط، فيقطع القطر على ل. فـ ه ل نصف قطر مدار السرطان.</w:t>
      </w:r>
    </w:p>
    <w:p>
      <w:pPr>
        <w:bidi/>
      </w:pPr>
      <w:r>
        <w:rPr>
          <w:rtl/>
        </w:rPr>
        <w:t xml:space="preserve">وسرّ العمل أن الدائرة ا ب ج د تُتخذ كأنها مقطع الكرة بدائرة نصف النهار، وا قطب الجنوب الذي منه التسطيح. فالخط من القطب إلى نقطة ميلها الميل الكلي يقطع سطح معدل النهار حيث تقع صورتها. والعمل الثاني تكرار للأول بعد تصغير المقياس، لأن نسبة السرطان إلى الحمل هي نسبة الحمل إلى الجدي.</w:t>
      </w:r>
    </w:p>
    <w:bookmarkEnd w:id="105"/>
    <w:bookmarkStart w:id="106" w:name="المعادلات-4"/>
    <w:p>
      <w:pPr>
        <w:pStyle w:val="Heading4"/>
        <w:bidi/>
      </w:pPr>
      <w:r>
        <w:rPr>
          <w:rtl/>
        </w:rPr>
        <w:t xml:space="preserve">المعادلات</w:t>
      </w:r>
    </w:p>
    <w:p>
      <w:pPr>
        <w:bidi/>
      </w:pPr>
      <m:oMathPara>
        <m:oMathParaPr>
          <m:jc m:val="center"/>
        </m:oMathParaPr>
        <m:oMath>
          <m:r>
            <m:rPr>
              <m:nor/>
              <m:sty m:val="p"/>
            </m:rPr>
            <m:t>ه ح</m:t>
          </m:r>
          <m:r>
            <m:rPr>
              <m:sty m:val="p"/>
            </m:rPr>
            <m:t>=</m:t>
          </m:r>
          <m:r>
            <m:t>R</m:t>
          </m:r>
          <m:r>
            <m:rPr>
              <m:sty m:val="p"/>
            </m:rPr>
            <m:t>tan</m:t>
          </m:r>
          <m:d>
            <m:dPr>
              <m:begChr m:val="("/>
              <m:endChr m:val=")"/>
              <m:sepChr m:val=""/>
              <m:grow/>
            </m:dPr>
            <m:e>
              <m:sSup>
                <m:e>
                  <m:r>
                    <m:t>45</m:t>
                  </m:r>
                </m:e>
                <m:sup>
                  <m:r>
                    <m:rPr>
                      <m:sty m:val="p"/>
                    </m:rPr>
                    <m:t>∘</m:t>
                  </m:r>
                </m:sup>
              </m:sSup>
              <m:r>
                <m:rPr>
                  <m:sty m:val="p"/>
                </m:rPr>
                <m:t>−</m:t>
              </m:r>
              <m:f>
                <m:fPr>
                  <m:type m:val="lin"/>
                </m:fPr>
                <m:num>
                  <m:r>
                    <m:t>ε</m:t>
                  </m:r>
                </m:num>
                <m:den>
                  <m:r>
                    <m:t>2</m:t>
                  </m:r>
                </m:den>
              </m:f>
            </m:e>
          </m:d>
        </m:oMath>
      </m:oMathPara>
    </w:p>
    <w:p>
      <w:pPr>
        <w:bidi/>
      </w:pPr>
      <m:oMathPara>
        <m:oMathParaPr>
          <m:jc m:val="center"/>
        </m:oMathParaPr>
        <m:oMath>
          <m:r>
            <m:rPr>
              <m:nor/>
              <m:sty m:val="p"/>
            </m:rPr>
            <m:t>ه ل</m:t>
          </m:r>
          <m:r>
            <m:rPr>
              <m:sty m:val="p"/>
            </m:rPr>
            <m:t>=</m:t>
          </m:r>
          <m:r>
            <m:t>R</m:t>
          </m:r>
          <m:sSup>
            <m:e>
              <m:r>
                <m:rPr>
                  <m:sty m:val="p"/>
                </m:rPr>
                <m:t>tan</m:t>
              </m:r>
            </m:e>
            <m:sup>
              <m:r>
                <m:t>2</m:t>
              </m:r>
            </m:sup>
          </m:sSup>
          <m:d>
            <m:dPr>
              <m:begChr m:val="("/>
              <m:endChr m:val=")"/>
              <m:sepChr m:val=""/>
              <m:grow/>
            </m:dPr>
            <m:e>
              <m:sSup>
                <m:e>
                  <m:r>
                    <m:t>45</m:t>
                  </m:r>
                </m:e>
                <m:sup>
                  <m:r>
                    <m:rPr>
                      <m:sty m:val="p"/>
                    </m:rPr>
                    <m:t>∘</m:t>
                  </m:r>
                </m:sup>
              </m:sSup>
              <m:r>
                <m:rPr>
                  <m:sty m:val="p"/>
                </m:rPr>
                <m:t>−</m:t>
              </m:r>
              <m:f>
                <m:fPr>
                  <m:type m:val="lin"/>
                </m:fPr>
                <m:num>
                  <m:r>
                    <m:t>ε</m:t>
                  </m:r>
                </m:num>
                <m:den>
                  <m:r>
                    <m:t>2</m:t>
                  </m:r>
                </m:den>
              </m:f>
            </m:e>
          </m:d>
        </m:oMath>
      </m:oMathPara>
    </w:p>
    <w:p>
      <w:pPr>
        <w:bidi/>
      </w:pPr>
      <m:oMathPara>
        <m:oMathParaPr>
          <m:jc m:val="center"/>
        </m:oMathParaPr>
        <m:oMath>
          <m:f>
            <m:fPr>
              <m:type m:val="bar"/>
            </m:fPr>
            <m:num>
              <m:sSub>
                <m:e>
                  <m:r>
                    <m:t>r</m:t>
                  </m:r>
                </m:e>
                <m:sub>
                  <m:r>
                    <m:rPr>
                      <m:nor/>
                      <m:sty m:val="p"/>
                    </m:rPr>
                    <m:t>حمل</m:t>
                  </m:r>
                </m:sub>
              </m:sSub>
            </m:num>
            <m:den>
              <m:sSub>
                <m:e>
                  <m:r>
                    <m:t>r</m:t>
                  </m:r>
                </m:e>
                <m:sub>
                  <m:r>
                    <m:rPr>
                      <m:nor/>
                      <m:sty m:val="p"/>
                    </m:rPr>
                    <m:t>جدي</m:t>
                  </m:r>
                </m:sub>
              </m:sSub>
            </m:den>
          </m:f>
          <m:r>
            <m:rPr>
              <m:sty m:val="p"/>
            </m:rPr>
            <m:t>=</m:t>
          </m:r>
          <m:f>
            <m:fPr>
              <m:type m:val="bar"/>
            </m:fPr>
            <m:num>
              <m:sSub>
                <m:e>
                  <m:r>
                    <m:t>r</m:t>
                  </m:r>
                </m:e>
                <m:sub>
                  <m:r>
                    <m:rPr>
                      <m:nor/>
                      <m:sty m:val="p"/>
                    </m:rPr>
                    <m:t>سرطان</m:t>
                  </m:r>
                </m:sub>
              </m:sSub>
            </m:num>
            <m:den>
              <m:sSub>
                <m:e>
                  <m:r>
                    <m:t>r</m:t>
                  </m:r>
                </m:e>
                <m:sub>
                  <m:r>
                    <m:rPr>
                      <m:nor/>
                      <m:sty m:val="p"/>
                    </m:rPr>
                    <m:t>حمل</m:t>
                  </m:r>
                </m:sub>
              </m:sSub>
            </m:den>
          </m:f>
          <m:r>
            <m:rPr>
              <m:sty m:val="p"/>
            </m:rPr>
            <m:t>=</m:t>
          </m:r>
          <m:r>
            <m:rPr>
              <m:sty m:val="p"/>
            </m:rPr>
            <m:t>tan</m:t>
          </m:r>
          <m:d>
            <m:dPr>
              <m:begChr m:val="("/>
              <m:endChr m:val=")"/>
              <m:sepChr m:val=""/>
              <m:grow/>
            </m:dPr>
            <m:e>
              <m:sSup>
                <m:e>
                  <m:r>
                    <m:t>45</m:t>
                  </m:r>
                </m:e>
                <m:sup>
                  <m:r>
                    <m:rPr>
                      <m:sty m:val="p"/>
                    </m:rPr>
                    <m:t>∘</m:t>
                  </m:r>
                </m:sup>
              </m:sSup>
              <m:r>
                <m:rPr>
                  <m:sty m:val="p"/>
                </m:rPr>
                <m:t>−</m:t>
              </m:r>
              <m:f>
                <m:fPr>
                  <m:type m:val="lin"/>
                </m:fPr>
                <m:num>
                  <m:r>
                    <m:t>ε</m:t>
                  </m:r>
                </m:num>
                <m:den>
                  <m:r>
                    <m:t>2</m:t>
                  </m:r>
                </m:den>
              </m:f>
            </m:e>
          </m:d>
        </m:oMath>
      </m:oMathPara>
    </w:p>
    <w:bookmarkEnd w:id="106"/>
    <w:bookmarkStart w:id="107" w:name="التحقق-4"/>
    <w:p>
      <w:pPr>
        <w:pStyle w:val="Heading4"/>
        <w:bidi/>
      </w:pPr>
      <w:r>
        <w:rPr>
          <w:rtl/>
        </w:rPr>
        <w:t xml:space="preserve">التحقق</w:t>
      </w:r>
    </w:p>
    <w:p>
      <w:pPr>
        <w:bidi/>
      </w:pPr>
      <w:r>
        <w:rPr>
          <w:rtl/>
        </w:rPr>
        <w:t xml:space="preserve">اجتاز الشكل ٢ من ٢ اختبارات عددية.</w:t>
      </w:r>
    </w:p>
    <w:bookmarkEnd w:id="107"/>
    <w:bookmarkEnd w:id="108"/>
    <w:bookmarkStart w:id="118" w:name="Xeab96f08326699753450c42f95f20b046c7cd1f"/>
    <w:p>
      <w:pPr>
        <w:pStyle w:val="Heading3"/>
        <w:bidi/>
      </w:pPr>
      <w:r>
        <w:rPr>
          <w:rtl/>
        </w:rPr>
        <w:t xml:space="preserve">الشكل ٦: عمل مدار أيّ برج أو درجة شمالية أو جنوبية الميل</w:t>
      </w:r>
    </w:p>
    <w:p>
      <w:pPr>
        <w:pStyle w:val="Author"/>
        <w:bidi/>
      </w:pPr>
      <w:r>
        <w:rPr>
          <w:rtl/>
        </w:rPr>
        <w:t xml:space="preserve">من باب «عمل المدارات على الصفائح» — الورقة ١٠ و، صفحة المصوّرة ٣٢</w:t>
      </w:r>
    </w:p>
    <w:p>
      <w:pPr>
        <w:pStyle w:val="CaptionedFigure"/>
        <w:bidi/>
      </w:pPr>
      <w:r>
        <w:drawing>
          <wp:inline>
            <wp:extent cx="2933700" cy="2845864"/>
            <wp:effectExtent b="0" l="0" r="0" t="0"/>
            <wp:docPr descr="صورة الشكل في المخطوط" title="" id="110" name="Picture"/>
            <a:graphic>
              <a:graphicData uri="http://schemas.openxmlformats.org/drawingml/2006/picture">
                <pic:pic>
                  <pic:nvPicPr>
                    <pic:cNvPr descr="../figures-atlas/ms/06_0.jpg" id="111" name="Picture"/>
                    <pic:cNvPicPr>
                      <a:picLocks noChangeArrowheads="1" noChangeAspect="1"/>
                    </pic:cNvPicPr>
                  </pic:nvPicPr>
                  <pic:blipFill>
                    <a:blip r:embed="rId109"/>
                    <a:stretch>
                      <a:fillRect/>
                    </a:stretch>
                  </pic:blipFill>
                  <pic:spPr bwMode="auto">
                    <a:xfrm>
                      <a:off x="0" y="0"/>
                      <a:ext cx="2933700" cy="2845864"/>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3979101" cy="4179517"/>
            <wp:effectExtent b="0" l="0" r="0" t="0"/>
            <wp:docPr descr="إعادة الرسم بالحساب" title="" id="113" name="Picture"/>
            <a:graphic>
              <a:graphicData uri="http://schemas.openxmlformats.org/drawingml/2006/picture">
                <pic:pic>
                  <pic:nvPicPr>
                    <pic:cNvPr descr="out/fig/06.png" id="114" name="Picture"/>
                    <pic:cNvPicPr>
                      <a:picLocks noChangeArrowheads="1" noChangeAspect="1"/>
                    </pic:cNvPicPr>
                  </pic:nvPicPr>
                  <pic:blipFill>
                    <a:blip r:embed="rId112"/>
                    <a:stretch>
                      <a:fillRect/>
                    </a:stretch>
                  </pic:blipFill>
                  <pic:spPr bwMode="auto">
                    <a:xfrm>
                      <a:off x="0" y="0"/>
                      <a:ext cx="3979101" cy="4179517"/>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115" w:name="الشرح-5"/>
    <w:p>
      <w:pPr>
        <w:pStyle w:val="Heading4"/>
        <w:bidi/>
      </w:pPr>
      <w:r>
        <w:rPr>
          <w:rtl/>
        </w:rPr>
        <w:t xml:space="preserve">الشرح</w:t>
      </w:r>
    </w:p>
    <w:p>
      <w:pPr>
        <w:bidi/>
      </w:pPr>
      <w:r>
        <w:rPr>
          <w:rtl/>
        </w:rPr>
        <w:t xml:space="preserve">تعميم للعمل السابق. ه ح نصف قطر مدار الحمل، وك قطب التسطيح منقولًا إلى طرف القطر. فإذا أُريد مدار درجة شمالية الميل عُدّ على مدار الحمل من ح نحو ج قوس ح ط بقدر ميلها، ووُصل ك ط فقطع نصف النهار ه د على م، فـ ه م نصف قطر مدارها. وإن كانت جنوبية عُدّ ح ي نحو ا، فوقعت ل خارج مدار الحمل.</w:t>
      </w:r>
    </w:p>
    <w:p>
      <w:pPr>
        <w:bidi/>
      </w:pPr>
      <w:r>
        <w:rPr>
          <w:rtl/>
        </w:rPr>
        <w:t xml:space="preserve">ومثّل البيروني بنصف الثور ونصف الأسد، وميلهما</w:t>
      </w:r>
      <w:r>
        <w:rPr>
          <w:rtl/>
        </w:rPr>
        <w:t xml:space="preserve"> </w:t>
      </w:r>
      <m:oMath>
        <m:r>
          <m:t>16</m:t>
        </m:r>
        <m:r>
          <m:rPr>
            <m:sty m:val="p"/>
          </m:rPr>
          <m:t>;</m:t>
        </m:r>
        <m:sSup>
          <m:e>
            <m:r>
              <m:t>26</m:t>
            </m:r>
          </m:e>
          <m:sup>
            <m:r>
              <m:rPr>
                <m:sty m:val="p"/>
              </m:rPr>
              <m:t>∘</m:t>
            </m:r>
          </m:sup>
        </m:sSup>
      </m:oMath>
      <w:r>
        <w:rPr>
          <w:rtl/>
        </w:rPr>
        <w:t xml:space="preserve"> </w:t>
      </w:r>
      <w:r>
        <w:rPr>
          <w:rtl/>
        </w:rPr>
        <w:t xml:space="preserve">شمالًا، وبأول العقرب وأول الحوت، وميلهما</w:t>
      </w:r>
      <w:r>
        <w:rPr>
          <w:rtl/>
        </w:rPr>
        <w:t xml:space="preserve"> </w:t>
      </w:r>
      <m:oMath>
        <m:r>
          <m:t>11</m:t>
        </m:r>
        <m:r>
          <m:rPr>
            <m:sty m:val="p"/>
          </m:rPr>
          <m:t>;</m:t>
        </m:r>
        <m:sSup>
          <m:e>
            <m:r>
              <m:t>32</m:t>
            </m:r>
          </m:e>
          <m:sup>
            <m:r>
              <m:rPr>
                <m:sty m:val="p"/>
              </m:rPr>
              <m:t>∘</m:t>
            </m:r>
          </m:sup>
        </m:sSup>
      </m:oMath>
      <w:r>
        <w:rPr>
          <w:rtl/>
        </w:rPr>
        <w:t xml:space="preserve"> </w:t>
      </w:r>
      <w:r>
        <w:rPr>
          <w:rtl/>
        </w:rPr>
        <w:t xml:space="preserve">جنوبًا. والمتساويان في الميل يشتركان في مدار واحد.</w:t>
      </w:r>
    </w:p>
    <w:bookmarkEnd w:id="115"/>
    <w:bookmarkStart w:id="116" w:name="المعادلات-5"/>
    <w:p>
      <w:pPr>
        <w:pStyle w:val="Heading4"/>
        <w:bidi/>
      </w:pPr>
      <w:r>
        <w:rPr>
          <w:rtl/>
        </w:rPr>
        <w:t xml:space="preserve">المعادلات</w:t>
      </w:r>
    </w:p>
    <w:p>
      <w:pPr>
        <w:bidi/>
      </w:pPr>
      <m:oMathPara>
        <m:oMathParaPr>
          <m:jc m:val="center"/>
        </m:oMathParaPr>
        <m:oMath>
          <m:r>
            <m:rPr>
              <m:nor/>
              <m:sty m:val="p"/>
            </m:rPr>
            <m:t>ه م</m:t>
          </m:r>
          <m:r>
            <m:rPr>
              <m:sty m:val="p"/>
            </m:rPr>
            <m:t>=</m:t>
          </m:r>
          <m:sSub>
            <m:e>
              <m:r>
                <m:t>R</m:t>
              </m:r>
            </m:e>
            <m:sub>
              <m:r>
                <m:t>e</m:t>
              </m:r>
            </m:sub>
          </m:sSub>
          <m:r>
            <m:rPr>
              <m:sty m:val="p"/>
            </m:rPr>
            <m:t>tan</m:t>
          </m:r>
          <m:d>
            <m:dPr>
              <m:begChr m:val="("/>
              <m:endChr m:val=")"/>
              <m:sepChr m:val=""/>
              <m:grow/>
            </m:dPr>
            <m:e>
              <m:sSup>
                <m:e>
                  <m:r>
                    <m:t>45</m:t>
                  </m:r>
                </m:e>
                <m:sup>
                  <m:r>
                    <m:rPr>
                      <m:sty m:val="p"/>
                    </m:rPr>
                    <m:t>∘</m:t>
                  </m:r>
                </m:sup>
              </m:sSup>
              <m:r>
                <m:rPr>
                  <m:sty m:val="p"/>
                </m:rPr>
                <m:t>−</m:t>
              </m:r>
              <m:f>
                <m:fPr>
                  <m:type m:val="lin"/>
                </m:fPr>
                <m:num>
                  <m:r>
                    <m:t>δ</m:t>
                  </m:r>
                </m:num>
                <m:den>
                  <m:r>
                    <m:t>2</m:t>
                  </m:r>
                </m:den>
              </m:f>
            </m:e>
          </m:d>
          <m:r>
            <m:rPr>
              <m:sty m:val="p"/>
            </m:rPr>
            <m:t>,</m:t>
          </m:r>
          <m:r>
            <m:t>  </m:t>
          </m:r>
          <m:r>
            <m:rPr>
              <m:nor/>
              <m:sty m:val="p"/>
            </m:rPr>
            <m:t>ه ل</m:t>
          </m:r>
          <m:r>
            <m:rPr>
              <m:sty m:val="p"/>
            </m:rPr>
            <m:t>=</m:t>
          </m:r>
          <m:sSub>
            <m:e>
              <m:r>
                <m:t>R</m:t>
              </m:r>
            </m:e>
            <m:sub>
              <m:r>
                <m:t>e</m:t>
              </m:r>
            </m:sub>
          </m:sSub>
          <m:r>
            <m:rPr>
              <m:sty m:val="p"/>
            </m:rPr>
            <m:t>tan</m:t>
          </m:r>
          <m:d>
            <m:dPr>
              <m:begChr m:val="("/>
              <m:endChr m:val=")"/>
              <m:sepChr m:val=""/>
              <m:grow/>
            </m:dPr>
            <m:e>
              <m:sSup>
                <m:e>
                  <m:r>
                    <m:t>45</m:t>
                  </m:r>
                </m:e>
                <m:sup>
                  <m:r>
                    <m:rPr>
                      <m:sty m:val="p"/>
                    </m:rPr>
                    <m:t>∘</m:t>
                  </m:r>
                </m:sup>
              </m:sSup>
              <m:r>
                <m:rPr>
                  <m:sty m:val="p"/>
                </m:rPr>
                <m:t>+</m:t>
              </m:r>
              <m:f>
                <m:fPr>
                  <m:type m:val="lin"/>
                </m:fPr>
                <m:num>
                  <m:d>
                    <m:dPr>
                      <m:begChr m:val="|"/>
                      <m:endChr m:val="|"/>
                      <m:sepChr m:val=""/>
                      <m:grow/>
                    </m:dPr>
                    <m:e>
                      <m:r>
                        <m:t>δ</m:t>
                      </m:r>
                    </m:e>
                  </m:d>
                </m:num>
                <m:den>
                  <m:r>
                    <m:t>2</m:t>
                  </m:r>
                </m:den>
              </m:f>
            </m:e>
          </m:d>
        </m:oMath>
      </m:oMathPara>
    </w:p>
    <w:p>
      <w:pPr>
        <w:bidi/>
      </w:pPr>
      <m:oMathPara>
        <m:oMathParaPr>
          <m:jc m:val="center"/>
        </m:oMathParaPr>
        <m:oMath>
          <m:r>
            <m:rPr>
              <m:sty m:val="p"/>
            </m:rPr>
            <m:t>sin</m:t>
          </m:r>
          <m:r>
            <m:t>δ</m:t>
          </m:r>
          <m:r>
            <m:rPr>
              <m:sty m:val="p"/>
            </m:rPr>
            <m:t>=</m:t>
          </m:r>
          <m:r>
            <m:rPr>
              <m:sty m:val="p"/>
            </m:rPr>
            <m:t>sin</m:t>
          </m:r>
          <m:r>
            <m:t>ε</m:t>
          </m:r>
          <m:r>
            <m:rPr>
              <m:sty m:val="p"/>
            </m:rPr>
            <m:t>sin</m:t>
          </m:r>
          <m:r>
            <m:t>λ</m:t>
          </m:r>
        </m:oMath>
      </m:oMathPara>
    </w:p>
    <w:bookmarkEnd w:id="116"/>
    <w:bookmarkStart w:id="117" w:name="التحقق-5"/>
    <w:p>
      <w:pPr>
        <w:pStyle w:val="Heading4"/>
        <w:bidi/>
      </w:pPr>
      <w:r>
        <w:rPr>
          <w:rtl/>
        </w:rPr>
        <w:t xml:space="preserve">التحقق</w:t>
      </w:r>
    </w:p>
    <w:p>
      <w:pPr>
        <w:bidi/>
      </w:pPr>
      <w:r>
        <w:rPr>
          <w:rtl/>
        </w:rPr>
        <w:t xml:space="preserve">اجتاز الشكل ٢ من ٢ اختبارات عددية.</w:t>
      </w:r>
    </w:p>
    <w:bookmarkEnd w:id="117"/>
    <w:bookmarkEnd w:id="118"/>
    <w:bookmarkEnd w:id="119"/>
    <w:bookmarkStart w:id="220" w:name="X65ff038a64f227666e50c789380b52ec208b25e"/>
    <w:p>
      <w:pPr>
        <w:pStyle w:val="Heading2"/>
        <w:bidi/>
      </w:pPr>
      <w:r>
        <w:rPr>
          <w:rtl/>
        </w:rPr>
        <w:t xml:space="preserve">الأفق والمقنطرات والسموت ورؤوس الكواكب (الأشكال ٧–١٦)</w:t>
      </w:r>
    </w:p>
    <w:bookmarkStart w:id="129" w:name="الشكل-٧-عمل-الأفق-والمقنطرة-السادسة"/>
    <w:p>
      <w:pPr>
        <w:pStyle w:val="Heading3"/>
        <w:bidi/>
      </w:pPr>
      <w:r>
        <w:rPr>
          <w:rtl/>
        </w:rPr>
        <w:t xml:space="preserve">الشكل ٧: عمل الأفق والمقنطرة السادسة</w:t>
      </w:r>
    </w:p>
    <w:p>
      <w:pPr>
        <w:pStyle w:val="Author"/>
        <w:bidi/>
      </w:pPr>
      <w:r>
        <w:rPr>
          <w:rtl/>
        </w:rPr>
        <w:t xml:space="preserve">من باب «عمل الأفق ومقنطرات الارتفاع» — الورقة ١٢ و، صفحة المصوّرة ٣٦</w:t>
      </w:r>
    </w:p>
    <w:p>
      <w:pPr>
        <w:pStyle w:val="CaptionedFigure"/>
        <w:bidi/>
      </w:pPr>
      <w:r>
        <w:drawing>
          <wp:inline>
            <wp:extent cx="2933700" cy="4731774"/>
            <wp:effectExtent b="0" l="0" r="0" t="0"/>
            <wp:docPr descr="صورة الشكل في المخطوط" title="" id="121" name="Picture"/>
            <a:graphic>
              <a:graphicData uri="http://schemas.openxmlformats.org/drawingml/2006/picture">
                <pic:pic>
                  <pic:nvPicPr>
                    <pic:cNvPr descr="../figures-atlas/ms/07_0.jpg" id="122" name="Picture"/>
                    <pic:cNvPicPr>
                      <a:picLocks noChangeArrowheads="1" noChangeAspect="1"/>
                    </pic:cNvPicPr>
                  </pic:nvPicPr>
                  <pic:blipFill>
                    <a:blip r:embed="rId120"/>
                    <a:stretch>
                      <a:fillRect/>
                    </a:stretch>
                  </pic:blipFill>
                  <pic:spPr bwMode="auto">
                    <a:xfrm>
                      <a:off x="0" y="0"/>
                      <a:ext cx="2933700" cy="4731774"/>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3231715" cy="5327736"/>
            <wp:effectExtent b="0" l="0" r="0" t="0"/>
            <wp:docPr descr="إعادة الرسم بالحساب" title="" id="124" name="Picture"/>
            <a:graphic>
              <a:graphicData uri="http://schemas.openxmlformats.org/drawingml/2006/picture">
                <pic:pic>
                  <pic:nvPicPr>
                    <pic:cNvPr descr="out/fig/07.png" id="125" name="Picture"/>
                    <pic:cNvPicPr>
                      <a:picLocks noChangeArrowheads="1" noChangeAspect="1"/>
                    </pic:cNvPicPr>
                  </pic:nvPicPr>
                  <pic:blipFill>
                    <a:blip r:embed="rId123"/>
                    <a:stretch>
                      <a:fillRect/>
                    </a:stretch>
                  </pic:blipFill>
                  <pic:spPr bwMode="auto">
                    <a:xfrm>
                      <a:off x="0" y="0"/>
                      <a:ext cx="3231715" cy="5327736"/>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126" w:name="الشرح-6"/>
    <w:p>
      <w:pPr>
        <w:pStyle w:val="Heading4"/>
        <w:bidi/>
      </w:pPr>
      <w:r>
        <w:rPr>
          <w:rtl/>
        </w:rPr>
        <w:t xml:space="preserve">الشرح</w:t>
      </w:r>
    </w:p>
    <w:p>
      <w:pPr>
        <w:bidi/>
      </w:pPr>
      <w:r>
        <w:rPr>
          <w:rtl/>
        </w:rPr>
        <w:t xml:space="preserve">على مدار الحمل ط ك ل م يُعدّ قوسا ك ز وم ط، كل منهما بقدر عرض البلد. ويُوصل ك ط فيقطع نصف النهار الأسفل على س، ويُخرج ك ز إلى نصف النهار الأعلى فيلقاه على ل خارج الصفيحة. ولذلك يحتاج الصانع إلى لوح أطول من الصفيحة، وهو «حدّ اللوح» المرسوم في أعلى الشكل. فمنتصف س ل، وهو ع، مركز الأفق، وبُعده عن س نصف قطره.</w:t>
      </w:r>
    </w:p>
    <w:p>
      <w:pPr>
        <w:bidi/>
      </w:pPr>
      <w:r>
        <w:rPr>
          <w:rtl/>
        </w:rPr>
        <w:t xml:space="preserve">ولعمل المقنطرة السادسة يُزاد على ز ستة أجزاء إلى ن، ويُنقص من ط ستة إلى ي. ثم يُعمل بهما مثل العمل الأول، فيكون ق منتصف ف ص مركز المقنطرة ر ف ش. وجُعل العرض ثلاثة وثلاثين جزءًا، كما في صفيحة الورقة التالية.</w:t>
      </w:r>
    </w:p>
    <w:bookmarkEnd w:id="126"/>
    <w:bookmarkStart w:id="127" w:name="المعادلات-6"/>
    <w:p>
      <w:pPr>
        <w:pStyle w:val="Heading4"/>
        <w:bidi/>
      </w:pPr>
      <w:r>
        <w:rPr>
          <w:rtl/>
        </w:rPr>
        <w:t xml:space="preserve">المعادلات</w:t>
      </w:r>
    </w:p>
    <w:p>
      <w:pPr>
        <w:bidi/>
      </w:pPr>
      <m:oMathPara>
        <m:oMathParaPr>
          <m:jc m:val="center"/>
        </m:oMathParaPr>
        <m:oMath>
          <m:r>
            <m:rPr>
              <m:nor/>
              <m:sty m:val="p"/>
            </m:rPr>
            <m:t>ه ل</m:t>
          </m:r>
          <m:r>
            <m:rPr>
              <m:sty m:val="p"/>
            </m:rPr>
            <m:t>=</m:t>
          </m:r>
          <m:sSub>
            <m:e>
              <m:r>
                <m:t>R</m:t>
              </m:r>
            </m:e>
            <m:sub>
              <m:r>
                <m:t>e</m:t>
              </m:r>
            </m:sub>
          </m:sSub>
          <m:r>
            <m:rPr>
              <m:sty m:val="p"/>
            </m:rPr>
            <m:t>cot</m:t>
          </m:r>
          <m:f>
            <m:fPr>
              <m:type m:val="lin"/>
            </m:fPr>
            <m:num>
              <m:r>
                <m:t>φ</m:t>
              </m:r>
            </m:num>
            <m:den>
              <m:r>
                <m:t>2</m:t>
              </m:r>
            </m:den>
          </m:f>
          <m:r>
            <m:rPr>
              <m:sty m:val="p"/>
            </m:rPr>
            <m:t>,</m:t>
          </m:r>
          <m:r>
            <m:t>  </m:t>
          </m:r>
          <m:r>
            <m:rPr>
              <m:nor/>
              <m:sty m:val="p"/>
            </m:rPr>
            <m:t>ه س</m:t>
          </m:r>
          <m:r>
            <m:rPr>
              <m:sty m:val="p"/>
            </m:rPr>
            <m:t>=</m:t>
          </m:r>
          <m:sSub>
            <m:e>
              <m:r>
                <m:t>R</m:t>
              </m:r>
            </m:e>
            <m:sub>
              <m:r>
                <m:t>e</m:t>
              </m:r>
            </m:sub>
          </m:sSub>
          <m:r>
            <m:rPr>
              <m:sty m:val="p"/>
            </m:rPr>
            <m:t>tan</m:t>
          </m:r>
          <m:f>
            <m:fPr>
              <m:type m:val="lin"/>
            </m:fPr>
            <m:num>
              <m:r>
                <m:t>φ</m:t>
              </m:r>
            </m:num>
            <m:den>
              <m:r>
                <m:t>2</m:t>
              </m:r>
            </m:den>
          </m:f>
        </m:oMath>
      </m:oMathPara>
    </w:p>
    <w:p>
      <w:pPr>
        <w:bidi/>
      </w:pPr>
      <m:oMathPara>
        <m:oMathParaPr>
          <m:jc m:val="center"/>
        </m:oMathParaPr>
        <m:oMath>
          <m:sSub>
            <m:e>
              <m:r>
                <m:t>y</m:t>
              </m:r>
            </m:e>
            <m:sub>
              <m:r>
                <m:t>c</m:t>
              </m:r>
            </m:sub>
          </m:sSub>
          <m:d>
            <m:dPr>
              <m:begChr m:val="("/>
              <m:endChr m:val=")"/>
              <m:sepChr m:val=""/>
              <m:grow/>
            </m:dPr>
            <m:e>
              <m:r>
                <m:t>h</m:t>
              </m:r>
            </m:e>
          </m:d>
          <m:r>
            <m:rPr>
              <m:sty m:val="p"/>
            </m:rPr>
            <m:t>=</m:t>
          </m:r>
          <m:sSub>
            <m:e>
              <m:r>
                <m:t>R</m:t>
              </m:r>
            </m:e>
            <m:sub>
              <m:r>
                <m:t>e</m:t>
              </m:r>
            </m:sub>
          </m:sSub>
          <m:f>
            <m:fPr>
              <m:type m:val="bar"/>
            </m:fPr>
            <m:num>
              <m:r>
                <m:rPr>
                  <m:sty m:val="p"/>
                </m:rPr>
                <m:t>cos</m:t>
              </m:r>
              <m:r>
                <m:t>φ</m:t>
              </m:r>
            </m:num>
            <m:den>
              <m:r>
                <m:rPr>
                  <m:sty m:val="p"/>
                </m:rPr>
                <m:t>sin</m:t>
              </m:r>
              <m:r>
                <m:t>φ</m:t>
              </m:r>
              <m:r>
                <m:rPr>
                  <m:sty m:val="p"/>
                </m:rPr>
                <m:t>+</m:t>
              </m:r>
              <m:r>
                <m:rPr>
                  <m:sty m:val="p"/>
                </m:rPr>
                <m:t>sin</m:t>
              </m:r>
              <m:r>
                <m:t>h</m:t>
              </m:r>
            </m:den>
          </m:f>
          <m:r>
            <m:rPr>
              <m:sty m:val="p"/>
            </m:rPr>
            <m:t>,</m:t>
          </m:r>
          <m:r>
            <m:t>  </m:t>
          </m:r>
          <m:r>
            <m:t>ρ</m:t>
          </m:r>
          <m:d>
            <m:dPr>
              <m:begChr m:val="("/>
              <m:endChr m:val=")"/>
              <m:sepChr m:val=""/>
              <m:grow/>
            </m:dPr>
            <m:e>
              <m:r>
                <m:t>h</m:t>
              </m:r>
            </m:e>
          </m:d>
          <m:r>
            <m:rPr>
              <m:sty m:val="p"/>
            </m:rPr>
            <m:t>=</m:t>
          </m:r>
          <m:sSub>
            <m:e>
              <m:r>
                <m:t>R</m:t>
              </m:r>
            </m:e>
            <m:sub>
              <m:r>
                <m:t>e</m:t>
              </m:r>
            </m:sub>
          </m:sSub>
          <m:f>
            <m:fPr>
              <m:type m:val="bar"/>
            </m:fPr>
            <m:num>
              <m:r>
                <m:rPr>
                  <m:sty m:val="p"/>
                </m:rPr>
                <m:t>cos</m:t>
              </m:r>
              <m:r>
                <m:t>h</m:t>
              </m:r>
            </m:num>
            <m:den>
              <m:r>
                <m:rPr>
                  <m:sty m:val="p"/>
                </m:rPr>
                <m:t>sin</m:t>
              </m:r>
              <m:r>
                <m:t>φ</m:t>
              </m:r>
              <m:r>
                <m:rPr>
                  <m:sty m:val="p"/>
                </m:rPr>
                <m:t>+</m:t>
              </m:r>
              <m:r>
                <m:rPr>
                  <m:sty m:val="p"/>
                </m:rPr>
                <m:t>sin</m:t>
              </m:r>
              <m:r>
                <m:t>h</m:t>
              </m:r>
            </m:den>
          </m:f>
        </m:oMath>
      </m:oMathPara>
    </w:p>
    <w:bookmarkEnd w:id="127"/>
    <w:bookmarkStart w:id="128" w:name="التحقق-6"/>
    <w:p>
      <w:pPr>
        <w:pStyle w:val="Heading4"/>
        <w:bidi/>
      </w:pPr>
      <w:r>
        <w:rPr>
          <w:rtl/>
        </w:rPr>
        <w:t xml:space="preserve">التحقق</w:t>
      </w:r>
    </w:p>
    <w:p>
      <w:pPr>
        <w:bidi/>
      </w:pPr>
      <w:r>
        <w:rPr>
          <w:rtl/>
        </w:rPr>
        <w:t xml:space="preserve">اجتاز الشكل ٤ من ٤ اختبارات عددية.</w:t>
      </w:r>
    </w:p>
    <w:bookmarkEnd w:id="128"/>
    <w:bookmarkEnd w:id="129"/>
    <w:bookmarkStart w:id="139" w:name="X5a08329be04c08debf7475d615d6b5bbf67fd6a"/>
    <w:p>
      <w:pPr>
        <w:pStyle w:val="Heading3"/>
        <w:bidi/>
      </w:pPr>
      <w:r>
        <w:rPr>
          <w:rtl/>
        </w:rPr>
        <w:t xml:space="preserve">الشكل ٨: صورة الصفيحة مع المقنطرات وخطوط الساعات الزمانية</w:t>
      </w:r>
    </w:p>
    <w:p>
      <w:pPr>
        <w:pStyle w:val="Author"/>
        <w:bidi/>
      </w:pPr>
      <w:r>
        <w:rPr>
          <w:rtl/>
        </w:rPr>
        <w:t xml:space="preserve">من باب «عمل خطوط الساعات الزمانية» — الورقة ١٢ ظ، صفحة المصوّرة ٣٧</w:t>
      </w:r>
    </w:p>
    <w:p>
      <w:pPr>
        <w:pStyle w:val="CaptionedFigure"/>
        <w:bidi/>
      </w:pPr>
      <w:r>
        <w:drawing>
          <wp:inline>
            <wp:extent cx="2933700" cy="3088105"/>
            <wp:effectExtent b="0" l="0" r="0" t="0"/>
            <wp:docPr descr="صورة الشكل في المخطوط" title="" id="131" name="Picture"/>
            <a:graphic>
              <a:graphicData uri="http://schemas.openxmlformats.org/drawingml/2006/picture">
                <pic:pic>
                  <pic:nvPicPr>
                    <pic:cNvPr descr="../figures-atlas/ms/08_0.jpg" id="132" name="Picture"/>
                    <pic:cNvPicPr>
                      <a:picLocks noChangeArrowheads="1" noChangeAspect="1"/>
                    </pic:cNvPicPr>
                  </pic:nvPicPr>
                  <pic:blipFill>
                    <a:blip r:embed="rId130"/>
                    <a:stretch>
                      <a:fillRect/>
                    </a:stretch>
                  </pic:blipFill>
                  <pic:spPr bwMode="auto">
                    <a:xfrm>
                      <a:off x="0" y="0"/>
                      <a:ext cx="2933700" cy="3088105"/>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4533900" cy="4493200"/>
            <wp:effectExtent b="0" l="0" r="0" t="0"/>
            <wp:docPr descr="إعادة الرسم بالحساب" title="" id="134" name="Picture"/>
            <a:graphic>
              <a:graphicData uri="http://schemas.openxmlformats.org/drawingml/2006/picture">
                <pic:pic>
                  <pic:nvPicPr>
                    <pic:cNvPr descr="out/fig/08.png" id="135" name="Picture"/>
                    <pic:cNvPicPr>
                      <a:picLocks noChangeArrowheads="1" noChangeAspect="1"/>
                    </pic:cNvPicPr>
                  </pic:nvPicPr>
                  <pic:blipFill>
                    <a:blip r:embed="rId133"/>
                    <a:stretch>
                      <a:fillRect/>
                    </a:stretch>
                  </pic:blipFill>
                  <pic:spPr bwMode="auto">
                    <a:xfrm>
                      <a:off x="0" y="0"/>
                      <a:ext cx="4533900" cy="4493200"/>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136" w:name="الشرح-7"/>
    <w:p>
      <w:pPr>
        <w:pStyle w:val="Heading4"/>
        <w:bidi/>
      </w:pPr>
      <w:r>
        <w:rPr>
          <w:rtl/>
        </w:rPr>
        <w:t xml:space="preserve">الشرح</w:t>
      </w:r>
    </w:p>
    <w:p>
      <w:pPr>
        <w:bidi/>
      </w:pPr>
      <w:r>
        <w:rPr>
          <w:rtl/>
        </w:rPr>
        <w:t xml:space="preserve">صفيحة تامة لعرض ثلاثة وثلاثين جزءًا («عرضه لج»). فيها الأفق، والمقنطرات كل ستة أجزاء («السُّدسي»)، يُكتب ارتفاع كل منها عند طرفيها على المحيط: و، يب، يح، كد، ل، لو … حتى تنتهي إلى سمت الرأس ص. وتحت الأفق خطوط الساعات الزمانية (المعوجّة) الاثنتي عشرة بين مداري السرطان والجدي، مرقومة من جهة المغرب ا، ب، ج … يب.</w:t>
      </w:r>
    </w:p>
    <w:p>
      <w:pPr>
        <w:bidi/>
      </w:pPr>
      <w:r>
        <w:rPr>
          <w:rtl/>
        </w:rPr>
        <w:t xml:space="preserve">والساعة الزمانية جزء من اثني عشر من قوس الليل. فيُقسم قوس الليل لكل مدار اثني عشر قسمًا، ويوصل بين الأقسام المتناظرة في المدارات الثلاثة. والساعة السادسة تقع على خط نصف الليل.</w:t>
      </w:r>
    </w:p>
    <w:bookmarkEnd w:id="136"/>
    <w:bookmarkStart w:id="137" w:name="المعادلات-7"/>
    <w:p>
      <w:pPr>
        <w:pStyle w:val="Heading4"/>
        <w:bidi/>
      </w:pPr>
      <w:r>
        <w:rPr>
          <w:rtl/>
        </w:rPr>
        <w:t xml:space="preserve">المعادلات</w:t>
      </w:r>
    </w:p>
    <w:p>
      <w:pPr>
        <w:bidi/>
      </w:pPr>
      <m:oMathPara>
        <m:oMathParaPr>
          <m:jc m:val="center"/>
        </m:oMathParaPr>
        <m:oMath>
          <m:r>
            <m:rPr>
              <m:sty m:val="p"/>
            </m:rPr>
            <m:t>cos</m:t>
          </m:r>
          <m:sSub>
            <m:e>
              <m:r>
                <m:t>H</m:t>
              </m:r>
            </m:e>
            <m:sub>
              <m:r>
                <m:t>0</m:t>
              </m:r>
            </m:sub>
          </m:sSub>
          <m:r>
            <m:rPr>
              <m:sty m:val="p"/>
            </m:rPr>
            <m:t>=</m:t>
          </m:r>
          <m:r>
            <m:rPr>
              <m:sty m:val="p"/>
            </m:rPr>
            <m:t>−</m:t>
          </m:r>
          <m:r>
            <m:rPr>
              <m:sty m:val="p"/>
            </m:rPr>
            <m:t>tan</m:t>
          </m:r>
          <m:r>
            <m:t>φ</m:t>
          </m:r>
          <m:r>
            <m:rPr>
              <m:sty m:val="p"/>
            </m:rPr>
            <m:t>tan</m:t>
          </m:r>
          <m:r>
            <m:t>δ</m:t>
          </m:r>
          <m:r>
            <m:rPr>
              <m:sty m:val="p"/>
            </m:rPr>
            <m:t>,</m:t>
          </m:r>
          <m:r>
            <m:t>  </m:t>
          </m:r>
          <m:r>
            <m:t>N</m:t>
          </m:r>
          <m:r>
            <m:rPr>
              <m:sty m:val="p"/>
            </m:rPr>
            <m:t>=</m:t>
          </m:r>
          <m:sSup>
            <m:e>
              <m:r>
                <m:t>180</m:t>
              </m:r>
            </m:e>
            <m:sup>
              <m:r>
                <m:rPr>
                  <m:sty m:val="p"/>
                </m:rPr>
                <m:t>∘</m:t>
              </m:r>
            </m:sup>
          </m:sSup>
          <m:r>
            <m:rPr>
              <m:sty m:val="p"/>
            </m:rPr>
            <m:t>−</m:t>
          </m:r>
          <m:sSub>
            <m:e>
              <m:r>
                <m:t>H</m:t>
              </m:r>
            </m:e>
            <m:sub>
              <m:r>
                <m:t>0</m:t>
              </m:r>
            </m:sub>
          </m:sSub>
        </m:oMath>
      </m:oMathPara>
    </w:p>
    <w:p>
      <w:pPr>
        <w:bidi/>
      </w:pPr>
      <m:oMathPara>
        <m:oMathParaPr>
          <m:jc m:val="center"/>
        </m:oMathParaPr>
        <m:oMath>
          <m:sSub>
            <m:e>
              <m:r>
                <m:t>H</m:t>
              </m:r>
            </m:e>
            <m:sub>
              <m:r>
                <m:t>k</m:t>
              </m:r>
            </m:sub>
          </m:sSub>
          <m:r>
            <m:rPr>
              <m:sty m:val="p"/>
            </m:rPr>
            <m:t>=</m:t>
          </m:r>
          <m:sSub>
            <m:e>
              <m:r>
                <m:t>H</m:t>
              </m:r>
            </m:e>
            <m:sub>
              <m:r>
                <m:t>0</m:t>
              </m:r>
            </m:sub>
          </m:sSub>
          <m:r>
            <m:rPr>
              <m:sty m:val="p"/>
            </m:rPr>
            <m:t>+</m:t>
          </m:r>
          <m:r>
            <m:t>k</m:t>
          </m:r>
          <m:r>
            <m:rPr>
              <m:sty m:val="p"/>
            </m:rPr>
            <m:t>⋅</m:t>
          </m:r>
          <m:f>
            <m:fPr>
              <m:type m:val="bar"/>
            </m:fPr>
            <m:num>
              <m:r>
                <m:t>2</m:t>
              </m:r>
              <m:r>
                <m:t>N</m:t>
              </m:r>
            </m:num>
            <m:den>
              <m:r>
                <m:t>12</m:t>
              </m:r>
            </m:den>
          </m:f>
          <m:r>
            <m:rPr>
              <m:sty m:val="p"/>
            </m:rPr>
            <m:t>,</m:t>
          </m:r>
          <m:r>
            <m:t> </m:t>
          </m:r>
          <m:r>
            <m:t>k</m:t>
          </m:r>
          <m:r>
            <m:rPr>
              <m:sty m:val="p"/>
            </m:rPr>
            <m:t>=</m:t>
          </m:r>
          <m:r>
            <m:t>0</m:t>
          </m:r>
          <m:r>
            <m:rPr>
              <m:sty m:val="p"/>
            </m:rPr>
            <m:t>,</m:t>
          </m:r>
          <m:r>
            <m:rPr>
              <m:sty m:val="p"/>
            </m:rPr>
            <m:t>…</m:t>
          </m:r>
          <m:r>
            <m:rPr>
              <m:sty m:val="p"/>
            </m:rPr>
            <m:t>,</m:t>
          </m:r>
          <m:r>
            <m:t>12</m:t>
          </m:r>
        </m:oMath>
      </m:oMathPara>
    </w:p>
    <w:bookmarkEnd w:id="137"/>
    <w:bookmarkStart w:id="138" w:name="التحقق-7"/>
    <w:p>
      <w:pPr>
        <w:pStyle w:val="Heading4"/>
        <w:bidi/>
      </w:pPr>
      <w:r>
        <w:rPr>
          <w:rtl/>
        </w:rPr>
        <w:t xml:space="preserve">التحقق</w:t>
      </w:r>
    </w:p>
    <w:p>
      <w:pPr>
        <w:bidi/>
      </w:pPr>
      <w:r>
        <w:rPr>
          <w:rtl/>
        </w:rPr>
        <w:t xml:space="preserve">اجتاز الشكل ٢ من ٢ اختبارات عددية.</w:t>
      </w:r>
    </w:p>
    <w:bookmarkEnd w:id="138"/>
    <w:bookmarkEnd w:id="139"/>
    <w:bookmarkStart w:id="149" w:name="X372003298025634b41949f55d9aade10b45685b"/>
    <w:p>
      <w:pPr>
        <w:pStyle w:val="Heading3"/>
        <w:bidi/>
      </w:pPr>
      <w:r>
        <w:rPr>
          <w:rtl/>
        </w:rPr>
        <w:t xml:space="preserve">الشكل ٩: قسمة منطقة البروج في العنكبوت بالدستور</w:t>
      </w:r>
    </w:p>
    <w:p>
      <w:pPr>
        <w:pStyle w:val="Author"/>
        <w:bidi/>
      </w:pPr>
      <w:r>
        <w:rPr>
          <w:rtl/>
        </w:rPr>
        <w:t xml:space="preserve">من باب «عمل منطقة البروج وقسمتها في العنكبوت» — الورقة ١٣ ظ، صفحة المصوّرة ٣٩</w:t>
      </w:r>
    </w:p>
    <w:p>
      <w:pPr>
        <w:pStyle w:val="CaptionedFigure"/>
        <w:bidi/>
      </w:pPr>
      <w:r>
        <w:drawing>
          <wp:inline>
            <wp:extent cx="2933700" cy="2933700"/>
            <wp:effectExtent b="0" l="0" r="0" t="0"/>
            <wp:docPr descr="صورة الشكل في المخطوط" title="" id="141" name="Picture"/>
            <a:graphic>
              <a:graphicData uri="http://schemas.openxmlformats.org/drawingml/2006/picture">
                <pic:pic>
                  <pic:nvPicPr>
                    <pic:cNvPr descr="../figures-atlas/ms/09_0.jpg" id="142" name="Picture"/>
                    <pic:cNvPicPr>
                      <a:picLocks noChangeArrowheads="1" noChangeAspect="1"/>
                    </pic:cNvPicPr>
                  </pic:nvPicPr>
                  <pic:blipFill>
                    <a:blip r:embed="rId140"/>
                    <a:stretch>
                      <a:fillRect/>
                    </a:stretch>
                  </pic:blipFill>
                  <pic:spPr bwMode="auto">
                    <a:xfrm>
                      <a:off x="0" y="0"/>
                      <a:ext cx="2933700" cy="2933700"/>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4505194" cy="4446739"/>
            <wp:effectExtent b="0" l="0" r="0" t="0"/>
            <wp:docPr descr="إعادة الرسم بالحساب" title="" id="144" name="Picture"/>
            <a:graphic>
              <a:graphicData uri="http://schemas.openxmlformats.org/drawingml/2006/picture">
                <pic:pic>
                  <pic:nvPicPr>
                    <pic:cNvPr descr="out/fig/09.png" id="145" name="Picture"/>
                    <pic:cNvPicPr>
                      <a:picLocks noChangeArrowheads="1" noChangeAspect="1"/>
                    </pic:cNvPicPr>
                  </pic:nvPicPr>
                  <pic:blipFill>
                    <a:blip r:embed="rId143"/>
                    <a:stretch>
                      <a:fillRect/>
                    </a:stretch>
                  </pic:blipFill>
                  <pic:spPr bwMode="auto">
                    <a:xfrm>
                      <a:off x="0" y="0"/>
                      <a:ext cx="4505194" cy="4446739"/>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146" w:name="الشرح-8"/>
    <w:p>
      <w:pPr>
        <w:pStyle w:val="Heading4"/>
        <w:bidi/>
      </w:pPr>
      <w:r>
        <w:rPr>
          <w:rtl/>
        </w:rPr>
        <w:t xml:space="preserve">الشرح</w:t>
      </w:r>
    </w:p>
    <w:p>
      <w:pPr>
        <w:bidi/>
      </w:pPr>
      <w:r>
        <w:rPr>
          <w:rtl/>
        </w:rPr>
        <w:t xml:space="preserve">توضع صفيحة العنكبوت في الدستور، وأول الجدي (ح) نحو الجنوب، والحمل نحو المشرق، ومنطقة البروج مرسومة دائرةً مماسةً لمحيط الجدي عند ح ولمدار السرطان عند ز، مارّةً بنقطتي الاعتدالين ك وم. ثم تُدار العضادة المحرّفة على حدود البروج في حلقة الدستور، وهي مقسومة بالمطالع. فيقطع حرفها المنطقة على ط وي، وهما آخر الجدي وآخر السرطان، وعلى ل ون، وهما آخر الدلو وآخر الأسد، وهكذا.</w:t>
      </w:r>
    </w:p>
    <w:p>
      <w:pPr>
        <w:bidi/>
      </w:pPr>
      <w:r>
        <w:rPr>
          <w:rtl/>
        </w:rPr>
        <w:t xml:space="preserve">ولما كان الحرف مارًّا بالمركز قطع المنطقة في موضعين متقابلين معًا. فكل وضع للعضادة يعطي برجين متقابلين، لأن مطالع البرج ونظيره يختلفان بنصف دور.</w:t>
      </w:r>
    </w:p>
    <w:p>
      <w:pPr>
        <w:bidi/>
      </w:pPr>
      <w:r>
        <w:rPr>
          <w:rtl/>
        </w:rPr>
        <w:t xml:space="preserve">والشكل في المخطوط مقلوب: الشمال في أعلاه. وهذا وضعه حين يُقرأ من ظهر الدستور، فتبعناه.</w:t>
      </w:r>
    </w:p>
    <w:bookmarkEnd w:id="146"/>
    <w:bookmarkStart w:id="147" w:name="المعادلات-8"/>
    <w:p>
      <w:pPr>
        <w:pStyle w:val="Heading4"/>
        <w:bidi/>
      </w:pPr>
      <w:r>
        <w:rPr>
          <w:rtl/>
        </w:rPr>
        <w:t xml:space="preserve">المعادلات</w:t>
      </w:r>
    </w:p>
    <w:p>
      <w:pPr>
        <w:bidi/>
      </w:pPr>
      <m:oMathPara>
        <m:oMathParaPr>
          <m:jc m:val="center"/>
        </m:oMathParaPr>
        <m:oMath>
          <m:r>
            <m:t>α</m:t>
          </m:r>
          <m:d>
            <m:dPr>
              <m:begChr m:val="("/>
              <m:endChr m:val=")"/>
              <m:sepChr m:val=""/>
              <m:grow/>
            </m:dPr>
            <m:e>
              <m:r>
                <m:t>λ</m:t>
              </m:r>
              <m:r>
                <m:rPr>
                  <m:sty m:val="p"/>
                </m:rPr>
                <m:t>+</m:t>
              </m:r>
              <m:sSup>
                <m:e>
                  <m:r>
                    <m:t>180</m:t>
                  </m:r>
                </m:e>
                <m:sup>
                  <m:r>
                    <m:rPr>
                      <m:sty m:val="p"/>
                    </m:rPr>
                    <m:t>∘</m:t>
                  </m:r>
                </m:sup>
              </m:sSup>
            </m:e>
          </m:d>
          <m:r>
            <m:rPr>
              <m:sty m:val="p"/>
            </m:rPr>
            <m:t>=</m:t>
          </m:r>
          <m:r>
            <m:t>α</m:t>
          </m:r>
          <m:d>
            <m:dPr>
              <m:begChr m:val="("/>
              <m:endChr m:val=")"/>
              <m:sepChr m:val=""/>
              <m:grow/>
            </m:dPr>
            <m:e>
              <m:r>
                <m:t>λ</m:t>
              </m:r>
            </m:e>
          </m:d>
          <m:r>
            <m:rPr>
              <m:sty m:val="p"/>
            </m:rPr>
            <m:t>+</m:t>
          </m:r>
          <m:sSup>
            <m:e>
              <m:r>
                <m:t>180</m:t>
              </m:r>
            </m:e>
            <m:sup>
              <m:r>
                <m:rPr>
                  <m:sty m:val="p"/>
                </m:rPr>
                <m:t>∘</m:t>
              </m:r>
            </m:sup>
          </m:sSup>
        </m:oMath>
      </m:oMathPara>
    </w:p>
    <w:p>
      <w:pPr>
        <w:bidi/>
      </w:pPr>
      <m:oMathPara>
        <m:oMathParaPr>
          <m:jc m:val="center"/>
        </m:oMathParaPr>
        <m:oMath>
          <m:r>
            <m:rPr>
              <m:nor/>
              <m:sty m:val="p"/>
            </m:rPr>
            <m:t>مركز المنطقة</m:t>
          </m:r>
          <m:r>
            <m:rPr>
              <m:sty m:val="p"/>
            </m:rPr>
            <m:t>:</m:t>
          </m:r>
          <m:sSub>
            <m:e>
              <m:r>
                <m:t>R</m:t>
              </m:r>
            </m:e>
            <m:sub>
              <m:r>
                <m:t>e</m:t>
              </m:r>
            </m:sub>
          </m:sSub>
          <m:r>
            <m:rPr>
              <m:sty m:val="p"/>
            </m:rPr>
            <m:t>tan</m:t>
          </m:r>
          <m:r>
            <m:t>ε</m:t>
          </m:r>
          <m:r>
            <m:rPr>
              <m:sty m:val="p"/>
            </m:rPr>
            <m:t>,</m:t>
          </m:r>
          <m:r>
            <m:t>  </m:t>
          </m:r>
          <m:r>
            <m:rPr>
              <m:nor/>
              <m:sty m:val="p"/>
            </m:rPr>
            <m:t>نصف قطرها</m:t>
          </m:r>
          <m:r>
            <m:rPr>
              <m:sty m:val="p"/>
            </m:rPr>
            <m:t>:</m:t>
          </m:r>
          <m:sSub>
            <m:e>
              <m:r>
                <m:t>R</m:t>
              </m:r>
            </m:e>
            <m:sub>
              <m:r>
                <m:t>e</m:t>
              </m:r>
            </m:sub>
          </m:sSub>
          <m:r>
            <m:rPr>
              <m:sty m:val="p"/>
            </m:rPr>
            <m:t>/</m:t>
          </m:r>
          <m:r>
            <m:rPr>
              <m:sty m:val="p"/>
            </m:rPr>
            <m:t>cos</m:t>
          </m:r>
          <m:r>
            <m:t>ε</m:t>
          </m:r>
        </m:oMath>
      </m:oMathPara>
    </w:p>
    <w:bookmarkEnd w:id="147"/>
    <w:bookmarkStart w:id="148" w:name="التحقق-8"/>
    <w:p>
      <w:pPr>
        <w:pStyle w:val="Heading4"/>
        <w:bidi/>
      </w:pPr>
      <w:r>
        <w:rPr>
          <w:rtl/>
        </w:rPr>
        <w:t xml:space="preserve">التحقق</w:t>
      </w:r>
    </w:p>
    <w:p>
      <w:pPr>
        <w:bidi/>
      </w:pPr>
      <w:r>
        <w:rPr>
          <w:rtl/>
        </w:rPr>
        <w:t xml:space="preserve">اجتاز الشكل ٢ من ٢ اختبارات عددية.</w:t>
      </w:r>
    </w:p>
    <w:bookmarkEnd w:id="148"/>
    <w:bookmarkEnd w:id="149"/>
    <w:bookmarkStart w:id="159" w:name="Xf4778d27e268af2c1f0db6d5d6cad69d07f90c3"/>
    <w:p>
      <w:pPr>
        <w:pStyle w:val="Heading3"/>
        <w:bidi/>
      </w:pPr>
      <w:r>
        <w:rPr>
          <w:rtl/>
        </w:rPr>
        <w:t xml:space="preserve">الشكل ١٠: عمل رؤوس الكواكب الثابتة في العنكبوت بأبعادها عن معدل النهار</w:t>
      </w:r>
    </w:p>
    <w:p>
      <w:pPr>
        <w:pStyle w:val="Author"/>
        <w:bidi/>
      </w:pPr>
      <w:r>
        <w:rPr>
          <w:rtl/>
        </w:rPr>
        <w:t xml:space="preserve">من باب «عمل رؤوس الكواكب الثابتة في العنكبوت» — الورقة ١٤ ظ، صفحة المصوّرة ٤١</w:t>
      </w:r>
    </w:p>
    <w:p>
      <w:pPr>
        <w:pStyle w:val="CaptionedFigure"/>
        <w:bidi/>
      </w:pPr>
      <w:r>
        <w:drawing>
          <wp:inline>
            <wp:extent cx="2933700" cy="3742996"/>
            <wp:effectExtent b="0" l="0" r="0" t="0"/>
            <wp:docPr descr="صورة الشكل في المخطوط" title="" id="151" name="Picture"/>
            <a:graphic>
              <a:graphicData uri="http://schemas.openxmlformats.org/drawingml/2006/picture">
                <pic:pic>
                  <pic:nvPicPr>
                    <pic:cNvPr descr="../figures-atlas/ms/10_0.jpg" id="152" name="Picture"/>
                    <pic:cNvPicPr>
                      <a:picLocks noChangeArrowheads="1" noChangeAspect="1"/>
                    </pic:cNvPicPr>
                  </pic:nvPicPr>
                  <pic:blipFill>
                    <a:blip r:embed="rId150"/>
                    <a:stretch>
                      <a:fillRect/>
                    </a:stretch>
                  </pic:blipFill>
                  <pic:spPr bwMode="auto">
                    <a:xfrm>
                      <a:off x="0" y="0"/>
                      <a:ext cx="2933700" cy="3742996"/>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3791210" cy="3891419"/>
            <wp:effectExtent b="0" l="0" r="0" t="0"/>
            <wp:docPr descr="إعادة الرسم بالحساب" title="" id="154" name="Picture"/>
            <a:graphic>
              <a:graphicData uri="http://schemas.openxmlformats.org/drawingml/2006/picture">
                <pic:pic>
                  <pic:nvPicPr>
                    <pic:cNvPr descr="out/fig/10.png" id="155" name="Picture"/>
                    <pic:cNvPicPr>
                      <a:picLocks noChangeArrowheads="1" noChangeAspect="1"/>
                    </pic:cNvPicPr>
                  </pic:nvPicPr>
                  <pic:blipFill>
                    <a:blip r:embed="rId153"/>
                    <a:stretch>
                      <a:fillRect/>
                    </a:stretch>
                  </pic:blipFill>
                  <pic:spPr bwMode="auto">
                    <a:xfrm>
                      <a:off x="0" y="0"/>
                      <a:ext cx="3791210" cy="3891419"/>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156" w:name="الشرح-9"/>
    <w:p>
      <w:pPr>
        <w:pStyle w:val="Heading4"/>
        <w:bidi/>
      </w:pPr>
      <w:r>
        <w:rPr>
          <w:rtl/>
        </w:rPr>
        <w:t xml:space="preserve">الشرح</w:t>
      </w:r>
    </w:p>
    <w:p>
      <w:pPr>
        <w:bidi/>
      </w:pPr>
      <w:r>
        <w:rPr>
          <w:rtl/>
        </w:rPr>
        <w:t xml:space="preserve">على مدار الحمل ط ك ل م (مركزه ه) يُعدّ للكوكب الشمالي قوس ط ق نحو اليمين بقدر ميله. ويُوصل ك ق فيقطع نصف النهار على س، فـ ه س نصف قطر مدار الكوكب. وللجنوبي يُعدّ ط ن نحو اليسار، ويُخرج ك ن حتى يلقى ه ح على ع خارج المنطقة.</w:t>
      </w:r>
    </w:p>
    <w:p>
      <w:pPr>
        <w:bidi/>
      </w:pPr>
      <w:r>
        <w:rPr>
          <w:rtl/>
        </w:rPr>
        <w:t xml:space="preserve">ثم توضع العضادة على «درجة الممر»، وهي درجة المنطقة التي تتوسط السماء مع الكوكب، فيقطع حرفها مدار الكوكب على رأسه، أي موضع شظيته في العنكبوت.</w:t>
      </w:r>
    </w:p>
    <w:bookmarkEnd w:id="156"/>
    <w:bookmarkStart w:id="157" w:name="المعادلات-9"/>
    <w:p>
      <w:pPr>
        <w:pStyle w:val="Heading4"/>
        <w:bidi/>
      </w:pPr>
      <w:r>
        <w:rPr>
          <w:rtl/>
        </w:rPr>
        <w:t xml:space="preserve">المعادلات</w:t>
      </w:r>
    </w:p>
    <w:p>
      <w:pPr>
        <w:bidi/>
      </w:pPr>
      <m:oMathPara>
        <m:oMathParaPr>
          <m:jc m:val="center"/>
        </m:oMathParaPr>
        <m:oMath>
          <m:r>
            <m:rPr>
              <m:nor/>
              <m:sty m:val="p"/>
            </m:rPr>
            <m:t>ه س</m:t>
          </m:r>
          <m:r>
            <m:rPr>
              <m:sty m:val="p"/>
            </m:rPr>
            <m:t>=</m:t>
          </m:r>
          <m:sSub>
            <m:e>
              <m:r>
                <m:t>R</m:t>
              </m:r>
            </m:e>
            <m:sub>
              <m:r>
                <m:t>e</m:t>
              </m:r>
            </m:sub>
          </m:sSub>
          <m:r>
            <m:rPr>
              <m:sty m:val="p"/>
            </m:rPr>
            <m:t>tan</m:t>
          </m:r>
          <m:d>
            <m:dPr>
              <m:begChr m:val="("/>
              <m:endChr m:val=")"/>
              <m:sepChr m:val=""/>
              <m:grow/>
            </m:dPr>
            <m:e>
              <m:sSup>
                <m:e>
                  <m:r>
                    <m:t>45</m:t>
                  </m:r>
                </m:e>
                <m:sup>
                  <m:r>
                    <m:rPr>
                      <m:sty m:val="p"/>
                    </m:rPr>
                    <m:t>∘</m:t>
                  </m:r>
                </m:sup>
              </m:sSup>
              <m:r>
                <m:rPr>
                  <m:sty m:val="p"/>
                </m:rPr>
                <m:t>−</m:t>
              </m:r>
              <m:f>
                <m:fPr>
                  <m:type m:val="lin"/>
                </m:fPr>
                <m:num>
                  <m:r>
                    <m:t>δ</m:t>
                  </m:r>
                </m:num>
                <m:den>
                  <m:r>
                    <m:t>2</m:t>
                  </m:r>
                </m:den>
              </m:f>
            </m:e>
          </m:d>
          <m:r>
            <m:rPr>
              <m:sty m:val="p"/>
            </m:rPr>
            <m:t>,</m:t>
          </m:r>
          <m:r>
            <m:t>  </m:t>
          </m:r>
          <m:r>
            <m:rPr>
              <m:nor/>
              <m:sty m:val="p"/>
            </m:rPr>
            <m:t>ه ع</m:t>
          </m:r>
          <m:r>
            <m:rPr>
              <m:sty m:val="p"/>
            </m:rPr>
            <m:t>=</m:t>
          </m:r>
          <m:sSub>
            <m:e>
              <m:r>
                <m:t>R</m:t>
              </m:r>
            </m:e>
            <m:sub>
              <m:r>
                <m:t>e</m:t>
              </m:r>
            </m:sub>
          </m:sSub>
          <m:r>
            <m:rPr>
              <m:sty m:val="p"/>
            </m:rPr>
            <m:t>tan</m:t>
          </m:r>
          <m:d>
            <m:dPr>
              <m:begChr m:val="("/>
              <m:endChr m:val=")"/>
              <m:sepChr m:val=""/>
              <m:grow/>
            </m:dPr>
            <m:e>
              <m:sSup>
                <m:e>
                  <m:r>
                    <m:t>45</m:t>
                  </m:r>
                </m:e>
                <m:sup>
                  <m:r>
                    <m:rPr>
                      <m:sty m:val="p"/>
                    </m:rPr>
                    <m:t>∘</m:t>
                  </m:r>
                </m:sup>
              </m:sSup>
              <m:r>
                <m:rPr>
                  <m:sty m:val="p"/>
                </m:rPr>
                <m:t>+</m:t>
              </m:r>
              <m:f>
                <m:fPr>
                  <m:type m:val="lin"/>
                </m:fPr>
                <m:num>
                  <m:d>
                    <m:dPr>
                      <m:begChr m:val="|"/>
                      <m:endChr m:val="|"/>
                      <m:sepChr m:val=""/>
                      <m:grow/>
                    </m:dPr>
                    <m:e>
                      <m:r>
                        <m:t>δ</m:t>
                      </m:r>
                    </m:e>
                  </m:d>
                </m:num>
                <m:den>
                  <m:r>
                    <m:t>2</m:t>
                  </m:r>
                </m:den>
              </m:f>
            </m:e>
          </m:d>
        </m:oMath>
      </m:oMathPara>
    </w:p>
    <w:bookmarkEnd w:id="157"/>
    <w:bookmarkStart w:id="158" w:name="التحقق-9"/>
    <w:p>
      <w:pPr>
        <w:pStyle w:val="Heading4"/>
        <w:bidi/>
      </w:pPr>
      <w:r>
        <w:rPr>
          <w:rtl/>
        </w:rPr>
        <w:t xml:space="preserve">التحقق</w:t>
      </w:r>
    </w:p>
    <w:p>
      <w:pPr>
        <w:bidi/>
      </w:pPr>
      <w:r>
        <w:rPr>
          <w:rtl/>
        </w:rPr>
        <w:t xml:space="preserve">اجتاز الشكل ٢ من ٢ اختبارات عددية.</w:t>
      </w:r>
    </w:p>
    <w:bookmarkEnd w:id="158"/>
    <w:bookmarkEnd w:id="159"/>
    <w:bookmarkStart w:id="169" w:name="X98e2da549f367c5ee7e96795fc5bf9cf8bcdd3b"/>
    <w:p>
      <w:pPr>
        <w:pStyle w:val="Heading3"/>
        <w:bidi/>
      </w:pPr>
      <w:r>
        <w:rPr>
          <w:rtl/>
        </w:rPr>
        <w:t xml:space="preserve">الشكل ١١: طريق حبش الحاسب في استخراج رؤوس الكواكب الثابتة</w:t>
      </w:r>
    </w:p>
    <w:p>
      <w:pPr>
        <w:pStyle w:val="Author"/>
        <w:bidi/>
      </w:pPr>
      <w:r>
        <w:rPr>
          <w:rtl/>
        </w:rPr>
        <w:t xml:space="preserve">من باب «طريق آخر في استخراج رؤوس الكواكب الثابتة في العنكبوت» — الورقة ١٦ و، صفحة المصوّرة ٤٤</w:t>
      </w:r>
    </w:p>
    <w:p>
      <w:pPr>
        <w:pStyle w:val="CaptionedFigure"/>
        <w:bidi/>
      </w:pPr>
      <w:r>
        <w:drawing>
          <wp:inline>
            <wp:extent cx="2933700" cy="3628523"/>
            <wp:effectExtent b="0" l="0" r="0" t="0"/>
            <wp:docPr descr="صورة الشكل في المخطوط" title="" id="161" name="Picture"/>
            <a:graphic>
              <a:graphicData uri="http://schemas.openxmlformats.org/drawingml/2006/picture">
                <pic:pic>
                  <pic:nvPicPr>
                    <pic:cNvPr descr="../figures-atlas/ms/11_0.jpg" id="162" name="Picture"/>
                    <pic:cNvPicPr>
                      <a:picLocks noChangeArrowheads="1" noChangeAspect="1"/>
                    </pic:cNvPicPr>
                  </pic:nvPicPr>
                  <pic:blipFill>
                    <a:blip r:embed="rId160"/>
                    <a:stretch>
                      <a:fillRect/>
                    </a:stretch>
                  </pic:blipFill>
                  <pic:spPr bwMode="auto">
                    <a:xfrm>
                      <a:off x="0" y="0"/>
                      <a:ext cx="2933700" cy="3628523"/>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3649249" cy="4329830"/>
            <wp:effectExtent b="0" l="0" r="0" t="0"/>
            <wp:docPr descr="إعادة الرسم بالحساب" title="" id="164" name="Picture"/>
            <a:graphic>
              <a:graphicData uri="http://schemas.openxmlformats.org/drawingml/2006/picture">
                <pic:pic>
                  <pic:nvPicPr>
                    <pic:cNvPr descr="out/fig/11.png" id="165" name="Picture"/>
                    <pic:cNvPicPr>
                      <a:picLocks noChangeArrowheads="1" noChangeAspect="1"/>
                    </pic:cNvPicPr>
                  </pic:nvPicPr>
                  <pic:blipFill>
                    <a:blip r:embed="rId163"/>
                    <a:stretch>
                      <a:fillRect/>
                    </a:stretch>
                  </pic:blipFill>
                  <pic:spPr bwMode="auto">
                    <a:xfrm>
                      <a:off x="0" y="0"/>
                      <a:ext cx="3649249" cy="4329830"/>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166" w:name="الشرح-10"/>
    <w:p>
      <w:pPr>
        <w:pStyle w:val="Heading4"/>
        <w:bidi/>
      </w:pPr>
      <w:r>
        <w:rPr>
          <w:rtl/>
        </w:rPr>
        <w:t xml:space="preserve">الشرح</w:t>
      </w:r>
    </w:p>
    <w:p>
      <w:pPr>
        <w:bidi/>
      </w:pPr>
      <w:r>
        <w:rPr>
          <w:rtl/>
        </w:rPr>
        <w:t xml:space="preserve">طريق حبش يُغني عن رسم مدار الكوكب. للكوكب الشمالي الذي درجة ممره ش، يُوصل ه ش ويُخرج إلى مدار الحمل على ط. ويُعدّ من ط قوس ط ق بقدر الميل، وط ن ربع دائرة. ويوصل ن ق فيقطع ه ط على ع، وهو رأس الكوكب.</w:t>
      </w:r>
    </w:p>
    <w:p>
      <w:pPr>
        <w:bidi/>
      </w:pPr>
      <w:r>
        <w:rPr>
          <w:rtl/>
        </w:rPr>
        <w:t xml:space="preserve">وللجنوبي الذي درجة ممره ي، يُوصل ه س ي، ويُعدّ س ز بقدر الميل نحو ص، وس ص ربعًا. فيُخرج ص ز حتى يلقى ه س ي على ف.</w:t>
      </w:r>
    </w:p>
    <w:p>
      <w:pPr>
        <w:bidi/>
      </w:pPr>
      <w:r>
        <w:rPr>
          <w:rtl/>
        </w:rPr>
        <w:t xml:space="preserve">والعلة أن ن طرف القطر العمودي على ه ط، فهو بمنزلة قطب التسطيح لهذا الاتجاه. فالخط منه إلى نقطة الميل يقطع ه ط على صورة الكوكب، وهو عين عمل الشكل السابق مُدارًا إلى اتجاه درجة الممر.</w:t>
      </w:r>
    </w:p>
    <w:bookmarkEnd w:id="166"/>
    <w:bookmarkStart w:id="167" w:name="المعادلات-10"/>
    <w:p>
      <w:pPr>
        <w:pStyle w:val="Heading4"/>
        <w:bidi/>
      </w:pPr>
      <w:r>
        <w:rPr>
          <w:rtl/>
        </w:rPr>
        <w:t xml:space="preserve">المعادلات</w:t>
      </w:r>
    </w:p>
    <w:p>
      <w:pPr>
        <w:bidi/>
      </w:pPr>
      <m:oMathPara>
        <m:oMathParaPr>
          <m:jc m:val="center"/>
        </m:oMathParaPr>
        <m:oMath>
          <m:r>
            <m:rPr>
              <m:nor/>
              <m:sty m:val="p"/>
            </m:rPr>
            <m:t>ه ع</m:t>
          </m:r>
          <m:r>
            <m:rPr>
              <m:sty m:val="p"/>
            </m:rPr>
            <m:t>=</m:t>
          </m:r>
          <m:sSub>
            <m:e>
              <m:r>
                <m:t>R</m:t>
              </m:r>
            </m:e>
            <m:sub>
              <m:r>
                <m:t>e</m:t>
              </m:r>
            </m:sub>
          </m:sSub>
          <m:r>
            <m:rPr>
              <m:sty m:val="p"/>
            </m:rPr>
            <m:t>tan</m:t>
          </m:r>
          <m:d>
            <m:dPr>
              <m:begChr m:val="("/>
              <m:endChr m:val=")"/>
              <m:sepChr m:val=""/>
              <m:grow/>
            </m:dPr>
            <m:e>
              <m:sSup>
                <m:e>
                  <m:r>
                    <m:t>45</m:t>
                  </m:r>
                </m:e>
                <m:sup>
                  <m:r>
                    <m:rPr>
                      <m:sty m:val="p"/>
                    </m:rPr>
                    <m:t>∘</m:t>
                  </m:r>
                </m:sup>
              </m:sSup>
              <m:r>
                <m:rPr>
                  <m:sty m:val="p"/>
                </m:rPr>
                <m:t>−</m:t>
              </m:r>
              <m:f>
                <m:fPr>
                  <m:type m:val="lin"/>
                </m:fPr>
                <m:num>
                  <m:r>
                    <m:t>δ</m:t>
                  </m:r>
                </m:num>
                <m:den>
                  <m:r>
                    <m:t>2</m:t>
                  </m:r>
                </m:den>
              </m:f>
            </m:e>
          </m:d>
          <m:r>
            <m:rPr>
              <m:sty m:val="p"/>
            </m:rPr>
            <m:t>,</m:t>
          </m:r>
          <m:r>
            <m:t>  </m:t>
          </m:r>
          <m:r>
            <m:rPr>
              <m:nor/>
              <m:sty m:val="p"/>
            </m:rPr>
            <m:t>ه ف</m:t>
          </m:r>
          <m:r>
            <m:rPr>
              <m:sty m:val="p"/>
            </m:rPr>
            <m:t>=</m:t>
          </m:r>
          <m:sSub>
            <m:e>
              <m:r>
                <m:t>R</m:t>
              </m:r>
            </m:e>
            <m:sub>
              <m:r>
                <m:t>e</m:t>
              </m:r>
            </m:sub>
          </m:sSub>
          <m:r>
            <m:rPr>
              <m:sty m:val="p"/>
            </m:rPr>
            <m:t>tan</m:t>
          </m:r>
          <m:d>
            <m:dPr>
              <m:begChr m:val="("/>
              <m:endChr m:val=")"/>
              <m:sepChr m:val=""/>
              <m:grow/>
            </m:dPr>
            <m:e>
              <m:sSup>
                <m:e>
                  <m:r>
                    <m:t>45</m:t>
                  </m:r>
                </m:e>
                <m:sup>
                  <m:r>
                    <m:rPr>
                      <m:sty m:val="p"/>
                    </m:rPr>
                    <m:t>∘</m:t>
                  </m:r>
                </m:sup>
              </m:sSup>
              <m:r>
                <m:rPr>
                  <m:sty m:val="p"/>
                </m:rPr>
                <m:t>+</m:t>
              </m:r>
              <m:f>
                <m:fPr>
                  <m:type m:val="lin"/>
                </m:fPr>
                <m:num>
                  <m:d>
                    <m:dPr>
                      <m:begChr m:val="|"/>
                      <m:endChr m:val="|"/>
                      <m:sepChr m:val=""/>
                      <m:grow/>
                    </m:dPr>
                    <m:e>
                      <m:r>
                        <m:t>δ</m:t>
                      </m:r>
                    </m:e>
                  </m:d>
                </m:num>
                <m:den>
                  <m:r>
                    <m:t>2</m:t>
                  </m:r>
                </m:den>
              </m:f>
            </m:e>
          </m:d>
        </m:oMath>
      </m:oMathPara>
    </w:p>
    <w:bookmarkEnd w:id="167"/>
    <w:bookmarkStart w:id="168" w:name="التحقق-10"/>
    <w:p>
      <w:pPr>
        <w:pStyle w:val="Heading4"/>
        <w:bidi/>
      </w:pPr>
      <w:r>
        <w:rPr>
          <w:rtl/>
        </w:rPr>
        <w:t xml:space="preserve">التحقق</w:t>
      </w:r>
    </w:p>
    <w:p>
      <w:pPr>
        <w:bidi/>
      </w:pPr>
      <w:r>
        <w:rPr>
          <w:rtl/>
        </w:rPr>
        <w:t xml:space="preserve">اجتاز الشكل ٢ من ٢ اختبارات عددية.</w:t>
      </w:r>
    </w:p>
    <w:bookmarkEnd w:id="168"/>
    <w:bookmarkEnd w:id="169"/>
    <w:bookmarkStart w:id="179" w:name="Xeb1b0b18fa980d096c3a413cd31e780cbc24ac2"/>
    <w:p>
      <w:pPr>
        <w:pStyle w:val="Heading3"/>
        <w:bidi/>
      </w:pPr>
      <w:r>
        <w:rPr>
          <w:rtl/>
        </w:rPr>
        <w:t xml:space="preserve">الشكل ١٢: عمل دوائر السموت بالطريق المشهور</w:t>
      </w:r>
    </w:p>
    <w:p>
      <w:pPr>
        <w:pStyle w:val="Author"/>
        <w:bidi/>
      </w:pPr>
      <w:r>
        <w:rPr>
          <w:rtl/>
        </w:rPr>
        <w:t xml:space="preserve">من باب «عمل دوائر السموت» — الورقة ١٧ ظ، صفحة المصوّرة ٤٧</w:t>
      </w:r>
    </w:p>
    <w:p>
      <w:pPr>
        <w:pStyle w:val="CaptionedFigure"/>
        <w:bidi/>
      </w:pPr>
      <w:r>
        <w:drawing>
          <wp:inline>
            <wp:extent cx="2933700" cy="2997476"/>
            <wp:effectExtent b="0" l="0" r="0" t="0"/>
            <wp:docPr descr="صورة الشكل في المخطوط" title="" id="171" name="Picture"/>
            <a:graphic>
              <a:graphicData uri="http://schemas.openxmlformats.org/drawingml/2006/picture">
                <pic:pic>
                  <pic:nvPicPr>
                    <pic:cNvPr descr="../figures-atlas/ms/12_0.jpg" id="172" name="Picture"/>
                    <pic:cNvPicPr>
                      <a:picLocks noChangeArrowheads="1" noChangeAspect="1"/>
                    </pic:cNvPicPr>
                  </pic:nvPicPr>
                  <pic:blipFill>
                    <a:blip r:embed="rId170"/>
                    <a:stretch>
                      <a:fillRect/>
                    </a:stretch>
                  </pic:blipFill>
                  <pic:spPr bwMode="auto">
                    <a:xfrm>
                      <a:off x="0" y="0"/>
                      <a:ext cx="2933700" cy="2997476"/>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4075134" cy="3549041"/>
            <wp:effectExtent b="0" l="0" r="0" t="0"/>
            <wp:docPr descr="إعادة الرسم بالحساب" title="" id="174" name="Picture"/>
            <a:graphic>
              <a:graphicData uri="http://schemas.openxmlformats.org/drawingml/2006/picture">
                <pic:pic>
                  <pic:nvPicPr>
                    <pic:cNvPr descr="out/fig/12.png" id="175" name="Picture"/>
                    <pic:cNvPicPr>
                      <a:picLocks noChangeArrowheads="1" noChangeAspect="1"/>
                    </pic:cNvPicPr>
                  </pic:nvPicPr>
                  <pic:blipFill>
                    <a:blip r:embed="rId173"/>
                    <a:stretch>
                      <a:fillRect/>
                    </a:stretch>
                  </pic:blipFill>
                  <pic:spPr bwMode="auto">
                    <a:xfrm>
                      <a:off x="0" y="0"/>
                      <a:ext cx="4075134" cy="3549041"/>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176" w:name="الشرح-11"/>
    <w:p>
      <w:pPr>
        <w:pStyle w:val="Heading4"/>
        <w:bidi/>
      </w:pPr>
      <w:r>
        <w:rPr>
          <w:rtl/>
        </w:rPr>
        <w:t xml:space="preserve">الشرح</w:t>
      </w:r>
    </w:p>
    <w:p>
      <w:pPr>
        <w:bidi/>
      </w:pPr>
      <w:r>
        <w:rPr>
          <w:rtl/>
        </w:rPr>
        <w:t xml:space="preserve">مدار الحمل ط ك ل م ومركزه ه، والأفق ك س م، وقطب التسطيح ك. يُعدّ ط ز بقدر العرض، ويُوصل ك ز فيقطع نصف النهار على ص، وهو سمت الرأس. ثم تُرسم دائرة أول السموت ك ص م ح على ص وك وم، ومركزها ع على نصف النهار الأسفل، وح نظير السمت. ويُخرج من ع خطٌّ موازٍ لخط المشرق والمغرب، وهو «خط المراكز».</w:t>
      </w:r>
    </w:p>
    <w:p>
      <w:pPr>
        <w:bidi/>
      </w:pPr>
      <w:r>
        <w:rPr>
          <w:rtl/>
        </w:rPr>
        <w:t xml:space="preserve">ولعمل دائرة سمت مفروض يُعدّ من ح على أول السموت قوس ح ف بضعف أجزاء السمت، ويُوصل ص ف فيقطع خط المراكز على ق، وهو مركز دائرة السمت المارة بـ ص وح. وأُخذ في الشكل العرض ثلاثة وثلاثون، والقوس ح ف ستون، أي سمت ثلاثين.</w:t>
      </w:r>
    </w:p>
    <w:bookmarkEnd w:id="176"/>
    <w:bookmarkStart w:id="177" w:name="المعادلات-11"/>
    <w:p>
      <w:pPr>
        <w:pStyle w:val="Heading4"/>
        <w:bidi/>
      </w:pPr>
      <w:r>
        <w:rPr>
          <w:rtl/>
        </w:rPr>
        <w:t xml:space="preserve">المعادلات</w:t>
      </w:r>
    </w:p>
    <w:p>
      <w:pPr>
        <w:bidi/>
      </w:pPr>
      <m:oMathPara>
        <m:oMathParaPr>
          <m:jc m:val="center"/>
        </m:oMathParaPr>
        <m:oMath>
          <m:r>
            <m:rPr>
              <m:nor/>
              <m:sty m:val="p"/>
            </m:rPr>
            <m:t>ه ص</m:t>
          </m:r>
          <m:r>
            <m:rPr>
              <m:sty m:val="p"/>
            </m:rPr>
            <m:t>=</m:t>
          </m:r>
          <m:sSub>
            <m:e>
              <m:r>
                <m:t>R</m:t>
              </m:r>
            </m:e>
            <m:sub>
              <m:r>
                <m:t>e</m:t>
              </m:r>
            </m:sub>
          </m:sSub>
          <m:r>
            <m:rPr>
              <m:sty m:val="p"/>
            </m:rPr>
            <m:t>tan</m:t>
          </m:r>
          <m:d>
            <m:dPr>
              <m:begChr m:val="("/>
              <m:endChr m:val=")"/>
              <m:sepChr m:val=""/>
              <m:grow/>
            </m:dPr>
            <m:e>
              <m:sSup>
                <m:e>
                  <m:r>
                    <m:t>45</m:t>
                  </m:r>
                </m:e>
                <m:sup>
                  <m:r>
                    <m:rPr>
                      <m:sty m:val="p"/>
                    </m:rPr>
                    <m:t>∘</m:t>
                  </m:r>
                </m:sup>
              </m:sSup>
              <m:r>
                <m:rPr>
                  <m:sty m:val="p"/>
                </m:rPr>
                <m:t>−</m:t>
              </m:r>
              <m:f>
                <m:fPr>
                  <m:type m:val="lin"/>
                </m:fPr>
                <m:num>
                  <m:r>
                    <m:t>φ</m:t>
                  </m:r>
                </m:num>
                <m:den>
                  <m:r>
                    <m:t>2</m:t>
                  </m:r>
                </m:den>
              </m:f>
            </m:e>
          </m:d>
          <m:r>
            <m:rPr>
              <m:sty m:val="p"/>
            </m:rPr>
            <m:t>,</m:t>
          </m:r>
          <m:r>
            <m:t>  </m:t>
          </m:r>
          <m:r>
            <m:rPr>
              <m:nor/>
              <m:sty m:val="p"/>
            </m:rPr>
            <m:t>ه ع</m:t>
          </m:r>
          <m:r>
            <m:rPr>
              <m:sty m:val="p"/>
            </m:rPr>
            <m:t>=</m:t>
          </m:r>
          <m:sSub>
            <m:e>
              <m:r>
                <m:t>R</m:t>
              </m:r>
            </m:e>
            <m:sub>
              <m:r>
                <m:t>e</m:t>
              </m:r>
            </m:sub>
          </m:sSub>
          <m:r>
            <m:rPr>
              <m:sty m:val="p"/>
            </m:rPr>
            <m:t>tan</m:t>
          </m:r>
          <m:r>
            <m:t>φ</m:t>
          </m:r>
        </m:oMath>
      </m:oMathPara>
    </w:p>
    <w:p>
      <w:pPr>
        <w:bidi/>
      </w:pPr>
      <m:oMathPara>
        <m:oMathParaPr>
          <m:jc m:val="center"/>
        </m:oMathParaPr>
        <m:oMath>
          <m:sSub>
            <m:e>
              <m:r>
                <m:t>x</m:t>
              </m:r>
            </m:e>
            <m:sub>
              <m:r>
                <m:rPr>
                  <m:nor/>
                  <m:sty m:val="p"/>
                </m:rPr>
                <m:t>ق</m:t>
              </m:r>
            </m:sub>
          </m:sSub>
          <m:r>
            <m:rPr>
              <m:sty m:val="p"/>
            </m:rPr>
            <m:t>=</m:t>
          </m:r>
          <m:f>
            <m:fPr>
              <m:type m:val="bar"/>
            </m:fPr>
            <m:num>
              <m:sSub>
                <m:e>
                  <m:r>
                    <m:t>R</m:t>
                  </m:r>
                </m:e>
                <m:sub>
                  <m:r>
                    <m:t>e</m:t>
                  </m:r>
                </m:sub>
              </m:sSub>
            </m:num>
            <m:den>
              <m:r>
                <m:rPr>
                  <m:sty m:val="p"/>
                </m:rPr>
                <m:t>cos</m:t>
              </m:r>
              <m:r>
                <m:t>φ</m:t>
              </m:r>
            </m:den>
          </m:f>
          <m:r>
            <m:rPr>
              <m:sty m:val="p"/>
            </m:rPr>
            <m:t>cot</m:t>
          </m:r>
          <m:r>
            <m:t>A</m:t>
          </m:r>
        </m:oMath>
      </m:oMathPara>
    </w:p>
    <w:bookmarkEnd w:id="177"/>
    <w:bookmarkStart w:id="178" w:name="التحقق-11"/>
    <w:p>
      <w:pPr>
        <w:pStyle w:val="Heading4"/>
        <w:bidi/>
      </w:pPr>
      <w:r>
        <w:rPr>
          <w:rtl/>
        </w:rPr>
        <w:t xml:space="preserve">التحقق</w:t>
      </w:r>
    </w:p>
    <w:p>
      <w:pPr>
        <w:bidi/>
      </w:pPr>
      <w:r>
        <w:rPr>
          <w:rtl/>
        </w:rPr>
        <w:t xml:space="preserve">اجتاز الشكل ٢ من ٢ اختبارات عددية.</w:t>
      </w:r>
    </w:p>
    <w:bookmarkEnd w:id="178"/>
    <w:bookmarkEnd w:id="179"/>
    <w:bookmarkStart w:id="189" w:name="Xc264201ede9947dd40492c6398110e7ede9315d"/>
    <w:p>
      <w:pPr>
        <w:pStyle w:val="Heading3"/>
        <w:bidi/>
      </w:pPr>
      <w:r>
        <w:rPr>
          <w:rtl/>
        </w:rPr>
        <w:t xml:space="preserve">الشكل ١٣: وجه في عمل دوائر السموت لأبي محمد السيفي</w:t>
      </w:r>
    </w:p>
    <w:p>
      <w:pPr>
        <w:pStyle w:val="Author"/>
        <w:bidi/>
      </w:pPr>
      <w:r>
        <w:rPr>
          <w:rtl/>
        </w:rPr>
        <w:t xml:space="preserve">من باب «وجه في عمل هذه الدوائر لأبي محمد السيفي» — الورقة ١٨ و، صفحة المصوّرة ٤٨</w:t>
      </w:r>
    </w:p>
    <w:p>
      <w:pPr>
        <w:pStyle w:val="CaptionedFigure"/>
        <w:bidi/>
      </w:pPr>
      <w:r>
        <w:drawing>
          <wp:inline>
            <wp:extent cx="2933700" cy="2750343"/>
            <wp:effectExtent b="0" l="0" r="0" t="0"/>
            <wp:docPr descr="صورة الشكل في المخطوط" title="" id="181" name="Picture"/>
            <a:graphic>
              <a:graphicData uri="http://schemas.openxmlformats.org/drawingml/2006/picture">
                <pic:pic>
                  <pic:nvPicPr>
                    <pic:cNvPr descr="../figures-atlas/ms/13_0.jpg" id="182" name="Picture"/>
                    <pic:cNvPicPr>
                      <a:picLocks noChangeArrowheads="1" noChangeAspect="1"/>
                    </pic:cNvPicPr>
                  </pic:nvPicPr>
                  <pic:blipFill>
                    <a:blip r:embed="rId180"/>
                    <a:stretch>
                      <a:fillRect/>
                    </a:stretch>
                  </pic:blipFill>
                  <pic:spPr bwMode="auto">
                    <a:xfrm>
                      <a:off x="0" y="0"/>
                      <a:ext cx="2933700" cy="2750343"/>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3933172" cy="2588712"/>
            <wp:effectExtent b="0" l="0" r="0" t="0"/>
            <wp:docPr descr="إعادة الرسم بالحساب" title="" id="184" name="Picture"/>
            <a:graphic>
              <a:graphicData uri="http://schemas.openxmlformats.org/drawingml/2006/picture">
                <pic:pic>
                  <pic:nvPicPr>
                    <pic:cNvPr descr="out/fig/13.png" id="185" name="Picture"/>
                    <pic:cNvPicPr>
                      <a:picLocks noChangeArrowheads="1" noChangeAspect="1"/>
                    </pic:cNvPicPr>
                  </pic:nvPicPr>
                  <pic:blipFill>
                    <a:blip r:embed="rId183"/>
                    <a:stretch>
                      <a:fillRect/>
                    </a:stretch>
                  </pic:blipFill>
                  <pic:spPr bwMode="auto">
                    <a:xfrm>
                      <a:off x="0" y="0"/>
                      <a:ext cx="3933172" cy="2588712"/>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186" w:name="الشرح-12"/>
    <w:p>
      <w:pPr>
        <w:pStyle w:val="Heading4"/>
        <w:bidi/>
      </w:pPr>
      <w:r>
        <w:rPr>
          <w:rtl/>
        </w:rPr>
        <w:t xml:space="preserve">الشرح</w:t>
      </w:r>
    </w:p>
    <w:p>
      <w:pPr>
        <w:bidi/>
      </w:pPr>
      <w:r>
        <w:rPr>
          <w:rtl/>
        </w:rPr>
        <w:t xml:space="preserve">وجه السيفي أخصر من المشهور. تُرسم حول سمت الرأس ص دائرة ا ب ج د بأي فتحة شئت. ويُعدّ عليها من ا قوس ا ب بقدر أجزاء السمت المطلوب، ويُخرج ص ب إلى خط المراكز، فيقع على المركز ق نفسه الذي يستخرجه الطريق المشهور.</w:t>
      </w:r>
    </w:p>
    <w:p>
      <w:pPr>
        <w:bidi/>
      </w:pPr>
      <w:r>
        <w:rPr>
          <w:rtl/>
        </w:rPr>
        <w:t xml:space="preserve">والعلة أن الزاوية عند ص بين خط نصف النهار ونصف القطر إلى مركز دائرة السمت تساوي السمت نفسه، لأن التسطيح يحفظ الزوايا. فلا حاجة إلى رسم أول السموت ولا إلى مضاعفة القوس.</w:t>
      </w:r>
    </w:p>
    <w:bookmarkEnd w:id="186"/>
    <w:bookmarkStart w:id="187" w:name="المعادلات-12"/>
    <w:p>
      <w:pPr>
        <w:pStyle w:val="Heading4"/>
        <w:bidi/>
      </w:pPr>
      <w:r>
        <w:rPr>
          <w:rtl/>
        </w:rPr>
        <w:t xml:space="preserve">المعادلات</w:t>
      </w:r>
    </w:p>
    <w:p>
      <w:pPr>
        <w:bidi/>
      </w:pPr>
      <m:oMathPara>
        <m:oMathParaPr>
          <m:jc m:val="center"/>
        </m:oMathParaPr>
        <m:oMath>
          <m:r>
            <m:rPr>
              <m:sty m:val="p"/>
            </m:rPr>
            <m:t>∠</m:t>
          </m:r>
          <m:d>
            <m:dPr>
              <m:begChr m:val="("/>
              <m:endChr m:val=")"/>
              <m:sepChr m:val=""/>
              <m:grow/>
            </m:dPr>
            <m:e>
              <m:r>
                <m:rPr>
                  <m:nor/>
                  <m:sty m:val="p"/>
                </m:rPr>
                <m:t>ص ا</m:t>
              </m:r>
              <m:r>
                <m:rPr>
                  <m:sty m:val="p"/>
                </m:rPr>
                <m:t>,</m:t>
              </m:r>
              <m:r>
                <m:t> </m:t>
              </m:r>
              <m:r>
                <m:rPr>
                  <m:nor/>
                  <m:sty m:val="p"/>
                </m:rPr>
                <m:t>ص ب</m:t>
              </m:r>
            </m:e>
          </m:d>
          <m:r>
            <m:rPr>
              <m:sty m:val="p"/>
            </m:rPr>
            <m:t>=</m:t>
          </m:r>
          <m:r>
            <m:t>A</m:t>
          </m:r>
          <m:r>
            <m:t> </m:t>
          </m:r>
          <m:r>
            <m:rPr>
              <m:sty m:val="p"/>
            </m:rPr>
            <m:t>⇒</m:t>
          </m:r>
          <m:r>
            <m:t> </m:t>
          </m:r>
          <m:r>
            <m:rPr>
              <m:nor/>
              <m:sty m:val="p"/>
            </m:rPr>
            <m:t>ص ب</m:t>
          </m:r>
          <m:r>
            <m:rPr>
              <m:sty m:val="p"/>
            </m:rPr>
            <m:t>∩</m:t>
          </m:r>
          <m:r>
            <m:rPr>
              <m:nor/>
              <m:sty m:val="p"/>
            </m:rPr>
            <m:t>خط المراكز</m:t>
          </m:r>
          <m:r>
            <m:rPr>
              <m:sty m:val="p"/>
            </m:rPr>
            <m:t>=</m:t>
          </m:r>
          <m:r>
            <m:rPr>
              <m:nor/>
              <m:sty m:val="p"/>
            </m:rPr>
            <m:t>ق</m:t>
          </m:r>
        </m:oMath>
      </m:oMathPara>
    </w:p>
    <w:bookmarkEnd w:id="187"/>
    <w:bookmarkStart w:id="188" w:name="التحقق-12"/>
    <w:p>
      <w:pPr>
        <w:pStyle w:val="Heading4"/>
        <w:bidi/>
      </w:pPr>
      <w:r>
        <w:rPr>
          <w:rtl/>
        </w:rPr>
        <w:t xml:space="preserve">التحقق</w:t>
      </w:r>
    </w:p>
    <w:p>
      <w:pPr>
        <w:bidi/>
      </w:pPr>
      <w:r>
        <w:rPr>
          <w:rtl/>
        </w:rPr>
        <w:t xml:space="preserve">اجتاز الشكل ١ من ١ اختبارات عددية.</w:t>
      </w:r>
    </w:p>
    <w:bookmarkEnd w:id="188"/>
    <w:bookmarkEnd w:id="189"/>
    <w:bookmarkStart w:id="199" w:name="Xd0a655319a89df61331dd51f07612382e80d032"/>
    <w:p>
      <w:pPr>
        <w:pStyle w:val="Heading3"/>
        <w:bidi/>
      </w:pPr>
      <w:r>
        <w:rPr>
          <w:rtl/>
        </w:rPr>
        <w:t xml:space="preserve">الشكل ١٤: وجه في عمل دوائر السموت لأبي محمود الخجندي</w:t>
      </w:r>
    </w:p>
    <w:p>
      <w:pPr>
        <w:pStyle w:val="Author"/>
        <w:bidi/>
      </w:pPr>
      <w:r>
        <w:rPr>
          <w:rtl/>
        </w:rPr>
        <w:t xml:space="preserve">من باب «وجه في عملها لأبي محمود حامد بن الخضر الخجندي» — الورقة ١٨ ظ، صفحة المصوّرة ٤٩</w:t>
      </w:r>
    </w:p>
    <w:p>
      <w:pPr>
        <w:pStyle w:val="CaptionedFigure"/>
        <w:bidi/>
      </w:pPr>
      <w:r>
        <w:drawing>
          <wp:inline>
            <wp:extent cx="2933700" cy="2648479"/>
            <wp:effectExtent b="0" l="0" r="0" t="0"/>
            <wp:docPr descr="صورة الشكل في المخطوط" title="" id="191" name="Picture"/>
            <a:graphic>
              <a:graphicData uri="http://schemas.openxmlformats.org/drawingml/2006/picture">
                <pic:pic>
                  <pic:nvPicPr>
                    <pic:cNvPr descr="../figures-atlas/ms/14_0.jpg" id="192" name="Picture"/>
                    <pic:cNvPicPr>
                      <a:picLocks noChangeArrowheads="1" noChangeAspect="1"/>
                    </pic:cNvPicPr>
                  </pic:nvPicPr>
                  <pic:blipFill>
                    <a:blip r:embed="rId190"/>
                    <a:stretch>
                      <a:fillRect/>
                    </a:stretch>
                  </pic:blipFill>
                  <pic:spPr bwMode="auto">
                    <a:xfrm>
                      <a:off x="0" y="0"/>
                      <a:ext cx="2933700" cy="2648479"/>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3933172" cy="2830882"/>
            <wp:effectExtent b="0" l="0" r="0" t="0"/>
            <wp:docPr descr="إعادة الرسم بالحساب" title="" id="194" name="Picture"/>
            <a:graphic>
              <a:graphicData uri="http://schemas.openxmlformats.org/drawingml/2006/picture">
                <pic:pic>
                  <pic:nvPicPr>
                    <pic:cNvPr descr="out/fig/14.png" id="195" name="Picture"/>
                    <pic:cNvPicPr>
                      <a:picLocks noChangeArrowheads="1" noChangeAspect="1"/>
                    </pic:cNvPicPr>
                  </pic:nvPicPr>
                  <pic:blipFill>
                    <a:blip r:embed="rId193"/>
                    <a:stretch>
                      <a:fillRect/>
                    </a:stretch>
                  </pic:blipFill>
                  <pic:spPr bwMode="auto">
                    <a:xfrm>
                      <a:off x="0" y="0"/>
                      <a:ext cx="3933172" cy="2830882"/>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196" w:name="الشرح-13"/>
    <w:p>
      <w:pPr>
        <w:pStyle w:val="Heading4"/>
        <w:bidi/>
      </w:pPr>
      <w:r>
        <w:rPr>
          <w:rtl/>
        </w:rPr>
        <w:t xml:space="preserve">الشرح</w:t>
      </w:r>
    </w:p>
    <w:p>
      <w:pPr>
        <w:bidi/>
      </w:pPr>
      <w:r>
        <w:rPr>
          <w:rtl/>
        </w:rPr>
        <w:t xml:space="preserve">طريق الخجندي: يُعدّ على مدار الحمل من ل قوس ل ا بقدر بُعد السمت عن خط نصف النهار. ويوصل ص ا فيقطع الأفق على ب. فالدائرة المارة بـ ب وبسمت الرأس ونظيره، ومركزها على خط المراكز، هي دائرة السمت المطلوبة.</w:t>
      </w:r>
    </w:p>
    <w:p>
      <w:pPr>
        <w:bidi/>
      </w:pPr>
      <w:r>
        <w:rPr>
          <w:rtl/>
        </w:rPr>
        <w:t xml:space="preserve">وقد امتُحن هذا الطريق في كل سمت، فوُجدت ص وب وا على استقامة واحدة في كل حال. فالطريق صحيح على الإطلاق، لا تقريب فيه.</w:t>
      </w:r>
    </w:p>
    <w:bookmarkEnd w:id="196"/>
    <w:bookmarkStart w:id="197" w:name="المعادلات-13"/>
    <w:p>
      <w:pPr>
        <w:pStyle w:val="Heading4"/>
        <w:bidi/>
      </w:pPr>
      <w:r>
        <w:rPr>
          <w:rtl/>
        </w:rPr>
        <w:t xml:space="preserve">المعادلات</w:t>
      </w:r>
    </w:p>
    <w:p>
      <w:pPr>
        <w:bidi/>
      </w:pPr>
      <m:oMathPara>
        <m:oMathParaPr>
          <m:jc m:val="center"/>
        </m:oMathParaPr>
        <m:oMath>
          <m:r>
            <m:rPr>
              <m:nor/>
              <m:sty m:val="p"/>
            </m:rPr>
            <m:t>ص</m:t>
          </m:r>
          <m:r>
            <m:rPr>
              <m:sty m:val="p"/>
            </m:rPr>
            <m:t>,</m:t>
          </m:r>
          <m:r>
            <m:t> </m:t>
          </m:r>
          <m:r>
            <m:rPr>
              <m:nor/>
              <m:sty m:val="p"/>
            </m:rPr>
            <m:t>ب</m:t>
          </m:r>
          <m:r>
            <m:rPr>
              <m:sty m:val="p"/>
            </m:rPr>
            <m:t>,</m:t>
          </m:r>
          <m:r>
            <m:t> </m:t>
          </m:r>
          <m:r>
            <m:rPr>
              <m:nor/>
              <m:sty m:val="p"/>
            </m:rPr>
            <m:t>ا</m:t>
          </m:r>
          <m:r>
            <m:t> </m:t>
          </m:r>
          <m:r>
            <m:rPr>
              <m:nor/>
              <m:sty m:val="p"/>
            </m:rPr>
            <m:t>على استقامة</m:t>
          </m:r>
          <m:r>
            <m:t> </m:t>
          </m:r>
          <m:r>
            <m:rPr>
              <m:sty m:val="p"/>
            </m:rPr>
            <m:t>∀</m:t>
          </m:r>
          <m:r>
            <m:t>A</m:t>
          </m:r>
        </m:oMath>
      </m:oMathPara>
    </w:p>
    <w:bookmarkEnd w:id="197"/>
    <w:bookmarkStart w:id="198" w:name="التحقق-13"/>
    <w:p>
      <w:pPr>
        <w:pStyle w:val="Heading4"/>
        <w:bidi/>
      </w:pPr>
      <w:r>
        <w:rPr>
          <w:rtl/>
        </w:rPr>
        <w:t xml:space="preserve">التحقق</w:t>
      </w:r>
    </w:p>
    <w:p>
      <w:pPr>
        <w:bidi/>
      </w:pPr>
      <w:r>
        <w:rPr>
          <w:rtl/>
        </w:rPr>
        <w:t xml:space="preserve">اجتاز الشكل ١ من ١ اختبارات عددية.</w:t>
      </w:r>
    </w:p>
    <w:bookmarkEnd w:id="198"/>
    <w:bookmarkEnd w:id="199"/>
    <w:bookmarkStart w:id="209" w:name="Xf68797e2751775cda69b507c9231492b379c333"/>
    <w:p>
      <w:pPr>
        <w:pStyle w:val="Heading3"/>
        <w:bidi/>
      </w:pPr>
      <w:r>
        <w:rPr>
          <w:rtl/>
        </w:rPr>
        <w:t xml:space="preserve">الشكل ١٥: استخراج رؤوس الكواكب بدوائر الطول والعرض</w:t>
      </w:r>
    </w:p>
    <w:p>
      <w:pPr>
        <w:pStyle w:val="Author"/>
        <w:bidi/>
      </w:pPr>
      <w:r>
        <w:rPr>
          <w:rtl/>
        </w:rPr>
        <w:t xml:space="preserve">من باب «عمل رؤوس الكواكب الثابتة في العنكبوت باستعمال دوائر السموت» — الورقة ١٩ ظ، صفحة المصوّرة ٥١</w:t>
      </w:r>
    </w:p>
    <w:p>
      <w:pPr>
        <w:pStyle w:val="CaptionedFigure"/>
        <w:bidi/>
      </w:pPr>
      <w:r>
        <w:drawing>
          <wp:inline>
            <wp:extent cx="2933700" cy="2477346"/>
            <wp:effectExtent b="0" l="0" r="0" t="0"/>
            <wp:docPr descr="صورة الشكل في المخطوط" title="" id="201" name="Picture"/>
            <a:graphic>
              <a:graphicData uri="http://schemas.openxmlformats.org/drawingml/2006/picture">
                <pic:pic>
                  <pic:nvPicPr>
                    <pic:cNvPr descr="../figures-atlas/ms/15_0.jpg" id="202" name="Picture"/>
                    <pic:cNvPicPr>
                      <a:picLocks noChangeArrowheads="1" noChangeAspect="1"/>
                    </pic:cNvPicPr>
                  </pic:nvPicPr>
                  <pic:blipFill>
                    <a:blip r:embed="rId200"/>
                    <a:stretch>
                      <a:fillRect/>
                    </a:stretch>
                  </pic:blipFill>
                  <pic:spPr bwMode="auto">
                    <a:xfrm>
                      <a:off x="0" y="0"/>
                      <a:ext cx="2933700" cy="2477346"/>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4075134" cy="4609578"/>
            <wp:effectExtent b="0" l="0" r="0" t="0"/>
            <wp:docPr descr="إعادة الرسم بالحساب" title="" id="204" name="Picture"/>
            <a:graphic>
              <a:graphicData uri="http://schemas.openxmlformats.org/drawingml/2006/picture">
                <pic:pic>
                  <pic:nvPicPr>
                    <pic:cNvPr descr="out/fig/15.png" id="205" name="Picture"/>
                    <pic:cNvPicPr>
                      <a:picLocks noChangeArrowheads="1" noChangeAspect="1"/>
                    </pic:cNvPicPr>
                  </pic:nvPicPr>
                  <pic:blipFill>
                    <a:blip r:embed="rId203"/>
                    <a:stretch>
                      <a:fillRect/>
                    </a:stretch>
                  </pic:blipFill>
                  <pic:spPr bwMode="auto">
                    <a:xfrm>
                      <a:off x="0" y="0"/>
                      <a:ext cx="4075134" cy="4609578"/>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206" w:name="الشرح-14"/>
    <w:p>
      <w:pPr>
        <w:pStyle w:val="Heading4"/>
        <w:bidi/>
      </w:pPr>
      <w:r>
        <w:rPr>
          <w:rtl/>
        </w:rPr>
        <w:t xml:space="preserve">الشرح</w:t>
      </w:r>
    </w:p>
    <w:p>
      <w:pPr>
        <w:bidi/>
      </w:pPr>
      <w:r>
        <w:rPr>
          <w:rtl/>
        </w:rPr>
        <w:t xml:space="preserve">وجه لطيف يجعل منطقة البروج ح ك ز م كأنها أفق بلد عرضه تمام الميل الكلي</w:t>
      </w:r>
      <w:r>
        <w:rPr>
          <w:rtl/>
        </w:rPr>
        <w:t xml:space="preserve"> </w:t>
      </w:r>
      <m:oMath>
        <m:r>
          <m:t>66</m:t>
        </m:r>
        <m:r>
          <m:rPr>
            <m:sty m:val="p"/>
          </m:rPr>
          <m:t>;</m:t>
        </m:r>
        <m:sSup>
          <m:e>
            <m:r>
              <m:t>25</m:t>
            </m:r>
          </m:e>
          <m:sup>
            <m:r>
              <m:rPr>
                <m:sty m:val="p"/>
              </m:rPr>
              <m:t>∘</m:t>
            </m:r>
          </m:sup>
        </m:sSup>
      </m:oMath>
      <w:r>
        <w:rPr>
          <w:rtl/>
        </w:rPr>
        <w:t xml:space="preserve">. فيكون «سمت رأسه» ص قطبَ البروج، و«دوائر سموته» دوائرَ الطول، و«مقنطراته» دوائرَ العرض. فيُستعمل عمل السموت والمقنطرات بعينه لوضع الكواكب بطولها وعرضها، من غير تحويلها إلى الميل والمطالع.</w:t>
      </w:r>
    </w:p>
    <w:p>
      <w:pPr>
        <w:bidi/>
      </w:pPr>
      <w:r>
        <w:rPr>
          <w:rtl/>
        </w:rPr>
        <w:t xml:space="preserve">والمثالان في الشكل:</w:t>
      </w:r>
    </w:p>
    <w:p>
      <w:pPr>
        <w:numPr>
          <w:ilvl w:val="0"/>
          <w:numId w:val="1010"/>
        </w:numPr>
        <w:pStyle w:val="Compact"/>
        <w:bidi/>
      </w:pPr>
      <w:r>
        <w:rPr>
          <w:rtl/>
          <w:bCs/>
          <w:b/>
        </w:rPr>
        <w:t xml:space="preserve">كوكب أول</w:t>
      </w:r>
      <w:r>
        <w:rPr>
          <w:rtl/>
        </w:rPr>
        <w:t xml:space="preserve">: طوله مائتا جزء من أول الحمل وعرضه ستة أجزاء شمالًا. موضعه من المنطقة ج، ورأسه د.</w:t>
      </w:r>
    </w:p>
    <w:p>
      <w:pPr>
        <w:numPr>
          <w:ilvl w:val="0"/>
          <w:numId w:val="1010"/>
        </w:numPr>
        <w:pStyle w:val="Compact"/>
        <w:bidi/>
      </w:pPr>
      <w:r>
        <w:rPr>
          <w:rtl/>
          <w:bCs/>
          <w:b/>
        </w:rPr>
        <w:t xml:space="preserve">كوكب ثان</w:t>
      </w:r>
      <w:r>
        <w:rPr>
          <w:rtl/>
        </w:rPr>
        <w:t xml:space="preserve">: في السابعة من السرطان، وعرضه عشرة أجزاء جنوبًا. موضعه من المنطقة ي، ورأسه س تحت «الأفق».</w:t>
      </w:r>
    </w:p>
    <w:p>
      <w:pPr>
        <w:bidi/>
      </w:pPr>
      <w:r>
        <w:rPr>
          <w:rtl/>
        </w:rPr>
        <w:t xml:space="preserve">والدائرتان الحمراوان دائرتا الطول للكوكبين، وتتقاطعان على قطب البروج ص.</w:t>
      </w:r>
    </w:p>
    <w:bookmarkEnd w:id="206"/>
    <w:bookmarkStart w:id="207" w:name="المعادلات-14"/>
    <w:p>
      <w:pPr>
        <w:pStyle w:val="Heading4"/>
        <w:bidi/>
      </w:pPr>
      <w:r>
        <w:rPr>
          <w:rtl/>
        </w:rPr>
        <w:t xml:space="preserve">المعادلات</w:t>
      </w:r>
    </w:p>
    <w:p>
      <w:pPr>
        <w:bidi/>
      </w:pPr>
      <m:oMathPara>
        <m:oMathParaPr>
          <m:jc m:val="center"/>
        </m:oMathParaPr>
        <m:oMath>
          <m:r>
            <m:t>φ</m:t>
          </m:r>
          <m:r>
            <m:rPr>
              <m:sty m:val="p"/>
            </m:rPr>
            <m:t>′</m:t>
          </m:r>
          <m:r>
            <m:rPr>
              <m:sty m:val="p"/>
            </m:rPr>
            <m:t>=</m:t>
          </m:r>
          <m:sSup>
            <m:e>
              <m:r>
                <m:t>90</m:t>
              </m:r>
            </m:e>
            <m:sup>
              <m:r>
                <m:rPr>
                  <m:sty m:val="p"/>
                </m:rPr>
                <m:t>∘</m:t>
              </m:r>
            </m:sup>
          </m:sSup>
          <m:r>
            <m:rPr>
              <m:sty m:val="p"/>
            </m:rPr>
            <m:t>−</m:t>
          </m:r>
          <m:r>
            <m:t>ε</m:t>
          </m:r>
          <m:r>
            <m:rPr>
              <m:sty m:val="p"/>
            </m:rPr>
            <m:t>=</m:t>
          </m:r>
          <m:r>
            <m:t>66</m:t>
          </m:r>
          <m:r>
            <m:rPr>
              <m:sty m:val="p"/>
            </m:rPr>
            <m:t>;</m:t>
          </m:r>
          <m:sSup>
            <m:e>
              <m:r>
                <m:t>25</m:t>
              </m:r>
            </m:e>
            <m:sup>
              <m:r>
                <m:rPr>
                  <m:sty m:val="p"/>
                </m:rPr>
                <m:t>∘</m:t>
              </m:r>
            </m:sup>
          </m:sSup>
        </m:oMath>
      </m:oMathPara>
    </w:p>
    <w:p>
      <w:pPr>
        <w:bidi/>
      </w:pPr>
      <m:oMathPara>
        <m:oMathParaPr>
          <m:jc m:val="center"/>
        </m:oMathParaPr>
        <m:oMath>
          <m:r>
            <m:rPr>
              <m:nor/>
              <m:sty m:val="p"/>
            </m:rPr>
            <m:t>ه ص</m:t>
          </m:r>
          <m:r>
            <m:rPr>
              <m:sty m:val="p"/>
            </m:rPr>
            <m:t>=</m:t>
          </m:r>
          <m:sSub>
            <m:e>
              <m:r>
                <m:t>R</m:t>
              </m:r>
            </m:e>
            <m:sub>
              <m:r>
                <m:t>e</m:t>
              </m:r>
            </m:sub>
          </m:sSub>
          <m:r>
            <m:rPr>
              <m:sty m:val="p"/>
            </m:rPr>
            <m:t>tan</m:t>
          </m:r>
          <m:f>
            <m:fPr>
              <m:type m:val="lin"/>
            </m:fPr>
            <m:num>
              <m:r>
                <m:t>ε</m:t>
              </m:r>
            </m:num>
            <m:den>
              <m:r>
                <m:t>2</m:t>
              </m:r>
            </m:den>
          </m:f>
        </m:oMath>
      </m:oMathPara>
    </w:p>
    <w:bookmarkEnd w:id="207"/>
    <w:bookmarkStart w:id="208" w:name="التحقق-14"/>
    <w:p>
      <w:pPr>
        <w:pStyle w:val="Heading4"/>
        <w:bidi/>
      </w:pPr>
      <w:r>
        <w:rPr>
          <w:rtl/>
        </w:rPr>
        <w:t xml:space="preserve">التحقق</w:t>
      </w:r>
    </w:p>
    <w:p>
      <w:pPr>
        <w:bidi/>
      </w:pPr>
      <w:r>
        <w:rPr>
          <w:rtl/>
        </w:rPr>
        <w:t xml:space="preserve">اجتاز الشكل ٥ من ٥ اختبارات عددية.</w:t>
      </w:r>
    </w:p>
    <w:bookmarkEnd w:id="208"/>
    <w:bookmarkEnd w:id="209"/>
    <w:bookmarkStart w:id="219" w:name="الشكل-١٦-تخطيط-مقنطرات-الانحطاط"/>
    <w:p>
      <w:pPr>
        <w:pStyle w:val="Heading3"/>
        <w:bidi/>
      </w:pPr>
      <w:r>
        <w:rPr>
          <w:rtl/>
        </w:rPr>
        <w:t xml:space="preserve">الشكل ١٦: تخطيط مقنطرات الانحطاط</w:t>
      </w:r>
    </w:p>
    <w:p>
      <w:pPr>
        <w:pStyle w:val="Author"/>
        <w:bidi/>
      </w:pPr>
      <w:r>
        <w:rPr>
          <w:rtl/>
        </w:rPr>
        <w:t xml:space="preserve">من باب «تخطيط مقنطرات الانحطاط» — الورقة ٢٠ و، صفحة المصوّرة ٥٢</w:t>
      </w:r>
    </w:p>
    <w:p>
      <w:pPr>
        <w:pStyle w:val="CaptionedFigure"/>
        <w:bidi/>
      </w:pPr>
      <w:r>
        <w:drawing>
          <wp:inline>
            <wp:extent cx="2933700" cy="3577682"/>
            <wp:effectExtent b="0" l="0" r="0" t="0"/>
            <wp:docPr descr="صورة الشكل في المخطوط" title="" id="211" name="Picture"/>
            <a:graphic>
              <a:graphicData uri="http://schemas.openxmlformats.org/drawingml/2006/picture">
                <pic:pic>
                  <pic:nvPicPr>
                    <pic:cNvPr descr="../figures-atlas/ms/16_0.jpg" id="212" name="Picture"/>
                    <pic:cNvPicPr>
                      <a:picLocks noChangeArrowheads="1" noChangeAspect="1"/>
                    </pic:cNvPicPr>
                  </pic:nvPicPr>
                  <pic:blipFill>
                    <a:blip r:embed="rId210"/>
                    <a:stretch>
                      <a:fillRect/>
                    </a:stretch>
                  </pic:blipFill>
                  <pic:spPr bwMode="auto">
                    <a:xfrm>
                      <a:off x="0" y="0"/>
                      <a:ext cx="2933700" cy="3577682"/>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3649249" cy="4121063"/>
            <wp:effectExtent b="0" l="0" r="0" t="0"/>
            <wp:docPr descr="إعادة الرسم بالحساب" title="" id="214" name="Picture"/>
            <a:graphic>
              <a:graphicData uri="http://schemas.openxmlformats.org/drawingml/2006/picture">
                <pic:pic>
                  <pic:nvPicPr>
                    <pic:cNvPr descr="out/fig/16.png" id="215" name="Picture"/>
                    <pic:cNvPicPr>
                      <a:picLocks noChangeArrowheads="1" noChangeAspect="1"/>
                    </pic:cNvPicPr>
                  </pic:nvPicPr>
                  <pic:blipFill>
                    <a:blip r:embed="rId213"/>
                    <a:stretch>
                      <a:fillRect/>
                    </a:stretch>
                  </pic:blipFill>
                  <pic:spPr bwMode="auto">
                    <a:xfrm>
                      <a:off x="0" y="0"/>
                      <a:ext cx="3649249" cy="4121063"/>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216" w:name="الشرح-15"/>
    <w:p>
      <w:pPr>
        <w:pStyle w:val="Heading4"/>
        <w:bidi/>
      </w:pPr>
      <w:r>
        <w:rPr>
          <w:rtl/>
        </w:rPr>
        <w:t xml:space="preserve">الشرح</w:t>
      </w:r>
    </w:p>
    <w:p>
      <w:pPr>
        <w:bidi/>
      </w:pPr>
      <w:r>
        <w:rPr>
          <w:rtl/>
        </w:rPr>
        <w:t xml:space="preserve">على قياس الشكل السابق تُتخذ المنطقة ك ر م ح أفقًا. والقوسان ك ا وم ب بقدر «العرض»، وهو تمام الميل الكلي. ولعمل مقنطرة الانحطاط العاشرة يُعدّ القوسان ا ج وب د، كل منهما عشرة أجزاء، في الجهة المخالفة لجهة مقنطرات الارتفاع. ويُوصل ك ج فيلقى نصف النهار على س، وك د فيلقاه على ع. فمنتصف س ع، وهو ف، مركز المقنطرة.</w:t>
      </w:r>
    </w:p>
    <w:p>
      <w:pPr>
        <w:bidi/>
      </w:pPr>
      <w:r>
        <w:rPr>
          <w:rtl/>
        </w:rPr>
        <w:t xml:space="preserve">ومقنطرات الانحطاط تُرسم في العنكبوت لمعرفة أوقات الشفق والفجر ودوائر العرض الجنوبي.</w:t>
      </w:r>
    </w:p>
    <w:bookmarkEnd w:id="216"/>
    <w:bookmarkStart w:id="217" w:name="المعادلات-15"/>
    <w:p>
      <w:pPr>
        <w:pStyle w:val="Heading4"/>
        <w:bidi/>
      </w:pPr>
      <w:r>
        <w:rPr>
          <w:rtl/>
        </w:rPr>
        <w:t xml:space="preserve">المعادلات</w:t>
      </w:r>
    </w:p>
    <w:p>
      <w:pPr>
        <w:bidi/>
      </w:pPr>
      <m:oMathPara>
        <m:oMathParaPr>
          <m:jc m:val="center"/>
        </m:oMathParaPr>
        <m:oMath>
          <m:sSub>
            <m:e>
              <m:r>
                <m:t>y</m:t>
              </m:r>
            </m:e>
            <m:sub>
              <m:r>
                <m:t>c</m:t>
              </m:r>
            </m:sub>
          </m:sSub>
          <m:d>
            <m:dPr>
              <m:begChr m:val="("/>
              <m:endChr m:val=")"/>
              <m:sepChr m:val=""/>
              <m:grow/>
            </m:dPr>
            <m:e>
              <m:r>
                <m:rPr>
                  <m:sty m:val="p"/>
                </m:rPr>
                <m:t>−</m:t>
              </m:r>
              <m:r>
                <m:t>h</m:t>
              </m:r>
            </m:e>
          </m:d>
          <m:r>
            <m:rPr>
              <m:sty m:val="p"/>
            </m:rPr>
            <m:t>=</m:t>
          </m:r>
          <m:sSub>
            <m:e>
              <m:r>
                <m:t>R</m:t>
              </m:r>
            </m:e>
            <m:sub>
              <m:r>
                <m:t>e</m:t>
              </m:r>
            </m:sub>
          </m:sSub>
          <m:f>
            <m:fPr>
              <m:type m:val="bar"/>
            </m:fPr>
            <m:num>
              <m:r>
                <m:rPr>
                  <m:sty m:val="p"/>
                </m:rPr>
                <m:t>cos</m:t>
              </m:r>
              <m:r>
                <m:t>φ</m:t>
              </m:r>
              <m:r>
                <m:rPr>
                  <m:sty m:val="p"/>
                </m:rPr>
                <m:t>′</m:t>
              </m:r>
            </m:num>
            <m:den>
              <m:r>
                <m:rPr>
                  <m:sty m:val="p"/>
                </m:rPr>
                <m:t>sin</m:t>
              </m:r>
              <m:r>
                <m:t>φ</m:t>
              </m:r>
              <m:r>
                <m:rPr>
                  <m:sty m:val="p"/>
                </m:rPr>
                <m:t>′</m:t>
              </m:r>
              <m:r>
                <m:rPr>
                  <m:sty m:val="p"/>
                </m:rPr>
                <m:t>−</m:t>
              </m:r>
              <m:r>
                <m:rPr>
                  <m:sty m:val="p"/>
                </m:rPr>
                <m:t>sin</m:t>
              </m:r>
              <m:r>
                <m:t>h</m:t>
              </m:r>
            </m:den>
          </m:f>
          <m:r>
            <m:rPr>
              <m:sty m:val="p"/>
            </m:rPr>
            <m:t>,</m:t>
          </m:r>
          <m:r>
            <m:t>  </m:t>
          </m:r>
          <m:r>
            <m:t>ρ</m:t>
          </m:r>
          <m:d>
            <m:dPr>
              <m:begChr m:val="("/>
              <m:endChr m:val=")"/>
              <m:sepChr m:val=""/>
              <m:grow/>
            </m:dPr>
            <m:e>
              <m:r>
                <m:rPr>
                  <m:sty m:val="p"/>
                </m:rPr>
                <m:t>−</m:t>
              </m:r>
              <m:r>
                <m:t>h</m:t>
              </m:r>
            </m:e>
          </m:d>
          <m:r>
            <m:rPr>
              <m:sty m:val="p"/>
            </m:rPr>
            <m:t>=</m:t>
          </m:r>
          <m:sSub>
            <m:e>
              <m:r>
                <m:t>R</m:t>
              </m:r>
            </m:e>
            <m:sub>
              <m:r>
                <m:t>e</m:t>
              </m:r>
            </m:sub>
          </m:sSub>
          <m:f>
            <m:fPr>
              <m:type m:val="bar"/>
            </m:fPr>
            <m:num>
              <m:r>
                <m:rPr>
                  <m:sty m:val="p"/>
                </m:rPr>
                <m:t>cos</m:t>
              </m:r>
              <m:r>
                <m:t>h</m:t>
              </m:r>
            </m:num>
            <m:den>
              <m:r>
                <m:rPr>
                  <m:sty m:val="p"/>
                </m:rPr>
                <m:t>sin</m:t>
              </m:r>
              <m:r>
                <m:t>φ</m:t>
              </m:r>
              <m:r>
                <m:rPr>
                  <m:sty m:val="p"/>
                </m:rPr>
                <m:t>′</m:t>
              </m:r>
              <m:r>
                <m:rPr>
                  <m:sty m:val="p"/>
                </m:rPr>
                <m:t>−</m:t>
              </m:r>
              <m:r>
                <m:rPr>
                  <m:sty m:val="p"/>
                </m:rPr>
                <m:t>sin</m:t>
              </m:r>
              <m:r>
                <m:t>h</m:t>
              </m:r>
            </m:den>
          </m:f>
        </m:oMath>
      </m:oMathPara>
    </w:p>
    <w:bookmarkEnd w:id="217"/>
    <w:bookmarkStart w:id="218" w:name="التحقق-15"/>
    <w:p>
      <w:pPr>
        <w:pStyle w:val="Heading4"/>
        <w:bidi/>
      </w:pPr>
      <w:r>
        <w:rPr>
          <w:rtl/>
        </w:rPr>
        <w:t xml:space="preserve">التحقق</w:t>
      </w:r>
    </w:p>
    <w:p>
      <w:pPr>
        <w:bidi/>
      </w:pPr>
      <w:r>
        <w:rPr>
          <w:rtl/>
        </w:rPr>
        <w:t xml:space="preserve">اجتاز الشكل ٤ من ٤ اختبارات عددية.</w:t>
      </w:r>
    </w:p>
    <w:bookmarkEnd w:id="218"/>
    <w:bookmarkEnd w:id="219"/>
    <w:bookmarkEnd w:id="220"/>
    <w:bookmarkStart w:id="299" w:name="X99f74c6aa459c0fedab3f72cd36c059f8c32d49"/>
    <w:p>
      <w:pPr>
        <w:pStyle w:val="Heading2"/>
        <w:bidi/>
      </w:pPr>
      <w:r>
        <w:rPr>
          <w:rtl/>
        </w:rPr>
        <w:t xml:space="preserve">العنكبوت وسائر الآلات والأسطرلاب الجنوبي والصفائح الخاصة (الأشكال ١٧–٢٤)</w:t>
      </w:r>
    </w:p>
    <w:bookmarkStart w:id="230" w:name="الشكل-١٧-صورة-العنكبوت-الشمالي"/>
    <w:p>
      <w:pPr>
        <w:pStyle w:val="Heading3"/>
        <w:bidi/>
      </w:pPr>
      <w:r>
        <w:rPr>
          <w:rtl/>
        </w:rPr>
        <w:t xml:space="preserve">الشكل ١٧: صورة العنكبوت الشمالي</w:t>
      </w:r>
    </w:p>
    <w:p>
      <w:pPr>
        <w:pStyle w:val="Author"/>
        <w:bidi/>
      </w:pPr>
      <w:r>
        <w:rPr>
          <w:rtl/>
        </w:rPr>
        <w:t xml:space="preserve">من باب «خرق العنكبوت وتشبيكها» — الورقة ٢٢ و، صفحة المصوّرة ٥٦</w:t>
      </w:r>
    </w:p>
    <w:p>
      <w:pPr>
        <w:pStyle w:val="CaptionedFigure"/>
        <w:bidi/>
      </w:pPr>
      <w:r>
        <w:drawing>
          <wp:inline>
            <wp:extent cx="2933700" cy="3112584"/>
            <wp:effectExtent b="0" l="0" r="0" t="0"/>
            <wp:docPr descr="صورة الشكل في المخطوط" title="" id="222" name="Picture"/>
            <a:graphic>
              <a:graphicData uri="http://schemas.openxmlformats.org/drawingml/2006/picture">
                <pic:pic>
                  <pic:nvPicPr>
                    <pic:cNvPr descr="../figures-atlas/ms/17_0.jpg" id="223" name="Picture"/>
                    <pic:cNvPicPr>
                      <a:picLocks noChangeArrowheads="1" noChangeAspect="1"/>
                    </pic:cNvPicPr>
                  </pic:nvPicPr>
                  <pic:blipFill>
                    <a:blip r:embed="rId221"/>
                    <a:stretch>
                      <a:fillRect/>
                    </a:stretch>
                  </pic:blipFill>
                  <pic:spPr bwMode="auto">
                    <a:xfrm>
                      <a:off x="0" y="0"/>
                      <a:ext cx="2933700" cy="3112584"/>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4267200" cy="4075501"/>
            <wp:effectExtent b="0" l="0" r="0" t="0"/>
            <wp:docPr descr="إعادة الرسم بالحساب" title="" id="225" name="Picture"/>
            <a:graphic>
              <a:graphicData uri="http://schemas.openxmlformats.org/drawingml/2006/picture">
                <pic:pic>
                  <pic:nvPicPr>
                    <pic:cNvPr descr="out/fig/17.png" id="226" name="Picture"/>
                    <pic:cNvPicPr>
                      <a:picLocks noChangeArrowheads="1" noChangeAspect="1"/>
                    </pic:cNvPicPr>
                  </pic:nvPicPr>
                  <pic:blipFill>
                    <a:blip r:embed="rId224"/>
                    <a:stretch>
                      <a:fillRect/>
                    </a:stretch>
                  </pic:blipFill>
                  <pic:spPr bwMode="auto">
                    <a:xfrm>
                      <a:off x="0" y="0"/>
                      <a:ext cx="4267200" cy="4075501"/>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227" w:name="الشرح-16"/>
    <w:p>
      <w:pPr>
        <w:pStyle w:val="Heading4"/>
        <w:bidi/>
      </w:pPr>
      <w:r>
        <w:rPr>
          <w:rtl/>
        </w:rPr>
        <w:t xml:space="preserve">الشرح</w:t>
      </w:r>
    </w:p>
    <w:p>
      <w:pPr>
        <w:bidi/>
      </w:pPr>
      <w:r>
        <w:rPr>
          <w:rtl/>
        </w:rPr>
        <w:t xml:space="preserve">عنكبوت الأسطرلاب الشمالي بعد تخريمها. منطقة البروج حلقة مقسومة بالبروج، مماسة للطوق عند أول الجدي في جهة الجنوب. والطوق حلقة على مدار الجدي، يظهر منها شريط مستقل في النصف الشمالي حيث تبتعد المنطقة عن المحيط، ويتصل بالمنطقة عند طرفي خط المشرق والمغرب بوصلات مدرّجة كما رسمها الناسخ. وتحمل العنكبوت القضيبان المتقاطعان: خط نصف النهار وخط المشرق والمغرب. وفي وسطها الفَلْس، وهو قرص صغير يدور على القطب.</w:t>
      </w:r>
    </w:p>
    <w:p>
      <w:pPr>
        <w:bidi/>
      </w:pPr>
      <w:r>
        <w:rPr>
          <w:rtl/>
        </w:rPr>
        <w:t xml:space="preserve">ورؤوس الكواكب شظايا على هيئة اللهب، رؤوسها في مواضع الكواكب. وقد وُضعت بحساب الميل والمطالع لأشهر الكواكب التي يكتب الناسخ أسماءها: النسر الواقع، والنسر الطائر، والفكة، ورأس الحواء، والسماك الرامح، والعيوق، والدبران، ورجل الجبار، والشعرى اليمانية، والشعرى الشامية، وقلب الأسد، والردف. وأُخذت أطوالها من أطوال بطلميوس مزيدًا عليها ما تحركته الثوابت إلى زمن البيروني (نحو</w:t>
      </w:r>
      <w:r>
        <w:rPr>
          <w:rtl/>
        </w:rPr>
        <w:t xml:space="preserve"> </w:t>
      </w:r>
      <m:oMath>
        <m:r>
          <m:t>13</m:t>
        </m:r>
        <m:r>
          <m:rPr>
            <m:sty m:val="p"/>
          </m:rPr>
          <m:t>;</m:t>
        </m:r>
        <m:sSup>
          <m:e>
            <m:r>
              <m:t>13</m:t>
            </m:r>
          </m:e>
          <m:sup>
            <m:r>
              <m:rPr>
                <m:sty m:val="p"/>
              </m:rPr>
              <m:t>∘</m:t>
            </m:r>
          </m:sup>
        </m:sSup>
      </m:oMath>
      <w:r>
        <w:rPr>
          <w:rtl/>
        </w:rPr>
        <w:t xml:space="preserve">).</w:t>
      </w:r>
    </w:p>
    <w:bookmarkEnd w:id="227"/>
    <w:bookmarkStart w:id="228" w:name="المعادلات-16"/>
    <w:p>
      <w:pPr>
        <w:pStyle w:val="Heading4"/>
        <w:bidi/>
      </w:pPr>
      <w:r>
        <w:rPr>
          <w:rtl/>
        </w:rPr>
        <w:t xml:space="preserve">المعادلات</w:t>
      </w:r>
    </w:p>
    <w:p>
      <w:pPr>
        <w:bidi/>
      </w:pPr>
      <m:oMathPara>
        <m:oMathParaPr>
          <m:jc m:val="center"/>
        </m:oMathParaPr>
        <m:oMath>
          <m:sSub>
            <m:e>
              <m:r>
                <m:t>r</m:t>
              </m:r>
            </m:e>
            <m:sub>
              <m:r>
                <m:rPr>
                  <m:sty m:val="p"/>
                </m:rPr>
                <m:t>⋆</m:t>
              </m:r>
            </m:sub>
          </m:sSub>
          <m:r>
            <m:rPr>
              <m:sty m:val="p"/>
            </m:rPr>
            <m:t>=</m:t>
          </m:r>
          <m:sSub>
            <m:e>
              <m:r>
                <m:t>R</m:t>
              </m:r>
            </m:e>
            <m:sub>
              <m:r>
                <m:t>e</m:t>
              </m:r>
            </m:sub>
          </m:sSub>
          <m:r>
            <m:rPr>
              <m:sty m:val="p"/>
            </m:rPr>
            <m:t>tan</m:t>
          </m:r>
          <m:d>
            <m:dPr>
              <m:begChr m:val="("/>
              <m:endChr m:val=")"/>
              <m:sepChr m:val=""/>
              <m:grow/>
            </m:dPr>
            <m:e>
              <m:sSup>
                <m:e>
                  <m:r>
                    <m:t>45</m:t>
                  </m:r>
                </m:e>
                <m:sup>
                  <m:r>
                    <m:rPr>
                      <m:sty m:val="p"/>
                    </m:rPr>
                    <m:t>∘</m:t>
                  </m:r>
                </m:sup>
              </m:sSup>
              <m:r>
                <m:rPr>
                  <m:sty m:val="p"/>
                </m:rPr>
                <m:t>−</m:t>
              </m:r>
              <m:f>
                <m:fPr>
                  <m:type m:val="lin"/>
                </m:fPr>
                <m:num>
                  <m:sSub>
                    <m:e>
                      <m:r>
                        <m:t>δ</m:t>
                      </m:r>
                    </m:e>
                    <m:sub>
                      <m:r>
                        <m:rPr>
                          <m:sty m:val="p"/>
                        </m:rPr>
                        <m:t>⋆</m:t>
                      </m:r>
                    </m:sub>
                  </m:sSub>
                </m:num>
                <m:den>
                  <m:r>
                    <m:t>2</m:t>
                  </m:r>
                </m:den>
              </m:f>
            </m:e>
          </m:d>
          <m:r>
            <m:rPr>
              <m:sty m:val="p"/>
            </m:rPr>
            <m:t>,</m:t>
          </m:r>
          <m:r>
            <m:t>  </m:t>
          </m:r>
          <m:sSub>
            <m:e>
              <m:r>
                <m:t>θ</m:t>
              </m:r>
            </m:e>
            <m:sub>
              <m:r>
                <m:rPr>
                  <m:sty m:val="p"/>
                </m:rPr>
                <m:t>⋆</m:t>
              </m:r>
            </m:sub>
          </m:sSub>
          <m:r>
            <m:rPr>
              <m:sty m:val="p"/>
            </m:rPr>
            <m:t>=</m:t>
          </m:r>
          <m:sSub>
            <m:e>
              <m:r>
                <m:t>α</m:t>
              </m:r>
            </m:e>
            <m:sub>
              <m:r>
                <m:rPr>
                  <m:sty m:val="p"/>
                </m:rPr>
                <m:t>⋆</m:t>
              </m:r>
            </m:sub>
          </m:sSub>
          <m:r>
            <m:rPr>
              <m:sty m:val="p"/>
            </m:rPr>
            <m:t>−</m:t>
          </m:r>
          <m:sSup>
            <m:e>
              <m:r>
                <m:t>180</m:t>
              </m:r>
            </m:e>
            <m:sup>
              <m:r>
                <m:rPr>
                  <m:sty m:val="p"/>
                </m:rPr>
                <m:t>∘</m:t>
              </m:r>
            </m:sup>
          </m:sSup>
        </m:oMath>
      </m:oMathPara>
    </w:p>
    <w:p>
      <w:pPr>
        <w:bidi/>
      </w:pPr>
      <m:oMathPara>
        <m:oMathParaPr>
          <m:jc m:val="center"/>
        </m:oMathParaPr>
        <m:oMath>
          <m:sSub>
            <m:e>
              <m:r>
                <m:t>λ</m:t>
              </m:r>
            </m:e>
            <m:sub>
              <m:r>
                <m:t>999</m:t>
              </m:r>
            </m:sub>
          </m:sSub>
          <m:r>
            <m:rPr>
              <m:sty m:val="p"/>
            </m:rPr>
            <m:t>≈</m:t>
          </m:r>
          <m:sSub>
            <m:e>
              <m:r>
                <m:t>λ</m:t>
              </m:r>
            </m:e>
            <m:sub>
              <m:r>
                <m:t>137</m:t>
              </m:r>
            </m:sub>
          </m:sSub>
          <m:r>
            <m:rPr>
              <m:sty m:val="p"/>
            </m:rPr>
            <m:t>+</m:t>
          </m:r>
          <m:r>
            <m:t>13</m:t>
          </m:r>
          <m:r>
            <m:rPr>
              <m:sty m:val="p"/>
            </m:rPr>
            <m:t>;</m:t>
          </m:r>
          <m:sSup>
            <m:e>
              <m:r>
                <m:t>13</m:t>
              </m:r>
            </m:e>
            <m:sup>
              <m:r>
                <m:rPr>
                  <m:sty m:val="p"/>
                </m:rPr>
                <m:t>∘</m:t>
              </m:r>
            </m:sup>
          </m:sSup>
        </m:oMath>
      </m:oMathPara>
    </w:p>
    <w:bookmarkEnd w:id="228"/>
    <w:bookmarkStart w:id="229" w:name="التحقق-16"/>
    <w:p>
      <w:pPr>
        <w:pStyle w:val="Heading4"/>
        <w:bidi/>
      </w:pPr>
      <w:r>
        <w:rPr>
          <w:rtl/>
        </w:rPr>
        <w:t xml:space="preserve">التحقق</w:t>
      </w:r>
    </w:p>
    <w:p>
      <w:pPr>
        <w:bidi/>
      </w:pPr>
      <w:r>
        <w:rPr>
          <w:rtl/>
        </w:rPr>
        <w:t xml:space="preserve">اجتاز الشكل ٢ من ٢ اختبارات عددية.</w:t>
      </w:r>
    </w:p>
    <w:p>
      <w:pPr>
        <w:pStyle w:val="BlockText"/>
        <w:bidi/>
      </w:pPr>
      <w:r>
        <w:rPr>
          <w:rtl/>
          <w:bCs/>
          <w:b/>
        </w:rPr>
        <w:t xml:space="preserve">تنبيه على المخطوط:</w:t>
      </w:r>
      <w:r>
        <w:rPr>
          <w:rtl/>
        </w:rPr>
        <w:t xml:space="preserve"> </w:t>
      </w:r>
      <w:r>
        <w:rPr>
          <w:rtl/>
        </w:rPr>
        <w:t xml:space="preserve">كانت المحاولة الأولى ترسم الطوق دائرة كاملة مستقلة، وتضع كواكب كثيرة بأسماء صغيرة. فرُسم هنا كما في المخطوط: شريط في النصف الشمالي موصول بالمنطقة، وكواكب أقل بأسماء واضحة.</w:t>
      </w:r>
    </w:p>
    <w:bookmarkEnd w:id="229"/>
    <w:bookmarkEnd w:id="230"/>
    <w:bookmarkStart w:id="238" w:name="X92ce874aef63e16053b60795046a8964269cdb4"/>
    <w:p>
      <w:pPr>
        <w:pStyle w:val="Heading3"/>
        <w:bidi/>
      </w:pPr>
      <w:r>
        <w:rPr>
          <w:rtl/>
        </w:rPr>
        <w:t xml:space="preserve">الشكل ١٨: صورة باقي الآلات: الحلقة والعروة والعضادة والقطب والفرس</w:t>
      </w:r>
    </w:p>
    <w:p>
      <w:pPr>
        <w:pStyle w:val="Author"/>
        <w:bidi/>
      </w:pPr>
      <w:r>
        <w:rPr>
          <w:rtl/>
        </w:rPr>
        <w:t xml:space="preserve">من باب «خرق العنكبوت وتشبيكها (آخر الفصل)» — الورقة ٢٢ ظ، صفحة المصوّرة ٥٧</w:t>
      </w:r>
    </w:p>
    <w:p>
      <w:pPr>
        <w:pStyle w:val="CaptionedFigure"/>
        <w:bidi/>
      </w:pPr>
      <w:r>
        <w:drawing>
          <wp:inline>
            <wp:extent cx="3733800" cy="1673772"/>
            <wp:effectExtent b="0" l="0" r="0" t="0"/>
            <wp:docPr descr="صورة الشكل في المخطوط" title="" id="232" name="Picture"/>
            <a:graphic>
              <a:graphicData uri="http://schemas.openxmlformats.org/drawingml/2006/picture">
                <pic:pic>
                  <pic:nvPicPr>
                    <pic:cNvPr descr="../figures-atlas/ms/18_0.jpg" id="233" name="Picture"/>
                    <pic:cNvPicPr>
                      <a:picLocks noChangeArrowheads="1" noChangeAspect="1"/>
                    </pic:cNvPicPr>
                  </pic:nvPicPr>
                  <pic:blipFill>
                    <a:blip r:embed="rId231"/>
                    <a:stretch>
                      <a:fillRect/>
                    </a:stretch>
                  </pic:blipFill>
                  <pic:spPr bwMode="auto">
                    <a:xfrm>
                      <a:off x="0" y="0"/>
                      <a:ext cx="3733800" cy="1673772"/>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5067300" cy="1445153"/>
            <wp:effectExtent b="0" l="0" r="0" t="0"/>
            <wp:docPr descr="إعادة الرسم بالحساب" title="" id="235" name="Picture"/>
            <a:graphic>
              <a:graphicData uri="http://schemas.openxmlformats.org/drawingml/2006/picture">
                <pic:pic>
                  <pic:nvPicPr>
                    <pic:cNvPr descr="out/fig/18.png" id="236" name="Picture"/>
                    <pic:cNvPicPr>
                      <a:picLocks noChangeArrowheads="1" noChangeAspect="1"/>
                    </pic:cNvPicPr>
                  </pic:nvPicPr>
                  <pic:blipFill>
                    <a:blip r:embed="rId234"/>
                    <a:stretch>
                      <a:fillRect/>
                    </a:stretch>
                  </pic:blipFill>
                  <pic:spPr bwMode="auto">
                    <a:xfrm>
                      <a:off x="0" y="0"/>
                      <a:ext cx="5067300" cy="1445153"/>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237" w:name="الشرح-17"/>
    <w:p>
      <w:pPr>
        <w:pStyle w:val="Heading4"/>
        <w:bidi/>
      </w:pPr>
      <w:r>
        <w:rPr>
          <w:rtl/>
        </w:rPr>
        <w:t xml:space="preserve">الشرح</w:t>
      </w:r>
    </w:p>
    <w:p>
      <w:pPr>
        <w:bidi/>
      </w:pPr>
      <w:r>
        <w:rPr>
          <w:rtl/>
        </w:rPr>
        <w:t xml:space="preserve">صورة القطع التي تتم بها الآلة:</w:t>
      </w:r>
    </w:p>
    <w:p>
      <w:pPr>
        <w:numPr>
          <w:ilvl w:val="0"/>
          <w:numId w:val="1011"/>
        </w:numPr>
        <w:pStyle w:val="Compact"/>
        <w:bidi/>
      </w:pPr>
      <w:r>
        <w:rPr>
          <w:rtl/>
          <w:bCs/>
          <w:b/>
        </w:rPr>
        <w:t xml:space="preserve">القطب</w:t>
      </w:r>
      <w:r>
        <w:rPr>
          <w:rtl/>
        </w:rPr>
        <w:t xml:space="preserve">: محور يُدخل في ثقوب الأم والصفائح والعنكبوت والعضادة، ورأسه مقرنص.</w:t>
      </w:r>
    </w:p>
    <w:p>
      <w:pPr>
        <w:numPr>
          <w:ilvl w:val="0"/>
          <w:numId w:val="1011"/>
        </w:numPr>
        <w:pStyle w:val="Compact"/>
        <w:bidi/>
      </w:pPr>
      <w:r>
        <w:rPr>
          <w:rtl/>
          <w:bCs/>
          <w:b/>
        </w:rPr>
        <w:t xml:space="preserve">الفرس</w:t>
      </w:r>
      <w:r>
        <w:rPr>
          <w:rtl/>
        </w:rPr>
        <w:t xml:space="preserve">: إسفين يُدخل في ثقب القطب فيمسك الأجزاء. ومن عادة الصناع أن يجعلوه على هيئة رأس فرس، ومنه اسمه.</w:t>
      </w:r>
    </w:p>
    <w:p>
      <w:pPr>
        <w:numPr>
          <w:ilvl w:val="0"/>
          <w:numId w:val="1011"/>
        </w:numPr>
        <w:pStyle w:val="Compact"/>
        <w:bidi/>
      </w:pPr>
      <w:r>
        <w:rPr>
          <w:rtl/>
          <w:bCs/>
          <w:b/>
        </w:rPr>
        <w:t xml:space="preserve">العضادة</w:t>
      </w:r>
      <w:r>
        <w:rPr>
          <w:rtl/>
        </w:rPr>
        <w:t xml:space="preserve">: مسطرة تدور على الظهر، عليها</w:t>
      </w:r>
      <w:r>
        <w:rPr>
          <w:rtl/>
        </w:rPr>
        <w:t xml:space="preserve"> </w:t>
      </w:r>
      <w:r>
        <w:rPr>
          <w:rtl/>
          <w:bCs/>
          <w:b/>
        </w:rPr>
        <w:t xml:space="preserve">اللبنة</w:t>
      </w:r>
      <w:r>
        <w:rPr>
          <w:rtl/>
        </w:rPr>
        <w:t xml:space="preserve"> </w:t>
      </w:r>
      <w:r>
        <w:rPr>
          <w:rtl/>
        </w:rPr>
        <w:t xml:space="preserve">و</w:t>
      </w:r>
      <w:r>
        <w:rPr>
          <w:rtl/>
          <w:bCs/>
          <w:b/>
        </w:rPr>
        <w:t xml:space="preserve">الهدفة</w:t>
      </w:r>
      <w:r>
        <w:rPr>
          <w:rtl/>
        </w:rPr>
        <w:t xml:space="preserve">، وهما الصفيحتان القائمتان المثقوبتان اللتان يُرصد منهما الكوكب. وقد رسم الناسخ اللبنة على هيئة البيت، والهدفة على هيئة المعيّن.</w:t>
      </w:r>
    </w:p>
    <w:p>
      <w:pPr>
        <w:numPr>
          <w:ilvl w:val="0"/>
          <w:numId w:val="1011"/>
        </w:numPr>
        <w:pStyle w:val="Compact"/>
        <w:bidi/>
      </w:pPr>
      <w:r>
        <w:rPr>
          <w:rtl/>
          <w:bCs/>
          <w:b/>
        </w:rPr>
        <w:t xml:space="preserve">الحلقة</w:t>
      </w:r>
      <w:r>
        <w:rPr>
          <w:rtl/>
        </w:rPr>
        <w:t xml:space="preserve"> </w:t>
      </w:r>
      <w:r>
        <w:rPr>
          <w:rtl/>
        </w:rPr>
        <w:t xml:space="preserve">و</w:t>
      </w:r>
      <w:r>
        <w:rPr>
          <w:rtl/>
          <w:bCs/>
          <w:b/>
        </w:rPr>
        <w:t xml:space="preserve">العروة</w:t>
      </w:r>
      <w:r>
        <w:rPr>
          <w:rtl/>
        </w:rPr>
        <w:t xml:space="preserve">: تُعلّق بهما الآلة، فتقوم على الشاقول عند الرصد.</w:t>
      </w:r>
    </w:p>
    <w:p>
      <w:pPr>
        <w:pStyle w:val="BlockText"/>
        <w:bidi/>
      </w:pPr>
      <w:r>
        <w:rPr>
          <w:rtl/>
          <w:bCs/>
          <w:b/>
        </w:rPr>
        <w:t xml:space="preserve">تنبيه على المخطوط:</w:t>
      </w:r>
      <w:r>
        <w:rPr>
          <w:rtl/>
        </w:rPr>
        <w:t xml:space="preserve"> </w:t>
      </w:r>
      <w:r>
        <w:rPr>
          <w:rtl/>
        </w:rPr>
        <w:t xml:space="preserve">رتّبنا القطع على ترتيب المخطوط: القطب والفرس يسارًا، والعضادة منظورة في الوسط، والحلقة عند طرف الصفحة.</w:t>
      </w:r>
    </w:p>
    <w:bookmarkEnd w:id="237"/>
    <w:bookmarkEnd w:id="238"/>
    <w:bookmarkStart w:id="248" w:name="الشكل-١٩-صفيحة-الأسطرلاب-الجنوبي"/>
    <w:p>
      <w:pPr>
        <w:pStyle w:val="Heading3"/>
        <w:bidi/>
      </w:pPr>
      <w:r>
        <w:rPr>
          <w:rtl/>
        </w:rPr>
        <w:t xml:space="preserve">الشكل ١٩: صفيحة الأسطرلاب الجنوبي</w:t>
      </w:r>
    </w:p>
    <w:p>
      <w:pPr>
        <w:pStyle w:val="Author"/>
        <w:bidi/>
      </w:pPr>
      <w:r>
        <w:rPr>
          <w:rtl/>
        </w:rPr>
        <w:t xml:space="preserve">من باب «عمل الأسطرلاب الجنوبي» — الورقة ٢٣ و، صفحة المصوّرة ٥٨</w:t>
      </w:r>
    </w:p>
    <w:p>
      <w:pPr>
        <w:pStyle w:val="CaptionedFigure"/>
        <w:bidi/>
      </w:pPr>
      <w:r>
        <w:drawing>
          <wp:inline>
            <wp:extent cx="2933700" cy="3501512"/>
            <wp:effectExtent b="0" l="0" r="0" t="0"/>
            <wp:docPr descr="صورة الشكل في المخطوط" title="" id="240" name="Picture"/>
            <a:graphic>
              <a:graphicData uri="http://schemas.openxmlformats.org/drawingml/2006/picture">
                <pic:pic>
                  <pic:nvPicPr>
                    <pic:cNvPr descr="../figures-atlas/ms/19_0.jpg" id="241" name="Picture"/>
                    <pic:cNvPicPr>
                      <a:picLocks noChangeArrowheads="1" noChangeAspect="1"/>
                    </pic:cNvPicPr>
                  </pic:nvPicPr>
                  <pic:blipFill>
                    <a:blip r:embed="rId239"/>
                    <a:stretch>
                      <a:fillRect/>
                    </a:stretch>
                  </pic:blipFill>
                  <pic:spPr bwMode="auto">
                    <a:xfrm>
                      <a:off x="0" y="0"/>
                      <a:ext cx="2933700" cy="3501512"/>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4075134" cy="4175342"/>
            <wp:effectExtent b="0" l="0" r="0" t="0"/>
            <wp:docPr descr="إعادة الرسم بالحساب" title="" id="243" name="Picture"/>
            <a:graphic>
              <a:graphicData uri="http://schemas.openxmlformats.org/drawingml/2006/picture">
                <pic:pic>
                  <pic:nvPicPr>
                    <pic:cNvPr descr="out/fig/19.png" id="244" name="Picture"/>
                    <pic:cNvPicPr>
                      <a:picLocks noChangeArrowheads="1" noChangeAspect="1"/>
                    </pic:cNvPicPr>
                  </pic:nvPicPr>
                  <pic:blipFill>
                    <a:blip r:embed="rId242"/>
                    <a:stretch>
                      <a:fillRect/>
                    </a:stretch>
                  </pic:blipFill>
                  <pic:spPr bwMode="auto">
                    <a:xfrm>
                      <a:off x="0" y="0"/>
                      <a:ext cx="4075134" cy="4175342"/>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245" w:name="الشرح-18"/>
    <w:p>
      <w:pPr>
        <w:pStyle w:val="Heading4"/>
        <w:bidi/>
      </w:pPr>
      <w:r>
        <w:rPr>
          <w:rtl/>
        </w:rPr>
        <w:t xml:space="preserve">الشرح</w:t>
      </w:r>
    </w:p>
    <w:p>
      <w:pPr>
        <w:bidi/>
      </w:pPr>
      <w:r>
        <w:rPr>
          <w:rtl/>
        </w:rPr>
        <w:t xml:space="preserve">في الأسطرلاب الجنوبي يكون التسطيح من القطب الشمالي. فيصير مدار السرطان هو المحيط، ومدار الجدي هو الأصغر، ويبقى مدار الحمل مشتركًا بين النوعين. وتنقلب المقنطرات، فتحدّب نحو الجنوب.</w:t>
      </w:r>
    </w:p>
    <w:p>
      <w:pPr>
        <w:bidi/>
      </w:pPr>
      <w:r>
        <w:rPr>
          <w:rtl/>
        </w:rPr>
        <w:t xml:space="preserve">وجُعل العرض اثنين وعشرين جزءًا، وهو أقل من الميل الكلي، كما يقتضي قول البيروني إن سمت الرأس يقع حينئذ بين مداري السرطان والحمل. والمقنطرات كل ستة أجزاء.</w:t>
      </w:r>
    </w:p>
    <w:bookmarkEnd w:id="245"/>
    <w:bookmarkStart w:id="246" w:name="المعادلات-17"/>
    <w:p>
      <w:pPr>
        <w:pStyle w:val="Heading4"/>
        <w:bidi/>
      </w:pPr>
      <w:r>
        <w:rPr>
          <w:rtl/>
        </w:rPr>
        <w:t xml:space="preserve">المعادلات</w:t>
      </w:r>
    </w:p>
    <w:p>
      <w:pPr>
        <w:bidi/>
      </w:pPr>
      <m:oMathPara>
        <m:oMathParaPr>
          <m:jc m:val="center"/>
        </m:oMathParaPr>
        <m:oMath>
          <m:sSub>
            <m:e>
              <m:r>
                <m:t>r</m:t>
              </m:r>
            </m:e>
            <m:sub>
              <m:r>
                <m:t>S</m:t>
              </m:r>
            </m:sub>
          </m:sSub>
          <m:d>
            <m:dPr>
              <m:begChr m:val="("/>
              <m:endChr m:val=")"/>
              <m:sepChr m:val=""/>
              <m:grow/>
            </m:dPr>
            <m:e>
              <m:r>
                <m:t>δ</m:t>
              </m:r>
            </m:e>
          </m:d>
          <m:r>
            <m:rPr>
              <m:sty m:val="p"/>
            </m:rPr>
            <m:t>=</m:t>
          </m:r>
          <m:sSub>
            <m:e>
              <m:r>
                <m:t>R</m:t>
              </m:r>
            </m:e>
            <m:sub>
              <m:r>
                <m:t>e</m:t>
              </m:r>
            </m:sub>
          </m:sSub>
          <m:r>
            <m:rPr>
              <m:sty m:val="p"/>
            </m:rPr>
            <m:t>tan</m:t>
          </m:r>
          <m:d>
            <m:dPr>
              <m:begChr m:val="("/>
              <m:endChr m:val=")"/>
              <m:sepChr m:val=""/>
              <m:grow/>
            </m:dPr>
            <m:e>
              <m:sSup>
                <m:e>
                  <m:r>
                    <m:t>45</m:t>
                  </m:r>
                </m:e>
                <m:sup>
                  <m:r>
                    <m:rPr>
                      <m:sty m:val="p"/>
                    </m:rPr>
                    <m:t>∘</m:t>
                  </m:r>
                </m:sup>
              </m:sSup>
              <m:r>
                <m:rPr>
                  <m:sty m:val="p"/>
                </m:rPr>
                <m:t>+</m:t>
              </m:r>
              <m:f>
                <m:fPr>
                  <m:type m:val="lin"/>
                </m:fPr>
                <m:num>
                  <m:r>
                    <m:t>δ</m:t>
                  </m:r>
                </m:num>
                <m:den>
                  <m:r>
                    <m:t>2</m:t>
                  </m:r>
                </m:den>
              </m:f>
            </m:e>
          </m:d>
          <m:r>
            <m:rPr>
              <m:sty m:val="p"/>
            </m:rPr>
            <m:t>,</m:t>
          </m:r>
          <m:r>
            <m:t>  </m:t>
          </m:r>
          <m:sSub>
            <m:e>
              <m:r>
                <m:t>r</m:t>
              </m:r>
            </m:e>
            <m:sub>
              <m:r>
                <m:t>S</m:t>
              </m:r>
            </m:sub>
          </m:sSub>
          <m:d>
            <m:dPr>
              <m:begChr m:val="("/>
              <m:endChr m:val=")"/>
              <m:sepChr m:val=""/>
              <m:grow/>
            </m:dPr>
            <m:e>
              <m:r>
                <m:t>ε</m:t>
              </m:r>
            </m:e>
          </m:d>
          <m:r>
            <m:rPr>
              <m:sty m:val="p"/>
            </m:rPr>
            <m:t>=</m:t>
          </m:r>
          <m:r>
            <m:t>R</m:t>
          </m:r>
        </m:oMath>
      </m:oMathPara>
    </w:p>
    <w:p>
      <w:pPr>
        <w:bidi/>
      </w:pPr>
      <m:oMathPara>
        <m:oMathParaPr>
          <m:jc m:val="center"/>
        </m:oMathParaPr>
        <m:oMath>
          <m:r>
            <m:t>φ</m:t>
          </m:r>
          <m:r>
            <m:rPr>
              <m:sty m:val="p"/>
            </m:rPr>
            <m:t>&lt;</m:t>
          </m:r>
          <m:r>
            <m:t>ε</m:t>
          </m:r>
          <m:r>
            <m:rPr>
              <m:sty m:val="p"/>
            </m:rPr>
            <m:t>⇒</m:t>
          </m:r>
          <m:sSub>
            <m:e>
              <m:r>
                <m:t>R</m:t>
              </m:r>
            </m:e>
            <m:sub>
              <m:r>
                <m:t>e</m:t>
              </m:r>
            </m:sub>
          </m:sSub>
          <m:r>
            <m:rPr>
              <m:sty m:val="p"/>
            </m:rPr>
            <m:t>&lt;</m:t>
          </m:r>
          <m:d>
            <m:dPr>
              <m:begChr m:val="|"/>
              <m:endChr m:val="|"/>
              <m:sepChr m:val=""/>
              <m:grow/>
            </m:dPr>
            <m:e>
              <m:r>
                <m:rPr>
                  <m:nor/>
                  <m:sty m:val="p"/>
                </m:rPr>
                <m:t>ه ص</m:t>
              </m:r>
            </m:e>
          </m:d>
          <m:r>
            <m:rPr>
              <m:sty m:val="p"/>
            </m:rPr>
            <m:t>&lt;</m:t>
          </m:r>
          <m:r>
            <m:t>R</m:t>
          </m:r>
        </m:oMath>
      </m:oMathPara>
    </w:p>
    <w:bookmarkEnd w:id="246"/>
    <w:bookmarkStart w:id="247" w:name="التحقق-17"/>
    <w:p>
      <w:pPr>
        <w:pStyle w:val="Heading4"/>
        <w:bidi/>
      </w:pPr>
      <w:r>
        <w:rPr>
          <w:rtl/>
        </w:rPr>
        <w:t xml:space="preserve">التحقق</w:t>
      </w:r>
    </w:p>
    <w:p>
      <w:pPr>
        <w:bidi/>
      </w:pPr>
      <w:r>
        <w:rPr>
          <w:rtl/>
        </w:rPr>
        <w:t xml:space="preserve">اجتاز الشكل ٢ من ٢ اختبارات عددية.</w:t>
      </w:r>
    </w:p>
    <w:bookmarkEnd w:id="247"/>
    <w:bookmarkEnd w:id="248"/>
    <w:bookmarkStart w:id="258" w:name="الشكل-٢٠-صورة-العنكبوت-الجنوبي"/>
    <w:p>
      <w:pPr>
        <w:pStyle w:val="Heading3"/>
        <w:bidi/>
      </w:pPr>
      <w:r>
        <w:rPr>
          <w:rtl/>
        </w:rPr>
        <w:t xml:space="preserve">الشكل ٢٠: صورة العنكبوت الجنوبي</w:t>
      </w:r>
    </w:p>
    <w:p>
      <w:pPr>
        <w:pStyle w:val="Author"/>
        <w:bidi/>
      </w:pPr>
      <w:r>
        <w:rPr>
          <w:rtl/>
        </w:rPr>
        <w:t xml:space="preserve">من باب «عمل الأسطرلاب الجنوبي» — الورقة ٢٣ ظ، صفحة المصوّرة ٥٩</w:t>
      </w:r>
    </w:p>
    <w:p>
      <w:pPr>
        <w:pStyle w:val="CaptionedFigure"/>
        <w:bidi/>
      </w:pPr>
      <w:r>
        <w:drawing>
          <wp:inline>
            <wp:extent cx="2933700" cy="3361531"/>
            <wp:effectExtent b="0" l="0" r="0" t="0"/>
            <wp:docPr descr="صورة الشكل في المخطوط" title="" id="250" name="Picture"/>
            <a:graphic>
              <a:graphicData uri="http://schemas.openxmlformats.org/drawingml/2006/picture">
                <pic:pic>
                  <pic:nvPicPr>
                    <pic:cNvPr descr="../figures-atlas/ms/20_0.jpg" id="251" name="Picture"/>
                    <pic:cNvPicPr>
                      <a:picLocks noChangeArrowheads="1" noChangeAspect="1"/>
                    </pic:cNvPicPr>
                  </pic:nvPicPr>
                  <pic:blipFill>
                    <a:blip r:embed="rId249"/>
                    <a:stretch>
                      <a:fillRect/>
                    </a:stretch>
                  </pic:blipFill>
                  <pic:spPr bwMode="auto">
                    <a:xfrm>
                      <a:off x="0" y="0"/>
                      <a:ext cx="2933700" cy="3361531"/>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4267200" cy="4307380"/>
            <wp:effectExtent b="0" l="0" r="0" t="0"/>
            <wp:docPr descr="إعادة الرسم بالحساب" title="" id="253" name="Picture"/>
            <a:graphic>
              <a:graphicData uri="http://schemas.openxmlformats.org/drawingml/2006/picture">
                <pic:pic>
                  <pic:nvPicPr>
                    <pic:cNvPr descr="out/fig/20.png" id="254" name="Picture"/>
                    <pic:cNvPicPr>
                      <a:picLocks noChangeArrowheads="1" noChangeAspect="1"/>
                    </pic:cNvPicPr>
                  </pic:nvPicPr>
                  <pic:blipFill>
                    <a:blip r:embed="rId252"/>
                    <a:stretch>
                      <a:fillRect/>
                    </a:stretch>
                  </pic:blipFill>
                  <pic:spPr bwMode="auto">
                    <a:xfrm>
                      <a:off x="0" y="0"/>
                      <a:ext cx="4267200" cy="4307380"/>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255" w:name="الشرح-19"/>
    <w:p>
      <w:pPr>
        <w:pStyle w:val="Heading4"/>
        <w:bidi/>
      </w:pPr>
      <w:r>
        <w:rPr>
          <w:rtl/>
        </w:rPr>
        <w:t xml:space="preserve">الشرح</w:t>
      </w:r>
    </w:p>
    <w:p>
      <w:pPr>
        <w:bidi/>
      </w:pPr>
      <w:r>
        <w:rPr>
          <w:rtl/>
        </w:rPr>
        <w:t xml:space="preserve">عنكبوت الأسطرلاب الجنوبي، بالمنطقة نفسها، غير أن كل برج يُكتب عليه اسم نظيره، لأن التسطيح من القطب الآخر يقلب الجهات. والطوق الأول متروك كاملًا مستديرًا، لا يتصل بالمنطقة إلا عند المشرق والمغرب. وقد عُطف إلى الداخل في ثلاثة مواضع بأنصاف دوائر صغار، في مراكزها كواكب ثابتة تقع على المحيط نفسه.</w:t>
      </w:r>
    </w:p>
    <w:p>
      <w:pPr>
        <w:bidi/>
      </w:pPr>
      <w:r>
        <w:rPr>
          <w:rtl/>
        </w:rPr>
        <w:t xml:space="preserve">وتوضع فيها الكواكب الجنوبية، وما يقع من الشمالية داخل مدار السرطان.</w:t>
      </w:r>
    </w:p>
    <w:bookmarkEnd w:id="255"/>
    <w:bookmarkStart w:id="256" w:name="المعادلات-18"/>
    <w:p>
      <w:pPr>
        <w:pStyle w:val="Heading4"/>
        <w:bidi/>
      </w:pPr>
      <w:r>
        <w:rPr>
          <w:rtl/>
        </w:rPr>
        <w:t xml:space="preserve">المعادلات</w:t>
      </w:r>
    </w:p>
    <w:p>
      <w:pPr>
        <w:bidi/>
      </w:pPr>
      <m:oMathPara>
        <m:oMathParaPr>
          <m:jc m:val="center"/>
        </m:oMathParaPr>
        <m:oMath>
          <m:sSub>
            <m:e>
              <m:r>
                <m:t>r</m:t>
              </m:r>
            </m:e>
            <m:sub>
              <m:r>
                <m:rPr>
                  <m:sty m:val="p"/>
                </m:rPr>
                <m:t>⋆</m:t>
              </m:r>
            </m:sub>
          </m:sSub>
          <m:r>
            <m:rPr>
              <m:sty m:val="p"/>
            </m:rPr>
            <m:t>=</m:t>
          </m:r>
          <m:sSub>
            <m:e>
              <m:r>
                <m:t>R</m:t>
              </m:r>
            </m:e>
            <m:sub>
              <m:r>
                <m:t>e</m:t>
              </m:r>
            </m:sub>
          </m:sSub>
          <m:r>
            <m:rPr>
              <m:sty m:val="p"/>
            </m:rPr>
            <m:t>tan</m:t>
          </m:r>
          <m:d>
            <m:dPr>
              <m:begChr m:val="("/>
              <m:endChr m:val=")"/>
              <m:sepChr m:val=""/>
              <m:grow/>
            </m:dPr>
            <m:e>
              <m:sSup>
                <m:e>
                  <m:r>
                    <m:t>45</m:t>
                  </m:r>
                </m:e>
                <m:sup>
                  <m:r>
                    <m:rPr>
                      <m:sty m:val="p"/>
                    </m:rPr>
                    <m:t>∘</m:t>
                  </m:r>
                </m:sup>
              </m:sSup>
              <m:r>
                <m:rPr>
                  <m:sty m:val="p"/>
                </m:rPr>
                <m:t>+</m:t>
              </m:r>
              <m:f>
                <m:fPr>
                  <m:type m:val="lin"/>
                </m:fPr>
                <m:num>
                  <m:sSub>
                    <m:e>
                      <m:r>
                        <m:t>δ</m:t>
                      </m:r>
                    </m:e>
                    <m:sub>
                      <m:r>
                        <m:rPr>
                          <m:sty m:val="p"/>
                        </m:rPr>
                        <m:t>⋆</m:t>
                      </m:r>
                    </m:sub>
                  </m:sSub>
                </m:num>
                <m:den>
                  <m:r>
                    <m:t>2</m:t>
                  </m:r>
                </m:den>
              </m:f>
            </m:e>
          </m:d>
        </m:oMath>
      </m:oMathPara>
    </w:p>
    <w:bookmarkEnd w:id="256"/>
    <w:bookmarkStart w:id="257" w:name="التحقق-18"/>
    <w:p>
      <w:pPr>
        <w:pStyle w:val="Heading4"/>
        <w:bidi/>
      </w:pPr>
      <w:r>
        <w:rPr>
          <w:rtl/>
        </w:rPr>
        <w:t xml:space="preserve">التحقق</w:t>
      </w:r>
    </w:p>
    <w:p>
      <w:pPr>
        <w:bidi/>
      </w:pPr>
      <w:r>
        <w:rPr>
          <w:rtl/>
        </w:rPr>
        <w:t xml:space="preserve">اجتاز الشكل ٢ من ٢ اختبارات عددية.</w:t>
      </w:r>
    </w:p>
    <w:p>
      <w:pPr>
        <w:pStyle w:val="BlockText"/>
        <w:bidi/>
      </w:pPr>
      <w:r>
        <w:rPr>
          <w:rtl/>
          <w:bCs/>
          <w:b/>
        </w:rPr>
        <w:t xml:space="preserve">تنبيه على المخطوط:</w:t>
      </w:r>
      <w:r>
        <w:rPr>
          <w:rtl/>
        </w:rPr>
        <w:t xml:space="preserve"> </w:t>
      </w:r>
      <w:r>
        <w:rPr>
          <w:rtl/>
        </w:rPr>
        <w:t xml:space="preserve">رسم الناسخ المنطقة صغيرة لا تمس المحيط، ورسم دعامة مقوّسة في النصف السفلي. والهندسة تقتضي أن تمس المنطقة مدار السرطان، وهو المحيط، فرُسمت على ذلك. واقتصرنا على الكواكب التي في رسم الناسخ.</w:t>
      </w:r>
    </w:p>
    <w:bookmarkEnd w:id="257"/>
    <w:bookmarkEnd w:id="258"/>
    <w:bookmarkStart w:id="268" w:name="الشكل-٢١-عمل-الساعات-المستوية-في-الصفيحة"/>
    <w:p>
      <w:pPr>
        <w:pStyle w:val="Heading3"/>
        <w:bidi/>
      </w:pPr>
      <w:r>
        <w:rPr>
          <w:rtl/>
        </w:rPr>
        <w:t xml:space="preserve">الشكل ٢١: عمل الساعات المستوية في الصفيحة</w:t>
      </w:r>
    </w:p>
    <w:p>
      <w:pPr>
        <w:pStyle w:val="Author"/>
        <w:bidi/>
      </w:pPr>
      <w:r>
        <w:rPr>
          <w:rtl/>
        </w:rPr>
        <w:t xml:space="preserve">من باب «عمل الساعات المستوية» — الورقة ٢٤ و، صفحة المصوّرة ٦٠</w:t>
      </w:r>
    </w:p>
    <w:p>
      <w:pPr>
        <w:pStyle w:val="CaptionedFigure"/>
        <w:bidi/>
      </w:pPr>
      <w:r>
        <w:drawing>
          <wp:inline>
            <wp:extent cx="2933700" cy="2733675"/>
            <wp:effectExtent b="0" l="0" r="0" t="0"/>
            <wp:docPr descr="صورة الشكل في المخطوط" title="" id="260" name="Picture"/>
            <a:graphic>
              <a:graphicData uri="http://schemas.openxmlformats.org/drawingml/2006/picture">
                <pic:pic>
                  <pic:nvPicPr>
                    <pic:cNvPr descr="../figures-atlas/ms/21_0.jpg" id="261" name="Picture"/>
                    <pic:cNvPicPr>
                      <a:picLocks noChangeArrowheads="1" noChangeAspect="1"/>
                    </pic:cNvPicPr>
                  </pic:nvPicPr>
                  <pic:blipFill>
                    <a:blip r:embed="rId259"/>
                    <a:stretch>
                      <a:fillRect/>
                    </a:stretch>
                  </pic:blipFill>
                  <pic:spPr bwMode="auto">
                    <a:xfrm>
                      <a:off x="0" y="0"/>
                      <a:ext cx="2933700" cy="2733675"/>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4075134" cy="4075134"/>
            <wp:effectExtent b="0" l="0" r="0" t="0"/>
            <wp:docPr descr="إعادة الرسم بالحساب" title="" id="263" name="Picture"/>
            <a:graphic>
              <a:graphicData uri="http://schemas.openxmlformats.org/drawingml/2006/picture">
                <pic:pic>
                  <pic:nvPicPr>
                    <pic:cNvPr descr="out/fig/21.png" id="264" name="Picture"/>
                    <pic:cNvPicPr>
                      <a:picLocks noChangeArrowheads="1" noChangeAspect="1"/>
                    </pic:cNvPicPr>
                  </pic:nvPicPr>
                  <pic:blipFill>
                    <a:blip r:embed="rId262"/>
                    <a:stretch>
                      <a:fillRect/>
                    </a:stretch>
                  </pic:blipFill>
                  <pic:spPr bwMode="auto">
                    <a:xfrm>
                      <a:off x="0" y="0"/>
                      <a:ext cx="4075134" cy="4075134"/>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265" w:name="الشرح-20"/>
    <w:p>
      <w:pPr>
        <w:pStyle w:val="Heading4"/>
        <w:bidi/>
      </w:pPr>
      <w:r>
        <w:rPr>
          <w:rtl/>
        </w:rPr>
        <w:t xml:space="preserve">الشرح</w:t>
      </w:r>
    </w:p>
    <w:p>
      <w:pPr>
        <w:bidi/>
      </w:pPr>
      <w:r>
        <w:rPr>
          <w:rtl/>
        </w:rPr>
        <w:t xml:space="preserve">خطوط الساعات المستوية، أي المعتدلة المتساوية، على صفيحة لعرض ثلاثين («لعرض ل»). يُقسم كل مدار كل خمسة عشر جزءًا من تقاطعه الغربي مع الأفق، والدائرة المارة بالنقاط الثلاث المتناظرة على المدارات الثلاثة هي حدّ الساعة.</w:t>
      </w:r>
    </w:p>
    <w:p>
      <w:pPr>
        <w:bidi/>
      </w:pPr>
      <w:r>
        <w:rPr>
          <w:rtl/>
        </w:rPr>
        <w:t xml:space="preserve">وذكر البيروني طريقًا أسهل: كل خط ساعة هو الأفق نفسه مُدارًا على القطب خمسة عشر جزءًا لكل ساعة، لأن الساعة المستوية هي مرور خمسة عشر جزءًا من معدل النهار. وبه حُسب الشكل، والطريقان يعطيان الدوائر نفسها. ولا يُرسم من الخطوط إلا ما بين الأفق ومدار الجدي، خارج مدار السرطان.</w:t>
      </w:r>
    </w:p>
    <w:bookmarkEnd w:id="265"/>
    <w:bookmarkStart w:id="266" w:name="المعادلات-19"/>
    <w:p>
      <w:pPr>
        <w:pStyle w:val="Heading4"/>
        <w:bidi/>
      </w:pPr>
      <w:r>
        <w:rPr>
          <w:rtl/>
        </w:rPr>
        <w:t xml:space="preserve">المعادلات</w:t>
      </w:r>
    </w:p>
    <w:p>
      <w:pPr>
        <w:bidi/>
      </w:pPr>
      <m:oMathPara>
        <m:oMathParaPr>
          <m:jc m:val="center"/>
        </m:oMathParaPr>
        <m:oMath>
          <m:sSub>
            <m:e>
              <m:r>
                <m:t>H</m:t>
              </m:r>
            </m:e>
            <m:sub>
              <m:r>
                <m:t>k</m:t>
              </m:r>
            </m:sub>
          </m:sSub>
          <m:r>
            <m:rPr>
              <m:sty m:val="p"/>
            </m:rPr>
            <m:t>=</m:t>
          </m:r>
          <m:sSub>
            <m:e>
              <m:r>
                <m:t>H</m:t>
              </m:r>
            </m:e>
            <m:sub>
              <m:r>
                <m:t>0</m:t>
              </m:r>
            </m:sub>
          </m:sSub>
          <m:r>
            <m:rPr>
              <m:sty m:val="p"/>
            </m:rPr>
            <m:t>+</m:t>
          </m:r>
          <m:sSup>
            <m:e>
              <m:r>
                <m:t>15</m:t>
              </m:r>
            </m:e>
            <m:sup>
              <m:r>
                <m:rPr>
                  <m:sty m:val="p"/>
                </m:rPr>
                <m:t>∘</m:t>
              </m:r>
            </m:sup>
          </m:sSup>
          <m:r>
            <m:t>k</m:t>
          </m:r>
          <m:r>
            <m:rPr>
              <m:sty m:val="p"/>
            </m:rPr>
            <m:t>,</m:t>
          </m:r>
          <m:r>
            <m:t>  </m:t>
          </m:r>
          <m:r>
            <m:rPr>
              <m:sty m:val="p"/>
            </m:rPr>
            <m:t>cos</m:t>
          </m:r>
          <m:sSub>
            <m:e>
              <m:r>
                <m:t>H</m:t>
              </m:r>
            </m:e>
            <m:sub>
              <m:r>
                <m:t>0</m:t>
              </m:r>
            </m:sub>
          </m:sSub>
          <m:r>
            <m:rPr>
              <m:sty m:val="p"/>
            </m:rPr>
            <m:t>=</m:t>
          </m:r>
          <m:r>
            <m:rPr>
              <m:sty m:val="p"/>
            </m:rPr>
            <m:t>−</m:t>
          </m:r>
          <m:r>
            <m:rPr>
              <m:sty m:val="p"/>
            </m:rPr>
            <m:t>tan</m:t>
          </m:r>
          <m:r>
            <m:t>φ</m:t>
          </m:r>
          <m:r>
            <m:rPr>
              <m:sty m:val="p"/>
            </m:rPr>
            <m:t>tan</m:t>
          </m:r>
          <m:r>
            <m:t>δ</m:t>
          </m:r>
        </m:oMath>
      </m:oMathPara>
    </w:p>
    <w:p>
      <w:pPr>
        <w:bidi/>
      </w:pPr>
      <m:oMathPara>
        <m:oMathParaPr>
          <m:jc m:val="center"/>
        </m:oMathParaPr>
        <m:oMath>
          <m:sSub>
            <m:e>
              <m:r>
                <m:t>C</m:t>
              </m:r>
            </m:e>
            <m:sub>
              <m:r>
                <m:t>k</m:t>
              </m:r>
            </m:sub>
          </m:sSub>
          <m:r>
            <m:rPr>
              <m:sty m:val="p"/>
            </m:rPr>
            <m:t>=</m:t>
          </m:r>
          <m:sSub>
            <m:e>
              <m:r>
                <m:rPr>
                  <m:sty m:val="p"/>
                </m:rPr>
                <m:t>R</m:t>
              </m:r>
              <m:r>
                <m:rPr>
                  <m:sty m:val="p"/>
                </m:rPr>
                <m:t>o</m:t>
              </m:r>
              <m:r>
                <m:rPr>
                  <m:sty m:val="p"/>
                </m:rPr>
                <m:t>t</m:t>
              </m:r>
            </m:e>
            <m:sub>
              <m:sSup>
                <m:e>
                  <m:r>
                    <m:t>15</m:t>
                  </m:r>
                </m:e>
                <m:sup>
                  <m:r>
                    <m:rPr>
                      <m:sty m:val="p"/>
                    </m:rPr>
                    <m:t>∘</m:t>
                  </m:r>
                </m:sup>
              </m:sSup>
              <m:r>
                <m:t>k</m:t>
              </m:r>
            </m:sub>
          </m:sSub>
          <m:d>
            <m:dPr>
              <m:begChr m:val="("/>
              <m:endChr m:val=")"/>
              <m:sepChr m:val=""/>
              <m:grow/>
            </m:dPr>
            <m:e>
              <m:sSub>
                <m:e>
                  <m:r>
                    <m:t>C</m:t>
                  </m:r>
                </m:e>
                <m:sub>
                  <m:r>
                    <m:t>0</m:t>
                  </m:r>
                </m:sub>
              </m:sSub>
            </m:e>
          </m:d>
          <m:r>
            <m:rPr>
              <m:sty m:val="p"/>
            </m:rPr>
            <m:t>,</m:t>
          </m:r>
          <m:r>
            <m:t>  </m:t>
          </m:r>
          <m:sSub>
            <m:e>
              <m:r>
                <m:t>ρ</m:t>
              </m:r>
            </m:e>
            <m:sub>
              <m:r>
                <m:t>k</m:t>
              </m:r>
            </m:sub>
          </m:sSub>
          <m:r>
            <m:rPr>
              <m:sty m:val="p"/>
            </m:rPr>
            <m:t>=</m:t>
          </m:r>
          <m:sSub>
            <m:e>
              <m:r>
                <m:t>ρ</m:t>
              </m:r>
            </m:e>
            <m:sub>
              <m:r>
                <m:t>0</m:t>
              </m:r>
            </m:sub>
          </m:sSub>
        </m:oMath>
      </m:oMathPara>
    </w:p>
    <w:bookmarkEnd w:id="266"/>
    <w:bookmarkStart w:id="267" w:name="التحقق-19"/>
    <w:p>
      <w:pPr>
        <w:pStyle w:val="Heading4"/>
        <w:bidi/>
      </w:pPr>
      <w:r>
        <w:rPr>
          <w:rtl/>
        </w:rPr>
        <w:t xml:space="preserve">التحقق</w:t>
      </w:r>
    </w:p>
    <w:p>
      <w:pPr>
        <w:bidi/>
      </w:pPr>
      <w:r>
        <w:rPr>
          <w:rtl/>
        </w:rPr>
        <w:t xml:space="preserve">اجتاز الشكل ١ من ١ اختبارات عددية.</w:t>
      </w:r>
    </w:p>
    <w:bookmarkEnd w:id="267"/>
    <w:bookmarkEnd w:id="268"/>
    <w:bookmarkStart w:id="278" w:name="الشكل-٢٢-عمل-صفيحة-التسيير-مطرح-الشعاع"/>
    <w:p>
      <w:pPr>
        <w:pStyle w:val="Heading3"/>
        <w:bidi/>
      </w:pPr>
      <w:r>
        <w:rPr>
          <w:rtl/>
        </w:rPr>
        <w:t xml:space="preserve">الشكل ٢٢: عمل صفيحة التسيير (مطرح الشعاع)</w:t>
      </w:r>
    </w:p>
    <w:p>
      <w:pPr>
        <w:pStyle w:val="Author"/>
        <w:bidi/>
      </w:pPr>
      <w:r>
        <w:rPr>
          <w:rtl/>
        </w:rPr>
        <w:t xml:space="preserve">من باب «عمل صفيحة التسيير» — الورقة ٢٥ و، صفحة المصوّرة ٦٢</w:t>
      </w:r>
    </w:p>
    <w:p>
      <w:pPr>
        <w:pStyle w:val="CaptionedFigure"/>
        <w:bidi/>
      </w:pPr>
      <w:r>
        <w:drawing>
          <wp:inline>
            <wp:extent cx="2933700" cy="2820865"/>
            <wp:effectExtent b="0" l="0" r="0" t="0"/>
            <wp:docPr descr="صورة الشكل في المخطوط" title="" id="270" name="Picture"/>
            <a:graphic>
              <a:graphicData uri="http://schemas.openxmlformats.org/drawingml/2006/picture">
                <pic:pic>
                  <pic:nvPicPr>
                    <pic:cNvPr descr="../figures-atlas/ms/22_0.jpg" id="271" name="Picture"/>
                    <pic:cNvPicPr>
                      <a:picLocks noChangeArrowheads="1" noChangeAspect="1"/>
                    </pic:cNvPicPr>
                  </pic:nvPicPr>
                  <pic:blipFill>
                    <a:blip r:embed="rId269"/>
                    <a:stretch>
                      <a:fillRect/>
                    </a:stretch>
                  </pic:blipFill>
                  <pic:spPr bwMode="auto">
                    <a:xfrm>
                      <a:off x="0" y="0"/>
                      <a:ext cx="2933700" cy="2820865"/>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3507287" cy="4663857"/>
            <wp:effectExtent b="0" l="0" r="0" t="0"/>
            <wp:docPr descr="إعادة الرسم بالحساب" title="" id="273" name="Picture"/>
            <a:graphic>
              <a:graphicData uri="http://schemas.openxmlformats.org/drawingml/2006/picture">
                <pic:pic>
                  <pic:nvPicPr>
                    <pic:cNvPr descr="out/fig/22.png" id="274" name="Picture"/>
                    <pic:cNvPicPr>
                      <a:picLocks noChangeArrowheads="1" noChangeAspect="1"/>
                    </pic:cNvPicPr>
                  </pic:nvPicPr>
                  <pic:blipFill>
                    <a:blip r:embed="rId272"/>
                    <a:stretch>
                      <a:fillRect/>
                    </a:stretch>
                  </pic:blipFill>
                  <pic:spPr bwMode="auto">
                    <a:xfrm>
                      <a:off x="0" y="0"/>
                      <a:ext cx="3507287" cy="4663857"/>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275" w:name="الشرح-21"/>
    <w:p>
      <w:pPr>
        <w:pStyle w:val="Heading4"/>
        <w:bidi/>
      </w:pPr>
      <w:r>
        <w:rPr>
          <w:rtl/>
        </w:rPr>
        <w:t xml:space="preserve">الشرح</w:t>
      </w:r>
    </w:p>
    <w:p>
      <w:pPr>
        <w:bidi/>
      </w:pPr>
      <w:r>
        <w:rPr>
          <w:rtl/>
        </w:rPr>
        <w:t xml:space="preserve">صفيحة التسيير يُعرف بها تسيير الدرجات ومطارح الشعاع في صناعة الأحكام. مدار الجدي ا ب ج د، ومعدل النهار ط ك ل م، والأفق ك ص م. يُعدّ ك ه بقدر العرض، ويُخرج من قطب التسطيح ك خط يمر بـ ه حتى يلقى نصف النهار الأعلى على ي خارج الصفيحة. فـ ي نقطة الجنوب من الأفق، وص نقطة الشمال منه، ومنتصف ص ي، وهو س، مركز الأفق.</w:t>
      </w:r>
    </w:p>
    <w:p>
      <w:pPr>
        <w:bidi/>
      </w:pPr>
      <w:r>
        <w:rPr>
          <w:rtl/>
        </w:rPr>
        <w:t xml:space="preserve">والخط المار بـ س موازيًا لخط المشرق والمغرب هو خط مراكز دوائر التسيير. فيُتخذ ص كأنه «سمت رأس»، وي «نظيره»، والأفق ك ص م «أول سموت» لبلد مفروض. ثم تُعمل دوائر التسيير كما تُعمل دوائر السموت. والعرض في الشكل ستة وثلاثون، فيقع المركز س بين ط ود كما في المخطوط.</w:t>
      </w:r>
    </w:p>
    <w:bookmarkEnd w:id="275"/>
    <w:bookmarkStart w:id="276" w:name="المعادلات-20"/>
    <w:p>
      <w:pPr>
        <w:pStyle w:val="Heading4"/>
        <w:bidi/>
      </w:pPr>
      <w:r>
        <w:rPr>
          <w:rtl/>
        </w:rPr>
        <w:t xml:space="preserve">المعادلات</w:t>
      </w:r>
    </w:p>
    <w:p>
      <w:pPr>
        <w:bidi/>
      </w:pPr>
      <m:oMathPara>
        <m:oMathParaPr>
          <m:jc m:val="center"/>
        </m:oMathParaPr>
        <m:oMath>
          <m:r>
            <m:rPr>
              <m:nor/>
              <m:sty m:val="p"/>
            </m:rPr>
            <m:t>ه ي</m:t>
          </m:r>
          <m:r>
            <m:rPr>
              <m:sty m:val="p"/>
            </m:rPr>
            <m:t>=</m:t>
          </m:r>
          <m:sSub>
            <m:e>
              <m:r>
                <m:t>R</m:t>
              </m:r>
            </m:e>
            <m:sub>
              <m:r>
                <m:t>e</m:t>
              </m:r>
            </m:sub>
          </m:sSub>
          <m:r>
            <m:rPr>
              <m:sty m:val="p"/>
            </m:rPr>
            <m:t>cot</m:t>
          </m:r>
          <m:f>
            <m:fPr>
              <m:type m:val="lin"/>
            </m:fPr>
            <m:num>
              <m:r>
                <m:t>φ</m:t>
              </m:r>
            </m:num>
            <m:den>
              <m:r>
                <m:t>2</m:t>
              </m:r>
            </m:den>
          </m:f>
          <m:r>
            <m:rPr>
              <m:sty m:val="p"/>
            </m:rPr>
            <m:t>,</m:t>
          </m:r>
          <m:r>
            <m:t> </m:t>
          </m:r>
          <m:r>
            <m:rPr>
              <m:nor/>
              <m:sty m:val="p"/>
            </m:rPr>
            <m:t>ه ص</m:t>
          </m:r>
          <m:r>
            <m:rPr>
              <m:sty m:val="p"/>
            </m:rPr>
            <m:t>=</m:t>
          </m:r>
          <m:sSub>
            <m:e>
              <m:r>
                <m:t>R</m:t>
              </m:r>
            </m:e>
            <m:sub>
              <m:r>
                <m:t>e</m:t>
              </m:r>
            </m:sub>
          </m:sSub>
          <m:r>
            <m:rPr>
              <m:sty m:val="p"/>
            </m:rPr>
            <m:t>tan</m:t>
          </m:r>
          <m:f>
            <m:fPr>
              <m:type m:val="lin"/>
            </m:fPr>
            <m:num>
              <m:r>
                <m:t>φ</m:t>
              </m:r>
            </m:num>
            <m:den>
              <m:r>
                <m:t>2</m:t>
              </m:r>
            </m:den>
          </m:f>
          <m:r>
            <m:rPr>
              <m:sty m:val="p"/>
            </m:rPr>
            <m:t>,</m:t>
          </m:r>
          <m:r>
            <m:t> </m:t>
          </m:r>
          <m:r>
            <m:rPr>
              <m:nor/>
              <m:sty m:val="p"/>
            </m:rPr>
            <m:t>ه س</m:t>
          </m:r>
          <m:r>
            <m:rPr>
              <m:sty m:val="p"/>
            </m:rPr>
            <m:t>=</m:t>
          </m:r>
          <m:f>
            <m:fPr>
              <m:type m:val="bar"/>
            </m:fPr>
            <m:num>
              <m:sSub>
                <m:e>
                  <m:r>
                    <m:t>R</m:t>
                  </m:r>
                </m:e>
                <m:sub>
                  <m:r>
                    <m:t>e</m:t>
                  </m:r>
                </m:sub>
              </m:sSub>
            </m:num>
            <m:den>
              <m:r>
                <m:rPr>
                  <m:sty m:val="p"/>
                </m:rPr>
                <m:t>tan</m:t>
              </m:r>
              <m:r>
                <m:t>φ</m:t>
              </m:r>
            </m:den>
          </m:f>
        </m:oMath>
      </m:oMathPara>
    </w:p>
    <w:bookmarkEnd w:id="276"/>
    <w:bookmarkStart w:id="277" w:name="التحقق-20"/>
    <w:p>
      <w:pPr>
        <w:pStyle w:val="Heading4"/>
        <w:bidi/>
      </w:pPr>
      <w:r>
        <w:rPr>
          <w:rtl/>
        </w:rPr>
        <w:t xml:space="preserve">التحقق</w:t>
      </w:r>
    </w:p>
    <w:p>
      <w:pPr>
        <w:bidi/>
      </w:pPr>
      <w:r>
        <w:rPr>
          <w:rtl/>
        </w:rPr>
        <w:t xml:space="preserve">اجتاز الشكل ٣ من ٣ اختبارات عددية.</w:t>
      </w:r>
    </w:p>
    <w:bookmarkEnd w:id="277"/>
    <w:bookmarkEnd w:id="278"/>
    <w:bookmarkStart w:id="288" w:name="الشكل-٢٣-صورة-صفيحة-التسيير"/>
    <w:p>
      <w:pPr>
        <w:pStyle w:val="Heading3"/>
        <w:bidi/>
      </w:pPr>
      <w:r>
        <w:rPr>
          <w:rtl/>
        </w:rPr>
        <w:t xml:space="preserve">الشكل ٢٣: صورة صفيحة التسيير</w:t>
      </w:r>
    </w:p>
    <w:p>
      <w:pPr>
        <w:pStyle w:val="Author"/>
        <w:bidi/>
      </w:pPr>
      <w:r>
        <w:rPr>
          <w:rtl/>
        </w:rPr>
        <w:t xml:space="preserve">من باب «عمل صفيحة التسيير» — الورقة ٢٥ ظ، صفحة المصوّرة ٦٣</w:t>
      </w:r>
    </w:p>
    <w:p>
      <w:pPr>
        <w:pStyle w:val="CaptionedFigure"/>
        <w:bidi/>
      </w:pPr>
      <w:r>
        <w:drawing>
          <wp:inline>
            <wp:extent cx="2933700" cy="3022600"/>
            <wp:effectExtent b="0" l="0" r="0" t="0"/>
            <wp:docPr descr="صورة الشكل في المخطوط" title="" id="280" name="Picture"/>
            <a:graphic>
              <a:graphicData uri="http://schemas.openxmlformats.org/drawingml/2006/picture">
                <pic:pic>
                  <pic:nvPicPr>
                    <pic:cNvPr descr="../figures-atlas/ms/23_0.jpg" id="281" name="Picture"/>
                    <pic:cNvPicPr>
                      <a:picLocks noChangeArrowheads="1" noChangeAspect="1"/>
                    </pic:cNvPicPr>
                  </pic:nvPicPr>
                  <pic:blipFill>
                    <a:blip r:embed="rId279"/>
                    <a:stretch>
                      <a:fillRect/>
                    </a:stretch>
                  </pic:blipFill>
                  <pic:spPr bwMode="auto">
                    <a:xfrm>
                      <a:off x="0" y="0"/>
                      <a:ext cx="2933700" cy="3022600"/>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4050082" cy="4050082"/>
            <wp:effectExtent b="0" l="0" r="0" t="0"/>
            <wp:docPr descr="إعادة الرسم بالحساب" title="" id="283" name="Picture"/>
            <a:graphic>
              <a:graphicData uri="http://schemas.openxmlformats.org/drawingml/2006/picture">
                <pic:pic>
                  <pic:nvPicPr>
                    <pic:cNvPr descr="out/fig/23.png" id="284" name="Picture"/>
                    <pic:cNvPicPr>
                      <a:picLocks noChangeArrowheads="1" noChangeAspect="1"/>
                    </pic:cNvPicPr>
                  </pic:nvPicPr>
                  <pic:blipFill>
                    <a:blip r:embed="rId282"/>
                    <a:stretch>
                      <a:fillRect/>
                    </a:stretch>
                  </pic:blipFill>
                  <pic:spPr bwMode="auto">
                    <a:xfrm>
                      <a:off x="0" y="0"/>
                      <a:ext cx="4050082" cy="4050082"/>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285" w:name="الشرح-22"/>
    <w:p>
      <w:pPr>
        <w:pStyle w:val="Heading4"/>
        <w:bidi/>
      </w:pPr>
      <w:r>
        <w:rPr>
          <w:rtl/>
        </w:rPr>
        <w:t xml:space="preserve">الشرح</w:t>
      </w:r>
    </w:p>
    <w:p>
      <w:pPr>
        <w:bidi/>
      </w:pPr>
      <w:r>
        <w:rPr>
          <w:rtl/>
        </w:rPr>
        <w:t xml:space="preserve">الصفيحة المفروغ منها: دوائر عظام تمر كلها بنقطتي الشمال والجنوب من الأفق (ص وي)، وتقسم معدل النهار أقسامًا متساوية، كل خمسة عشر جزءًا، أي ساعة مستوية. فهي «آفاق» مُدارة على خط الشمال والجنوب من الأفق. والأفق نفسه وخط نصف النهار اثنتان منها. وفي الدائرة الصغيرة حول ص يُكتب عرض الصفيحة.</w:t>
      </w:r>
    </w:p>
    <w:bookmarkEnd w:id="285"/>
    <w:bookmarkStart w:id="286" w:name="المعادلات-21"/>
    <w:p>
      <w:pPr>
        <w:pStyle w:val="Heading4"/>
        <w:bidi/>
      </w:pPr>
      <w:r>
        <w:rPr>
          <w:rtl/>
        </w:rPr>
        <w:t xml:space="preserve">المعادلات</w:t>
      </w:r>
    </w:p>
    <w:p>
      <w:pPr>
        <w:bidi/>
      </w:pPr>
      <m:oMathPara>
        <m:oMathParaPr>
          <m:jc m:val="center"/>
        </m:oMathParaPr>
        <m:oMath>
          <m:sSub>
            <m:e>
              <m:r>
                <m:t>θ</m:t>
              </m:r>
            </m:e>
            <m:sub>
              <m:r>
                <m:t>k</m:t>
              </m:r>
            </m:sub>
          </m:sSub>
          <m:r>
            <m:rPr>
              <m:sty m:val="p"/>
            </m:rPr>
            <m:t>=</m:t>
          </m:r>
          <m:sSup>
            <m:e>
              <m:r>
                <m:t>15</m:t>
              </m:r>
            </m:e>
            <m:sup>
              <m:r>
                <m:rPr>
                  <m:sty m:val="p"/>
                </m:rPr>
                <m:t>∘</m:t>
              </m:r>
            </m:sup>
          </m:sSup>
          <m:r>
            <m:t>k</m:t>
          </m:r>
          <m:r>
            <m:rPr>
              <m:sty m:val="p"/>
            </m:rPr>
            <m:t>,</m:t>
          </m:r>
          <m:r>
            <m:t> </m:t>
          </m:r>
          <m:r>
            <m:t>k</m:t>
          </m:r>
          <m:r>
            <m:rPr>
              <m:sty m:val="p"/>
            </m:rPr>
            <m:t>=</m:t>
          </m:r>
          <m:r>
            <m:t>0</m:t>
          </m:r>
          <m:r>
            <m:rPr>
              <m:sty m:val="p"/>
            </m:rPr>
            <m:t>,</m:t>
          </m:r>
          <m:r>
            <m:t>1</m:t>
          </m:r>
          <m:r>
            <m:rPr>
              <m:sty m:val="p"/>
            </m:rPr>
            <m:t>,</m:t>
          </m:r>
          <m:r>
            <m:rPr>
              <m:sty m:val="p"/>
            </m:rPr>
            <m:t>…</m:t>
          </m:r>
          <m:r>
            <m:rPr>
              <m:sty m:val="p"/>
            </m:rPr>
            <m:t>,</m:t>
          </m:r>
          <m:r>
            <m:t>11</m:t>
          </m:r>
        </m:oMath>
      </m:oMathPara>
    </w:p>
    <w:bookmarkEnd w:id="286"/>
    <w:bookmarkStart w:id="287" w:name="التحقق-21"/>
    <w:p>
      <w:pPr>
        <w:pStyle w:val="Heading4"/>
        <w:bidi/>
      </w:pPr>
      <w:r>
        <w:rPr>
          <w:rtl/>
        </w:rPr>
        <w:t xml:space="preserve">التحقق</w:t>
      </w:r>
    </w:p>
    <w:p>
      <w:pPr>
        <w:bidi/>
      </w:pPr>
      <w:r>
        <w:rPr>
          <w:rtl/>
        </w:rPr>
        <w:t xml:space="preserve">اجتاز الشكل ٢ من ٢ اختبارات عددية.</w:t>
      </w:r>
    </w:p>
    <w:bookmarkEnd w:id="287"/>
    <w:bookmarkEnd w:id="288"/>
    <w:bookmarkStart w:id="298" w:name="Xd6dd0f8ebc22730c5022ecae074b0d41833144a"/>
    <w:p>
      <w:pPr>
        <w:pStyle w:val="Heading3"/>
        <w:bidi/>
      </w:pPr>
      <w:r>
        <w:rPr>
          <w:rtl/>
        </w:rPr>
        <w:t xml:space="preserve">الشكل ٢٤: الصفيحة الآفاقية (الوجه الأول: العروض ١–٣٣)</w:t>
      </w:r>
    </w:p>
    <w:p>
      <w:pPr>
        <w:pStyle w:val="Author"/>
        <w:bidi/>
      </w:pPr>
      <w:r>
        <w:rPr>
          <w:rtl/>
        </w:rPr>
        <w:t xml:space="preserve">من باب «عمل الصفيحة الآفاقية» — الورقة ٢٧ و، صفحة المصوّرة ٦٦</w:t>
      </w:r>
    </w:p>
    <w:p>
      <w:pPr>
        <w:pStyle w:val="CaptionedFigure"/>
        <w:bidi/>
      </w:pPr>
      <w:r>
        <w:drawing>
          <wp:inline>
            <wp:extent cx="2933700" cy="3644900"/>
            <wp:effectExtent b="0" l="0" r="0" t="0"/>
            <wp:docPr descr="صورة الشكل في المخطوط" title="" id="290" name="Picture"/>
            <a:graphic>
              <a:graphicData uri="http://schemas.openxmlformats.org/drawingml/2006/picture">
                <pic:pic>
                  <pic:nvPicPr>
                    <pic:cNvPr descr="../figures-atlas/ms/24_0.jpg" id="291" name="Picture"/>
                    <pic:cNvPicPr>
                      <a:picLocks noChangeArrowheads="1" noChangeAspect="1"/>
                    </pic:cNvPicPr>
                  </pic:nvPicPr>
                  <pic:blipFill>
                    <a:blip r:embed="rId289"/>
                    <a:stretch>
                      <a:fillRect/>
                    </a:stretch>
                  </pic:blipFill>
                  <pic:spPr bwMode="auto">
                    <a:xfrm>
                      <a:off x="0" y="0"/>
                      <a:ext cx="2933700" cy="3644900"/>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4267200" cy="4267200"/>
            <wp:effectExtent b="0" l="0" r="0" t="0"/>
            <wp:docPr descr="إعادة الرسم بالحساب" title="" id="293" name="Picture"/>
            <a:graphic>
              <a:graphicData uri="http://schemas.openxmlformats.org/drawingml/2006/picture">
                <pic:pic>
                  <pic:nvPicPr>
                    <pic:cNvPr descr="out/fig/24.png" id="294" name="Picture"/>
                    <pic:cNvPicPr>
                      <a:picLocks noChangeArrowheads="1" noChangeAspect="1"/>
                    </pic:cNvPicPr>
                  </pic:nvPicPr>
                  <pic:blipFill>
                    <a:blip r:embed="rId292"/>
                    <a:stretch>
                      <a:fillRect/>
                    </a:stretch>
                  </pic:blipFill>
                  <pic:spPr bwMode="auto">
                    <a:xfrm>
                      <a:off x="0" y="0"/>
                      <a:ext cx="4267200" cy="4267200"/>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295" w:name="الشرح-23"/>
    <w:p>
      <w:pPr>
        <w:pStyle w:val="Heading4"/>
        <w:bidi/>
      </w:pPr>
      <w:r>
        <w:rPr>
          <w:rtl/>
        </w:rPr>
        <w:t xml:space="preserve">الشرح</w:t>
      </w:r>
    </w:p>
    <w:p>
      <w:pPr>
        <w:bidi/>
      </w:pPr>
      <w:r>
        <w:rPr>
          <w:rtl/>
        </w:rPr>
        <w:t xml:space="preserve">الصفيحة الآفاقية جامعة لآفاق عروض كثيرة على صفيحة واحدة. ومبناها أن كل أفق يمر بنقطتين متقابلتين من معدل النهار، هما المشرق والمغرب. فتُتخذ أربعة «مبادئ» هي أطراف القطرين على مدار الحمل. وتُدار الصفيحة ربعًا لكل درجة من العرض، فتكون الآفاق الخارجة من مبدأ واحد متفاضلة بأربع درجات:</w:t>
      </w:r>
    </w:p>
    <w:p>
      <w:pPr>
        <w:numPr>
          <w:ilvl w:val="0"/>
          <w:numId w:val="1012"/>
        </w:numPr>
        <w:pStyle w:val="Compact"/>
        <w:bidi/>
      </w:pPr>
      <w:r>
        <w:rPr>
          <w:rtl/>
          <w:bCs/>
          <w:b/>
        </w:rPr>
        <w:t xml:space="preserve">الأيسر</w:t>
      </w:r>
      <w:r>
        <w:rPr>
          <w:rtl/>
        </w:rPr>
        <w:t xml:space="preserve">: صفر، وهو القطر نفسه، ثم ٤، ٨ … ٣٢.</w:t>
      </w:r>
    </w:p>
    <w:p>
      <w:pPr>
        <w:numPr>
          <w:ilvl w:val="0"/>
          <w:numId w:val="1012"/>
        </w:numPr>
        <w:pStyle w:val="Compact"/>
        <w:bidi/>
      </w:pPr>
      <w:r>
        <w:rPr>
          <w:rtl/>
          <w:bCs/>
          <w:b/>
        </w:rPr>
        <w:t xml:space="preserve">الأعلى</w:t>
      </w:r>
      <w:r>
        <w:rPr>
          <w:rtl/>
        </w:rPr>
        <w:t xml:space="preserve">: ١، ٥ … ٣٣.</w:t>
      </w:r>
    </w:p>
    <w:p>
      <w:pPr>
        <w:numPr>
          <w:ilvl w:val="0"/>
          <w:numId w:val="1012"/>
        </w:numPr>
        <w:pStyle w:val="Compact"/>
        <w:bidi/>
      </w:pPr>
      <w:r>
        <w:rPr>
          <w:rtl/>
          <w:bCs/>
          <w:b/>
        </w:rPr>
        <w:t xml:space="preserve">الأيمن</w:t>
      </w:r>
      <w:r>
        <w:rPr>
          <w:rtl/>
        </w:rPr>
        <w:t xml:space="preserve">: ٢، ٦ … ٣٠.</w:t>
      </w:r>
    </w:p>
    <w:p>
      <w:pPr>
        <w:numPr>
          <w:ilvl w:val="0"/>
          <w:numId w:val="1012"/>
        </w:numPr>
        <w:pStyle w:val="Compact"/>
        <w:bidi/>
      </w:pPr>
      <w:r>
        <w:rPr>
          <w:rtl/>
          <w:bCs/>
          <w:b/>
        </w:rPr>
        <w:t xml:space="preserve">الأسفل</w:t>
      </w:r>
      <w:r>
        <w:rPr>
          <w:rtl/>
        </w:rPr>
        <w:t xml:space="preserve">: ٣، ٧ … ٣١.</w:t>
      </w:r>
    </w:p>
    <w:p>
      <w:pPr>
        <w:bidi/>
      </w:pPr>
      <w:r>
        <w:rPr>
          <w:rtl/>
        </w:rPr>
        <w:t xml:space="preserve">ولا يُبقى من كل أفق إلا قطعته المارة بمبدئه بين المدارين. وعلى كل نصف قطر بين المدارين سُلّم مقسوم بدرجات الميل، كل درجتين، مرقوم كل عشر.</w:t>
      </w:r>
    </w:p>
    <w:bookmarkEnd w:id="295"/>
    <w:bookmarkStart w:id="296" w:name="المعادلات-22"/>
    <w:p>
      <w:pPr>
        <w:pStyle w:val="Heading4"/>
        <w:bidi/>
      </w:pPr>
      <w:r>
        <w:rPr>
          <w:rtl/>
        </w:rPr>
        <w:t xml:space="preserve">المعادلات</w:t>
      </w:r>
    </w:p>
    <w:p>
      <w:pPr>
        <w:bidi/>
      </w:pPr>
      <m:oMathPara>
        <m:oMathParaPr>
          <m:jc m:val="center"/>
        </m:oMathParaPr>
        <m:oMath>
          <m:r>
            <m:rPr>
              <m:nor/>
              <m:sty m:val="p"/>
            </m:rPr>
            <m:t>مركز الأفق</m:t>
          </m:r>
          <m:r>
            <m:rPr>
              <m:sty m:val="p"/>
            </m:rPr>
            <m:t>:</m:t>
          </m:r>
          <m:sSub>
            <m:e>
              <m:r>
                <m:t>R</m:t>
              </m:r>
            </m:e>
            <m:sub>
              <m:r>
                <m:t>e</m:t>
              </m:r>
            </m:sub>
          </m:sSub>
          <m:r>
            <m:rPr>
              <m:sty m:val="p"/>
            </m:rPr>
            <m:t>cot</m:t>
          </m:r>
          <m:r>
            <m:t>φ</m:t>
          </m:r>
          <m:r>
            <m:rPr>
              <m:sty m:val="p"/>
            </m:rPr>
            <m:t>,</m:t>
          </m:r>
          <m:r>
            <m:t>  </m:t>
          </m:r>
          <m:r>
            <m:rPr>
              <m:nor/>
              <m:sty m:val="p"/>
            </m:rPr>
            <m:t>نصف قطره</m:t>
          </m:r>
          <m:r>
            <m:rPr>
              <m:sty m:val="p"/>
            </m:rPr>
            <m:t>:</m:t>
          </m:r>
          <m:f>
            <m:fPr>
              <m:type m:val="bar"/>
            </m:fPr>
            <m:num>
              <m:sSub>
                <m:e>
                  <m:r>
                    <m:t>R</m:t>
                  </m:r>
                </m:e>
                <m:sub>
                  <m:r>
                    <m:t>e</m:t>
                  </m:r>
                </m:sub>
              </m:sSub>
            </m:num>
            <m:den>
              <m:r>
                <m:rPr>
                  <m:sty m:val="p"/>
                </m:rPr>
                <m:t>sin</m:t>
              </m:r>
              <m:r>
                <m:t>φ</m:t>
              </m:r>
            </m:den>
          </m:f>
        </m:oMath>
      </m:oMathPara>
    </w:p>
    <w:p>
      <w:pPr>
        <w:bidi/>
      </w:pPr>
      <m:oMathPara>
        <m:oMathParaPr>
          <m:jc m:val="center"/>
        </m:oMathParaPr>
        <m:oMath>
          <m:r>
            <m:rPr>
              <m:sty m:val="p"/>
            </m:rPr>
            <m:t>∠</m:t>
          </m:r>
          <m:sSub>
            <m:e>
              <m:d>
                <m:dPr>
                  <m:begChr m:val="("/>
                  <m:endChr m:val=")"/>
                  <m:sepChr m:val=""/>
                  <m:grow/>
                </m:dPr>
                <m:e>
                  <m:r>
                    <m:rPr>
                      <m:nor/>
                      <m:sty m:val="p"/>
                    </m:rPr>
                    <m:t>الأفق</m:t>
                  </m:r>
                  <m:r>
                    <m:rPr>
                      <m:sty m:val="p"/>
                    </m:rPr>
                    <m:t>,</m:t>
                  </m:r>
                  <m:r>
                    <m:t> </m:t>
                  </m:r>
                  <m:r>
                    <m:rPr>
                      <m:nor/>
                      <m:sty m:val="p"/>
                    </m:rPr>
                    <m:t>القطر</m:t>
                  </m:r>
                </m:e>
              </m:d>
            </m:e>
            <m:sub>
              <m:r>
                <m:rPr>
                  <m:nor/>
                  <m:sty m:val="p"/>
                </m:rPr>
                <m:t>عند المبدأ</m:t>
              </m:r>
            </m:sub>
          </m:sSub>
          <m:r>
            <m:rPr>
              <m:sty m:val="p"/>
            </m:rPr>
            <m:t>=</m:t>
          </m:r>
          <m:r>
            <m:t>φ</m:t>
          </m:r>
        </m:oMath>
      </m:oMathPara>
    </w:p>
    <w:bookmarkEnd w:id="296"/>
    <w:bookmarkStart w:id="297" w:name="التحقق-22"/>
    <w:p>
      <w:pPr>
        <w:pStyle w:val="Heading4"/>
        <w:bidi/>
      </w:pPr>
      <w:r>
        <w:rPr>
          <w:rtl/>
        </w:rPr>
        <w:t xml:space="preserve">التحقق</w:t>
      </w:r>
    </w:p>
    <w:p>
      <w:pPr>
        <w:bidi/>
      </w:pPr>
      <w:r>
        <w:rPr>
          <w:rtl/>
        </w:rPr>
        <w:t xml:space="preserve">اجتاز الشكل ١ من ١ اختبارات عددية.</w:t>
      </w:r>
    </w:p>
    <w:p>
      <w:pPr>
        <w:pStyle w:val="BlockText"/>
        <w:bidi/>
      </w:pPr>
      <w:r>
        <w:rPr>
          <w:rtl/>
          <w:bCs/>
          <w:b/>
        </w:rPr>
        <w:t xml:space="preserve">تنبيه على المخطوط:</w:t>
      </w:r>
      <w:r>
        <w:rPr>
          <w:rtl/>
        </w:rPr>
        <w:t xml:space="preserve"> </w:t>
      </w:r>
      <w:r>
        <w:rPr>
          <w:rtl/>
        </w:rPr>
        <w:t xml:space="preserve">رسم الناسخ حُزم الآفاق أوسع انفراجًا مما تعطيه العروض إلى ثلاثة وثلاثين. والأفق الذي عرضه</w:t>
      </w:r>
      <w:r>
        <w:rPr>
          <w:rtl/>
        </w:rPr>
        <w:t xml:space="preserve"> </w:t>
      </w:r>
      <m:oMath>
        <m:r>
          <m:t>φ</m:t>
        </m:r>
      </m:oMath>
      <w:r>
        <w:rPr>
          <w:rtl/>
        </w:rPr>
        <w:t xml:space="preserve"> </w:t>
      </w:r>
      <w:r>
        <w:rPr>
          <w:rtl/>
        </w:rPr>
        <w:t xml:space="preserve">يخرج من مبدئه مائلًا على القطر بقدر</w:t>
      </w:r>
      <w:r>
        <w:rPr>
          <w:rtl/>
        </w:rPr>
        <w:t xml:space="preserve"> </w:t>
      </w:r>
      <m:oMath>
        <m:r>
          <m:t>φ</m:t>
        </m:r>
      </m:oMath>
      <w:r>
        <w:rPr>
          <w:rtl/>
        </w:rPr>
        <w:t xml:space="preserve"> </w:t>
      </w:r>
      <w:r>
        <w:rPr>
          <w:rtl/>
        </w:rPr>
        <w:t xml:space="preserve">لا أكثر (لأن التسطيح يحفظ الزوايا)، فرُسم على الحساب.</w:t>
      </w:r>
    </w:p>
    <w:bookmarkEnd w:id="297"/>
    <w:bookmarkEnd w:id="298"/>
    <w:bookmarkEnd w:id="299"/>
    <w:bookmarkStart w:id="360" w:name="ظهر-الأسطرلاب-الأشكال-٢٥٣٠"/>
    <w:p>
      <w:pPr>
        <w:pStyle w:val="Heading2"/>
        <w:bidi/>
      </w:pPr>
      <w:r>
        <w:rPr>
          <w:rtl/>
        </w:rPr>
        <w:t xml:space="preserve">ظهر الأسطرلاب (الأشكال ٢٥–٣٠)</w:t>
      </w:r>
    </w:p>
    <w:bookmarkStart w:id="309" w:name="الشكل-٢٥-تجييب-ظهر-الأسطرلاب"/>
    <w:p>
      <w:pPr>
        <w:pStyle w:val="Heading3"/>
        <w:bidi/>
      </w:pPr>
      <w:r>
        <w:rPr>
          <w:rtl/>
        </w:rPr>
        <w:t xml:space="preserve">الشكل ٢٥: تجييب ظهر الأسطرلاب</w:t>
      </w:r>
    </w:p>
    <w:p>
      <w:pPr>
        <w:pStyle w:val="Author"/>
        <w:bidi/>
      </w:pPr>
      <w:r>
        <w:rPr>
          <w:rtl/>
        </w:rPr>
        <w:t xml:space="preserve">من باب «تجييب ظهر الأسطرلاب» — الورقة ٢٨ و، صفحة المصوّرة ٦٨</w:t>
      </w:r>
    </w:p>
    <w:p>
      <w:pPr>
        <w:pStyle w:val="CaptionedFigure"/>
        <w:bidi/>
      </w:pPr>
      <w:r>
        <w:drawing>
          <wp:inline>
            <wp:extent cx="2933700" cy="2844800"/>
            <wp:effectExtent b="0" l="0" r="0" t="0"/>
            <wp:docPr descr="صورة الشكل في المخطوط" title="" id="301" name="Picture"/>
            <a:graphic>
              <a:graphicData uri="http://schemas.openxmlformats.org/drawingml/2006/picture">
                <pic:pic>
                  <pic:nvPicPr>
                    <pic:cNvPr descr="../figures-atlas/ms/25_0.jpg" id="302" name="Picture"/>
                    <pic:cNvPicPr>
                      <a:picLocks noChangeArrowheads="1" noChangeAspect="1"/>
                    </pic:cNvPicPr>
                  </pic:nvPicPr>
                  <pic:blipFill>
                    <a:blip r:embed="rId300"/>
                    <a:stretch>
                      <a:fillRect/>
                    </a:stretch>
                  </pic:blipFill>
                  <pic:spPr bwMode="auto">
                    <a:xfrm>
                      <a:off x="0" y="0"/>
                      <a:ext cx="2933700" cy="2844800"/>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4066783" cy="4229621"/>
            <wp:effectExtent b="0" l="0" r="0" t="0"/>
            <wp:docPr descr="إعادة الرسم بالحساب" title="" id="304" name="Picture"/>
            <a:graphic>
              <a:graphicData uri="http://schemas.openxmlformats.org/drawingml/2006/picture">
                <pic:pic>
                  <pic:nvPicPr>
                    <pic:cNvPr descr="out/fig/25.png" id="305" name="Picture"/>
                    <pic:cNvPicPr>
                      <a:picLocks noChangeArrowheads="1" noChangeAspect="1"/>
                    </pic:cNvPicPr>
                  </pic:nvPicPr>
                  <pic:blipFill>
                    <a:blip r:embed="rId303"/>
                    <a:stretch>
                      <a:fillRect/>
                    </a:stretch>
                  </pic:blipFill>
                  <pic:spPr bwMode="auto">
                    <a:xfrm>
                      <a:off x="0" y="0"/>
                      <a:ext cx="4066783" cy="4229621"/>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306" w:name="الشرح-24"/>
    <w:p>
      <w:pPr>
        <w:pStyle w:val="Heading4"/>
        <w:bidi/>
      </w:pPr>
      <w:r>
        <w:rPr>
          <w:rtl/>
        </w:rPr>
        <w:t xml:space="preserve">الشرح</w:t>
      </w:r>
    </w:p>
    <w:p>
      <w:pPr>
        <w:bidi/>
      </w:pPr>
      <w:r>
        <w:rPr>
          <w:rtl/>
        </w:rPr>
        <w:t xml:space="preserve">الظهر هو الدائرة ا ب ج د، وقطراها ب ه د وا ه ج. ربع الارتفاع ا د مقسوم من د (صفر) إلى ا (تسعين). يُخرج من كل جزء منه خط موازٍ للقطر ب ه د، فتقطع هذه الخطوط نصف القطر ه ا على جيوب الأجزاء. ونصف القطر ه د مقسوم بستين جزءًا متساوية، مرقومة كل عشرة، ليُقرأ عليه الجيب بالستيني.</w:t>
      </w:r>
    </w:p>
    <w:p>
      <w:pPr>
        <w:bidi/>
      </w:pPr>
      <w:r>
        <w:rPr>
          <w:rtl/>
        </w:rPr>
        <w:t xml:space="preserve">فإذا وُضع خيط من المركز على ارتفاع ما، قُرئ جيبه وجيب تمامه من الخطوط من غير حساب. وهذا هو «الربع المجيّب».</w:t>
      </w:r>
    </w:p>
    <w:bookmarkEnd w:id="306"/>
    <w:bookmarkStart w:id="307" w:name="المعادلات-23"/>
    <w:p>
      <w:pPr>
        <w:pStyle w:val="Heading4"/>
        <w:bidi/>
      </w:pPr>
      <w:r>
        <w:rPr>
          <w:rtl/>
        </w:rPr>
        <w:t xml:space="preserve">المعادلات</w:t>
      </w:r>
    </w:p>
    <w:p>
      <w:pPr>
        <w:bidi/>
      </w:pPr>
      <m:oMathPara>
        <m:oMathParaPr>
          <m:jc m:val="center"/>
        </m:oMathParaPr>
        <m:oMath>
          <m:r>
            <m:t>y</m:t>
          </m:r>
          <m:r>
            <m:rPr>
              <m:sty m:val="p"/>
            </m:rPr>
            <m:t>=</m:t>
          </m:r>
          <m:r>
            <m:t>R</m:t>
          </m:r>
          <m:r>
            <m:rPr>
              <m:sty m:val="p"/>
            </m:rPr>
            <m:t>sin</m:t>
          </m:r>
          <m:r>
            <m:t>h</m:t>
          </m:r>
          <m:r>
            <m:rPr>
              <m:sty m:val="p"/>
            </m:rPr>
            <m:t>,</m:t>
          </m:r>
          <m:r>
            <m:t>  </m:t>
          </m:r>
          <m:sSub>
            <m:e>
              <m:r>
                <m:t>y</m:t>
              </m:r>
            </m:e>
            <m:sub>
              <m:r>
                <m:t>60</m:t>
              </m:r>
            </m:sub>
          </m:sSub>
          <m:r>
            <m:rPr>
              <m:sty m:val="p"/>
            </m:rPr>
            <m:t>=</m:t>
          </m:r>
          <m:r>
            <m:t>60</m:t>
          </m:r>
          <m:r>
            <m:rPr>
              <m:sty m:val="p"/>
            </m:rPr>
            <m:t>sin</m:t>
          </m:r>
          <m:r>
            <m:t>h</m:t>
          </m:r>
        </m:oMath>
      </m:oMathPara>
    </w:p>
    <w:bookmarkEnd w:id="307"/>
    <w:bookmarkStart w:id="308" w:name="التحقق-23"/>
    <w:p>
      <w:pPr>
        <w:pStyle w:val="Heading4"/>
        <w:bidi/>
      </w:pPr>
      <w:r>
        <w:rPr>
          <w:rtl/>
        </w:rPr>
        <w:t xml:space="preserve">التحقق</w:t>
      </w:r>
    </w:p>
    <w:p>
      <w:pPr>
        <w:bidi/>
      </w:pPr>
      <w:r>
        <w:rPr>
          <w:rtl/>
        </w:rPr>
        <w:t xml:space="preserve">اجتاز الشكل ١ من ١ اختبارات عددية.</w:t>
      </w:r>
    </w:p>
    <w:bookmarkEnd w:id="308"/>
    <w:bookmarkEnd w:id="309"/>
    <w:bookmarkStart w:id="319" w:name="X54d38476c2626afc3bead80eaccb85f37282794"/>
    <w:p>
      <w:pPr>
        <w:pStyle w:val="Heading3"/>
        <w:bidi/>
      </w:pPr>
      <w:r>
        <w:rPr>
          <w:rtl/>
        </w:rPr>
        <w:t xml:space="preserve">الشكل ٢٦: خط الزوال وخطا أول العصر وآخره على ظهر الأسطرلاب</w:t>
      </w:r>
    </w:p>
    <w:p>
      <w:pPr>
        <w:pStyle w:val="Author"/>
        <w:bidi/>
      </w:pPr>
      <w:r>
        <w:rPr>
          <w:rtl/>
        </w:rPr>
        <w:t xml:space="preserve">من باب «عمل خط الزوال وخطي العصر على ظهر الأسطرلاب» — الورقة ٣٠ و، صفحة المصوّرة ٧٢</w:t>
      </w:r>
    </w:p>
    <w:p>
      <w:pPr>
        <w:pStyle w:val="CaptionedFigure"/>
        <w:bidi/>
      </w:pPr>
      <w:r>
        <w:drawing>
          <wp:inline>
            <wp:extent cx="2933700" cy="2933700"/>
            <wp:effectExtent b="0" l="0" r="0" t="0"/>
            <wp:docPr descr="صورة الشكل في المخطوط" title="" id="311" name="Picture"/>
            <a:graphic>
              <a:graphicData uri="http://schemas.openxmlformats.org/drawingml/2006/picture">
                <pic:pic>
                  <pic:nvPicPr>
                    <pic:cNvPr descr="../figures-atlas/ms/26_0.jpg" id="312" name="Picture"/>
                    <pic:cNvPicPr>
                      <a:picLocks noChangeArrowheads="1" noChangeAspect="1"/>
                    </pic:cNvPicPr>
                  </pic:nvPicPr>
                  <pic:blipFill>
                    <a:blip r:embed="rId310"/>
                    <a:stretch>
                      <a:fillRect/>
                    </a:stretch>
                  </pic:blipFill>
                  <pic:spPr bwMode="auto">
                    <a:xfrm>
                      <a:off x="0" y="0"/>
                      <a:ext cx="2933700" cy="2933700"/>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4050082" cy="4050082"/>
            <wp:effectExtent b="0" l="0" r="0" t="0"/>
            <wp:docPr descr="إعادة الرسم بالحساب" title="" id="314" name="Picture"/>
            <a:graphic>
              <a:graphicData uri="http://schemas.openxmlformats.org/drawingml/2006/picture">
                <pic:pic>
                  <pic:nvPicPr>
                    <pic:cNvPr descr="out/fig/26.png" id="315" name="Picture"/>
                    <pic:cNvPicPr>
                      <a:picLocks noChangeArrowheads="1" noChangeAspect="1"/>
                    </pic:cNvPicPr>
                  </pic:nvPicPr>
                  <pic:blipFill>
                    <a:blip r:embed="rId313"/>
                    <a:stretch>
                      <a:fillRect/>
                    </a:stretch>
                  </pic:blipFill>
                  <pic:spPr bwMode="auto">
                    <a:xfrm>
                      <a:off x="0" y="0"/>
                      <a:ext cx="4050082" cy="4050082"/>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316" w:name="الشرح-25"/>
    <w:p>
      <w:pPr>
        <w:pStyle w:val="Heading4"/>
        <w:bidi/>
      </w:pPr>
      <w:r>
        <w:rPr>
          <w:rtl/>
        </w:rPr>
        <w:t xml:space="preserve">الشرح</w:t>
      </w:r>
    </w:p>
    <w:p>
      <w:pPr>
        <w:bidi/>
      </w:pPr>
      <w:r>
        <w:rPr>
          <w:rtl/>
        </w:rPr>
        <w:t xml:space="preserve">في الربع المقابل لربع الارتفاع تُرسم مدارات أوائل البروج دوائر متساوية الأبعاد، كما هو اختيار الصناع. ثم يُحسب لكل مدار ثلاثة ارتفاعات:</w:t>
      </w:r>
    </w:p>
    <w:p>
      <w:pPr>
        <w:numPr>
          <w:ilvl w:val="0"/>
          <w:numId w:val="1013"/>
        </w:numPr>
        <w:pStyle w:val="Compact"/>
        <w:bidi/>
      </w:pPr>
      <w:r>
        <w:rPr>
          <w:rtl/>
          <w:bCs/>
          <w:b/>
        </w:rPr>
        <w:t xml:space="preserve">ارتفاع نصف النهار</w:t>
      </w:r>
      <w:r>
        <w:rPr>
          <w:rtl/>
        </w:rPr>
        <w:t xml:space="preserve">.</w:t>
      </w:r>
    </w:p>
    <w:p>
      <w:pPr>
        <w:numPr>
          <w:ilvl w:val="0"/>
          <w:numId w:val="1013"/>
        </w:numPr>
        <w:pStyle w:val="Compact"/>
        <w:bidi/>
      </w:pPr>
      <w:r>
        <w:rPr>
          <w:rtl/>
          <w:bCs/>
          <w:b/>
        </w:rPr>
        <w:t xml:space="preserve">ارتفاع أول العصر</w:t>
      </w:r>
      <w:r>
        <w:rPr>
          <w:rtl/>
        </w:rPr>
        <w:t xml:space="preserve"> </w:t>
      </w:r>
      <w:r>
        <w:rPr>
          <w:rtl/>
        </w:rPr>
        <w:t xml:space="preserve">على مذهب الشافعي: أن يصير الظل مثل ظل الزوال وزيادة قامة.</w:t>
      </w:r>
    </w:p>
    <w:p>
      <w:pPr>
        <w:numPr>
          <w:ilvl w:val="0"/>
          <w:numId w:val="1013"/>
        </w:numPr>
        <w:pStyle w:val="Compact"/>
        <w:bidi/>
      </w:pPr>
      <w:r>
        <w:rPr>
          <w:rtl/>
          <w:bCs/>
          <w:b/>
        </w:rPr>
        <w:t xml:space="preserve">ارتفاع آخر العصر</w:t>
      </w:r>
      <w:r>
        <w:rPr>
          <w:rtl/>
        </w:rPr>
        <w:t xml:space="preserve"> </w:t>
      </w:r>
      <w:r>
        <w:rPr>
          <w:rtl/>
        </w:rPr>
        <w:t xml:space="preserve">على مذهب أبي حنيفة: وزيادة قامتين.</w:t>
      </w:r>
    </w:p>
    <w:p>
      <w:pPr>
        <w:bidi/>
      </w:pPr>
      <w:r>
        <w:rPr>
          <w:rtl/>
        </w:rPr>
        <w:t xml:space="preserve">وتوضع العضادة على كل ارتفاع منها، فتُعلّم على المدار، وتُوصل العلامات. وحُسب الشكل لعرض ستة وثلاثين.</w:t>
      </w:r>
    </w:p>
    <w:p>
      <w:pPr>
        <w:bidi/>
      </w:pPr>
      <w:r>
        <w:rPr>
          <w:rtl/>
        </w:rPr>
        <w:t xml:space="preserve">وفي الربع الأعلى خطوط الساعات الزمانية على المدارات نفسها، كما في المخطوط. والساعة السادسة منها هي خط الزوال في الربع المقابل.</w:t>
      </w:r>
    </w:p>
    <w:bookmarkEnd w:id="316"/>
    <w:bookmarkStart w:id="317" w:name="المعادلات-24"/>
    <w:p>
      <w:pPr>
        <w:pStyle w:val="Heading4"/>
        <w:bidi/>
      </w:pPr>
      <w:r>
        <w:rPr>
          <w:rtl/>
        </w:rPr>
        <w:t xml:space="preserve">المعادلات</w:t>
      </w:r>
    </w:p>
    <w:p>
      <w:pPr>
        <w:bidi/>
      </w:pPr>
      <m:oMathPara>
        <m:oMathParaPr>
          <m:jc m:val="center"/>
        </m:oMathParaPr>
        <m:oMath>
          <m:sSub>
            <m:e>
              <m:r>
                <m:t>h</m:t>
              </m:r>
            </m:e>
            <m:sub>
              <m:r>
                <m:rPr>
                  <m:nor/>
                  <m:sty m:val="p"/>
                </m:rPr>
                <m:t>زوال</m:t>
              </m:r>
            </m:sub>
          </m:sSub>
          <m:r>
            <m:rPr>
              <m:sty m:val="p"/>
            </m:rPr>
            <m:t>=</m:t>
          </m:r>
          <m:sSup>
            <m:e>
              <m:r>
                <m:t>90</m:t>
              </m:r>
            </m:e>
            <m:sup>
              <m:r>
                <m:rPr>
                  <m:sty m:val="p"/>
                </m:rPr>
                <m:t>∘</m:t>
              </m:r>
            </m:sup>
          </m:sSup>
          <m:r>
            <m:rPr>
              <m:sty m:val="p"/>
            </m:rPr>
            <m:t>−</m:t>
          </m:r>
          <m:r>
            <m:t>φ</m:t>
          </m:r>
          <m:r>
            <m:rPr>
              <m:sty m:val="p"/>
            </m:rPr>
            <m:t>+</m:t>
          </m:r>
          <m:r>
            <m:t>δ</m:t>
          </m:r>
        </m:oMath>
      </m:oMathPara>
    </w:p>
    <w:p>
      <w:pPr>
        <w:bidi/>
      </w:pPr>
      <m:oMathPara>
        <m:oMathParaPr>
          <m:jc m:val="center"/>
        </m:oMathParaPr>
        <m:oMath>
          <m:r>
            <m:rPr>
              <m:sty m:val="p"/>
            </m:rPr>
            <m:t>cot</m:t>
          </m:r>
          <m:sSub>
            <m:e>
              <m:r>
                <m:t>h</m:t>
              </m:r>
            </m:e>
            <m:sub>
              <m:r>
                <m:rPr>
                  <m:nor/>
                  <m:sty m:val="p"/>
                </m:rPr>
                <m:t>عصر</m:t>
              </m:r>
            </m:sub>
          </m:sSub>
          <m:r>
            <m:rPr>
              <m:sty m:val="p"/>
            </m:rPr>
            <m:t>=</m:t>
          </m:r>
          <m:r>
            <m:rPr>
              <m:sty m:val="p"/>
            </m:rPr>
            <m:t>cot</m:t>
          </m:r>
          <m:sSub>
            <m:e>
              <m:r>
                <m:t>h</m:t>
              </m:r>
            </m:e>
            <m:sub>
              <m:r>
                <m:rPr>
                  <m:nor/>
                  <m:sty m:val="p"/>
                </m:rPr>
                <m:t>زوال</m:t>
              </m:r>
            </m:sub>
          </m:sSub>
          <m:r>
            <m:rPr>
              <m:sty m:val="p"/>
            </m:rPr>
            <m:t>+</m:t>
          </m:r>
          <m:r>
            <m:t>n</m:t>
          </m:r>
          <m:r>
            <m:rPr>
              <m:sty m:val="p"/>
            </m:rPr>
            <m:t>,</m:t>
          </m:r>
          <m:r>
            <m:t>  </m:t>
          </m:r>
          <m:r>
            <m:t>n</m:t>
          </m:r>
          <m:r>
            <m:rPr>
              <m:sty m:val="p"/>
            </m:rPr>
            <m:t>=</m:t>
          </m:r>
          <m:r>
            <m:t>1</m:t>
          </m:r>
          <m:r>
            <m:t> </m:t>
          </m:r>
          <m:d>
            <m:dPr>
              <m:begChr m:val="("/>
              <m:endChr m:val=")"/>
              <m:sepChr m:val=""/>
              <m:grow/>
            </m:dPr>
            <m:e>
              <m:r>
                <m:rPr>
                  <m:nor/>
                  <m:sty m:val="p"/>
                </m:rPr>
                <m:t>أوله</m:t>
              </m:r>
            </m:e>
          </m:d>
          <m:r>
            <m:rPr>
              <m:sty m:val="p"/>
            </m:rPr>
            <m:t>,</m:t>
          </m:r>
          <m:r>
            <m:t> </m:t>
          </m:r>
          <m:r>
            <m:t>n</m:t>
          </m:r>
          <m:r>
            <m:rPr>
              <m:sty m:val="p"/>
            </m:rPr>
            <m:t>=</m:t>
          </m:r>
          <m:r>
            <m:t>2</m:t>
          </m:r>
          <m:r>
            <m:t> </m:t>
          </m:r>
          <m:d>
            <m:dPr>
              <m:begChr m:val="("/>
              <m:endChr m:val=")"/>
              <m:sepChr m:val=""/>
              <m:grow/>
            </m:dPr>
            <m:e>
              <m:r>
                <m:rPr>
                  <m:nor/>
                  <m:sty m:val="p"/>
                </m:rPr>
                <m:t>آخره</m:t>
              </m:r>
            </m:e>
          </m:d>
        </m:oMath>
      </m:oMathPara>
    </w:p>
    <w:bookmarkEnd w:id="317"/>
    <w:bookmarkStart w:id="318" w:name="التحقق-24"/>
    <w:p>
      <w:pPr>
        <w:pStyle w:val="Heading4"/>
        <w:bidi/>
      </w:pPr>
      <w:r>
        <w:rPr>
          <w:rtl/>
        </w:rPr>
        <w:t xml:space="preserve">التحقق</w:t>
      </w:r>
    </w:p>
    <w:p>
      <w:pPr>
        <w:bidi/>
      </w:pPr>
      <w:r>
        <w:rPr>
          <w:rtl/>
        </w:rPr>
        <w:t xml:space="preserve">اجتاز الشكل ١ من ١ اختبارات عددية.</w:t>
      </w:r>
    </w:p>
    <w:bookmarkEnd w:id="318"/>
    <w:bookmarkEnd w:id="319"/>
    <w:bookmarkStart w:id="329" w:name="X433e0c6ddcf683510aa70b5eb642b04a7bf46d2"/>
    <w:p>
      <w:pPr>
        <w:pStyle w:val="Heading3"/>
        <w:bidi/>
      </w:pPr>
      <w:r>
        <w:rPr>
          <w:rtl/>
        </w:rPr>
        <w:t xml:space="preserve">الشكل ٢٧: الساعات الزمانية على ظهر الأسطرلاب</w:t>
      </w:r>
    </w:p>
    <w:p>
      <w:pPr>
        <w:pStyle w:val="Author"/>
        <w:bidi/>
      </w:pPr>
      <w:r>
        <w:rPr>
          <w:rtl/>
        </w:rPr>
        <w:t xml:space="preserve">من باب «تخطيط الساعات الزمانية والمستوية على ظهر الأسطرلاب» — الورقة ٣٠ ظ، صفحة المصوّرة ٧٣</w:t>
      </w:r>
    </w:p>
    <w:p>
      <w:pPr>
        <w:pStyle w:val="CaptionedFigure"/>
        <w:bidi/>
      </w:pPr>
      <w:r>
        <w:drawing>
          <wp:inline>
            <wp:extent cx="2933700" cy="2978833"/>
            <wp:effectExtent b="0" l="0" r="0" t="0"/>
            <wp:docPr descr="صورة الشكل في المخطوط" title="" id="321" name="Picture"/>
            <a:graphic>
              <a:graphicData uri="http://schemas.openxmlformats.org/drawingml/2006/picture">
                <pic:pic>
                  <pic:nvPicPr>
                    <pic:cNvPr descr="../figures-atlas/ms/27_0.jpg" id="322" name="Picture"/>
                    <pic:cNvPicPr>
                      <a:picLocks noChangeArrowheads="1" noChangeAspect="1"/>
                    </pic:cNvPicPr>
                  </pic:nvPicPr>
                  <pic:blipFill>
                    <a:blip r:embed="rId320"/>
                    <a:stretch>
                      <a:fillRect/>
                    </a:stretch>
                  </pic:blipFill>
                  <pic:spPr bwMode="auto">
                    <a:xfrm>
                      <a:off x="0" y="0"/>
                      <a:ext cx="2933700" cy="2978833"/>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4075134" cy="3999978"/>
            <wp:effectExtent b="0" l="0" r="0" t="0"/>
            <wp:docPr descr="إعادة الرسم بالحساب" title="" id="324" name="Picture"/>
            <a:graphic>
              <a:graphicData uri="http://schemas.openxmlformats.org/drawingml/2006/picture">
                <pic:pic>
                  <pic:nvPicPr>
                    <pic:cNvPr descr="out/fig/27.png" id="325" name="Picture"/>
                    <pic:cNvPicPr>
                      <a:picLocks noChangeArrowheads="1" noChangeAspect="1"/>
                    </pic:cNvPicPr>
                  </pic:nvPicPr>
                  <pic:blipFill>
                    <a:blip r:embed="rId323"/>
                    <a:stretch>
                      <a:fillRect/>
                    </a:stretch>
                  </pic:blipFill>
                  <pic:spPr bwMode="auto">
                    <a:xfrm>
                      <a:off x="0" y="0"/>
                      <a:ext cx="4075134" cy="3999978"/>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326" w:name="الشرح-26"/>
    <w:p>
      <w:pPr>
        <w:pStyle w:val="Heading4"/>
        <w:bidi/>
      </w:pPr>
      <w:r>
        <w:rPr>
          <w:rtl/>
        </w:rPr>
        <w:t xml:space="preserve">الشرح</w:t>
      </w:r>
    </w:p>
    <w:p>
      <w:pPr>
        <w:bidi/>
      </w:pPr>
      <w:r>
        <w:rPr>
          <w:rtl/>
        </w:rPr>
        <w:t xml:space="preserve">في ربع الارتفاع تُرسم مدارات أوائل البروج متساوية الأبعاد: الجدي أصغرها، والسرطان أعظمها، ولا تبلغ المركز. ثم يُحسب لكل مدار ارتفاع الشمس عند أول كل ساعة زمانية، وتوضع العضادة على ذلك الارتفاع، فيُعلّم حيث يقطع حرفها المدار. وتوصل العلامات المتناظرة فتكون خطوط الساعات. والسادسة هي خط الزوال.</w:t>
      </w:r>
    </w:p>
    <w:bookmarkEnd w:id="326"/>
    <w:bookmarkStart w:id="327" w:name="المعادلات-25"/>
    <w:p>
      <w:pPr>
        <w:pStyle w:val="Heading4"/>
        <w:bidi/>
      </w:pPr>
      <w:r>
        <w:rPr>
          <w:rtl/>
        </w:rPr>
        <w:t xml:space="preserve">المعادلات</w:t>
      </w:r>
    </w:p>
    <w:p>
      <w:pPr>
        <w:bidi/>
      </w:pPr>
      <m:oMathPara>
        <m:oMathParaPr>
          <m:jc m:val="center"/>
        </m:oMathParaPr>
        <m:oMath>
          <m:r>
            <m:rPr>
              <m:sty m:val="p"/>
            </m:rPr>
            <m:t>sin</m:t>
          </m:r>
          <m:r>
            <m:t>a</m:t>
          </m:r>
          <m:r>
            <m:rPr>
              <m:sty m:val="p"/>
            </m:rPr>
            <m:t>=</m:t>
          </m:r>
          <m:r>
            <m:rPr>
              <m:sty m:val="p"/>
            </m:rPr>
            <m:t>sin</m:t>
          </m:r>
          <m:r>
            <m:t>φ</m:t>
          </m:r>
          <m:r>
            <m:rPr>
              <m:sty m:val="p"/>
            </m:rPr>
            <m:t>sin</m:t>
          </m:r>
          <m:r>
            <m:t>δ</m:t>
          </m:r>
          <m:r>
            <m:rPr>
              <m:sty m:val="p"/>
            </m:rPr>
            <m:t>+</m:t>
          </m:r>
          <m:r>
            <m:rPr>
              <m:sty m:val="p"/>
            </m:rPr>
            <m:t>cos</m:t>
          </m:r>
          <m:r>
            <m:t>φ</m:t>
          </m:r>
          <m:r>
            <m:rPr>
              <m:sty m:val="p"/>
            </m:rPr>
            <m:t>cos</m:t>
          </m:r>
          <m:r>
            <m:t>δ</m:t>
          </m:r>
          <m:r>
            <m:rPr>
              <m:sty m:val="p"/>
            </m:rPr>
            <m:t>cos</m:t>
          </m:r>
          <m:r>
            <m:t>t</m:t>
          </m:r>
          <m:r>
            <m:rPr>
              <m:sty m:val="p"/>
            </m:rPr>
            <m:t>,</m:t>
          </m:r>
          <m:r>
            <m:t>  </m:t>
          </m:r>
          <m:r>
            <m:t>t</m:t>
          </m:r>
          <m:r>
            <m:rPr>
              <m:sty m:val="p"/>
            </m:rPr>
            <m:t>=</m:t>
          </m:r>
          <m:sSub>
            <m:e>
              <m:r>
                <m:t>H</m:t>
              </m:r>
            </m:e>
            <m:sub>
              <m:r>
                <m:t>0</m:t>
              </m:r>
            </m:sub>
          </m:sSub>
          <m:d>
            <m:dPr>
              <m:begChr m:val="("/>
              <m:endChr m:val=")"/>
              <m:sepChr m:val=""/>
              <m:grow/>
            </m:dPr>
            <m:e>
              <m:r>
                <m:t>1</m:t>
              </m:r>
              <m:r>
                <m:rPr>
                  <m:sty m:val="p"/>
                </m:rPr>
                <m:t>−</m:t>
              </m:r>
              <m:f>
                <m:fPr>
                  <m:type m:val="lin"/>
                </m:fPr>
                <m:num>
                  <m:r>
                    <m:t>k</m:t>
                  </m:r>
                </m:num>
                <m:den>
                  <m:r>
                    <m:t>6</m:t>
                  </m:r>
                </m:den>
              </m:f>
            </m:e>
          </m:d>
        </m:oMath>
      </m:oMathPara>
    </w:p>
    <w:bookmarkEnd w:id="327"/>
    <w:bookmarkStart w:id="328" w:name="التحقق-25"/>
    <w:p>
      <w:pPr>
        <w:pStyle w:val="Heading4"/>
        <w:bidi/>
      </w:pPr>
      <w:r>
        <w:rPr>
          <w:rtl/>
        </w:rPr>
        <w:t xml:space="preserve">التحقق</w:t>
      </w:r>
    </w:p>
    <w:p>
      <w:pPr>
        <w:bidi/>
      </w:pPr>
      <w:r>
        <w:rPr>
          <w:rtl/>
        </w:rPr>
        <w:t xml:space="preserve">اجتاز الشكل ١ من ١ اختبارات عددية.</w:t>
      </w:r>
    </w:p>
    <w:bookmarkEnd w:id="328"/>
    <w:bookmarkEnd w:id="329"/>
    <w:bookmarkStart w:id="339" w:name="X4adbaad698a916d5fbd27ac735496a3deca1095"/>
    <w:p>
      <w:pPr>
        <w:pStyle w:val="Heading3"/>
        <w:bidi/>
      </w:pPr>
      <w:r>
        <w:rPr>
          <w:rtl/>
        </w:rPr>
        <w:t xml:space="preserve">الشكل ٢٨: معرفة الارتفاع من الساعات وعكسه بطريق صناعي (ثلاثة أشكال)</w:t>
      </w:r>
    </w:p>
    <w:p>
      <w:pPr>
        <w:pStyle w:val="Author"/>
        <w:bidi/>
      </w:pPr>
      <w:r>
        <w:rPr>
          <w:rtl/>
        </w:rPr>
        <w:t xml:space="preserve">من باب «معرفة ذلك بطريق صناعي» — الورقة ٣٢ و، صفحة المصوّرة ٧٦</w:t>
      </w:r>
    </w:p>
    <w:p>
      <w:pPr>
        <w:pStyle w:val="CaptionedFigure"/>
        <w:bidi/>
      </w:pPr>
      <w:r>
        <w:drawing>
          <wp:inline>
            <wp:extent cx="2933700" cy="2409825"/>
            <wp:effectExtent b="0" l="0" r="0" t="0"/>
            <wp:docPr descr="صورة الشكل في المخطوط" title="" id="331" name="Picture"/>
            <a:graphic>
              <a:graphicData uri="http://schemas.openxmlformats.org/drawingml/2006/picture">
                <pic:pic>
                  <pic:nvPicPr>
                    <pic:cNvPr descr="../figures-atlas/ms/28_0.jpg" id="332" name="Picture"/>
                    <pic:cNvPicPr>
                      <a:picLocks noChangeArrowheads="1" noChangeAspect="1"/>
                    </pic:cNvPicPr>
                  </pic:nvPicPr>
                  <pic:blipFill>
                    <a:blip r:embed="rId330"/>
                    <a:stretch>
                      <a:fillRect/>
                    </a:stretch>
                  </pic:blipFill>
                  <pic:spPr bwMode="auto">
                    <a:xfrm>
                      <a:off x="0" y="0"/>
                      <a:ext cx="2933700" cy="2409825"/>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5334000" cy="2001721"/>
            <wp:effectExtent b="0" l="0" r="0" t="0"/>
            <wp:docPr descr="إعادة الرسم بالحساب" title="" id="334" name="Picture"/>
            <a:graphic>
              <a:graphicData uri="http://schemas.openxmlformats.org/drawingml/2006/picture">
                <pic:pic>
                  <pic:nvPicPr>
                    <pic:cNvPr descr="out/fig/28.png" id="335" name="Picture"/>
                    <pic:cNvPicPr>
                      <a:picLocks noChangeArrowheads="1" noChangeAspect="1"/>
                    </pic:cNvPicPr>
                  </pic:nvPicPr>
                  <pic:blipFill>
                    <a:blip r:embed="rId333"/>
                    <a:stretch>
                      <a:fillRect/>
                    </a:stretch>
                  </pic:blipFill>
                  <pic:spPr bwMode="auto">
                    <a:xfrm>
                      <a:off x="0" y="0"/>
                      <a:ext cx="5334000" cy="2001721"/>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336" w:name="الشرح-27"/>
    <w:p>
      <w:pPr>
        <w:pStyle w:val="Heading4"/>
        <w:bidi/>
      </w:pPr>
      <w:r>
        <w:rPr>
          <w:rtl/>
        </w:rPr>
        <w:t xml:space="preserve">الشرح</w:t>
      </w:r>
    </w:p>
    <w:p>
      <w:pPr>
        <w:bidi/>
      </w:pPr>
      <w:r>
        <w:rPr>
          <w:rtl/>
        </w:rPr>
        <w:t xml:space="preserve">ثلاثة أشكال من باب «الآنالما»، أي عمل الكرة في السطح. الدائرة ا ب ج د دائرة نصف النهار، وب ه د الأفق، وز ه ح معدل النهار، والقوس ب ز بقدر العرض. فإذا كان الارتفاع معلومًا (القوس ز ل)، أُخرج ل م موازيًا لـ ز ح، ثم م س موازيًا لـ ب د.</w:t>
      </w:r>
    </w:p>
    <w:p>
      <w:pPr>
        <w:numPr>
          <w:ilvl w:val="0"/>
          <w:numId w:val="1014"/>
        </w:numPr>
        <w:pStyle w:val="Compact"/>
        <w:bidi/>
      </w:pPr>
      <w:r>
        <w:rPr>
          <w:rtl/>
          <w:bCs/>
          <w:b/>
        </w:rPr>
        <w:t xml:space="preserve">في الاعتدال</w:t>
      </w:r>
      <w:r>
        <w:rPr>
          <w:rtl/>
        </w:rPr>
        <w:t xml:space="preserve">: القوس س ب هو الدائر من الفلك منذ الطلوع.</w:t>
      </w:r>
    </w:p>
    <w:p>
      <w:pPr>
        <w:numPr>
          <w:ilvl w:val="0"/>
          <w:numId w:val="1014"/>
        </w:numPr>
        <w:pStyle w:val="Compact"/>
        <w:bidi/>
      </w:pPr>
      <w:r>
        <w:rPr>
          <w:rtl/>
          <w:bCs/>
          <w:b/>
        </w:rPr>
        <w:t xml:space="preserve">في غير الاعتدال</w:t>
      </w:r>
      <w:r>
        <w:rPr>
          <w:rtl/>
        </w:rPr>
        <w:t xml:space="preserve">: يُعدّ ا ط بقدر الميل، ويُخرج ط ف ي موازيًا لـ ا ه ج، فيكون ط ي «جيب النهار». ويُدار على ف ببعد ط ف، وهو مدار اليوم مطويًّا إلى السطح، قوسُ ط ك، حيث ك على مستوى ي. فالقوس ط ك نصف قوس النهار، والقوس س ك هو الدائر منذ الطلوع.</w:t>
      </w:r>
    </w:p>
    <w:p>
      <w:pPr>
        <w:bidi/>
      </w:pPr>
      <w:r>
        <w:rPr>
          <w:rtl/>
        </w:rPr>
        <w:t xml:space="preserve">وحُسبت الأشكال لعرض ثلاثة وثلاثين، والميل</w:t>
      </w:r>
      <w:r>
        <w:rPr>
          <w:rtl/>
        </w:rPr>
        <w:t xml:space="preserve"> </w:t>
      </w:r>
      <m:oMath>
        <m:r>
          <m:rPr>
            <m:sty m:val="p"/>
          </m:rPr>
          <m:t>±</m:t>
        </m:r>
        <m:sSup>
          <m:e>
            <m:r>
              <m:t>20</m:t>
            </m:r>
          </m:e>
          <m:sup>
            <m:r>
              <m:rPr>
                <m:sty m:val="p"/>
              </m:rPr>
              <m:t>∘</m:t>
            </m:r>
          </m:sup>
        </m:sSup>
      </m:oMath>
      <w:r>
        <w:rPr>
          <w:rtl/>
        </w:rPr>
        <w:t xml:space="preserve">، والارتفاعات</w:t>
      </w:r>
      <w:r>
        <w:rPr>
          <w:rtl/>
        </w:rPr>
        <w:t xml:space="preserve"> </w:t>
      </w:r>
      <m:oMath>
        <m:sSup>
          <m:e>
            <m:r>
              <m:t>35</m:t>
            </m:r>
          </m:e>
          <m:sup>
            <m:r>
              <m:rPr>
                <m:sty m:val="p"/>
              </m:rPr>
              <m:t>∘</m:t>
            </m:r>
          </m:sup>
        </m:sSup>
      </m:oMath>
      <w:r>
        <w:rPr>
          <w:rtl/>
        </w:rPr>
        <w:t xml:space="preserve"> </w:t>
      </w:r>
      <w:r>
        <w:rPr>
          <w:rtl/>
        </w:rPr>
        <w:t xml:space="preserve">و</w:t>
      </w:r>
      <m:oMath>
        <m:sSup>
          <m:e>
            <m:r>
              <m:t>25</m:t>
            </m:r>
          </m:e>
          <m:sup>
            <m:r>
              <m:rPr>
                <m:sty m:val="p"/>
              </m:rPr>
              <m:t>∘</m:t>
            </m:r>
          </m:sup>
        </m:sSup>
      </m:oMath>
      <w:r>
        <w:rPr>
          <w:rtl/>
        </w:rPr>
        <w:t xml:space="preserve"> </w:t>
      </w:r>
      <w:r>
        <w:rPr>
          <w:rtl/>
        </w:rPr>
        <w:t xml:space="preserve">و</w:t>
      </w:r>
      <m:oMath>
        <m:sSup>
          <m:e>
            <m:r>
              <m:t>40</m:t>
            </m:r>
          </m:e>
          <m:sup>
            <m:r>
              <m:rPr>
                <m:sty m:val="p"/>
              </m:rPr>
              <m:t>∘</m:t>
            </m:r>
          </m:sup>
        </m:sSup>
      </m:oMath>
      <w:r>
        <w:rPr>
          <w:rtl/>
        </w:rPr>
        <w:t xml:space="preserve">. والشكل الأول في الصورة الاعتدال، ثم الجنوبي، ثم الشمالي.</w:t>
      </w:r>
    </w:p>
    <w:bookmarkEnd w:id="336"/>
    <w:bookmarkStart w:id="337" w:name="المعادلات-26"/>
    <w:p>
      <w:pPr>
        <w:pStyle w:val="Heading4"/>
        <w:bidi/>
      </w:pPr>
      <w:r>
        <w:rPr>
          <w:rtl/>
        </w:rPr>
        <w:t xml:space="preserve">المعادلات</w:t>
      </w:r>
    </w:p>
    <w:p>
      <w:pPr>
        <w:bidi/>
      </w:pPr>
      <m:oMathPara>
        <m:oMathParaPr>
          <m:jc m:val="center"/>
        </m:oMathParaPr>
        <m:oMath>
          <m:sSub>
            <m:e>
              <m:r>
                <m:t>y</m:t>
              </m:r>
            </m:e>
            <m:sub>
              <m:r>
                <m:rPr>
                  <m:nor/>
                  <m:sty m:val="p"/>
                </m:rPr>
                <m:t>م</m:t>
              </m:r>
            </m:sub>
          </m:sSub>
          <m:r>
            <m:rPr>
              <m:sty m:val="p"/>
            </m:rPr>
            <m:t>=</m:t>
          </m:r>
          <m:f>
            <m:fPr>
              <m:type m:val="bar"/>
            </m:fPr>
            <m:num>
              <m:r>
                <m:rPr>
                  <m:sty m:val="p"/>
                </m:rPr>
                <m:t>sin</m:t>
              </m:r>
              <m:r>
                <m:t>a</m:t>
              </m:r>
              <m:r>
                <m:rPr>
                  <m:sty m:val="p"/>
                </m:rPr>
                <m:t>−</m:t>
              </m:r>
              <m:r>
                <m:rPr>
                  <m:sty m:val="p"/>
                </m:rPr>
                <m:t>sin</m:t>
              </m:r>
              <m:r>
                <m:t>δ</m:t>
              </m:r>
              <m:r>
                <m:rPr>
                  <m:sty m:val="p"/>
                </m:rPr>
                <m:t>sin</m:t>
              </m:r>
              <m:r>
                <m:t>φ</m:t>
              </m:r>
            </m:num>
            <m:den>
              <m:r>
                <m:rPr>
                  <m:sty m:val="p"/>
                </m:rPr>
                <m:t>cos</m:t>
              </m:r>
              <m:r>
                <m:t>φ</m:t>
              </m:r>
            </m:den>
          </m:f>
        </m:oMath>
      </m:oMathPara>
    </w:p>
    <w:p>
      <w:pPr>
        <w:bidi/>
      </w:pPr>
      <m:oMathPara>
        <m:oMathParaPr>
          <m:jc m:val="center"/>
        </m:oMathParaPr>
        <m:oMath>
          <m:r>
            <m:rPr>
              <m:sty m:val="p"/>
            </m:rPr>
            <m:t>cos</m:t>
          </m:r>
          <m:r>
            <m:t>t</m:t>
          </m:r>
          <m:r>
            <m:rPr>
              <m:sty m:val="p"/>
            </m:rPr>
            <m:t>=</m:t>
          </m:r>
          <m:f>
            <m:fPr>
              <m:type m:val="bar"/>
            </m:fPr>
            <m:num>
              <m:sSub>
                <m:e>
                  <m:r>
                    <m:t>y</m:t>
                  </m:r>
                </m:e>
                <m:sub>
                  <m:r>
                    <m:rPr>
                      <m:nor/>
                      <m:sty m:val="p"/>
                    </m:rPr>
                    <m:t>م</m:t>
                  </m:r>
                </m:sub>
              </m:sSub>
            </m:num>
            <m:den>
              <m:r>
                <m:rPr>
                  <m:sty m:val="p"/>
                </m:rPr>
                <m:t>cos</m:t>
              </m:r>
              <m:r>
                <m:t>δ</m:t>
              </m:r>
            </m:den>
          </m:f>
          <m:r>
            <m:rPr>
              <m:sty m:val="p"/>
            </m:rPr>
            <m:t>⇔</m:t>
          </m:r>
          <m:r>
            <m:rPr>
              <m:sty m:val="p"/>
            </m:rPr>
            <m:t>sin</m:t>
          </m:r>
          <m:r>
            <m:t>a</m:t>
          </m:r>
          <m:r>
            <m:rPr>
              <m:sty m:val="p"/>
            </m:rPr>
            <m:t>=</m:t>
          </m:r>
          <m:r>
            <m:rPr>
              <m:sty m:val="p"/>
            </m:rPr>
            <m:t>sin</m:t>
          </m:r>
          <m:r>
            <m:t>φ</m:t>
          </m:r>
          <m:r>
            <m:rPr>
              <m:sty m:val="p"/>
            </m:rPr>
            <m:t>sin</m:t>
          </m:r>
          <m:r>
            <m:t>δ</m:t>
          </m:r>
          <m:r>
            <m:rPr>
              <m:sty m:val="p"/>
            </m:rPr>
            <m:t>+</m:t>
          </m:r>
          <m:r>
            <m:rPr>
              <m:sty m:val="p"/>
            </m:rPr>
            <m:t>cos</m:t>
          </m:r>
          <m:r>
            <m:t>φ</m:t>
          </m:r>
          <m:r>
            <m:rPr>
              <m:sty m:val="p"/>
            </m:rPr>
            <m:t>cos</m:t>
          </m:r>
          <m:r>
            <m:t>δ</m:t>
          </m:r>
          <m:r>
            <m:rPr>
              <m:sty m:val="p"/>
            </m:rPr>
            <m:t>cos</m:t>
          </m:r>
          <m:r>
            <m:t>t</m:t>
          </m:r>
        </m:oMath>
      </m:oMathPara>
    </w:p>
    <w:p>
      <w:pPr>
        <w:bidi/>
      </w:pPr>
      <m:oMathPara>
        <m:oMathParaPr>
          <m:jc m:val="center"/>
        </m:oMathParaPr>
        <m:oMath>
          <m:r>
            <m:rPr>
              <m:sty m:val="p"/>
            </m:rPr>
            <m:t>cos</m:t>
          </m:r>
          <m:sSub>
            <m:e>
              <m:r>
                <m:t>H</m:t>
              </m:r>
            </m:e>
            <m:sub>
              <m:r>
                <m:t>0</m:t>
              </m:r>
            </m:sub>
          </m:sSub>
          <m:r>
            <m:rPr>
              <m:sty m:val="p"/>
            </m:rPr>
            <m:t>=</m:t>
          </m:r>
          <m:r>
            <m:rPr>
              <m:sty m:val="p"/>
            </m:rPr>
            <m:t>−</m:t>
          </m:r>
          <m:r>
            <m:rPr>
              <m:sty m:val="p"/>
            </m:rPr>
            <m:t>tan</m:t>
          </m:r>
          <m:r>
            <m:t>φ</m:t>
          </m:r>
          <m:r>
            <m:rPr>
              <m:sty m:val="p"/>
            </m:rPr>
            <m:t>tan</m:t>
          </m:r>
          <m:r>
            <m:t>δ</m:t>
          </m:r>
        </m:oMath>
      </m:oMathPara>
    </w:p>
    <w:bookmarkEnd w:id="337"/>
    <w:bookmarkStart w:id="338" w:name="التحقق-26"/>
    <w:p>
      <w:pPr>
        <w:pStyle w:val="Heading4"/>
        <w:bidi/>
      </w:pPr>
      <w:r>
        <w:rPr>
          <w:rtl/>
        </w:rPr>
        <w:t xml:space="preserve">التحقق</w:t>
      </w:r>
    </w:p>
    <w:p>
      <w:pPr>
        <w:bidi/>
      </w:pPr>
      <w:r>
        <w:rPr>
          <w:rtl/>
        </w:rPr>
        <w:t xml:space="preserve">اجتاز الشكل ٥ من ٥ اختبارات عددية.</w:t>
      </w:r>
    </w:p>
    <w:bookmarkEnd w:id="338"/>
    <w:bookmarkEnd w:id="339"/>
    <w:bookmarkStart w:id="349" w:name="Xd36f4d2ae12ef1b32202f40303856361d315db9"/>
    <w:p>
      <w:pPr>
        <w:pStyle w:val="Heading3"/>
        <w:bidi/>
      </w:pPr>
      <w:r>
        <w:rPr>
          <w:rtl/>
        </w:rPr>
        <w:t xml:space="preserve">الشكل ٢٩: تخطيط الساعات الزمانية على ظهر العضادة</w:t>
      </w:r>
    </w:p>
    <w:p>
      <w:pPr>
        <w:pStyle w:val="Author"/>
        <w:bidi/>
      </w:pPr>
      <w:r>
        <w:rPr>
          <w:rtl/>
        </w:rPr>
        <w:t xml:space="preserve">من باب «تخطيط الساعات الزمانية على ظهر العضادة» — الورقة ٣٢ ظ، صفحة المصوّرة ٧٧</w:t>
      </w:r>
    </w:p>
    <w:p>
      <w:pPr>
        <w:pStyle w:val="CaptionedFigure"/>
        <w:bidi/>
      </w:pPr>
      <w:r>
        <w:drawing>
          <wp:inline>
            <wp:extent cx="2933700" cy="2972301"/>
            <wp:effectExtent b="0" l="0" r="0" t="0"/>
            <wp:docPr descr="صورة الشكل في المخطوط" title="" id="341" name="Picture"/>
            <a:graphic>
              <a:graphicData uri="http://schemas.openxmlformats.org/drawingml/2006/picture">
                <pic:pic>
                  <pic:nvPicPr>
                    <pic:cNvPr descr="../figures-atlas/ms/29_0.jpg" id="342" name="Picture"/>
                    <pic:cNvPicPr>
                      <a:picLocks noChangeArrowheads="1" noChangeAspect="1"/>
                    </pic:cNvPicPr>
                  </pic:nvPicPr>
                  <pic:blipFill>
                    <a:blip r:embed="rId340"/>
                    <a:stretch>
                      <a:fillRect/>
                    </a:stretch>
                  </pic:blipFill>
                  <pic:spPr bwMode="auto">
                    <a:xfrm>
                      <a:off x="0" y="0"/>
                      <a:ext cx="2933700" cy="2972301"/>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4050082" cy="4054257"/>
            <wp:effectExtent b="0" l="0" r="0" t="0"/>
            <wp:docPr descr="إعادة الرسم بالحساب" title="" id="344" name="Picture"/>
            <a:graphic>
              <a:graphicData uri="http://schemas.openxmlformats.org/drawingml/2006/picture">
                <pic:pic>
                  <pic:nvPicPr>
                    <pic:cNvPr descr="out/fig/29.png" id="345" name="Picture"/>
                    <pic:cNvPicPr>
                      <a:picLocks noChangeArrowheads="1" noChangeAspect="1"/>
                    </pic:cNvPicPr>
                  </pic:nvPicPr>
                  <pic:blipFill>
                    <a:blip r:embed="rId343"/>
                    <a:stretch>
                      <a:fillRect/>
                    </a:stretch>
                  </pic:blipFill>
                  <pic:spPr bwMode="auto">
                    <a:xfrm>
                      <a:off x="0" y="0"/>
                      <a:ext cx="4050082" cy="4054257"/>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346" w:name="الشرح-28"/>
    <w:p>
      <w:pPr>
        <w:pStyle w:val="Heading4"/>
        <w:bidi/>
      </w:pPr>
      <w:r>
        <w:rPr>
          <w:rtl/>
        </w:rPr>
        <w:t xml:space="preserve">الشرح</w:t>
      </w:r>
    </w:p>
    <w:p>
      <w:pPr>
        <w:bidi/>
      </w:pPr>
      <w:r>
        <w:rPr>
          <w:rtl/>
        </w:rPr>
        <w:t xml:space="preserve">ا ب العضادة بين لبنتيها ا د وب ج. يُخرج د ا إلى ه حتى يكون د ه مساويًا لـ ا ب. ويُدار على د ببعد د ه ربعُ دائرة ه ج، ويُقسم ستة أقسام على ز ح ط ي ك. فالخطوط من د إلى الأقسام تقطع العضادة على ل م س ع ف، وهي أوائل الساعات من الثانية إلى السادسة، وا أول الأولى.</w:t>
      </w:r>
    </w:p>
    <w:p>
      <w:pPr>
        <w:bidi/>
      </w:pPr>
      <w:r>
        <w:rPr>
          <w:rtl/>
        </w:rPr>
        <w:t xml:space="preserve">فبُعد كل علامة عن ا هو ظل زاويتها مضروبًا في ارتفاع اللبنة. وهذا ما يذكره البيروني وجهًا حسابيًا بجدول الظل.</w:t>
      </w:r>
    </w:p>
    <w:bookmarkEnd w:id="346"/>
    <w:bookmarkStart w:id="347" w:name="المعادلات-27"/>
    <w:p>
      <w:pPr>
        <w:pStyle w:val="Heading4"/>
        <w:bidi/>
      </w:pPr>
      <w:r>
        <w:rPr>
          <w:rtl/>
        </w:rPr>
        <w:t xml:space="preserve">المعادلات</w:t>
      </w:r>
    </w:p>
    <w:p>
      <w:pPr>
        <w:bidi/>
      </w:pPr>
      <m:oMathPara>
        <m:oMathParaPr>
          <m:jc m:val="center"/>
        </m:oMathParaPr>
        <m:oMath>
          <m:r>
            <m:rPr>
              <m:nor/>
              <m:sty m:val="p"/>
            </m:rPr>
            <m:t>ا ل</m:t>
          </m:r>
          <m:r>
            <m:rPr>
              <m:sty m:val="p"/>
            </m:rPr>
            <m:t>=</m:t>
          </m:r>
          <m:r>
            <m:rPr>
              <m:nor/>
              <m:sty m:val="p"/>
            </m:rPr>
            <m:t>د ا</m:t>
          </m:r>
          <m:r>
            <m:rPr>
              <m:sty m:val="p"/>
            </m:rPr>
            <m:t>tan</m:t>
          </m:r>
          <m:sSup>
            <m:e>
              <m:r>
                <m:t>15</m:t>
              </m:r>
            </m:e>
            <m:sup>
              <m:r>
                <m:rPr>
                  <m:sty m:val="p"/>
                </m:rPr>
                <m:t>∘</m:t>
              </m:r>
            </m:sup>
          </m:sSup>
          <m:r>
            <m:rPr>
              <m:sty m:val="p"/>
            </m:rPr>
            <m:t>,</m:t>
          </m:r>
          <m:r>
            <m:t> </m:t>
          </m:r>
          <m:r>
            <m:rPr>
              <m:nor/>
              <m:sty m:val="p"/>
            </m:rPr>
            <m:t>ا م</m:t>
          </m:r>
          <m:r>
            <m:rPr>
              <m:sty m:val="p"/>
            </m:rPr>
            <m:t>=</m:t>
          </m:r>
          <m:r>
            <m:rPr>
              <m:nor/>
              <m:sty m:val="p"/>
            </m:rPr>
            <m:t>د ا</m:t>
          </m:r>
          <m:r>
            <m:rPr>
              <m:sty m:val="p"/>
            </m:rPr>
            <m:t>tan</m:t>
          </m:r>
          <m:sSup>
            <m:e>
              <m:r>
                <m:t>30</m:t>
              </m:r>
            </m:e>
            <m:sup>
              <m:r>
                <m:rPr>
                  <m:sty m:val="p"/>
                </m:rPr>
                <m:t>∘</m:t>
              </m:r>
            </m:sup>
          </m:sSup>
          <m:r>
            <m:rPr>
              <m:sty m:val="p"/>
            </m:rPr>
            <m:t>,</m:t>
          </m:r>
          <m:r>
            <m:t> </m:t>
          </m:r>
          <m:r>
            <m:rPr>
              <m:sty m:val="p"/>
            </m:rPr>
            <m:t>…</m:t>
          </m:r>
          <m:r>
            <m:rPr>
              <m:sty m:val="p"/>
            </m:rPr>
            <m:t>,</m:t>
          </m:r>
          <m:r>
            <m:t> </m:t>
          </m:r>
          <m:r>
            <m:rPr>
              <m:nor/>
              <m:sty m:val="p"/>
            </m:rPr>
            <m:t>ا ف</m:t>
          </m:r>
          <m:r>
            <m:rPr>
              <m:sty m:val="p"/>
            </m:rPr>
            <m:t>=</m:t>
          </m:r>
          <m:r>
            <m:rPr>
              <m:nor/>
              <m:sty m:val="p"/>
            </m:rPr>
            <m:t>د ا</m:t>
          </m:r>
          <m:r>
            <m:rPr>
              <m:sty m:val="p"/>
            </m:rPr>
            <m:t>tan</m:t>
          </m:r>
          <m:sSup>
            <m:e>
              <m:r>
                <m:t>75</m:t>
              </m:r>
            </m:e>
            <m:sup>
              <m:r>
                <m:rPr>
                  <m:sty m:val="p"/>
                </m:rPr>
                <m:t>∘</m:t>
              </m:r>
            </m:sup>
          </m:sSup>
        </m:oMath>
      </m:oMathPara>
    </w:p>
    <w:bookmarkEnd w:id="347"/>
    <w:bookmarkStart w:id="348" w:name="التحقق-27"/>
    <w:p>
      <w:pPr>
        <w:pStyle w:val="Heading4"/>
        <w:bidi/>
      </w:pPr>
      <w:r>
        <w:rPr>
          <w:rtl/>
        </w:rPr>
        <w:t xml:space="preserve">التحقق</w:t>
      </w:r>
    </w:p>
    <w:p>
      <w:pPr>
        <w:bidi/>
      </w:pPr>
      <w:r>
        <w:rPr>
          <w:rtl/>
        </w:rPr>
        <w:t xml:space="preserve">اجتاز الشكل ٢ من ٢ اختبارات عددية.</w:t>
      </w:r>
    </w:p>
    <w:bookmarkEnd w:id="348"/>
    <w:bookmarkEnd w:id="349"/>
    <w:bookmarkStart w:id="359" w:name="الشكل-٣٠-ظل-السلم-على-ظهر-الأسطرلاب"/>
    <w:p>
      <w:pPr>
        <w:pStyle w:val="Heading3"/>
        <w:bidi/>
      </w:pPr>
      <w:r>
        <w:rPr>
          <w:rtl/>
        </w:rPr>
        <w:t xml:space="preserve">الشكل ٣٠: ظل السلّم على ظهر الأسطرلاب</w:t>
      </w:r>
    </w:p>
    <w:p>
      <w:pPr>
        <w:pStyle w:val="Author"/>
        <w:bidi/>
      </w:pPr>
      <w:r>
        <w:rPr>
          <w:rtl/>
        </w:rPr>
        <w:t xml:space="preserve">من باب «عمل ظل السلّم على ظهر الأسطرلاب» — الورقة ٣٣ ظ، صفحة المصوّرة ٧٩</w:t>
      </w:r>
    </w:p>
    <w:p>
      <w:pPr>
        <w:pStyle w:val="CaptionedFigure"/>
        <w:bidi/>
      </w:pPr>
      <w:r>
        <w:drawing>
          <wp:inline>
            <wp:extent cx="2933700" cy="3178175"/>
            <wp:effectExtent b="0" l="0" r="0" t="0"/>
            <wp:docPr descr="صورة الشكل في المخطوط" title="" id="351" name="Picture"/>
            <a:graphic>
              <a:graphicData uri="http://schemas.openxmlformats.org/drawingml/2006/picture">
                <pic:pic>
                  <pic:nvPicPr>
                    <pic:cNvPr descr="../figures-atlas/ms/30_0.jpg" id="352" name="Picture"/>
                    <pic:cNvPicPr>
                      <a:picLocks noChangeArrowheads="1" noChangeAspect="1"/>
                    </pic:cNvPicPr>
                  </pic:nvPicPr>
                  <pic:blipFill>
                    <a:blip r:embed="rId350"/>
                    <a:stretch>
                      <a:fillRect/>
                    </a:stretch>
                  </pic:blipFill>
                  <pic:spPr bwMode="auto">
                    <a:xfrm>
                      <a:off x="0" y="0"/>
                      <a:ext cx="2933700" cy="3178175"/>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3908120" cy="4091835"/>
            <wp:effectExtent b="0" l="0" r="0" t="0"/>
            <wp:docPr descr="إعادة الرسم بالحساب" title="" id="354" name="Picture"/>
            <a:graphic>
              <a:graphicData uri="http://schemas.openxmlformats.org/drawingml/2006/picture">
                <pic:pic>
                  <pic:nvPicPr>
                    <pic:cNvPr descr="out/fig/30.png" id="355" name="Picture"/>
                    <pic:cNvPicPr>
                      <a:picLocks noChangeArrowheads="1" noChangeAspect="1"/>
                    </pic:cNvPicPr>
                  </pic:nvPicPr>
                  <pic:blipFill>
                    <a:blip r:embed="rId353"/>
                    <a:stretch>
                      <a:fillRect/>
                    </a:stretch>
                  </pic:blipFill>
                  <pic:spPr bwMode="auto">
                    <a:xfrm>
                      <a:off x="0" y="0"/>
                      <a:ext cx="3908120" cy="4091835"/>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356" w:name="الشرح-29"/>
    <w:p>
      <w:pPr>
        <w:pStyle w:val="Heading4"/>
        <w:bidi/>
      </w:pPr>
      <w:r>
        <w:rPr>
          <w:rtl/>
        </w:rPr>
        <w:t xml:space="preserve">الشرح</w:t>
      </w:r>
    </w:p>
    <w:p>
      <w:pPr>
        <w:bidi/>
      </w:pPr>
      <w:r>
        <w:rPr>
          <w:rtl/>
        </w:rPr>
        <w:t xml:space="preserve">ظهر الأسطرلاب ا ب ج د ومركزه ه، وربع الارتفاع ا ب. يُنصّف الربع ج د على ز، ويُخرج ز ط موازيًا لـ ه د، وز ح موازيًا لـ ا ه ج. ويُقسم كل منهما اثني عشر قسمًا، مرقومة من ط ومن ح، فيكون ز اثني عشر على الضلعين.</w:t>
      </w:r>
    </w:p>
    <w:p>
      <w:pPr>
        <w:bidi/>
      </w:pPr>
      <w:r>
        <w:rPr>
          <w:rtl/>
        </w:rPr>
        <w:t xml:space="preserve">والمربعات والمثلثات التي تصنعها العضادة متشابهة. فأحد الضلعين يُعطي الظل المستوي، والآخر يُعطي مائة وأربعة وأربعين مقسومة عليه، وهو الظل المعكوس.</w:t>
      </w:r>
    </w:p>
    <w:bookmarkEnd w:id="356"/>
    <w:bookmarkStart w:id="357" w:name="المعادلات-28"/>
    <w:p>
      <w:pPr>
        <w:pStyle w:val="Heading4"/>
        <w:bidi/>
      </w:pPr>
      <w:r>
        <w:rPr>
          <w:rtl/>
        </w:rPr>
        <w:t xml:space="preserve">المعادلات</w:t>
      </w:r>
    </w:p>
    <w:p>
      <w:pPr>
        <w:bidi/>
      </w:pPr>
      <m:oMathPara>
        <m:oMathParaPr>
          <m:jc m:val="center"/>
        </m:oMathParaPr>
        <m:oMath>
          <m:sSub>
            <m:e>
              <m:r>
                <m:t>s</m:t>
              </m:r>
            </m:e>
            <m:sub>
              <m:r>
                <m:rPr>
                  <m:nor/>
                  <m:sty m:val="p"/>
                </m:rPr>
                <m:t>مستوي</m:t>
              </m:r>
            </m:sub>
          </m:sSub>
          <m:r>
            <m:rPr>
              <m:sty m:val="p"/>
            </m:rPr>
            <m:t>=</m:t>
          </m:r>
          <m:r>
            <m:t>12</m:t>
          </m:r>
          <m:r>
            <m:rPr>
              <m:sty m:val="p"/>
            </m:rPr>
            <m:t>cot</m:t>
          </m:r>
          <m:r>
            <m:t>h</m:t>
          </m:r>
          <m:r>
            <m:rPr>
              <m:sty m:val="p"/>
            </m:rPr>
            <m:t>,</m:t>
          </m:r>
          <m:r>
            <m:t>  </m:t>
          </m:r>
          <m:sSub>
            <m:e>
              <m:r>
                <m:t>s</m:t>
              </m:r>
            </m:e>
            <m:sub>
              <m:r>
                <m:rPr>
                  <m:nor/>
                  <m:sty m:val="p"/>
                </m:rPr>
                <m:t>معكوس</m:t>
              </m:r>
            </m:sub>
          </m:sSub>
          <m:r>
            <m:rPr>
              <m:sty m:val="p"/>
            </m:rPr>
            <m:t>=</m:t>
          </m:r>
          <m:r>
            <m:t>12</m:t>
          </m:r>
          <m:r>
            <m:rPr>
              <m:sty m:val="p"/>
            </m:rPr>
            <m:t>tan</m:t>
          </m:r>
          <m:r>
            <m:t>h</m:t>
          </m:r>
          <m:r>
            <m:rPr>
              <m:sty m:val="p"/>
            </m:rPr>
            <m:t>=</m:t>
          </m:r>
          <m:f>
            <m:fPr>
              <m:type m:val="bar"/>
            </m:fPr>
            <m:num>
              <m:r>
                <m:t>144</m:t>
              </m:r>
            </m:num>
            <m:den>
              <m:sSub>
                <m:e>
                  <m:r>
                    <m:t>s</m:t>
                  </m:r>
                </m:e>
                <m:sub>
                  <m:r>
                    <m:rPr>
                      <m:nor/>
                      <m:sty m:val="p"/>
                    </m:rPr>
                    <m:t>مستوي</m:t>
                  </m:r>
                </m:sub>
              </m:sSub>
            </m:den>
          </m:f>
        </m:oMath>
      </m:oMathPara>
    </w:p>
    <w:bookmarkEnd w:id="357"/>
    <w:bookmarkStart w:id="358" w:name="التحقق-28"/>
    <w:p>
      <w:pPr>
        <w:pStyle w:val="Heading4"/>
        <w:bidi/>
      </w:pPr>
      <w:r>
        <w:rPr>
          <w:rtl/>
        </w:rPr>
        <w:t xml:space="preserve">التحقق</w:t>
      </w:r>
    </w:p>
    <w:p>
      <w:pPr>
        <w:bidi/>
      </w:pPr>
      <w:r>
        <w:rPr>
          <w:rtl/>
        </w:rPr>
        <w:t xml:space="preserve">اجتاز الشكل ١ من ١ اختبارات عددية.</w:t>
      </w:r>
    </w:p>
    <w:bookmarkEnd w:id="358"/>
    <w:bookmarkEnd w:id="359"/>
    <w:bookmarkEnd w:id="360"/>
    <w:bookmarkStart w:id="494" w:name="X70bba253988f1045582d7e48c22fda809fdf7ae"/>
    <w:p>
      <w:pPr>
        <w:pStyle w:val="Heading2"/>
        <w:bidi/>
      </w:pPr>
      <w:r>
        <w:rPr>
          <w:rtl/>
        </w:rPr>
        <w:t xml:space="preserve">المزاجات والأسطرلابات الغريبة (الأشكال ٣١–٤٣)</w:t>
      </w:r>
    </w:p>
    <w:bookmarkStart w:id="370" w:name="الشكل-٣١-عنكبوت-الأسطرلاب-المطبل"/>
    <w:p>
      <w:pPr>
        <w:pStyle w:val="Heading3"/>
        <w:bidi/>
      </w:pPr>
      <w:r>
        <w:rPr>
          <w:rtl/>
        </w:rPr>
        <w:t xml:space="preserve">الشكل ٣١: عنكبوت الأسطرلاب المطبّل</w:t>
      </w:r>
    </w:p>
    <w:p>
      <w:pPr>
        <w:pStyle w:val="Author"/>
        <w:bidi/>
      </w:pPr>
      <w:r>
        <w:rPr>
          <w:rtl/>
        </w:rPr>
        <w:t xml:space="preserve">من باب «المزاج المطبّل» — الورقة ٣٦ ظ، صفحة المصوّرة ٨٥</w:t>
      </w:r>
    </w:p>
    <w:p>
      <w:pPr>
        <w:pStyle w:val="CaptionedFigure"/>
        <w:bidi/>
      </w:pPr>
      <w:r>
        <w:drawing>
          <wp:inline>
            <wp:extent cx="2933700" cy="2880360"/>
            <wp:effectExtent b="0" l="0" r="0" t="0"/>
            <wp:docPr descr="صورة الشكل في المخطوط" title="" id="362" name="Picture"/>
            <a:graphic>
              <a:graphicData uri="http://schemas.openxmlformats.org/drawingml/2006/picture">
                <pic:pic>
                  <pic:nvPicPr>
                    <pic:cNvPr descr="../figures-atlas/ms/31_0.jpg" id="363" name="Picture"/>
                    <pic:cNvPicPr>
                      <a:picLocks noChangeArrowheads="1" noChangeAspect="1"/>
                    </pic:cNvPicPr>
                  </pic:nvPicPr>
                  <pic:blipFill>
                    <a:blip r:embed="rId361"/>
                    <a:stretch>
                      <a:fillRect/>
                    </a:stretch>
                  </pic:blipFill>
                  <pic:spPr bwMode="auto">
                    <a:xfrm>
                      <a:off x="0" y="0"/>
                      <a:ext cx="2933700" cy="2880360"/>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4000500" cy="4000500"/>
            <wp:effectExtent b="0" l="0" r="0" t="0"/>
            <wp:docPr descr="إعادة الرسم بالحساب" title="" id="365" name="Picture"/>
            <a:graphic>
              <a:graphicData uri="http://schemas.openxmlformats.org/drawingml/2006/picture">
                <pic:pic>
                  <pic:nvPicPr>
                    <pic:cNvPr descr="out/fig/31.png" id="366" name="Picture"/>
                    <pic:cNvPicPr>
                      <a:picLocks noChangeArrowheads="1" noChangeAspect="1"/>
                    </pic:cNvPicPr>
                  </pic:nvPicPr>
                  <pic:blipFill>
                    <a:blip r:embed="rId364"/>
                    <a:stretch>
                      <a:fillRect/>
                    </a:stretch>
                  </pic:blipFill>
                  <pic:spPr bwMode="auto">
                    <a:xfrm>
                      <a:off x="0" y="0"/>
                      <a:ext cx="4000500" cy="4000500"/>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367" w:name="الشرح-30"/>
    <w:p>
      <w:pPr>
        <w:pStyle w:val="Heading4"/>
        <w:bidi/>
      </w:pPr>
      <w:r>
        <w:rPr>
          <w:rtl/>
        </w:rPr>
        <w:t xml:space="preserve">الشرح</w:t>
      </w:r>
    </w:p>
    <w:p>
      <w:pPr>
        <w:bidi/>
      </w:pPr>
      <w:r>
        <w:rPr>
          <w:rtl/>
        </w:rPr>
        <w:t xml:space="preserve">أول المزاجات. تُرسم منطقة البروج الشمالية، ومركزها على خط نصف النهار بين الجدي والحمل، والمنطقة الجنوبية، ومركزها في الجهة المقابلة. فتتقاطعان على نقطتي الاعتدالين.</w:t>
      </w:r>
    </w:p>
    <w:p>
      <w:pPr>
        <w:bidi/>
      </w:pPr>
      <w:r>
        <w:rPr>
          <w:rtl/>
        </w:rPr>
        <w:t xml:space="preserve">ويُبقى من الشمالية بروجها الجنوبية، ومن الجنوبية بروجها الشمالية، فيبقى قوسان كل منهما أعظم من نصف دائرة، فيصير الشكل كهيئة الطبل. ويقع جدي هذه وسرطان تلك على المحيط معًا.</w:t>
      </w:r>
    </w:p>
    <w:p>
      <w:pPr>
        <w:bidi/>
      </w:pPr>
      <w:r>
        <w:rPr>
          <w:rtl/>
        </w:rPr>
        <w:t xml:space="preserve">وتوضع الكواكب في النصف الذي فيه القوس الشمالية بالتسطيح الشمالي، وفي النصف الآخر بالجنوبي، ويفصل بينهما القضيب. وقد أُدير الشكل حتى صار الاعتدالان على الخط القائم كما في المخطوط.</w:t>
      </w:r>
    </w:p>
    <w:bookmarkEnd w:id="367"/>
    <w:bookmarkStart w:id="368" w:name="المعادلات-29"/>
    <w:p>
      <w:pPr>
        <w:pStyle w:val="Heading4"/>
        <w:bidi/>
      </w:pPr>
      <w:r>
        <w:rPr>
          <w:rtl/>
        </w:rPr>
        <w:t xml:space="preserve">المعادلات</w:t>
      </w:r>
    </w:p>
    <w:p>
      <w:pPr>
        <w:bidi/>
      </w:pPr>
      <m:oMathPara>
        <m:oMathParaPr>
          <m:jc m:val="center"/>
        </m:oMathParaPr>
        <m:oMath>
          <m:r>
            <m:t>r</m:t>
          </m:r>
          <m:d>
            <m:dPr>
              <m:begChr m:val="("/>
              <m:endChr m:val=")"/>
              <m:sepChr m:val=""/>
              <m:grow/>
            </m:dPr>
            <m:e>
              <m:r>
                <m:t>λ</m:t>
              </m:r>
            </m:e>
          </m:d>
          <m:r>
            <m:rPr>
              <m:sty m:val="p"/>
            </m:rPr>
            <m:t>=</m:t>
          </m:r>
          <m:sSub>
            <m:e>
              <m:r>
                <m:t>R</m:t>
              </m:r>
            </m:e>
            <m:sub>
              <m:r>
                <m:t>e</m:t>
              </m:r>
            </m:sub>
          </m:sSub>
          <m:r>
            <m:rPr>
              <m:sty m:val="p"/>
            </m:rPr>
            <m:t>tan</m:t>
          </m:r>
          <m:d>
            <m:dPr>
              <m:begChr m:val="("/>
              <m:endChr m:val=")"/>
              <m:sepChr m:val=""/>
              <m:grow/>
            </m:dPr>
            <m:e>
              <m:sSup>
                <m:e>
                  <m:r>
                    <m:t>45</m:t>
                  </m:r>
                </m:e>
                <m:sup>
                  <m:r>
                    <m:rPr>
                      <m:sty m:val="p"/>
                    </m:rPr>
                    <m:t>∘</m:t>
                  </m:r>
                </m:sup>
              </m:sSup>
              <m:r>
                <m:rPr>
                  <m:sty m:val="p"/>
                </m:rPr>
                <m:t>∓</m:t>
              </m:r>
              <m:f>
                <m:fPr>
                  <m:type m:val="lin"/>
                </m:fPr>
                <m:num>
                  <m:r>
                    <m:t>δ</m:t>
                  </m:r>
                  <m:d>
                    <m:dPr>
                      <m:begChr m:val="("/>
                      <m:endChr m:val=")"/>
                      <m:sepChr m:val=""/>
                      <m:grow/>
                    </m:dPr>
                    <m:e>
                      <m:r>
                        <m:t>λ</m:t>
                      </m:r>
                    </m:e>
                  </m:d>
                </m:num>
                <m:den>
                  <m:r>
                    <m:t>2</m:t>
                  </m:r>
                </m:den>
              </m:f>
            </m:e>
          </m:d>
          <m:r>
            <m:rPr>
              <m:sty m:val="p"/>
            </m:rPr>
            <m:t>,</m:t>
          </m:r>
          <m:r>
            <m:t>  </m:t>
          </m:r>
          <m:r>
            <m:t>θ</m:t>
          </m:r>
          <m:d>
            <m:dPr>
              <m:begChr m:val="("/>
              <m:endChr m:val=")"/>
              <m:sepChr m:val=""/>
              <m:grow/>
            </m:dPr>
            <m:e>
              <m:r>
                <m:t>λ</m:t>
              </m:r>
            </m:e>
          </m:d>
          <m:r>
            <m:rPr>
              <m:sty m:val="p"/>
            </m:rPr>
            <m:t>=</m:t>
          </m:r>
          <m:r>
            <m:t>α</m:t>
          </m:r>
          <m:d>
            <m:dPr>
              <m:begChr m:val="("/>
              <m:endChr m:val=")"/>
              <m:sepChr m:val=""/>
              <m:grow/>
            </m:dPr>
            <m:e>
              <m:r>
                <m:t>λ</m:t>
              </m:r>
            </m:e>
          </m:d>
          <m:r>
            <m:rPr>
              <m:sty m:val="p"/>
            </m:rPr>
            <m:t>−</m:t>
          </m:r>
          <m:sSup>
            <m:e>
              <m:r>
                <m:t>180</m:t>
              </m:r>
            </m:e>
            <m:sup>
              <m:r>
                <m:rPr>
                  <m:sty m:val="p"/>
                </m:rPr>
                <m:t>∘</m:t>
              </m:r>
            </m:sup>
          </m:sSup>
        </m:oMath>
      </m:oMathPara>
    </w:p>
    <w:bookmarkEnd w:id="368"/>
    <w:bookmarkStart w:id="369" w:name="التحقق-29"/>
    <w:p>
      <w:pPr>
        <w:pStyle w:val="Heading4"/>
        <w:bidi/>
      </w:pPr>
      <w:r>
        <w:rPr>
          <w:rtl/>
        </w:rPr>
        <w:t xml:space="preserve">التحقق</w:t>
      </w:r>
    </w:p>
    <w:p>
      <w:pPr>
        <w:bidi/>
      </w:pPr>
      <w:r>
        <w:rPr>
          <w:rtl/>
        </w:rPr>
        <w:t xml:space="preserve">اجتاز الشكل ١ من ١ اختبارات عددية.</w:t>
      </w:r>
    </w:p>
    <w:p>
      <w:pPr>
        <w:pStyle w:val="BlockText"/>
        <w:bidi/>
      </w:pPr>
      <w:r>
        <w:rPr>
          <w:rtl/>
          <w:bCs/>
          <w:b/>
        </w:rPr>
        <w:t xml:space="preserve">تنبيه على المخطوط:</w:t>
      </w:r>
      <w:r>
        <w:rPr>
          <w:rtl/>
        </w:rPr>
        <w:t xml:space="preserve"> </w:t>
      </w:r>
      <w:r>
        <w:rPr>
          <w:rtl/>
        </w:rPr>
        <w:t xml:space="preserve">رسم الناسخ القوسين حلقتين متقاربتين تكادان تكونان دائرتين، والهندسة تقتضي قوسين يلتقيان على مدار الحمل نفسه. فرُسمتا على الحساب.</w:t>
      </w:r>
    </w:p>
    <w:bookmarkEnd w:id="369"/>
    <w:bookmarkEnd w:id="370"/>
    <w:bookmarkStart w:id="380" w:name="الشكل-٣٢-صفيحة-المقنطرات-للمطبل-والآسي"/>
    <w:p>
      <w:pPr>
        <w:pStyle w:val="Heading3"/>
        <w:bidi/>
      </w:pPr>
      <w:r>
        <w:rPr>
          <w:rtl/>
        </w:rPr>
        <w:t xml:space="preserve">الشكل ٣٢: صفيحة المقنطرات للمطبّل والآسي</w:t>
      </w:r>
    </w:p>
    <w:p>
      <w:pPr>
        <w:pStyle w:val="Author"/>
        <w:bidi/>
      </w:pPr>
      <w:r>
        <w:rPr>
          <w:rtl/>
        </w:rPr>
        <w:t xml:space="preserve">من باب «المزاج المطبّل» — الورقة ٣٦ ظ، صفحة المصوّرة ٨٥</w:t>
      </w:r>
    </w:p>
    <w:p>
      <w:pPr>
        <w:pStyle w:val="CaptionedFigure"/>
        <w:bidi/>
      </w:pPr>
      <w:r>
        <w:drawing>
          <wp:inline>
            <wp:extent cx="2933700" cy="2933700"/>
            <wp:effectExtent b="0" l="0" r="0" t="0"/>
            <wp:docPr descr="صورة الشكل في المخطوط" title="" id="372" name="Picture"/>
            <a:graphic>
              <a:graphicData uri="http://schemas.openxmlformats.org/drawingml/2006/picture">
                <pic:pic>
                  <pic:nvPicPr>
                    <pic:cNvPr descr="../figures-atlas/ms/32_0.jpg" id="373" name="Picture"/>
                    <pic:cNvPicPr>
                      <a:picLocks noChangeArrowheads="1" noChangeAspect="1"/>
                    </pic:cNvPicPr>
                  </pic:nvPicPr>
                  <pic:blipFill>
                    <a:blip r:embed="rId371"/>
                    <a:stretch>
                      <a:fillRect/>
                    </a:stretch>
                  </pic:blipFill>
                  <pic:spPr bwMode="auto">
                    <a:xfrm>
                      <a:off x="0" y="0"/>
                      <a:ext cx="2933700" cy="2933700"/>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4192043" cy="4192043"/>
            <wp:effectExtent b="0" l="0" r="0" t="0"/>
            <wp:docPr descr="إعادة الرسم بالحساب" title="" id="375" name="Picture"/>
            <a:graphic>
              <a:graphicData uri="http://schemas.openxmlformats.org/drawingml/2006/picture">
                <pic:pic>
                  <pic:nvPicPr>
                    <pic:cNvPr descr="out/fig/32.png" id="376" name="Picture"/>
                    <pic:cNvPicPr>
                      <a:picLocks noChangeArrowheads="1" noChangeAspect="1"/>
                    </pic:cNvPicPr>
                  </pic:nvPicPr>
                  <pic:blipFill>
                    <a:blip r:embed="rId374"/>
                    <a:stretch>
                      <a:fillRect/>
                    </a:stretch>
                  </pic:blipFill>
                  <pic:spPr bwMode="auto">
                    <a:xfrm>
                      <a:off x="0" y="0"/>
                      <a:ext cx="4192043" cy="4192043"/>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377" w:name="الشرح-31"/>
    <w:p>
      <w:pPr>
        <w:pStyle w:val="Heading4"/>
        <w:bidi/>
      </w:pPr>
      <w:r>
        <w:rPr>
          <w:rtl/>
        </w:rPr>
        <w:t xml:space="preserve">الشرح</w:t>
      </w:r>
    </w:p>
    <w:p>
      <w:pPr>
        <w:bidi/>
      </w:pPr>
      <w:r>
        <w:rPr>
          <w:rtl/>
        </w:rPr>
        <w:t xml:space="preserve">صفيحة تصلح للمطبّل والآسي معًا. فيها مقنطرات الارتفاع ومقنطرات الانحطاط للتسطيح الشمالي، على أفق واحد مرسوم خطًّا متصلًا. وأفق ثانٍ بنصف القطر نفسه، مرسوم منقوطًا، مركزه على البعد نفسه في الجهة المقابلة على «وتد الأرض»، وهو أفق التسطيح الجنوبي. والأفقان يتقاطعان حيث يلقى معدل النهار خط المشرق والمغرب. ومقنطرات الارتفاع الجنوبية صور مقلوبة لمقنطرات الانحطاط الشمالية. والعرض اثنان وعشرون، والمقنطرات كل ستة أجزاء.</w:t>
      </w:r>
    </w:p>
    <w:bookmarkEnd w:id="377"/>
    <w:bookmarkStart w:id="378" w:name="المعادلات-30"/>
    <w:p>
      <w:pPr>
        <w:pStyle w:val="Heading4"/>
        <w:bidi/>
      </w:pPr>
      <w:r>
        <w:rPr>
          <w:rtl/>
        </w:rPr>
        <w:t xml:space="preserve">المعادلات</w:t>
      </w:r>
    </w:p>
    <w:p>
      <w:pPr>
        <w:bidi/>
      </w:pPr>
      <m:oMathPara>
        <m:oMathParaPr>
          <m:jc m:val="center"/>
        </m:oMathParaPr>
        <m:oMath>
          <m:sSubSup>
            <m:e>
              <m:r>
                <m:t>y</m:t>
              </m:r>
            </m:e>
            <m:sub>
              <m:r>
                <m:t>c</m:t>
              </m:r>
            </m:sub>
            <m:sup>
              <m:r>
                <m:t>S</m:t>
              </m:r>
            </m:sup>
          </m:sSubSup>
          <m:r>
            <m:rPr>
              <m:sty m:val="p"/>
            </m:rPr>
            <m:t>=</m:t>
          </m:r>
          <m:r>
            <m:rPr>
              <m:sty m:val="p"/>
            </m:rPr>
            <m:t>−</m:t>
          </m:r>
          <m:sSubSup>
            <m:e>
              <m:r>
                <m:t>y</m:t>
              </m:r>
            </m:e>
            <m:sub>
              <m:r>
                <m:t>c</m:t>
              </m:r>
            </m:sub>
            <m:sup>
              <m:r>
                <m:t>N</m:t>
              </m:r>
            </m:sup>
          </m:sSubSup>
          <m:r>
            <m:rPr>
              <m:sty m:val="p"/>
            </m:rPr>
            <m:t>,</m:t>
          </m:r>
          <m:r>
            <m:t>  </m:t>
          </m:r>
          <m:sSup>
            <m:e>
              <m:r>
                <m:t>ρ</m:t>
              </m:r>
            </m:e>
            <m:sup>
              <m:r>
                <m:t>S</m:t>
              </m:r>
            </m:sup>
          </m:sSup>
          <m:r>
            <m:rPr>
              <m:sty m:val="p"/>
            </m:rPr>
            <m:t>=</m:t>
          </m:r>
          <m:sSup>
            <m:e>
              <m:r>
                <m:t>ρ</m:t>
              </m:r>
            </m:e>
            <m:sup>
              <m:r>
                <m:t>N</m:t>
              </m:r>
            </m:sup>
          </m:sSup>
        </m:oMath>
      </m:oMathPara>
    </w:p>
    <w:p>
      <w:pPr>
        <w:bidi/>
      </w:pPr>
      <m:oMathPara>
        <m:oMathParaPr>
          <m:jc m:val="center"/>
        </m:oMathParaPr>
        <m:oMath>
          <m:r>
            <m:rPr>
              <m:nor/>
              <m:sty m:val="p"/>
            </m:rPr>
            <m:t>تقاطع الأفقين</m:t>
          </m:r>
          <m:r>
            <m:rPr>
              <m:sty m:val="p"/>
            </m:rPr>
            <m:t>:</m:t>
          </m:r>
          <m:d>
            <m:dPr>
              <m:begChr m:val="("/>
              <m:endChr m:val=")"/>
              <m:sepChr m:val=""/>
              <m:grow/>
            </m:dPr>
            <m:e>
              <m:r>
                <m:rPr>
                  <m:sty m:val="p"/>
                </m:rPr>
                <m:t>±</m:t>
              </m:r>
              <m:sSub>
                <m:e>
                  <m:r>
                    <m:t>R</m:t>
                  </m:r>
                </m:e>
                <m:sub>
                  <m:r>
                    <m:t>e</m:t>
                  </m:r>
                </m:sub>
              </m:sSub>
              <m:r>
                <m:rPr>
                  <m:sty m:val="p"/>
                </m:rPr>
                <m:t>,</m:t>
              </m:r>
              <m:r>
                <m:t> </m:t>
              </m:r>
              <m:r>
                <m:t>0</m:t>
              </m:r>
            </m:e>
          </m:d>
        </m:oMath>
      </m:oMathPara>
    </w:p>
    <w:bookmarkEnd w:id="378"/>
    <w:bookmarkStart w:id="379" w:name="التحقق-30"/>
    <w:p>
      <w:pPr>
        <w:pStyle w:val="Heading4"/>
        <w:bidi/>
      </w:pPr>
      <w:r>
        <w:rPr>
          <w:rtl/>
        </w:rPr>
        <w:t xml:space="preserve">التحقق</w:t>
      </w:r>
    </w:p>
    <w:p>
      <w:pPr>
        <w:bidi/>
      </w:pPr>
      <w:r>
        <w:rPr>
          <w:rtl/>
        </w:rPr>
        <w:t xml:space="preserve">اجتاز الشكل ١ من ١ اختبارات عددية.</w:t>
      </w:r>
    </w:p>
    <w:bookmarkEnd w:id="379"/>
    <w:bookmarkEnd w:id="380"/>
    <w:bookmarkStart w:id="390" w:name="الشكل-٣٣-عنكبوت-الأسطرلاب-الآسي"/>
    <w:p>
      <w:pPr>
        <w:pStyle w:val="Heading3"/>
        <w:bidi/>
      </w:pPr>
      <w:r>
        <w:rPr>
          <w:rtl/>
        </w:rPr>
        <w:t xml:space="preserve">الشكل ٣٣: عنكبوت الأسطرلاب الآسي</w:t>
      </w:r>
    </w:p>
    <w:p>
      <w:pPr>
        <w:pStyle w:val="Author"/>
        <w:bidi/>
      </w:pPr>
      <w:r>
        <w:rPr>
          <w:rtl/>
        </w:rPr>
        <w:t xml:space="preserve">من باب «المزاج الآسي» — الورقة ٣٦ ظ، صفحة المصوّرة ٨٥</w:t>
      </w:r>
    </w:p>
    <w:p>
      <w:pPr>
        <w:pStyle w:val="CaptionedFigure"/>
        <w:bidi/>
      </w:pPr>
      <w:r>
        <w:drawing>
          <wp:inline>
            <wp:extent cx="2933700" cy="2811462"/>
            <wp:effectExtent b="0" l="0" r="0" t="0"/>
            <wp:docPr descr="صورة الشكل في المخطوط" title="" id="382" name="Picture"/>
            <a:graphic>
              <a:graphicData uri="http://schemas.openxmlformats.org/drawingml/2006/picture">
                <pic:pic>
                  <pic:nvPicPr>
                    <pic:cNvPr descr="../figures-atlas/ms/33_0.jpg" id="383" name="Picture"/>
                    <pic:cNvPicPr>
                      <a:picLocks noChangeArrowheads="1" noChangeAspect="1"/>
                    </pic:cNvPicPr>
                  </pic:nvPicPr>
                  <pic:blipFill>
                    <a:blip r:embed="rId381"/>
                    <a:stretch>
                      <a:fillRect/>
                    </a:stretch>
                  </pic:blipFill>
                  <pic:spPr bwMode="auto">
                    <a:xfrm>
                      <a:off x="0" y="0"/>
                      <a:ext cx="2933700" cy="2811462"/>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4000500" cy="4000500"/>
            <wp:effectExtent b="0" l="0" r="0" t="0"/>
            <wp:docPr descr="إعادة الرسم بالحساب" title="" id="385" name="Picture"/>
            <a:graphic>
              <a:graphicData uri="http://schemas.openxmlformats.org/drawingml/2006/picture">
                <pic:pic>
                  <pic:nvPicPr>
                    <pic:cNvPr descr="out/fig/33.png" id="386" name="Picture"/>
                    <pic:cNvPicPr>
                      <a:picLocks noChangeArrowheads="1" noChangeAspect="1"/>
                    </pic:cNvPicPr>
                  </pic:nvPicPr>
                  <pic:blipFill>
                    <a:blip r:embed="rId384"/>
                    <a:stretch>
                      <a:fillRect/>
                    </a:stretch>
                  </pic:blipFill>
                  <pic:spPr bwMode="auto">
                    <a:xfrm>
                      <a:off x="0" y="0"/>
                      <a:ext cx="4000500" cy="4000500"/>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387" w:name="الشرح-32"/>
    <w:p>
      <w:pPr>
        <w:pStyle w:val="Heading4"/>
        <w:bidi/>
      </w:pPr>
      <w:r>
        <w:rPr>
          <w:rtl/>
        </w:rPr>
        <w:t xml:space="preserve">الشرح</w:t>
      </w:r>
    </w:p>
    <w:p>
      <w:pPr>
        <w:bidi/>
      </w:pPr>
      <w:r>
        <w:rPr>
          <w:rtl/>
        </w:rPr>
        <w:t xml:space="preserve">عكس المطبّل. يُبقى من المنطقة الشمالية بروجها الشمالية، ومن الجنوبية بروجها الجنوبية، فيبقى قوسان كل منهما أصغر من نصف دائرة، يلتقيان على الاعتدالين على هيئة ورقة الآس. والكواكب التي تحت قضيب المشرق والمغرب بالتسطيح الشمالي، والتي فوقه بالجنوبي. وصفيحته صفيحة المطبّل (الشكل ٣٢).</w:t>
      </w:r>
    </w:p>
    <w:bookmarkEnd w:id="387"/>
    <w:bookmarkStart w:id="388" w:name="المعادلات-31"/>
    <w:p>
      <w:pPr>
        <w:pStyle w:val="Heading4"/>
        <w:bidi/>
      </w:pPr>
      <w:r>
        <w:rPr>
          <w:rtl/>
        </w:rPr>
        <w:t xml:space="preserve">المعادلات</w:t>
      </w:r>
    </w:p>
    <w:p>
      <w:pPr>
        <w:bidi/>
      </w:pPr>
      <m:oMathPara>
        <m:oMathParaPr>
          <m:jc m:val="center"/>
        </m:oMathParaPr>
        <m:oMath>
          <m:r>
            <m:t>r</m:t>
          </m:r>
          <m:d>
            <m:dPr>
              <m:begChr m:val="("/>
              <m:endChr m:val=")"/>
              <m:sepChr m:val=""/>
              <m:grow/>
            </m:dPr>
            <m:e>
              <m:r>
                <m:t>λ</m:t>
              </m:r>
            </m:e>
          </m:d>
          <m:r>
            <m:rPr>
              <m:sty m:val="p"/>
            </m:rPr>
            <m:t>=</m:t>
          </m:r>
          <m:sSub>
            <m:e>
              <m:r>
                <m:t>R</m:t>
              </m:r>
            </m:e>
            <m:sub>
              <m:r>
                <m:t>e</m:t>
              </m:r>
            </m:sub>
          </m:sSub>
          <m:r>
            <m:rPr>
              <m:sty m:val="p"/>
            </m:rPr>
            <m:t>tan</m:t>
          </m:r>
          <m:d>
            <m:dPr>
              <m:begChr m:val="("/>
              <m:endChr m:val=")"/>
              <m:sepChr m:val=""/>
              <m:grow/>
            </m:dPr>
            <m:e>
              <m:sSup>
                <m:e>
                  <m:r>
                    <m:t>45</m:t>
                  </m:r>
                </m:e>
                <m:sup>
                  <m:r>
                    <m:rPr>
                      <m:sty m:val="p"/>
                    </m:rPr>
                    <m:t>∘</m:t>
                  </m:r>
                </m:sup>
              </m:sSup>
              <m:r>
                <m:rPr>
                  <m:sty m:val="p"/>
                </m:rPr>
                <m:t>∓</m:t>
              </m:r>
              <m:f>
                <m:fPr>
                  <m:type m:val="lin"/>
                </m:fPr>
                <m:num>
                  <m:r>
                    <m:t>δ</m:t>
                  </m:r>
                  <m:d>
                    <m:dPr>
                      <m:begChr m:val="("/>
                      <m:endChr m:val=")"/>
                      <m:sepChr m:val=""/>
                      <m:grow/>
                    </m:dPr>
                    <m:e>
                      <m:r>
                        <m:t>λ</m:t>
                      </m:r>
                    </m:e>
                  </m:d>
                </m:num>
                <m:den>
                  <m:r>
                    <m:t>2</m:t>
                  </m:r>
                </m:den>
              </m:f>
            </m:e>
          </m:d>
          <m:r>
            <m:rPr>
              <m:sty m:val="p"/>
            </m:rPr>
            <m:t>,</m:t>
          </m:r>
          <m:r>
            <m:t>  </m:t>
          </m:r>
          <m:r>
            <m:t>θ</m:t>
          </m:r>
          <m:d>
            <m:dPr>
              <m:begChr m:val="("/>
              <m:endChr m:val=")"/>
              <m:sepChr m:val=""/>
              <m:grow/>
            </m:dPr>
            <m:e>
              <m:r>
                <m:t>λ</m:t>
              </m:r>
            </m:e>
          </m:d>
          <m:r>
            <m:rPr>
              <m:sty m:val="p"/>
            </m:rPr>
            <m:t>=</m:t>
          </m:r>
          <m:r>
            <m:t>α</m:t>
          </m:r>
          <m:d>
            <m:dPr>
              <m:begChr m:val="("/>
              <m:endChr m:val=")"/>
              <m:sepChr m:val=""/>
              <m:grow/>
            </m:dPr>
            <m:e>
              <m:r>
                <m:t>λ</m:t>
              </m:r>
            </m:e>
          </m:d>
          <m:r>
            <m:rPr>
              <m:sty m:val="p"/>
            </m:rPr>
            <m:t>−</m:t>
          </m:r>
          <m:sSup>
            <m:e>
              <m:r>
                <m:t>180</m:t>
              </m:r>
            </m:e>
            <m:sup>
              <m:r>
                <m:rPr>
                  <m:sty m:val="p"/>
                </m:rPr>
                <m:t>∘</m:t>
              </m:r>
            </m:sup>
          </m:sSup>
        </m:oMath>
      </m:oMathPara>
    </w:p>
    <w:bookmarkEnd w:id="388"/>
    <w:bookmarkStart w:id="389" w:name="التحقق-31"/>
    <w:p>
      <w:pPr>
        <w:pStyle w:val="Heading4"/>
        <w:bidi/>
      </w:pPr>
      <w:r>
        <w:rPr>
          <w:rtl/>
        </w:rPr>
        <w:t xml:space="preserve">التحقق</w:t>
      </w:r>
    </w:p>
    <w:p>
      <w:pPr>
        <w:bidi/>
      </w:pPr>
      <w:r>
        <w:rPr>
          <w:rtl/>
        </w:rPr>
        <w:t xml:space="preserve">اجتاز الشكل ١ من ١ اختبارات عددية.</w:t>
      </w:r>
    </w:p>
    <w:bookmarkEnd w:id="389"/>
    <w:bookmarkEnd w:id="390"/>
    <w:bookmarkStart w:id="400" w:name="الشكل-٣٤-عنكبوت-الأسطرلاب-المسرطن"/>
    <w:p>
      <w:pPr>
        <w:pStyle w:val="Heading3"/>
        <w:bidi/>
      </w:pPr>
      <w:r>
        <w:rPr>
          <w:rtl/>
        </w:rPr>
        <w:t xml:space="preserve">الشكل ٣٤: عنكبوت الأسطرلاب المسرطن</w:t>
      </w:r>
    </w:p>
    <w:p>
      <w:pPr>
        <w:pStyle w:val="Author"/>
        <w:bidi/>
      </w:pPr>
      <w:r>
        <w:rPr>
          <w:rtl/>
        </w:rPr>
        <w:t xml:space="preserve">من باب «الأسطرلاب المسرطن» — الورقة ٣٧ و، صفحة المصوّرة ٨٦</w:t>
      </w:r>
    </w:p>
    <w:p>
      <w:pPr>
        <w:pStyle w:val="CaptionedFigure"/>
        <w:bidi/>
      </w:pPr>
      <w:r>
        <w:drawing>
          <wp:inline>
            <wp:extent cx="2933700" cy="2933700"/>
            <wp:effectExtent b="0" l="0" r="0" t="0"/>
            <wp:docPr descr="صورة الشكل في المخطوط" title="" id="392" name="Picture"/>
            <a:graphic>
              <a:graphicData uri="http://schemas.openxmlformats.org/drawingml/2006/picture">
                <pic:pic>
                  <pic:nvPicPr>
                    <pic:cNvPr descr="../figures-atlas/ms/34_0.jpg" id="393" name="Picture"/>
                    <pic:cNvPicPr>
                      <a:picLocks noChangeArrowheads="1" noChangeAspect="1"/>
                    </pic:cNvPicPr>
                  </pic:nvPicPr>
                  <pic:blipFill>
                    <a:blip r:embed="rId391"/>
                    <a:stretch>
                      <a:fillRect/>
                    </a:stretch>
                  </pic:blipFill>
                  <pic:spPr bwMode="auto">
                    <a:xfrm>
                      <a:off x="0" y="0"/>
                      <a:ext cx="2933700" cy="2933700"/>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4000500" cy="4000500"/>
            <wp:effectExtent b="0" l="0" r="0" t="0"/>
            <wp:docPr descr="إعادة الرسم بالحساب" title="" id="395" name="Picture"/>
            <a:graphic>
              <a:graphicData uri="http://schemas.openxmlformats.org/drawingml/2006/picture">
                <pic:pic>
                  <pic:nvPicPr>
                    <pic:cNvPr descr="out/fig/34.png" id="396" name="Picture"/>
                    <pic:cNvPicPr>
                      <a:picLocks noChangeArrowheads="1" noChangeAspect="1"/>
                    </pic:cNvPicPr>
                  </pic:nvPicPr>
                  <pic:blipFill>
                    <a:blip r:embed="rId394"/>
                    <a:stretch>
                      <a:fillRect/>
                    </a:stretch>
                  </pic:blipFill>
                  <pic:spPr bwMode="auto">
                    <a:xfrm>
                      <a:off x="0" y="0"/>
                      <a:ext cx="4000500" cy="4000500"/>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397" w:name="الشرح-33"/>
    <w:p>
      <w:pPr>
        <w:pStyle w:val="Heading4"/>
        <w:bidi/>
      </w:pPr>
      <w:r>
        <w:rPr>
          <w:rtl/>
        </w:rPr>
        <w:t xml:space="preserve">الشرح</w:t>
      </w:r>
    </w:p>
    <w:p>
      <w:pPr>
        <w:bidi/>
      </w:pPr>
      <w:r>
        <w:rPr>
          <w:rtl/>
        </w:rPr>
        <w:t xml:space="preserve">ينسبه البيروني إلى بسطولس. يؤخذ من المنطقة الشمالية الربعان الربيعي والخريفي، ومن الجنوبية الصيفي والشتوي. فتلتقي الأرباع على الاعتدالين، وكلاهما على مدار الحمل. أما على الانقلابين فتنتهي القطعتان الشمالية والجنوبية على مدارين مختلفين: السرطان على المحيط وعلى الدائرة الصغرى، فيُوصل بينهما بقضيب المشرق والمغرب. وكواكب كل ربع توضع بتسطيح ذلك الربع. وأُدير كما في المخطوط: الميزان أعلى، والحمل أسفل.</w:t>
      </w:r>
    </w:p>
    <w:p>
      <w:pPr>
        <w:bidi/>
      </w:pPr>
      <w:r>
        <w:rPr>
          <w:rtl/>
        </w:rPr>
        <w:t xml:space="preserve">فالقوس العليا الكبيرة فيها السرطان إلى القوس، خارج مدار الحمل، والقلب الأسفل فيه الجدي إلى الجوزاء، داخله.</w:t>
      </w:r>
    </w:p>
    <w:bookmarkEnd w:id="397"/>
    <w:bookmarkStart w:id="398" w:name="المعادلات-32"/>
    <w:p>
      <w:pPr>
        <w:pStyle w:val="Heading4"/>
        <w:bidi/>
      </w:pPr>
      <w:r>
        <w:rPr>
          <w:rtl/>
        </w:rPr>
        <w:t xml:space="preserve">المعادلات</w:t>
      </w:r>
    </w:p>
    <w:p>
      <w:pPr>
        <w:bidi/>
      </w:pPr>
      <m:oMathPara>
        <m:oMathParaPr>
          <m:jc m:val="center"/>
        </m:oMathParaPr>
        <m:oMath>
          <m:r>
            <m:t>r</m:t>
          </m:r>
          <m:d>
            <m:dPr>
              <m:begChr m:val="("/>
              <m:endChr m:val=")"/>
              <m:sepChr m:val=""/>
              <m:grow/>
            </m:dPr>
            <m:e>
              <m:r>
                <m:t>λ</m:t>
              </m:r>
            </m:e>
          </m:d>
          <m:r>
            <m:rPr>
              <m:sty m:val="p"/>
            </m:rPr>
            <m:t>=</m:t>
          </m:r>
          <m:sSub>
            <m:e>
              <m:r>
                <m:t>R</m:t>
              </m:r>
            </m:e>
            <m:sub>
              <m:r>
                <m:t>e</m:t>
              </m:r>
            </m:sub>
          </m:sSub>
          <m:r>
            <m:rPr>
              <m:sty m:val="p"/>
            </m:rPr>
            <m:t>tan</m:t>
          </m:r>
          <m:d>
            <m:dPr>
              <m:begChr m:val="("/>
              <m:endChr m:val=")"/>
              <m:sepChr m:val=""/>
              <m:grow/>
            </m:dPr>
            <m:e>
              <m:sSup>
                <m:e>
                  <m:r>
                    <m:t>45</m:t>
                  </m:r>
                </m:e>
                <m:sup>
                  <m:r>
                    <m:rPr>
                      <m:sty m:val="p"/>
                    </m:rPr>
                    <m:t>∘</m:t>
                  </m:r>
                </m:sup>
              </m:sSup>
              <m:r>
                <m:rPr>
                  <m:sty m:val="p"/>
                </m:rPr>
                <m:t>∓</m:t>
              </m:r>
              <m:f>
                <m:fPr>
                  <m:type m:val="lin"/>
                </m:fPr>
                <m:num>
                  <m:r>
                    <m:t>δ</m:t>
                  </m:r>
                  <m:d>
                    <m:dPr>
                      <m:begChr m:val="("/>
                      <m:endChr m:val=")"/>
                      <m:sepChr m:val=""/>
                      <m:grow/>
                    </m:dPr>
                    <m:e>
                      <m:r>
                        <m:t>λ</m:t>
                      </m:r>
                    </m:e>
                  </m:d>
                </m:num>
                <m:den>
                  <m:r>
                    <m:t>2</m:t>
                  </m:r>
                </m:den>
              </m:f>
            </m:e>
          </m:d>
          <m:r>
            <m:rPr>
              <m:sty m:val="p"/>
            </m:rPr>
            <m:t>,</m:t>
          </m:r>
          <m:r>
            <m:t>  </m:t>
          </m:r>
          <m:r>
            <m:t>θ</m:t>
          </m:r>
          <m:d>
            <m:dPr>
              <m:begChr m:val="("/>
              <m:endChr m:val=")"/>
              <m:sepChr m:val=""/>
              <m:grow/>
            </m:dPr>
            <m:e>
              <m:r>
                <m:t>λ</m:t>
              </m:r>
            </m:e>
          </m:d>
          <m:r>
            <m:rPr>
              <m:sty m:val="p"/>
            </m:rPr>
            <m:t>=</m:t>
          </m:r>
          <m:r>
            <m:t>α</m:t>
          </m:r>
          <m:d>
            <m:dPr>
              <m:begChr m:val="("/>
              <m:endChr m:val=")"/>
              <m:sepChr m:val=""/>
              <m:grow/>
            </m:dPr>
            <m:e>
              <m:r>
                <m:t>λ</m:t>
              </m:r>
            </m:e>
          </m:d>
          <m:r>
            <m:rPr>
              <m:sty m:val="p"/>
            </m:rPr>
            <m:t>−</m:t>
          </m:r>
          <m:sSup>
            <m:e>
              <m:r>
                <m:t>180</m:t>
              </m:r>
            </m:e>
            <m:sup>
              <m:r>
                <m:rPr>
                  <m:sty m:val="p"/>
                </m:rPr>
                <m:t>∘</m:t>
              </m:r>
            </m:sup>
          </m:sSup>
        </m:oMath>
      </m:oMathPara>
    </w:p>
    <w:bookmarkEnd w:id="398"/>
    <w:bookmarkStart w:id="399" w:name="التحقق-32"/>
    <w:p>
      <w:pPr>
        <w:pStyle w:val="Heading4"/>
        <w:bidi/>
      </w:pPr>
      <w:r>
        <w:rPr>
          <w:rtl/>
        </w:rPr>
        <w:t xml:space="preserve">التحقق</w:t>
      </w:r>
    </w:p>
    <w:p>
      <w:pPr>
        <w:bidi/>
      </w:pPr>
      <w:r>
        <w:rPr>
          <w:rtl/>
        </w:rPr>
        <w:t xml:space="preserve">اجتاز الشكل ١ من ١ اختبارات عددية.</w:t>
      </w:r>
    </w:p>
    <w:bookmarkEnd w:id="399"/>
    <w:bookmarkEnd w:id="400"/>
    <w:bookmarkStart w:id="413" w:name="X20b9370355a710c6291e20a0c36da94d7c0c8eb"/>
    <w:p>
      <w:pPr>
        <w:pStyle w:val="Heading3"/>
        <w:bidi/>
      </w:pPr>
      <w:r>
        <w:rPr>
          <w:rtl/>
        </w:rPr>
        <w:t xml:space="preserve">الشكل ٣٥: ستة أنواع من العناكب الممزوجة (نقلًا عن أبي سعيد السجزي)</w:t>
      </w:r>
    </w:p>
    <w:p>
      <w:pPr>
        <w:pStyle w:val="Author"/>
        <w:bidi/>
      </w:pPr>
      <w:r>
        <w:rPr>
          <w:rtl/>
        </w:rPr>
        <w:t xml:space="preserve">من باب «الأسطرلاب المسرطن وسائر المزاجات» — الورقة ٣٧ ظ – ٣٨ و، صفحة المصوّرة ٨٧، ٨٨</w:t>
      </w:r>
    </w:p>
    <w:p>
      <w:pPr>
        <w:pStyle w:val="CaptionedFigure"/>
        <w:bidi/>
      </w:pPr>
      <w:r>
        <w:drawing>
          <wp:inline>
            <wp:extent cx="2667000" cy="3302000"/>
            <wp:effectExtent b="0" l="0" r="0" t="0"/>
            <wp:docPr descr="صورة الشكل في المخطوط (١)" title="" id="402" name="Picture"/>
            <a:graphic>
              <a:graphicData uri="http://schemas.openxmlformats.org/drawingml/2006/picture">
                <pic:pic>
                  <pic:nvPicPr>
                    <pic:cNvPr descr="../figures-atlas/ms/35_0.jpg" id="403" name="Picture"/>
                    <pic:cNvPicPr>
                      <a:picLocks noChangeArrowheads="1" noChangeAspect="1"/>
                    </pic:cNvPicPr>
                  </pic:nvPicPr>
                  <pic:blipFill>
                    <a:blip r:embed="rId401"/>
                    <a:stretch>
                      <a:fillRect/>
                    </a:stretch>
                  </pic:blipFill>
                  <pic:spPr bwMode="auto">
                    <a:xfrm>
                      <a:off x="0" y="0"/>
                      <a:ext cx="2667000" cy="3302000"/>
                    </a:xfrm>
                    <a:prstGeom prst="rect">
                      <a:avLst/>
                    </a:prstGeom>
                    <a:noFill/>
                    <a:ln w="9525">
                      <a:noFill/>
                      <a:headEnd/>
                      <a:tailEnd/>
                    </a:ln>
                  </pic:spPr>
                </pic:pic>
              </a:graphicData>
            </a:graphic>
          </wp:inline>
        </w:drawing>
      </w:r>
    </w:p>
    <w:p>
      <w:pPr>
        <w:pStyle w:val="ImageCaption"/>
        <w:bidi/>
      </w:pPr>
      <w:r>
        <w:rPr>
          <w:rtl/>
        </w:rPr>
        <w:t xml:space="preserve">صورة الشكل في المخطوط (١)</w:t>
      </w:r>
    </w:p>
    <w:p>
      <w:pPr>
        <w:pStyle w:val="CaptionedFigure"/>
        <w:bidi/>
      </w:pPr>
      <w:r>
        <w:drawing>
          <wp:inline>
            <wp:extent cx="3733800" cy="2957169"/>
            <wp:effectExtent b="0" l="0" r="0" t="0"/>
            <wp:docPr descr="صورة الشكل في المخطوط (٢)" title="" id="405" name="Picture"/>
            <a:graphic>
              <a:graphicData uri="http://schemas.openxmlformats.org/drawingml/2006/picture">
                <pic:pic>
                  <pic:nvPicPr>
                    <pic:cNvPr descr="../figures-atlas/ms/35_1.jpg" id="406" name="Picture"/>
                    <pic:cNvPicPr>
                      <a:picLocks noChangeArrowheads="1" noChangeAspect="1"/>
                    </pic:cNvPicPr>
                  </pic:nvPicPr>
                  <pic:blipFill>
                    <a:blip r:embed="rId404"/>
                    <a:stretch>
                      <a:fillRect/>
                    </a:stretch>
                  </pic:blipFill>
                  <pic:spPr bwMode="auto">
                    <a:xfrm>
                      <a:off x="0" y="0"/>
                      <a:ext cx="3733800" cy="2957169"/>
                    </a:xfrm>
                    <a:prstGeom prst="rect">
                      <a:avLst/>
                    </a:prstGeom>
                    <a:noFill/>
                    <a:ln w="9525">
                      <a:noFill/>
                      <a:headEnd/>
                      <a:tailEnd/>
                    </a:ln>
                  </pic:spPr>
                </pic:pic>
              </a:graphicData>
            </a:graphic>
          </wp:inline>
        </w:drawing>
      </w:r>
    </w:p>
    <w:p>
      <w:pPr>
        <w:pStyle w:val="ImageCaption"/>
        <w:bidi/>
      </w:pPr>
      <w:r>
        <w:rPr>
          <w:rtl/>
        </w:rPr>
        <w:t xml:space="preserve">صورة الشكل في المخطوط (٢)</w:t>
      </w:r>
    </w:p>
    <w:p>
      <w:pPr>
        <w:pStyle w:val="CaptionedFigure"/>
        <w:bidi/>
      </w:pPr>
      <w:r>
        <w:drawing>
          <wp:inline>
            <wp:extent cx="5334000" cy="2631852"/>
            <wp:effectExtent b="0" l="0" r="0" t="0"/>
            <wp:docPr descr="إعادة الرسم بالحساب" title="" id="408" name="Picture"/>
            <a:graphic>
              <a:graphicData uri="http://schemas.openxmlformats.org/drawingml/2006/picture">
                <pic:pic>
                  <pic:nvPicPr>
                    <pic:cNvPr descr="out/fig/35.png" id="409" name="Picture"/>
                    <pic:cNvPicPr>
                      <a:picLocks noChangeArrowheads="1" noChangeAspect="1"/>
                    </pic:cNvPicPr>
                  </pic:nvPicPr>
                  <pic:blipFill>
                    <a:blip r:embed="rId407"/>
                    <a:stretch>
                      <a:fillRect/>
                    </a:stretch>
                  </pic:blipFill>
                  <pic:spPr bwMode="auto">
                    <a:xfrm>
                      <a:off x="0" y="0"/>
                      <a:ext cx="5334000" cy="2631852"/>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410" w:name="الشرح-34"/>
    <w:p>
      <w:pPr>
        <w:pStyle w:val="Heading4"/>
        <w:bidi/>
      </w:pPr>
      <w:r>
        <w:rPr>
          <w:rtl/>
        </w:rPr>
        <w:t xml:space="preserve">الشرح</w:t>
      </w:r>
    </w:p>
    <w:p>
      <w:pPr>
        <w:bidi/>
      </w:pPr>
      <w:r>
        <w:rPr>
          <w:rtl/>
        </w:rPr>
        <w:t xml:space="preserve">نقل البيروني عن السجزي ستة عناكب ممزوجة سمّاها بأسماء ما تشبهه: الثوري، والبوري، والباطي، والصدفي، والسلحفي، والجاموسي. وكلها مركبة من أقواس البروج، يؤخذ بعضها من المنطقة الشمالية وبعضها من الجنوبية.</w:t>
      </w:r>
    </w:p>
    <w:p>
      <w:pPr>
        <w:bidi/>
      </w:pPr>
      <w:r>
        <w:rPr>
          <w:rtl/>
          <w:bCs/>
          <w:b/>
        </w:rPr>
        <w:t xml:space="preserve">القاعدة التي بُني عليها الشكل</w:t>
      </w:r>
      <w:r>
        <w:rPr>
          <w:rtl/>
        </w:rPr>
        <w:t xml:space="preserve">: كل برج يبقى في قطاع مطالعه أيًّا كانت المنطقة التي أُخذ منها. فلا يتغير إلا كونه داخل مدار الحمل أو خارجه:</w:t>
      </w:r>
    </w:p>
    <w:p>
      <w:pPr>
        <w:numPr>
          <w:ilvl w:val="0"/>
          <w:numId w:val="1015"/>
        </w:numPr>
        <w:pStyle w:val="Compact"/>
        <w:bidi/>
      </w:pPr>
      <w:r>
        <w:rPr>
          <w:rtl/>
        </w:rPr>
        <w:t xml:space="preserve">البرج الشمالي من المنطقة الشمالية يقع داخل مدار الحمل، ومن الجنوبية خارجه.</w:t>
      </w:r>
    </w:p>
    <w:p>
      <w:pPr>
        <w:numPr>
          <w:ilvl w:val="0"/>
          <w:numId w:val="1015"/>
        </w:numPr>
        <w:pStyle w:val="Compact"/>
        <w:bidi/>
      </w:pPr>
      <w:r>
        <w:rPr>
          <w:rtl/>
        </w:rPr>
        <w:t xml:space="preserve">البرج الجنوبي على العكس.</w:t>
      </w:r>
    </w:p>
    <w:p>
      <w:pPr>
        <w:bidi/>
      </w:pPr>
      <w:r>
        <w:rPr>
          <w:rtl/>
        </w:rPr>
        <w:t xml:space="preserve">فكل عنكبوت ممزوجة تتعين تمامًا بمعرفة البروج التي تقع خارج مدار الحمل. واستُخرجت هذه من رسم الناسخ لكل عنكبوت، والحمل في أعلاه:</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العنكبوت</w:t>
            </w:r>
          </w:p>
        </w:tc>
        <w:tc>
          <w:tcPr/>
          <w:p>
            <w:pPr>
              <w:pStyle w:val="Compact"/>
              <w:bidi/>
              <w:jc w:val="left"/>
            </w:pPr>
            <w:r>
              <w:rPr>
                <w:rtl/>
              </w:rPr>
              <w:t xml:space="preserve">البروج خارج مدار الحمل</w:t>
            </w:r>
          </w:p>
        </w:tc>
      </w:tr>
      <w:tr>
        <w:tc>
          <w:tcPr/>
          <w:p>
            <w:pPr>
              <w:pStyle w:val="Compact"/>
              <w:bidi/>
              <w:jc w:val="left"/>
            </w:pPr>
            <w:r>
              <w:rPr>
                <w:rtl/>
              </w:rPr>
              <w:t xml:space="preserve">الثوري</w:t>
            </w:r>
          </w:p>
        </w:tc>
        <w:tc>
          <w:tcPr/>
          <w:p>
            <w:pPr>
              <w:pStyle w:val="Compact"/>
              <w:bidi/>
              <w:jc w:val="left"/>
            </w:pPr>
            <w:r>
              <w:rPr>
                <w:rtl/>
              </w:rPr>
              <w:t xml:space="preserve">الحوت، الحمل، السنبلة، الميزان</w:t>
            </w:r>
          </w:p>
        </w:tc>
      </w:tr>
      <w:tr>
        <w:tc>
          <w:tcPr/>
          <w:p>
            <w:pPr>
              <w:pStyle w:val="Compact"/>
              <w:bidi/>
              <w:jc w:val="left"/>
            </w:pPr>
            <w:r>
              <w:rPr>
                <w:rtl/>
              </w:rPr>
              <w:t xml:space="preserve">البوري</w:t>
            </w:r>
          </w:p>
        </w:tc>
        <w:tc>
          <w:tcPr/>
          <w:p>
            <w:pPr>
              <w:pStyle w:val="Compact"/>
              <w:bidi/>
              <w:jc w:val="left"/>
            </w:pPr>
            <w:r>
              <w:rPr>
                <w:rtl/>
              </w:rPr>
              <w:t xml:space="preserve">الثور، الجوزاء، السرطان، السنبلة، الميزان، القوس، الجدي، الدلو</w:t>
            </w:r>
          </w:p>
        </w:tc>
      </w:tr>
      <w:tr>
        <w:tc>
          <w:tcPr/>
          <w:p>
            <w:pPr>
              <w:pStyle w:val="Compact"/>
              <w:bidi/>
              <w:jc w:val="left"/>
            </w:pPr>
            <w:r>
              <w:rPr>
                <w:rtl/>
              </w:rPr>
              <w:t xml:space="preserve">الباطي</w:t>
            </w:r>
          </w:p>
        </w:tc>
        <w:tc>
          <w:tcPr/>
          <w:p>
            <w:pPr>
              <w:pStyle w:val="Compact"/>
              <w:bidi/>
              <w:jc w:val="left"/>
            </w:pPr>
            <w:r>
              <w:rPr>
                <w:rtl/>
              </w:rPr>
              <w:t xml:space="preserve">الدلو، الحوت، الحمل، الثور، الأسد، السنبلة، الميزان، العقرب</w:t>
            </w:r>
          </w:p>
        </w:tc>
      </w:tr>
      <w:tr>
        <w:tc>
          <w:tcPr/>
          <w:p>
            <w:pPr>
              <w:pStyle w:val="Compact"/>
              <w:bidi/>
              <w:jc w:val="left"/>
            </w:pPr>
            <w:r>
              <w:rPr>
                <w:rtl/>
              </w:rPr>
              <w:t xml:space="preserve">الصدفي (؟)</w:t>
            </w:r>
          </w:p>
        </w:tc>
        <w:tc>
          <w:tcPr/>
          <w:p>
            <w:pPr>
              <w:pStyle w:val="Compact"/>
              <w:bidi/>
              <w:jc w:val="left"/>
            </w:pPr>
            <w:r>
              <w:rPr>
                <w:rtl/>
              </w:rPr>
              <w:t xml:space="preserve">الثور، الجوزاء، السرطان، الأسد، العقرب، القوس، الجدي، الدلو</w:t>
            </w:r>
          </w:p>
        </w:tc>
      </w:tr>
      <w:tr>
        <w:tc>
          <w:tcPr/>
          <w:p>
            <w:pPr>
              <w:pStyle w:val="Compact"/>
              <w:bidi/>
              <w:jc w:val="left"/>
            </w:pPr>
            <w:r>
              <w:rPr>
                <w:rtl/>
              </w:rPr>
              <w:t xml:space="preserve">السلحفي</w:t>
            </w:r>
          </w:p>
        </w:tc>
        <w:tc>
          <w:tcPr/>
          <w:p>
            <w:pPr>
              <w:pStyle w:val="Compact"/>
              <w:bidi/>
              <w:jc w:val="left"/>
            </w:pPr>
            <w:r>
              <w:rPr>
                <w:rtl/>
              </w:rPr>
              <w:t xml:space="preserve">الثور، الأسد، العقرب، الدلو</w:t>
            </w:r>
          </w:p>
        </w:tc>
      </w:tr>
      <w:tr>
        <w:tc>
          <w:tcPr/>
          <w:p>
            <w:pPr>
              <w:pStyle w:val="Compact"/>
              <w:bidi/>
              <w:jc w:val="left"/>
            </w:pPr>
            <w:r>
              <w:rPr>
                <w:rtl/>
              </w:rPr>
              <w:t xml:space="preserve">الجاموسي</w:t>
            </w:r>
          </w:p>
        </w:tc>
        <w:tc>
          <w:tcPr/>
          <w:p>
            <w:pPr>
              <w:pStyle w:val="Compact"/>
              <w:bidi/>
              <w:jc w:val="left"/>
            </w:pPr>
            <w:r>
              <w:rPr>
                <w:rtl/>
              </w:rPr>
              <w:t xml:space="preserve">الثور، الجوزاء، السرطان، القوس، الجدي، الدلو</w:t>
            </w:r>
          </w:p>
        </w:tc>
      </w:tr>
    </w:tbl>
    <w:p>
      <w:pPr>
        <w:bidi/>
      </w:pPr>
      <w:r>
        <w:rPr>
          <w:rtl/>
        </w:rPr>
        <w:t xml:space="preserve">وحيث يتصل برج داخلي ببرج خارجي، تُوصل القطعتان بقضيب على نصف القطر كما رسم الناسخ. وحُذفت الزخارف الحيوانية التي على بعضها.</w:t>
      </w:r>
    </w:p>
    <w:bookmarkEnd w:id="410"/>
    <w:bookmarkStart w:id="411" w:name="المعادلات-33"/>
    <w:p>
      <w:pPr>
        <w:pStyle w:val="Heading4"/>
        <w:bidi/>
      </w:pPr>
      <w:r>
        <w:rPr>
          <w:rtl/>
        </w:rPr>
        <w:t xml:space="preserve">المعادلات</w:t>
      </w:r>
    </w:p>
    <w:p>
      <w:pPr>
        <w:bidi/>
      </w:pPr>
      <m:oMathPara>
        <m:oMathParaPr>
          <m:jc m:val="center"/>
        </m:oMathParaPr>
        <m:oMath>
          <m:r>
            <m:t>r</m:t>
          </m:r>
          <m:d>
            <m:dPr>
              <m:begChr m:val="("/>
              <m:endChr m:val=")"/>
              <m:sepChr m:val=""/>
              <m:grow/>
            </m:dPr>
            <m:e>
              <m:r>
                <m:t>λ</m:t>
              </m:r>
            </m:e>
          </m:d>
          <m:r>
            <m:rPr>
              <m:sty m:val="p"/>
            </m:rPr>
            <m:t>=</m:t>
          </m:r>
          <m:sSub>
            <m:e>
              <m:r>
                <m:t>R</m:t>
              </m:r>
            </m:e>
            <m:sub>
              <m:r>
                <m:t>e</m:t>
              </m:r>
            </m:sub>
          </m:sSub>
          <m:r>
            <m:rPr>
              <m:sty m:val="p"/>
            </m:rPr>
            <m:t>tan</m:t>
          </m:r>
          <m:d>
            <m:dPr>
              <m:begChr m:val="("/>
              <m:endChr m:val=")"/>
              <m:sepChr m:val=""/>
              <m:grow/>
            </m:dPr>
            <m:e>
              <m:sSup>
                <m:e>
                  <m:r>
                    <m:t>45</m:t>
                  </m:r>
                </m:e>
                <m:sup>
                  <m:r>
                    <m:rPr>
                      <m:sty m:val="p"/>
                    </m:rPr>
                    <m:t>∘</m:t>
                  </m:r>
                </m:sup>
              </m:sSup>
              <m:r>
                <m:rPr>
                  <m:sty m:val="p"/>
                </m:rPr>
                <m:t>∓</m:t>
              </m:r>
              <m:f>
                <m:fPr>
                  <m:type m:val="lin"/>
                </m:fPr>
                <m:num>
                  <m:r>
                    <m:t>δ</m:t>
                  </m:r>
                  <m:d>
                    <m:dPr>
                      <m:begChr m:val="("/>
                      <m:endChr m:val=")"/>
                      <m:sepChr m:val=""/>
                      <m:grow/>
                    </m:dPr>
                    <m:e>
                      <m:r>
                        <m:t>λ</m:t>
                      </m:r>
                    </m:e>
                  </m:d>
                </m:num>
                <m:den>
                  <m:r>
                    <m:t>2</m:t>
                  </m:r>
                </m:den>
              </m:f>
            </m:e>
          </m:d>
          <m:r>
            <m:rPr>
              <m:sty m:val="p"/>
            </m:rPr>
            <m:t>,</m:t>
          </m:r>
          <m:r>
            <m:t>  </m:t>
          </m:r>
          <m:r>
            <m:t>θ</m:t>
          </m:r>
          <m:d>
            <m:dPr>
              <m:begChr m:val="("/>
              <m:endChr m:val=")"/>
              <m:sepChr m:val=""/>
              <m:grow/>
            </m:dPr>
            <m:e>
              <m:r>
                <m:t>λ</m:t>
              </m:r>
            </m:e>
          </m:d>
          <m:r>
            <m:rPr>
              <m:sty m:val="p"/>
            </m:rPr>
            <m:t>=</m:t>
          </m:r>
          <m:r>
            <m:t>α</m:t>
          </m:r>
          <m:d>
            <m:dPr>
              <m:begChr m:val="("/>
              <m:endChr m:val=")"/>
              <m:sepChr m:val=""/>
              <m:grow/>
            </m:dPr>
            <m:e>
              <m:r>
                <m:t>λ</m:t>
              </m:r>
            </m:e>
          </m:d>
          <m:r>
            <m:rPr>
              <m:sty m:val="p"/>
            </m:rPr>
            <m:t>−</m:t>
          </m:r>
          <m:sSup>
            <m:e>
              <m:r>
                <m:t>180</m:t>
              </m:r>
            </m:e>
            <m:sup>
              <m:r>
                <m:rPr>
                  <m:sty m:val="p"/>
                </m:rPr>
                <m:t>∘</m:t>
              </m:r>
            </m:sup>
          </m:sSup>
        </m:oMath>
      </m:oMathPara>
    </w:p>
    <w:bookmarkEnd w:id="411"/>
    <w:bookmarkStart w:id="412" w:name="التحقق-33"/>
    <w:p>
      <w:pPr>
        <w:pStyle w:val="Heading4"/>
        <w:bidi/>
      </w:pPr>
      <w:r>
        <w:rPr>
          <w:rtl/>
        </w:rPr>
        <w:t xml:space="preserve">التحقق</w:t>
      </w:r>
    </w:p>
    <w:p>
      <w:pPr>
        <w:bidi/>
      </w:pPr>
      <w:r>
        <w:rPr>
          <w:rtl/>
        </w:rPr>
        <w:t xml:space="preserve">اجتاز الشكل ٦ من ٦ اختبارات عددية.</w:t>
      </w:r>
    </w:p>
    <w:p>
      <w:pPr>
        <w:pStyle w:val="BlockText"/>
        <w:bidi/>
      </w:pPr>
      <w:r>
        <w:rPr>
          <w:rtl/>
          <w:bCs/>
          <w:b/>
        </w:rPr>
        <w:t xml:space="preserve">تنبيه على المخطوط:</w:t>
      </w:r>
      <w:r>
        <w:rPr>
          <w:rtl/>
        </w:rPr>
        <w:t xml:space="preserve"> </w:t>
      </w:r>
      <w:r>
        <w:rPr>
          <w:rtl/>
        </w:rPr>
        <w:t xml:space="preserve">هذا الشكل هو أكثر ما صُحّح في هذه الطبعة. كانت المحاولة الأولى ترسم العناكب الست صورًا اصطلاحية لا تطابق توزيع الأقواس في المخطوط. فأعيد بناؤها على القاعدة المذكورة، فجاءت مطابقة لهيئات الناسخ: الثوري بقوسيه العليا والسفلى وجناحيه الداخليين، والصدفي بقضيبه القائم وحلقتيه، والجاموسي بقرنيه، وهكذا. أما اسم الثالثة في السطر الأول فغير مكتوب في المخطوط، وتسميتها «الصدفي» ترجيح.</w:t>
      </w:r>
    </w:p>
    <w:bookmarkEnd w:id="412"/>
    <w:bookmarkEnd w:id="413"/>
    <w:bookmarkStart w:id="423" w:name="Xc878d71253e2a27586dde4e67dc60969f432ea0"/>
    <w:p>
      <w:pPr>
        <w:pStyle w:val="Heading3"/>
        <w:bidi/>
      </w:pPr>
      <w:r>
        <w:rPr>
          <w:rtl/>
        </w:rPr>
        <w:t xml:space="preserve">الشكل ٣٦: مقادير المسطرتين في الأسطرلاب الشقائقي للسجزي</w:t>
      </w:r>
    </w:p>
    <w:p>
      <w:pPr>
        <w:pStyle w:val="Author"/>
        <w:bidi/>
      </w:pPr>
      <w:r>
        <w:rPr>
          <w:rtl/>
        </w:rPr>
        <w:t xml:space="preserve">من باب «مزاج أبي سعيد السجزي بمسطرتين» — الورقة ٣٩ و، صفحة المصوّرة ٩٠</w:t>
      </w:r>
    </w:p>
    <w:p>
      <w:pPr>
        <w:pStyle w:val="CaptionedFigure"/>
        <w:bidi/>
      </w:pPr>
      <w:r>
        <w:drawing>
          <wp:inline>
            <wp:extent cx="2933700" cy="2393281"/>
            <wp:effectExtent b="0" l="0" r="0" t="0"/>
            <wp:docPr descr="صورة الشكل في المخطوط" title="" id="415" name="Picture"/>
            <a:graphic>
              <a:graphicData uri="http://schemas.openxmlformats.org/drawingml/2006/picture">
                <pic:pic>
                  <pic:nvPicPr>
                    <pic:cNvPr descr="../figures-atlas/ms/36_0.jpg" id="416" name="Picture"/>
                    <pic:cNvPicPr>
                      <a:picLocks noChangeArrowheads="1" noChangeAspect="1"/>
                    </pic:cNvPicPr>
                  </pic:nvPicPr>
                  <pic:blipFill>
                    <a:blip r:embed="rId414"/>
                    <a:stretch>
                      <a:fillRect/>
                    </a:stretch>
                  </pic:blipFill>
                  <pic:spPr bwMode="auto">
                    <a:xfrm>
                      <a:off x="0" y="0"/>
                      <a:ext cx="2933700" cy="2393281"/>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4075134" cy="3394553"/>
            <wp:effectExtent b="0" l="0" r="0" t="0"/>
            <wp:docPr descr="إعادة الرسم بالحساب" title="" id="418" name="Picture"/>
            <a:graphic>
              <a:graphicData uri="http://schemas.openxmlformats.org/drawingml/2006/picture">
                <pic:pic>
                  <pic:nvPicPr>
                    <pic:cNvPr descr="out/fig/36.png" id="419" name="Picture"/>
                    <pic:cNvPicPr>
                      <a:picLocks noChangeArrowheads="1" noChangeAspect="1"/>
                    </pic:cNvPicPr>
                  </pic:nvPicPr>
                  <pic:blipFill>
                    <a:blip r:embed="rId417"/>
                    <a:stretch>
                      <a:fillRect/>
                    </a:stretch>
                  </pic:blipFill>
                  <pic:spPr bwMode="auto">
                    <a:xfrm>
                      <a:off x="0" y="0"/>
                      <a:ext cx="4075134" cy="3394553"/>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420" w:name="الشرح-35"/>
    <w:p>
      <w:pPr>
        <w:pStyle w:val="Heading4"/>
        <w:bidi/>
      </w:pPr>
      <w:r>
        <w:rPr>
          <w:rtl/>
        </w:rPr>
        <w:t xml:space="preserve">الشرح</w:t>
      </w:r>
    </w:p>
    <w:p>
      <w:pPr>
        <w:bidi/>
      </w:pPr>
      <w:r>
        <w:rPr>
          <w:rtl/>
        </w:rPr>
        <w:t xml:space="preserve">الدائرة ا ب ج د معدل نهار المسطرة الأولى، والقوس ا ب بقدر الميل الكلي. يُخرج ج ب إلى القطر فيلقاه على ح، فـ ه ح نصف قطر مدار الجدي لهذه المسطرة، وهو محيط الصفيحة. ويقطعه د ب على ط، فـ ه ط نصف قطر السرطان، وهو الدائرة ك ط ل.</w:t>
      </w:r>
    </w:p>
    <w:p>
      <w:pPr>
        <w:bidi/>
      </w:pPr>
      <w:r>
        <w:rPr>
          <w:rtl/>
        </w:rPr>
        <w:t xml:space="preserve">ثم تُتخذ ك ط ل مدار جدي للمسطرة الثانية، والقوس ك ل بقدر الميل، فيقطع القطر على م. فـ ه م معدل نهار المسطرة الثانية، وهو الدائرة ف م س، ومنها ف س يعطي ع، وه ع سرطانها. فكل خطوة تضرب نصف القطر في</w:t>
      </w:r>
      <w:r>
        <w:rPr>
          <w:rtl/>
        </w:rPr>
        <w:t xml:space="preserve"> </w:t>
      </w:r>
      <m:oMath>
        <m:r>
          <m:rPr>
            <m:sty m:val="p"/>
          </m:rPr>
          <m:t>tan</m:t>
        </m:r>
        <m:d>
          <m:dPr>
            <m:begChr m:val="("/>
            <m:endChr m:val=")"/>
            <m:sepChr m:val=""/>
            <m:grow/>
          </m:dPr>
          <m:e>
            <m:sSup>
              <m:e>
                <m:r>
                  <m:t>45</m:t>
                </m:r>
              </m:e>
              <m:sup>
                <m:r>
                  <m:rPr>
                    <m:sty m:val="p"/>
                  </m:rPr>
                  <m:t>∘</m:t>
                </m:r>
              </m:sup>
            </m:sSup>
            <m:r>
              <m:rPr>
                <m:sty m:val="p"/>
              </m:rPr>
              <m:t>±</m:t>
            </m:r>
            <m:r>
              <m:t>ε</m:t>
            </m:r>
            <m:r>
              <m:rPr>
                <m:sty m:val="p"/>
              </m:rPr>
              <m:t>/</m:t>
            </m:r>
            <m:r>
              <m:t>2</m:t>
            </m:r>
          </m:e>
        </m:d>
      </m:oMath>
      <w:r>
        <w:rPr>
          <w:rtl/>
        </w:rPr>
        <w:t xml:space="preserve">.</w:t>
      </w:r>
    </w:p>
    <w:bookmarkEnd w:id="420"/>
    <w:bookmarkStart w:id="421" w:name="المعادلات-34"/>
    <w:p>
      <w:pPr>
        <w:pStyle w:val="Heading4"/>
        <w:bidi/>
      </w:pPr>
      <w:r>
        <w:rPr>
          <w:rtl/>
        </w:rPr>
        <w:t xml:space="preserve">المعادلات</w:t>
      </w:r>
    </w:p>
    <w:p>
      <w:pPr>
        <w:bidi/>
      </w:pPr>
      <m:oMathPara>
        <m:oMathParaPr>
          <m:jc m:val="center"/>
        </m:oMathParaPr>
        <m:oMath>
          <m:r>
            <m:rPr>
              <m:nor/>
              <m:sty m:val="p"/>
            </m:rPr>
            <m:t>ه ح</m:t>
          </m:r>
          <m:r>
            <m:rPr>
              <m:sty m:val="p"/>
            </m:rPr>
            <m:t>=</m:t>
          </m:r>
          <m:r>
            <m:rPr>
              <m:sty m:val="p"/>
            </m:rPr>
            <m:t>tan</m:t>
          </m:r>
          <m:d>
            <m:dPr>
              <m:begChr m:val="("/>
              <m:endChr m:val=")"/>
              <m:sepChr m:val=""/>
              <m:grow/>
            </m:dPr>
            <m:e>
              <m:sSup>
                <m:e>
                  <m:r>
                    <m:t>45</m:t>
                  </m:r>
                </m:e>
                <m:sup>
                  <m:r>
                    <m:rPr>
                      <m:sty m:val="p"/>
                    </m:rPr>
                    <m:t>∘</m:t>
                  </m:r>
                </m:sup>
              </m:sSup>
              <m:r>
                <m:rPr>
                  <m:sty m:val="p"/>
                </m:rPr>
                <m:t>+</m:t>
              </m:r>
              <m:f>
                <m:fPr>
                  <m:type m:val="lin"/>
                </m:fPr>
                <m:num>
                  <m:r>
                    <m:t>ε</m:t>
                  </m:r>
                </m:num>
                <m:den>
                  <m:r>
                    <m:t>2</m:t>
                  </m:r>
                </m:den>
              </m:f>
            </m:e>
          </m:d>
          <m:r>
            <m:rPr>
              <m:sty m:val="p"/>
            </m:rPr>
            <m:t>,</m:t>
          </m:r>
          <m:r>
            <m:t> </m:t>
          </m:r>
          <m:r>
            <m:rPr>
              <m:nor/>
              <m:sty m:val="p"/>
            </m:rPr>
            <m:t>ه ط</m:t>
          </m:r>
          <m:r>
            <m:rPr>
              <m:sty m:val="p"/>
            </m:rPr>
            <m:t>=</m:t>
          </m:r>
          <m:r>
            <m:rPr>
              <m:sty m:val="p"/>
            </m:rPr>
            <m:t>tan</m:t>
          </m:r>
          <m:d>
            <m:dPr>
              <m:begChr m:val="("/>
              <m:endChr m:val=")"/>
              <m:sepChr m:val=""/>
              <m:grow/>
            </m:dPr>
            <m:e>
              <m:sSup>
                <m:e>
                  <m:r>
                    <m:t>45</m:t>
                  </m:r>
                </m:e>
                <m:sup>
                  <m:r>
                    <m:rPr>
                      <m:sty m:val="p"/>
                    </m:rPr>
                    <m:t>∘</m:t>
                  </m:r>
                </m:sup>
              </m:sSup>
              <m:r>
                <m:rPr>
                  <m:sty m:val="p"/>
                </m:rPr>
                <m:t>−</m:t>
              </m:r>
              <m:f>
                <m:fPr>
                  <m:type m:val="lin"/>
                </m:fPr>
                <m:num>
                  <m:r>
                    <m:t>ε</m:t>
                  </m:r>
                </m:num>
                <m:den>
                  <m:r>
                    <m:t>2</m:t>
                  </m:r>
                </m:den>
              </m:f>
            </m:e>
          </m:d>
        </m:oMath>
      </m:oMathPara>
    </w:p>
    <w:p>
      <w:pPr>
        <w:bidi/>
      </w:pPr>
      <m:oMathPara>
        <m:oMathParaPr>
          <m:jc m:val="center"/>
        </m:oMathParaPr>
        <m:oMath>
          <m:r>
            <m:rPr>
              <m:nor/>
              <m:sty m:val="p"/>
            </m:rPr>
            <m:t>ه م</m:t>
          </m:r>
          <m:r>
            <m:rPr>
              <m:sty m:val="p"/>
            </m:rPr>
            <m:t>=</m:t>
          </m:r>
          <m:sSup>
            <m:e>
              <m:r>
                <m:rPr>
                  <m:sty m:val="p"/>
                </m:rPr>
                <m:t>tan</m:t>
              </m:r>
            </m:e>
            <m:sup>
              <m:r>
                <m:t>2</m:t>
              </m:r>
            </m:sup>
          </m:sSup>
          <m:d>
            <m:dPr>
              <m:begChr m:val="("/>
              <m:endChr m:val=")"/>
              <m:sepChr m:val=""/>
              <m:grow/>
            </m:dPr>
            <m:e>
              <m:sSup>
                <m:e>
                  <m:r>
                    <m:t>45</m:t>
                  </m:r>
                </m:e>
                <m:sup>
                  <m:r>
                    <m:rPr>
                      <m:sty m:val="p"/>
                    </m:rPr>
                    <m:t>∘</m:t>
                  </m:r>
                </m:sup>
              </m:sSup>
              <m:r>
                <m:rPr>
                  <m:sty m:val="p"/>
                </m:rPr>
                <m:t>−</m:t>
              </m:r>
              <m:f>
                <m:fPr>
                  <m:type m:val="lin"/>
                </m:fPr>
                <m:num>
                  <m:r>
                    <m:t>ε</m:t>
                  </m:r>
                </m:num>
                <m:den>
                  <m:r>
                    <m:t>2</m:t>
                  </m:r>
                </m:den>
              </m:f>
            </m:e>
          </m:d>
          <m:r>
            <m:rPr>
              <m:sty m:val="p"/>
            </m:rPr>
            <m:t>,</m:t>
          </m:r>
          <m:r>
            <m:t> </m:t>
          </m:r>
          <m:r>
            <m:rPr>
              <m:nor/>
              <m:sty m:val="p"/>
            </m:rPr>
            <m:t>ه ع</m:t>
          </m:r>
          <m:r>
            <m:rPr>
              <m:sty m:val="p"/>
            </m:rPr>
            <m:t>=</m:t>
          </m:r>
          <m:sSup>
            <m:e>
              <m:r>
                <m:rPr>
                  <m:sty m:val="p"/>
                </m:rPr>
                <m:t>tan</m:t>
              </m:r>
            </m:e>
            <m:sup>
              <m:r>
                <m:t>3</m:t>
              </m:r>
            </m:sup>
          </m:sSup>
          <m:d>
            <m:dPr>
              <m:begChr m:val="("/>
              <m:endChr m:val=")"/>
              <m:sepChr m:val=""/>
              <m:grow/>
            </m:dPr>
            <m:e>
              <m:sSup>
                <m:e>
                  <m:r>
                    <m:t>45</m:t>
                  </m:r>
                </m:e>
                <m:sup>
                  <m:r>
                    <m:rPr>
                      <m:sty m:val="p"/>
                    </m:rPr>
                    <m:t>∘</m:t>
                  </m:r>
                </m:sup>
              </m:sSup>
              <m:r>
                <m:rPr>
                  <m:sty m:val="p"/>
                </m:rPr>
                <m:t>−</m:t>
              </m:r>
              <m:f>
                <m:fPr>
                  <m:type m:val="lin"/>
                </m:fPr>
                <m:num>
                  <m:r>
                    <m:t>ε</m:t>
                  </m:r>
                </m:num>
                <m:den>
                  <m:r>
                    <m:t>2</m:t>
                  </m:r>
                </m:den>
              </m:f>
            </m:e>
          </m:d>
        </m:oMath>
      </m:oMathPara>
    </w:p>
    <w:bookmarkEnd w:id="421"/>
    <w:bookmarkStart w:id="422" w:name="التحقق-34"/>
    <w:p>
      <w:pPr>
        <w:pStyle w:val="Heading4"/>
        <w:bidi/>
      </w:pPr>
      <w:r>
        <w:rPr>
          <w:rtl/>
        </w:rPr>
        <w:t xml:space="preserve">التحقق</w:t>
      </w:r>
    </w:p>
    <w:p>
      <w:pPr>
        <w:bidi/>
      </w:pPr>
      <w:r>
        <w:rPr>
          <w:rtl/>
        </w:rPr>
        <w:t xml:space="preserve">اجتاز الشكل ٣ من ٣ اختبارات عددية.</w:t>
      </w:r>
    </w:p>
    <w:bookmarkEnd w:id="422"/>
    <w:bookmarkEnd w:id="423"/>
    <w:bookmarkStart w:id="433" w:name="X7202fa0eed4789818cb4fadab284ed3643d92d4"/>
    <w:p>
      <w:pPr>
        <w:pStyle w:val="Heading3"/>
        <w:bidi/>
      </w:pPr>
      <w:r>
        <w:rPr>
          <w:rtl/>
        </w:rPr>
        <w:t xml:space="preserve">الشكل ٣٧: عنكبوت الأسطرلاب الشقائقي للسجزي</w:t>
      </w:r>
    </w:p>
    <w:p>
      <w:pPr>
        <w:pStyle w:val="Author"/>
        <w:bidi/>
      </w:pPr>
      <w:r>
        <w:rPr>
          <w:rtl/>
        </w:rPr>
        <w:t xml:space="preserve">من باب «مزاج أبي سعيد السجزي بمسطرتين» — الورقة ٣٩ ظ، صفحة المصوّرة ٩١</w:t>
      </w:r>
    </w:p>
    <w:p>
      <w:pPr>
        <w:pStyle w:val="CaptionedFigure"/>
        <w:bidi/>
      </w:pPr>
      <w:r>
        <w:drawing>
          <wp:inline>
            <wp:extent cx="2933700" cy="2949140"/>
            <wp:effectExtent b="0" l="0" r="0" t="0"/>
            <wp:docPr descr="صورة الشكل في المخطوط" title="" id="425" name="Picture"/>
            <a:graphic>
              <a:graphicData uri="http://schemas.openxmlformats.org/drawingml/2006/picture">
                <pic:pic>
                  <pic:nvPicPr>
                    <pic:cNvPr descr="../figures-atlas/ms/37_0.jpg" id="426" name="Picture"/>
                    <pic:cNvPicPr>
                      <a:picLocks noChangeArrowheads="1" noChangeAspect="1"/>
                    </pic:cNvPicPr>
                  </pic:nvPicPr>
                  <pic:blipFill>
                    <a:blip r:embed="rId424"/>
                    <a:stretch>
                      <a:fillRect/>
                    </a:stretch>
                  </pic:blipFill>
                  <pic:spPr bwMode="auto">
                    <a:xfrm>
                      <a:off x="0" y="0"/>
                      <a:ext cx="2933700" cy="2949140"/>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4000500" cy="4000500"/>
            <wp:effectExtent b="0" l="0" r="0" t="0"/>
            <wp:docPr descr="إعادة الرسم بالحساب" title="" id="428" name="Picture"/>
            <a:graphic>
              <a:graphicData uri="http://schemas.openxmlformats.org/drawingml/2006/picture">
                <pic:pic>
                  <pic:nvPicPr>
                    <pic:cNvPr descr="out/fig/37.png" id="429" name="Picture"/>
                    <pic:cNvPicPr>
                      <a:picLocks noChangeArrowheads="1" noChangeAspect="1"/>
                    </pic:cNvPicPr>
                  </pic:nvPicPr>
                  <pic:blipFill>
                    <a:blip r:embed="rId427"/>
                    <a:stretch>
                      <a:fillRect/>
                    </a:stretch>
                  </pic:blipFill>
                  <pic:spPr bwMode="auto">
                    <a:xfrm>
                      <a:off x="0" y="0"/>
                      <a:ext cx="4000500" cy="4000500"/>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430" w:name="الشرح-36"/>
    <w:p>
      <w:pPr>
        <w:pStyle w:val="Heading4"/>
        <w:bidi/>
      </w:pPr>
      <w:r>
        <w:rPr>
          <w:rtl/>
        </w:rPr>
        <w:t xml:space="preserve">الشرح</w:t>
      </w:r>
    </w:p>
    <w:p>
      <w:pPr>
        <w:bidi/>
      </w:pPr>
      <w:r>
        <w:rPr>
          <w:rtl/>
        </w:rPr>
        <w:t xml:space="preserve">عنكبوت السجزي بمسطرتين، وأرباعها أربعة: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الربع</w:t>
            </w:r>
          </w:p>
        </w:tc>
        <w:tc>
          <w:tcPr/>
          <w:p>
            <w:pPr>
              <w:pStyle w:val="Compact"/>
              <w:bidi/>
              <w:jc w:val="left"/>
            </w:pPr>
            <w:r>
              <w:rPr>
                <w:rtl/>
              </w:rPr>
              <w:t xml:space="preserve">التسطيح</w:t>
            </w:r>
          </w:p>
        </w:tc>
        <w:tc>
          <w:tcPr/>
          <w:p>
            <w:pPr>
              <w:pStyle w:val="Compact"/>
              <w:bidi/>
              <w:jc w:val="left"/>
            </w:pPr>
            <w:r>
              <w:rPr>
                <w:rtl/>
              </w:rPr>
              <w:t xml:space="preserve">المسطرة</w:t>
            </w:r>
          </w:p>
        </w:tc>
      </w:tr>
      <w:tr>
        <w:tc>
          <w:tcPr/>
          <w:p>
            <w:pPr>
              <w:pStyle w:val="Compact"/>
              <w:bidi/>
              <w:jc w:val="left"/>
            </w:pPr>
            <w:r>
              <w:rPr>
                <w:rtl/>
              </w:rPr>
              <w:t xml:space="preserve">الربيعي</w:t>
            </w:r>
          </w:p>
        </w:tc>
        <w:tc>
          <w:tcPr/>
          <w:p>
            <w:pPr>
              <w:pStyle w:val="Compact"/>
              <w:bidi/>
              <w:jc w:val="left"/>
            </w:pPr>
            <w:r>
              <w:rPr>
                <w:rtl/>
              </w:rPr>
              <w:t xml:space="preserve">الشمالي</w:t>
            </w:r>
          </w:p>
        </w:tc>
        <w:tc>
          <w:tcPr/>
          <w:p>
            <w:pPr>
              <w:pStyle w:val="Compact"/>
              <w:bidi/>
              <w:jc w:val="left"/>
            </w:pPr>
            <w:r>
              <w:rPr>
                <w:rtl/>
              </w:rPr>
              <w:t xml:space="preserve">الأولى</w:t>
            </w:r>
          </w:p>
        </w:tc>
      </w:tr>
      <w:tr>
        <w:tc>
          <w:tcPr/>
          <w:p>
            <w:pPr>
              <w:pStyle w:val="Compact"/>
              <w:bidi/>
              <w:jc w:val="left"/>
            </w:pPr>
            <w:r>
              <w:rPr>
                <w:rtl/>
              </w:rPr>
              <w:t xml:space="preserve">الشتوي</w:t>
            </w:r>
          </w:p>
        </w:tc>
        <w:tc>
          <w:tcPr/>
          <w:p>
            <w:pPr>
              <w:pStyle w:val="Compact"/>
              <w:bidi/>
              <w:jc w:val="left"/>
            </w:pPr>
            <w:r>
              <w:rPr>
                <w:rtl/>
              </w:rPr>
              <w:t xml:space="preserve">الجنوبي</w:t>
            </w:r>
          </w:p>
        </w:tc>
        <w:tc>
          <w:tcPr/>
          <w:p>
            <w:pPr>
              <w:pStyle w:val="Compact"/>
              <w:bidi/>
              <w:jc w:val="left"/>
            </w:pPr>
            <w:r>
              <w:rPr>
                <w:rtl/>
              </w:rPr>
              <w:t xml:space="preserve">الأولى</w:t>
            </w:r>
          </w:p>
        </w:tc>
      </w:tr>
      <w:tr>
        <w:tc>
          <w:tcPr/>
          <w:p>
            <w:pPr>
              <w:pStyle w:val="Compact"/>
              <w:bidi/>
              <w:jc w:val="left"/>
            </w:pPr>
            <w:r>
              <w:rPr>
                <w:rtl/>
              </w:rPr>
              <w:t xml:space="preserve">الصيفي</w:t>
            </w:r>
          </w:p>
        </w:tc>
        <w:tc>
          <w:tcPr/>
          <w:p>
            <w:pPr>
              <w:pStyle w:val="Compact"/>
              <w:bidi/>
              <w:jc w:val="left"/>
            </w:pPr>
            <w:r>
              <w:rPr>
                <w:rtl/>
              </w:rPr>
              <w:t xml:space="preserve">الجنوبي</w:t>
            </w:r>
          </w:p>
        </w:tc>
        <w:tc>
          <w:tcPr/>
          <w:p>
            <w:pPr>
              <w:pStyle w:val="Compact"/>
              <w:bidi/>
              <w:jc w:val="left"/>
            </w:pPr>
            <w:r>
              <w:rPr>
                <w:rtl/>
              </w:rPr>
              <w:t xml:space="preserve">الثانية</w:t>
            </w:r>
          </w:p>
        </w:tc>
      </w:tr>
      <w:tr>
        <w:tc>
          <w:tcPr/>
          <w:p>
            <w:pPr>
              <w:pStyle w:val="Compact"/>
              <w:bidi/>
              <w:jc w:val="left"/>
            </w:pPr>
            <w:r>
              <w:rPr>
                <w:rtl/>
              </w:rPr>
              <w:t xml:space="preserve">الخريفي</w:t>
            </w:r>
          </w:p>
        </w:tc>
        <w:tc>
          <w:tcPr/>
          <w:p>
            <w:pPr>
              <w:pStyle w:val="Compact"/>
              <w:bidi/>
              <w:jc w:val="left"/>
            </w:pPr>
            <w:r>
              <w:rPr>
                <w:rtl/>
              </w:rPr>
              <w:t xml:space="preserve">الشمالي</w:t>
            </w:r>
          </w:p>
        </w:tc>
        <w:tc>
          <w:tcPr/>
          <w:p>
            <w:pPr>
              <w:pStyle w:val="Compact"/>
              <w:bidi/>
              <w:jc w:val="left"/>
            </w:pPr>
            <w:r>
              <w:rPr>
                <w:rtl/>
              </w:rPr>
              <w:t xml:space="preserve">الثانية</w:t>
            </w:r>
          </w:p>
        </w:tc>
      </w:tr>
    </w:tbl>
    <w:p>
      <w:pPr>
        <w:bidi/>
      </w:pPr>
      <w:r>
        <w:rPr>
          <w:rtl/>
        </w:rPr>
        <w:t xml:space="preserve">ومدار جدي المسطرة الثانية هو مدار سرطان الأولى. فتتصل الأرباع الأربعة اتصالًا تامًّا:</w:t>
      </w:r>
    </w:p>
    <w:p>
      <w:pPr>
        <w:numPr>
          <w:ilvl w:val="0"/>
          <w:numId w:val="1016"/>
        </w:numPr>
        <w:pStyle w:val="Compact"/>
        <w:bidi/>
      </w:pPr>
      <w:r>
        <w:rPr>
          <w:rtl/>
          <w:bCs/>
          <w:b/>
        </w:rPr>
        <w:t xml:space="preserve">عند الحمل</w:t>
      </w:r>
      <w:r>
        <w:rPr>
          <w:rtl/>
        </w:rPr>
        <w:t xml:space="preserve">: يبلغ قوسا المسطرة الأولى معدل نهارها، فيلتقيان على زاوية حادة. وتُسوّد هذه الزاوية في الآلة، ومنه اسمها «الشقائقي» تشبيهًا بشقائق النعمان.</w:t>
      </w:r>
    </w:p>
    <w:p>
      <w:pPr>
        <w:numPr>
          <w:ilvl w:val="0"/>
          <w:numId w:val="1016"/>
        </w:numPr>
        <w:pStyle w:val="Compact"/>
        <w:bidi/>
      </w:pPr>
      <w:r>
        <w:rPr>
          <w:rtl/>
          <w:bCs/>
          <w:b/>
        </w:rPr>
        <w:t xml:space="preserve">عند الانقلابين</w:t>
      </w:r>
      <w:r>
        <w:rPr>
          <w:rtl/>
        </w:rPr>
        <w:t xml:space="preserve">: يلتقي سرطان الأولى بجدي الثانية.</w:t>
      </w:r>
    </w:p>
    <w:p>
      <w:pPr>
        <w:numPr>
          <w:ilvl w:val="0"/>
          <w:numId w:val="1016"/>
        </w:numPr>
        <w:pStyle w:val="Compact"/>
        <w:bidi/>
      </w:pPr>
      <w:r>
        <w:rPr>
          <w:rtl/>
          <w:bCs/>
          <w:b/>
        </w:rPr>
        <w:t xml:space="preserve">عند الميزان</w:t>
      </w:r>
      <w:r>
        <w:rPr>
          <w:rtl/>
        </w:rPr>
        <w:t xml:space="preserve">: يلتقي قوسا المسطرة الثانية على معدل نهارها.</w:t>
      </w:r>
    </w:p>
    <w:p>
      <w:pPr>
        <w:bidi/>
      </w:pPr>
      <w:r>
        <w:rPr>
          <w:rtl/>
        </w:rPr>
        <w:t xml:space="preserve">والمحيط جدي المسطرة الأولى. وكواكب كل ربع توضع بتسطيحه ومسطرته.</w:t>
      </w:r>
    </w:p>
    <w:bookmarkEnd w:id="430"/>
    <w:bookmarkStart w:id="431" w:name="المعادلات-35"/>
    <w:p>
      <w:pPr>
        <w:pStyle w:val="Heading4"/>
        <w:bidi/>
      </w:pPr>
      <w:r>
        <w:rPr>
          <w:rtl/>
        </w:rPr>
        <w:t xml:space="preserve">المعادلات</w:t>
      </w:r>
    </w:p>
    <w:p>
      <w:pPr>
        <w:bidi/>
      </w:pPr>
      <m:oMathPara>
        <m:oMathParaPr>
          <m:jc m:val="center"/>
        </m:oMathParaPr>
        <m:oMath>
          <m:sSub>
            <m:e>
              <m:r>
                <m:t>R</m:t>
              </m:r>
            </m:e>
            <m:sub>
              <m:r>
                <m:t>e</m:t>
              </m:r>
              <m:r>
                <m:rPr>
                  <m:sty m:val="p"/>
                </m:rPr>
                <m:t>,</m:t>
              </m:r>
              <m:r>
                <m:t>1</m:t>
              </m:r>
            </m:sub>
          </m:sSub>
          <m:r>
            <m:rPr>
              <m:sty m:val="p"/>
            </m:rPr>
            <m:t>=</m:t>
          </m:r>
          <m:r>
            <m:t>R</m:t>
          </m:r>
          <m:r>
            <m:rPr>
              <m:sty m:val="p"/>
            </m:rPr>
            <m:t>tan</m:t>
          </m:r>
          <m:d>
            <m:dPr>
              <m:begChr m:val="("/>
              <m:endChr m:val=")"/>
              <m:sepChr m:val=""/>
              <m:grow/>
            </m:dPr>
            <m:e>
              <m:sSup>
                <m:e>
                  <m:r>
                    <m:t>45</m:t>
                  </m:r>
                </m:e>
                <m:sup>
                  <m:r>
                    <m:rPr>
                      <m:sty m:val="p"/>
                    </m:rPr>
                    <m:t>∘</m:t>
                  </m:r>
                </m:sup>
              </m:sSup>
              <m:r>
                <m:rPr>
                  <m:sty m:val="p"/>
                </m:rPr>
                <m:t>−</m:t>
              </m:r>
              <m:f>
                <m:fPr>
                  <m:type m:val="lin"/>
                </m:fPr>
                <m:num>
                  <m:r>
                    <m:t>ε</m:t>
                  </m:r>
                </m:num>
                <m:den>
                  <m:r>
                    <m:t>2</m:t>
                  </m:r>
                </m:den>
              </m:f>
            </m:e>
          </m:d>
          <m:r>
            <m:rPr>
              <m:sty m:val="p"/>
            </m:rPr>
            <m:t>,</m:t>
          </m:r>
          <m:r>
            <m:t>  </m:t>
          </m:r>
          <m:sSub>
            <m:e>
              <m:r>
                <m:t>R</m:t>
              </m:r>
            </m:e>
            <m:sub>
              <m:r>
                <m:t>e</m:t>
              </m:r>
              <m:r>
                <m:rPr>
                  <m:sty m:val="p"/>
                </m:rPr>
                <m:t>,</m:t>
              </m:r>
              <m:r>
                <m:t>2</m:t>
              </m:r>
            </m:sub>
          </m:sSub>
          <m:r>
            <m:rPr>
              <m:sty m:val="p"/>
            </m:rPr>
            <m:t>=</m:t>
          </m:r>
          <m:sSub>
            <m:e>
              <m:r>
                <m:t>R</m:t>
              </m:r>
            </m:e>
            <m:sub>
              <m:r>
                <m:t>e</m:t>
              </m:r>
              <m:r>
                <m:rPr>
                  <m:sty m:val="p"/>
                </m:rPr>
                <m:t>,</m:t>
              </m:r>
              <m:r>
                <m:t>1</m:t>
              </m:r>
            </m:sub>
          </m:sSub>
          <m:sSup>
            <m:e>
              <m:r>
                <m:rPr>
                  <m:sty m:val="p"/>
                </m:rPr>
                <m:t>tan</m:t>
              </m:r>
            </m:e>
            <m:sup>
              <m:r>
                <m:t>2</m:t>
              </m:r>
            </m:sup>
          </m:sSup>
          <m:d>
            <m:dPr>
              <m:begChr m:val="("/>
              <m:endChr m:val=")"/>
              <m:sepChr m:val=""/>
              <m:grow/>
            </m:dPr>
            <m:e>
              <m:sSup>
                <m:e>
                  <m:r>
                    <m:t>45</m:t>
                  </m:r>
                </m:e>
                <m:sup>
                  <m:r>
                    <m:rPr>
                      <m:sty m:val="p"/>
                    </m:rPr>
                    <m:t>∘</m:t>
                  </m:r>
                </m:sup>
              </m:sSup>
              <m:r>
                <m:rPr>
                  <m:sty m:val="p"/>
                </m:rPr>
                <m:t>−</m:t>
              </m:r>
              <m:f>
                <m:fPr>
                  <m:type m:val="lin"/>
                </m:fPr>
                <m:num>
                  <m:r>
                    <m:t>ε</m:t>
                  </m:r>
                </m:num>
                <m:den>
                  <m:r>
                    <m:t>2</m:t>
                  </m:r>
                </m:den>
              </m:f>
            </m:e>
          </m:d>
        </m:oMath>
      </m:oMathPara>
    </w:p>
    <w:bookmarkEnd w:id="431"/>
    <w:bookmarkStart w:id="432" w:name="التحقق-35"/>
    <w:p>
      <w:pPr>
        <w:pStyle w:val="Heading4"/>
        <w:bidi/>
      </w:pPr>
      <w:r>
        <w:rPr>
          <w:rtl/>
        </w:rPr>
        <w:t xml:space="preserve">التحقق</w:t>
      </w:r>
    </w:p>
    <w:p>
      <w:pPr>
        <w:bidi/>
      </w:pPr>
      <w:r>
        <w:rPr>
          <w:rtl/>
        </w:rPr>
        <w:t xml:space="preserve">اجتاز الشكل ٣ من ٣ اختبارات عددية.</w:t>
      </w:r>
    </w:p>
    <w:bookmarkEnd w:id="432"/>
    <w:bookmarkEnd w:id="433"/>
    <w:bookmarkStart w:id="443" w:name="Xc344fe4902814ba4b337e9c6e7fbc31fb2ed86d"/>
    <w:p>
      <w:pPr>
        <w:pStyle w:val="Heading3"/>
        <w:bidi/>
      </w:pPr>
      <w:r>
        <w:rPr>
          <w:rtl/>
        </w:rPr>
        <w:t xml:space="preserve">الشكل ٣٨: صفيحتا الأسطرلاب الشقائقي: المقنطرات المتكافئة وغير المتكافئة</w:t>
      </w:r>
    </w:p>
    <w:p>
      <w:pPr>
        <w:pStyle w:val="Author"/>
        <w:bidi/>
      </w:pPr>
      <w:r>
        <w:rPr>
          <w:rtl/>
        </w:rPr>
        <w:t xml:space="preserve">من باب «مزاج أبي سعيد السجزي بمسطرتين» — الورقة ٤٠ ظ، صفحة المصوّرة ٩٣</w:t>
      </w:r>
    </w:p>
    <w:p>
      <w:pPr>
        <w:pStyle w:val="CaptionedFigure"/>
        <w:bidi/>
      </w:pPr>
      <w:r>
        <w:drawing>
          <wp:inline>
            <wp:extent cx="2933700" cy="1538990"/>
            <wp:effectExtent b="0" l="0" r="0" t="0"/>
            <wp:docPr descr="صورة الشكل في المخطوط" title="" id="435" name="Picture"/>
            <a:graphic>
              <a:graphicData uri="http://schemas.openxmlformats.org/drawingml/2006/picture">
                <pic:pic>
                  <pic:nvPicPr>
                    <pic:cNvPr descr="../figures-atlas/ms/38_0.jpg" id="436" name="Picture"/>
                    <pic:cNvPicPr>
                      <a:picLocks noChangeArrowheads="1" noChangeAspect="1"/>
                    </pic:cNvPicPr>
                  </pic:nvPicPr>
                  <pic:blipFill>
                    <a:blip r:embed="rId434"/>
                    <a:stretch>
                      <a:fillRect/>
                    </a:stretch>
                  </pic:blipFill>
                  <pic:spPr bwMode="auto">
                    <a:xfrm>
                      <a:off x="0" y="0"/>
                      <a:ext cx="2933700" cy="1538990"/>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5067300" cy="2540985"/>
            <wp:effectExtent b="0" l="0" r="0" t="0"/>
            <wp:docPr descr="إعادة الرسم بالحساب" title="" id="438" name="Picture"/>
            <a:graphic>
              <a:graphicData uri="http://schemas.openxmlformats.org/drawingml/2006/picture">
                <pic:pic>
                  <pic:nvPicPr>
                    <pic:cNvPr descr="out/fig/38.png" id="439" name="Picture"/>
                    <pic:cNvPicPr>
                      <a:picLocks noChangeArrowheads="1" noChangeAspect="1"/>
                    </pic:cNvPicPr>
                  </pic:nvPicPr>
                  <pic:blipFill>
                    <a:blip r:embed="rId437"/>
                    <a:stretch>
                      <a:fillRect/>
                    </a:stretch>
                  </pic:blipFill>
                  <pic:spPr bwMode="auto">
                    <a:xfrm>
                      <a:off x="0" y="0"/>
                      <a:ext cx="5067300" cy="2540985"/>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440" w:name="الشرح-37"/>
    <w:p>
      <w:pPr>
        <w:pStyle w:val="Heading4"/>
        <w:bidi/>
      </w:pPr>
      <w:r>
        <w:rPr>
          <w:rtl/>
        </w:rPr>
        <w:t xml:space="preserve">الشرح</w:t>
      </w:r>
    </w:p>
    <w:p>
      <w:pPr>
        <w:bidi/>
      </w:pPr>
      <w:r>
        <w:rPr>
          <w:rtl/>
        </w:rPr>
        <w:t xml:space="preserve">آفاق المسطرتين مرسومة منقوطة. آفاق المسطرة الأولى تعمل بين معدل نهارها ومدار سرطانها، وهناك يدور الربعان الشتوي والربيعي من العنكبوت. وآفاق الثانية تعمل داخل ذلك المدار، وهناك يدور الربعان الصيفي والخريفي.</w:t>
      </w:r>
    </w:p>
    <w:p>
      <w:pPr>
        <w:bidi/>
      </w:pPr>
      <w:r>
        <w:rPr>
          <w:rtl/>
        </w:rPr>
        <w:t xml:space="preserve">ولكل مسطرة أفق شمالي وصورته الجنوبية، يتقاطعان على معدل نهارها، فيتقاطع زوجا الآفاق في أربعة مواضع. ويعلل البيروني ذلك، ما معناه، بأن مداري الجدي والسرطان يتحدان بين المسطرتين، أما مدار الحمل فغير مدار الميزان.</w:t>
      </w:r>
    </w:p>
    <w:p>
      <w:pPr>
        <w:numPr>
          <w:ilvl w:val="0"/>
          <w:numId w:val="1017"/>
        </w:numPr>
        <w:pStyle w:val="Compact"/>
        <w:bidi/>
      </w:pPr>
      <w:r>
        <w:rPr>
          <w:rtl/>
          <w:bCs/>
          <w:b/>
        </w:rPr>
        <w:t xml:space="preserve">الصفيحة المتكافئة</w:t>
      </w:r>
      <w:r>
        <w:rPr>
          <w:rtl/>
        </w:rPr>
        <w:t xml:space="preserve"> </w:t>
      </w:r>
      <w:r>
        <w:rPr>
          <w:rtl/>
        </w:rPr>
        <w:t xml:space="preserve">(يمينًا): على كل جانب نوع واحد من الأفقين، متبادلان بين المسطرتين.</w:t>
      </w:r>
    </w:p>
    <w:p>
      <w:pPr>
        <w:numPr>
          <w:ilvl w:val="0"/>
          <w:numId w:val="1017"/>
        </w:numPr>
        <w:pStyle w:val="Compact"/>
        <w:bidi/>
      </w:pPr>
      <w:r>
        <w:rPr>
          <w:rtl/>
          <w:bCs/>
          <w:b/>
        </w:rPr>
        <w:t xml:space="preserve">غير المتكافئة</w:t>
      </w:r>
      <w:r>
        <w:rPr>
          <w:rtl/>
        </w:rPr>
        <w:t xml:space="preserve"> </w:t>
      </w:r>
      <w:r>
        <w:rPr>
          <w:rtl/>
        </w:rPr>
        <w:t xml:space="preserve">(يسارًا): النوعان معًا في كل موضع.</w:t>
      </w:r>
    </w:p>
    <w:p>
      <w:pPr>
        <w:bidi/>
      </w:pPr>
      <w:r>
        <w:rPr>
          <w:rtl/>
        </w:rPr>
        <w:t xml:space="preserve">والعرض ستة وثلاثون، ومحيط الصفيحة معدل نهار المسطرة الأولى.</w:t>
      </w:r>
    </w:p>
    <w:bookmarkEnd w:id="440"/>
    <w:bookmarkStart w:id="441" w:name="المعادلات-36"/>
    <w:p>
      <w:pPr>
        <w:pStyle w:val="Heading4"/>
        <w:bidi/>
      </w:pPr>
      <w:r>
        <w:rPr>
          <w:rtl/>
        </w:rPr>
        <w:t xml:space="preserve">المعادلات</w:t>
      </w:r>
    </w:p>
    <w:p>
      <w:pPr>
        <w:bidi/>
      </w:pPr>
      <m:oMathPara>
        <m:oMathParaPr>
          <m:jc m:val="center"/>
        </m:oMathParaPr>
        <m:oMath>
          <m:r>
            <m:rPr>
              <m:nor/>
              <m:sty m:val="p"/>
            </m:rPr>
            <m:t>الأفق</m:t>
          </m:r>
          <m:r>
            <m:rPr>
              <m:sty m:val="p"/>
            </m:rPr>
            <m:t>:</m:t>
          </m:r>
          <m:sSub>
            <m:e>
              <m:r>
                <m:t>y</m:t>
              </m:r>
            </m:e>
            <m:sub>
              <m:r>
                <m:t>c</m:t>
              </m:r>
            </m:sub>
          </m:sSub>
          <m:r>
            <m:rPr>
              <m:sty m:val="p"/>
            </m:rPr>
            <m:t>=</m:t>
          </m:r>
          <m:r>
            <m:rPr>
              <m:sty m:val="p"/>
            </m:rPr>
            <m:t>±</m:t>
          </m:r>
          <m:sSub>
            <m:e>
              <m:r>
                <m:t>R</m:t>
              </m:r>
            </m:e>
            <m:sub>
              <m:r>
                <m:t>e</m:t>
              </m:r>
              <m:r>
                <m:rPr>
                  <m:sty m:val="p"/>
                </m:rPr>
                <m:t>,</m:t>
              </m:r>
              <m:r>
                <m:t>k</m:t>
              </m:r>
            </m:sub>
          </m:sSub>
          <m:r>
            <m:rPr>
              <m:sty m:val="p"/>
            </m:rPr>
            <m:t>cot</m:t>
          </m:r>
          <m:r>
            <m:t>φ</m:t>
          </m:r>
          <m:r>
            <m:rPr>
              <m:sty m:val="p"/>
            </m:rPr>
            <m:t>,</m:t>
          </m:r>
          <m:r>
            <m:t>  </m:t>
          </m:r>
          <m:r>
            <m:t>ρ</m:t>
          </m:r>
          <m:r>
            <m:rPr>
              <m:sty m:val="p"/>
            </m:rPr>
            <m:t>=</m:t>
          </m:r>
          <m:f>
            <m:fPr>
              <m:type m:val="bar"/>
            </m:fPr>
            <m:num>
              <m:sSub>
                <m:e>
                  <m:r>
                    <m:t>R</m:t>
                  </m:r>
                </m:e>
                <m:sub>
                  <m:r>
                    <m:t>e</m:t>
                  </m:r>
                  <m:r>
                    <m:rPr>
                      <m:sty m:val="p"/>
                    </m:rPr>
                    <m:t>,</m:t>
                  </m:r>
                  <m:r>
                    <m:t>k</m:t>
                  </m:r>
                </m:sub>
              </m:sSub>
            </m:num>
            <m:den>
              <m:r>
                <m:rPr>
                  <m:sty m:val="p"/>
                </m:rPr>
                <m:t>sin</m:t>
              </m:r>
              <m:r>
                <m:t>φ</m:t>
              </m:r>
            </m:den>
          </m:f>
          <m:r>
            <m:rPr>
              <m:sty m:val="p"/>
            </m:rPr>
            <m:t>,</m:t>
          </m:r>
          <m:r>
            <m:t> </m:t>
          </m:r>
          <m:r>
            <m:t>k</m:t>
          </m:r>
          <m:r>
            <m:rPr>
              <m:sty m:val="p"/>
            </m:rPr>
            <m:t>=</m:t>
          </m:r>
          <m:r>
            <m:t>1</m:t>
          </m:r>
          <m:r>
            <m:rPr>
              <m:sty m:val="p"/>
            </m:rPr>
            <m:t>,</m:t>
          </m:r>
          <m:r>
            <m:t>2</m:t>
          </m:r>
        </m:oMath>
      </m:oMathPara>
    </w:p>
    <w:bookmarkEnd w:id="441"/>
    <w:bookmarkStart w:id="442" w:name="التحقق-36"/>
    <w:p>
      <w:pPr>
        <w:pStyle w:val="Heading4"/>
        <w:bidi/>
      </w:pPr>
      <w:r>
        <w:rPr>
          <w:rtl/>
        </w:rPr>
        <w:t xml:space="preserve">التحقق</w:t>
      </w:r>
    </w:p>
    <w:p>
      <w:pPr>
        <w:bidi/>
      </w:pPr>
      <w:r>
        <w:rPr>
          <w:rtl/>
        </w:rPr>
        <w:t xml:space="preserve">اجتاز الشكل ٤ من ٤ اختبارات عددية.</w:t>
      </w:r>
    </w:p>
    <w:bookmarkEnd w:id="442"/>
    <w:bookmarkEnd w:id="443"/>
    <w:bookmarkStart w:id="453" w:name="Xf5c599569bd509887159a087cb5b5a1a73f0db3"/>
    <w:p>
      <w:pPr>
        <w:pStyle w:val="Heading3"/>
        <w:bidi/>
      </w:pPr>
      <w:r>
        <w:rPr>
          <w:rtl/>
        </w:rPr>
        <w:t xml:space="preserve">الشكل ٣٩: الأسطرلاب الزورقي: الصفيحة والأفق المجسّم</w:t>
      </w:r>
    </w:p>
    <w:p>
      <w:pPr>
        <w:pStyle w:val="Author"/>
        <w:bidi/>
      </w:pPr>
      <w:r>
        <w:rPr>
          <w:rtl/>
        </w:rPr>
        <w:t xml:space="preserve">من باب «عمل الأسطرلاب الزورقي» — الورقة ٤١ ظ، صفحة المصوّرة ٩٥</w:t>
      </w:r>
    </w:p>
    <w:p>
      <w:pPr>
        <w:pStyle w:val="CaptionedFigure"/>
        <w:bidi/>
      </w:pPr>
      <w:r>
        <w:drawing>
          <wp:inline>
            <wp:extent cx="2933700" cy="1779457"/>
            <wp:effectExtent b="0" l="0" r="0" t="0"/>
            <wp:docPr descr="صورة الشكل في المخطوط" title="" id="445" name="Picture"/>
            <a:graphic>
              <a:graphicData uri="http://schemas.openxmlformats.org/drawingml/2006/picture">
                <pic:pic>
                  <pic:nvPicPr>
                    <pic:cNvPr descr="../figures-atlas/ms/39_0.jpg" id="446" name="Picture"/>
                    <pic:cNvPicPr>
                      <a:picLocks noChangeArrowheads="1" noChangeAspect="1"/>
                    </pic:cNvPicPr>
                  </pic:nvPicPr>
                  <pic:blipFill>
                    <a:blip r:embed="rId444"/>
                    <a:stretch>
                      <a:fillRect/>
                    </a:stretch>
                  </pic:blipFill>
                  <pic:spPr bwMode="auto">
                    <a:xfrm>
                      <a:off x="0" y="0"/>
                      <a:ext cx="2933700" cy="1779457"/>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5067300" cy="2504340"/>
            <wp:effectExtent b="0" l="0" r="0" t="0"/>
            <wp:docPr descr="إعادة الرسم بالحساب" title="" id="448" name="Picture"/>
            <a:graphic>
              <a:graphicData uri="http://schemas.openxmlformats.org/drawingml/2006/picture">
                <pic:pic>
                  <pic:nvPicPr>
                    <pic:cNvPr descr="out/fig/39.png" id="449" name="Picture"/>
                    <pic:cNvPicPr>
                      <a:picLocks noChangeArrowheads="1" noChangeAspect="1"/>
                    </pic:cNvPicPr>
                  </pic:nvPicPr>
                  <pic:blipFill>
                    <a:blip r:embed="rId447"/>
                    <a:stretch>
                      <a:fillRect/>
                    </a:stretch>
                  </pic:blipFill>
                  <pic:spPr bwMode="auto">
                    <a:xfrm>
                      <a:off x="0" y="0"/>
                      <a:ext cx="5067300" cy="2504340"/>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450" w:name="الشرح-38"/>
    <w:p>
      <w:pPr>
        <w:pStyle w:val="Heading4"/>
        <w:bidi/>
      </w:pPr>
      <w:r>
        <w:rPr>
          <w:rtl/>
        </w:rPr>
        <w:t xml:space="preserve">الشرح</w:t>
      </w:r>
    </w:p>
    <w:p>
      <w:pPr>
        <w:bidi/>
      </w:pPr>
      <w:r>
        <w:rPr>
          <w:rtl/>
        </w:rPr>
        <w:t xml:space="preserve">أسطرلاب السجزي المبني على القول بحركة الأرض. تُنقش على الصفيحة المقنطرات والمنطقة ورؤوس الكواكب، ولا يُخرّق منها شيء. والجزء الوحيد المتحرك أفق من نحاس معلّق على القطب: هلال حرفه المقعّر أفق الصفيحة (عرض ٣٣ هنا)، وحرفه المحدّب أفق صفيحة أخرى (عرض ٤٥)، والأفقان يمران بنقطتي المشرق والمغرب.</w:t>
      </w:r>
    </w:p>
    <w:p>
      <w:pPr>
        <w:bidi/>
      </w:pPr>
      <w:r>
        <w:rPr>
          <w:rtl/>
        </w:rPr>
        <w:t xml:space="preserve">وفي الأفق المجسّم قضيب هو «العمود»، كقطعة من عضادة محرّفة، ينطبق على خط نصف النهار حين يوضع الأفق على أفق الصفيحة. وفيه لبنتان على مدار واحد تقومان مقام العضادة. فالأفق يدور والسماء ثابتة، وهذا معنى بنائه على دوران الأرض.</w:t>
      </w:r>
    </w:p>
    <w:p>
      <w:pPr>
        <w:bidi/>
      </w:pPr>
      <w:r>
        <w:rPr>
          <w:rtl/>
        </w:rPr>
        <w:t xml:space="preserve">وقد رُسمت الصفيحة كما في المخطوط بمداراتها ومنطقة البروج مكتوبة الأسماء، والأفق المجسّم مفردًا إلى جانبها.</w:t>
      </w:r>
    </w:p>
    <w:bookmarkEnd w:id="450"/>
    <w:bookmarkStart w:id="451" w:name="المعادلات-37"/>
    <w:p>
      <w:pPr>
        <w:pStyle w:val="Heading4"/>
        <w:bidi/>
      </w:pPr>
      <w:r>
        <w:rPr>
          <w:rtl/>
        </w:rPr>
        <w:t xml:space="preserve">المعادلات</w:t>
      </w:r>
    </w:p>
    <w:p>
      <w:pPr>
        <w:bidi/>
      </w:pPr>
      <m:oMathPara>
        <m:oMathParaPr>
          <m:jc m:val="center"/>
        </m:oMathParaPr>
        <m:oMath>
          <m:r>
            <m:rPr>
              <m:nor/>
              <m:sty m:val="p"/>
            </m:rPr>
            <m:t>أفق </m:t>
          </m:r>
          <m:r>
            <m:t>φ</m:t>
          </m:r>
          <m:r>
            <m:rPr>
              <m:sty m:val="p"/>
            </m:rPr>
            <m:t>:</m:t>
          </m:r>
          <m:r>
            <m:t> </m:t>
          </m:r>
          <m:sSub>
            <m:e>
              <m:r>
                <m:t>y</m:t>
              </m:r>
            </m:e>
            <m:sub>
              <m:r>
                <m:t>c</m:t>
              </m:r>
            </m:sub>
          </m:sSub>
          <m:r>
            <m:rPr>
              <m:sty m:val="p"/>
            </m:rPr>
            <m:t>=</m:t>
          </m:r>
          <m:sSub>
            <m:e>
              <m:r>
                <m:t>R</m:t>
              </m:r>
            </m:e>
            <m:sub>
              <m:r>
                <m:t>e</m:t>
              </m:r>
            </m:sub>
          </m:sSub>
          <m:r>
            <m:rPr>
              <m:sty m:val="p"/>
            </m:rPr>
            <m:t>cot</m:t>
          </m:r>
          <m:r>
            <m:t>φ</m:t>
          </m:r>
          <m:r>
            <m:rPr>
              <m:sty m:val="p"/>
            </m:rPr>
            <m:t>,</m:t>
          </m:r>
          <m:r>
            <m:t> </m:t>
          </m:r>
          <m:r>
            <m:t>ρ</m:t>
          </m:r>
          <m:r>
            <m:rPr>
              <m:sty m:val="p"/>
            </m:rPr>
            <m:t>=</m:t>
          </m:r>
          <m:f>
            <m:fPr>
              <m:type m:val="bar"/>
            </m:fPr>
            <m:num>
              <m:sSub>
                <m:e>
                  <m:r>
                    <m:t>R</m:t>
                  </m:r>
                </m:e>
                <m:sub>
                  <m:r>
                    <m:t>e</m:t>
                  </m:r>
                </m:sub>
              </m:sSub>
            </m:num>
            <m:den>
              <m:r>
                <m:rPr>
                  <m:sty m:val="p"/>
                </m:rPr>
                <m:t>sin</m:t>
              </m:r>
              <m:r>
                <m:t>φ</m:t>
              </m:r>
            </m:den>
          </m:f>
          <m:r>
            <m:rPr>
              <m:sty m:val="p"/>
            </m:rPr>
            <m:t>;</m:t>
          </m:r>
          <m:r>
            <m:t>  </m:t>
          </m:r>
          <m:r>
            <m:rPr>
              <m:nor/>
              <m:sty m:val="p"/>
            </m:rPr>
            <m:t>الهلال بين </m:t>
          </m:r>
          <m:sSub>
            <m:e>
              <m:r>
                <m:t>φ</m:t>
              </m:r>
            </m:e>
            <m:sub>
              <m:r>
                <m:t>1</m:t>
              </m:r>
            </m:sub>
          </m:sSub>
          <m:r>
            <m:rPr>
              <m:sty m:val="p"/>
            </m:rPr>
            <m:t>=</m:t>
          </m:r>
          <m:sSup>
            <m:e>
              <m:r>
                <m:t>33</m:t>
              </m:r>
            </m:e>
            <m:sup>
              <m:r>
                <m:rPr>
                  <m:sty m:val="p"/>
                </m:rPr>
                <m:t>∘</m:t>
              </m:r>
            </m:sup>
          </m:sSup>
          <m:r>
            <m:rPr>
              <m:sty m:val="p"/>
            </m:rPr>
            <m:t>,</m:t>
          </m:r>
          <m:r>
            <m:t> </m:t>
          </m:r>
          <m:sSub>
            <m:e>
              <m:r>
                <m:t>φ</m:t>
              </m:r>
            </m:e>
            <m:sub>
              <m:r>
                <m:t>2</m:t>
              </m:r>
            </m:sub>
          </m:sSub>
          <m:r>
            <m:rPr>
              <m:sty m:val="p"/>
            </m:rPr>
            <m:t>=</m:t>
          </m:r>
          <m:sSup>
            <m:e>
              <m:r>
                <m:t>45</m:t>
              </m:r>
            </m:e>
            <m:sup>
              <m:r>
                <m:rPr>
                  <m:sty m:val="p"/>
                </m:rPr>
                <m:t>∘</m:t>
              </m:r>
            </m:sup>
          </m:sSup>
        </m:oMath>
      </m:oMathPara>
    </w:p>
    <w:bookmarkEnd w:id="451"/>
    <w:bookmarkStart w:id="452" w:name="التحقق-37"/>
    <w:p>
      <w:pPr>
        <w:pStyle w:val="Heading4"/>
        <w:bidi/>
      </w:pPr>
      <w:r>
        <w:rPr>
          <w:rtl/>
        </w:rPr>
        <w:t xml:space="preserve">التحقق</w:t>
      </w:r>
    </w:p>
    <w:p>
      <w:pPr>
        <w:bidi/>
      </w:pPr>
      <w:r>
        <w:rPr>
          <w:rtl/>
        </w:rPr>
        <w:t xml:space="preserve">اجتاز الشكل ١ من ١ اختبارات عددية.</w:t>
      </w:r>
    </w:p>
    <w:p>
      <w:pPr>
        <w:pStyle w:val="BlockText"/>
        <w:bidi/>
      </w:pPr>
      <w:r>
        <w:rPr>
          <w:rtl/>
          <w:bCs/>
          <w:b/>
        </w:rPr>
        <w:t xml:space="preserve">تنبيه على المخطوط:</w:t>
      </w:r>
      <w:r>
        <w:rPr>
          <w:rtl/>
        </w:rPr>
        <w:t xml:space="preserve"> </w:t>
      </w:r>
      <w:r>
        <w:rPr>
          <w:rtl/>
        </w:rPr>
        <w:t xml:space="preserve">كانت المحاولة الأولى ترسم على الصفيحة مقنطرات وكواكب كثيرة. والناسخ لم يرسم عليها إلا المدارات ومنطقة البروج، فاتُّبع.</w:t>
      </w:r>
    </w:p>
    <w:bookmarkEnd w:id="452"/>
    <w:bookmarkEnd w:id="453"/>
    <w:bookmarkStart w:id="463" w:name="X4dc81c4d7c1a2e73b496ef182a010ae42656e4f"/>
    <w:p>
      <w:pPr>
        <w:pStyle w:val="Heading3"/>
        <w:bidi/>
      </w:pPr>
      <w:r>
        <w:rPr>
          <w:rtl/>
        </w:rPr>
        <w:t xml:space="preserve">الشكل ٤٠: عدة آفاق معلّقة من الفلس (الأسطرلاب الزورقي)</w:t>
      </w:r>
    </w:p>
    <w:p>
      <w:pPr>
        <w:pStyle w:val="Author"/>
        <w:bidi/>
      </w:pPr>
      <w:r>
        <w:rPr>
          <w:rtl/>
        </w:rPr>
        <w:t xml:space="preserve">من باب «عمل الأسطرلاب الزورقي» — الورقة ٤٢ و، صفحة المصوّرة ٩٦</w:t>
      </w:r>
    </w:p>
    <w:p>
      <w:pPr>
        <w:pStyle w:val="CaptionedFigure"/>
        <w:bidi/>
      </w:pPr>
      <w:r>
        <w:drawing>
          <wp:inline>
            <wp:extent cx="2933700" cy="2948629"/>
            <wp:effectExtent b="0" l="0" r="0" t="0"/>
            <wp:docPr descr="صورة الشكل في المخطوط" title="" id="455" name="Picture"/>
            <a:graphic>
              <a:graphicData uri="http://schemas.openxmlformats.org/drawingml/2006/picture">
                <pic:pic>
                  <pic:nvPicPr>
                    <pic:cNvPr descr="../figures-atlas/ms/40_0.jpg" id="456" name="Picture"/>
                    <pic:cNvPicPr>
                      <a:picLocks noChangeArrowheads="1" noChangeAspect="1"/>
                    </pic:cNvPicPr>
                  </pic:nvPicPr>
                  <pic:blipFill>
                    <a:blip r:embed="rId454"/>
                    <a:stretch>
                      <a:fillRect/>
                    </a:stretch>
                  </pic:blipFill>
                  <pic:spPr bwMode="auto">
                    <a:xfrm>
                      <a:off x="0" y="0"/>
                      <a:ext cx="2933700" cy="2948629"/>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4050082" cy="4050082"/>
            <wp:effectExtent b="0" l="0" r="0" t="0"/>
            <wp:docPr descr="إعادة الرسم بالحساب" title="" id="458" name="Picture"/>
            <a:graphic>
              <a:graphicData uri="http://schemas.openxmlformats.org/drawingml/2006/picture">
                <pic:pic>
                  <pic:nvPicPr>
                    <pic:cNvPr descr="out/fig/40.png" id="459" name="Picture"/>
                    <pic:cNvPicPr>
                      <a:picLocks noChangeArrowheads="1" noChangeAspect="1"/>
                    </pic:cNvPicPr>
                  </pic:nvPicPr>
                  <pic:blipFill>
                    <a:blip r:embed="rId457"/>
                    <a:stretch>
                      <a:fillRect/>
                    </a:stretch>
                  </pic:blipFill>
                  <pic:spPr bwMode="auto">
                    <a:xfrm>
                      <a:off x="0" y="0"/>
                      <a:ext cx="4050082" cy="4050082"/>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460" w:name="الشرح-39"/>
    <w:p>
      <w:pPr>
        <w:pStyle w:val="Heading4"/>
        <w:bidi/>
      </w:pPr>
      <w:r>
        <w:rPr>
          <w:rtl/>
        </w:rPr>
        <w:t xml:space="preserve">الشرح</w:t>
      </w:r>
    </w:p>
    <w:p>
      <w:pPr>
        <w:bidi/>
      </w:pPr>
      <w:r>
        <w:rPr>
          <w:rtl/>
        </w:rPr>
        <w:t xml:space="preserve">إذا لم يصلح أفق مجسّم واحد، مقعّره لعرض ومحدّبه لآخر، لجميع الصفائح، عُلّقت من الفلس عدة آفاق «متفرقة الأطراف». وكل قطعة هلالٌ بين أفقين، من نقطة الشمال على نصف النهار إلى نقطة المغرب حيث يلتقي الأفقان. والقطع الأربع مُدارة ربعًا ربعًا على القطب، وأزواج عروضها (المقعّر/المحدّب): ٢١/٣٣، ٢٤/٣٦، ٢٧/٣٩، ٣٠/٤٢.</w:t>
      </w:r>
    </w:p>
    <w:bookmarkEnd w:id="460"/>
    <w:bookmarkStart w:id="461" w:name="المعادلات-38"/>
    <w:p>
      <w:pPr>
        <w:pStyle w:val="Heading4"/>
        <w:bidi/>
      </w:pPr>
      <w:r>
        <w:rPr>
          <w:rtl/>
        </w:rPr>
        <w:t xml:space="preserve">المعادلات</w:t>
      </w:r>
    </w:p>
    <w:p>
      <w:pPr>
        <w:bidi/>
      </w:pPr>
      <m:oMathPara>
        <m:oMathParaPr>
          <m:jc m:val="center"/>
        </m:oMathParaPr>
        <m:oMath>
          <m:r>
            <m:rPr>
              <m:nor/>
              <m:sty m:val="p"/>
            </m:rPr>
            <m:t>نقطة الشمال</m:t>
          </m:r>
          <m:r>
            <m:rPr>
              <m:sty m:val="p"/>
            </m:rPr>
            <m:t>:</m:t>
          </m:r>
          <m:sSub>
            <m:e>
              <m:r>
                <m:t>R</m:t>
              </m:r>
            </m:e>
            <m:sub>
              <m:r>
                <m:t>e</m:t>
              </m:r>
            </m:sub>
          </m:sSub>
          <m:r>
            <m:rPr>
              <m:sty m:val="p"/>
            </m:rPr>
            <m:t>tan</m:t>
          </m:r>
          <m:f>
            <m:fPr>
              <m:type m:val="lin"/>
            </m:fPr>
            <m:num>
              <m:r>
                <m:t>φ</m:t>
              </m:r>
            </m:num>
            <m:den>
              <m:r>
                <m:t>2</m:t>
              </m:r>
            </m:den>
          </m:f>
          <m:r>
            <m:t> </m:t>
          </m:r>
          <m:r>
            <m:rPr>
              <m:nor/>
              <m:sty m:val="p"/>
            </m:rPr>
            <m:t>تحت المركز</m:t>
          </m:r>
          <m:r>
            <m:rPr>
              <m:sty m:val="p"/>
            </m:rPr>
            <m:t>;</m:t>
          </m:r>
          <m:r>
            <m:t>  </m:t>
          </m:r>
          <m:r>
            <m:rPr>
              <m:nor/>
              <m:sty m:val="p"/>
            </m:rPr>
            <m:t>نقطة المغرب</m:t>
          </m:r>
          <m:r>
            <m:rPr>
              <m:sty m:val="p"/>
            </m:rPr>
            <m:t>:</m:t>
          </m:r>
          <m:d>
            <m:dPr>
              <m:begChr m:val="("/>
              <m:endChr m:val=")"/>
              <m:sepChr m:val=""/>
              <m:grow/>
            </m:dPr>
            <m:e>
              <m:sSub>
                <m:e>
                  <m:r>
                    <m:t>R</m:t>
                  </m:r>
                </m:e>
                <m:sub>
                  <m:r>
                    <m:t>e</m:t>
                  </m:r>
                </m:sub>
              </m:sSub>
              <m:r>
                <m:rPr>
                  <m:sty m:val="p"/>
                </m:rPr>
                <m:t>,</m:t>
              </m:r>
              <m:r>
                <m:t>0</m:t>
              </m:r>
            </m:e>
          </m:d>
        </m:oMath>
      </m:oMathPara>
    </w:p>
    <w:bookmarkEnd w:id="461"/>
    <w:bookmarkStart w:id="462" w:name="التحقق-38"/>
    <w:p>
      <w:pPr>
        <w:pStyle w:val="Heading4"/>
        <w:bidi/>
      </w:pPr>
      <w:r>
        <w:rPr>
          <w:rtl/>
        </w:rPr>
        <w:t xml:space="preserve">التحقق</w:t>
      </w:r>
    </w:p>
    <w:p>
      <w:pPr>
        <w:bidi/>
      </w:pPr>
      <w:r>
        <w:rPr>
          <w:rtl/>
        </w:rPr>
        <w:t xml:space="preserve">اجتاز الشكل ٢ من ٢ اختبارات عددية.</w:t>
      </w:r>
    </w:p>
    <w:bookmarkEnd w:id="462"/>
    <w:bookmarkEnd w:id="463"/>
    <w:bookmarkStart w:id="473" w:name="الشكل-٤١-مسطرة-الأسطرلاب-المسطري"/>
    <w:p>
      <w:pPr>
        <w:pStyle w:val="Heading3"/>
        <w:bidi/>
      </w:pPr>
      <w:r>
        <w:rPr>
          <w:rtl/>
        </w:rPr>
        <w:t xml:space="preserve">الشكل ٤١: مسطرة الأسطرلاب المسطّري</w:t>
      </w:r>
    </w:p>
    <w:p>
      <w:pPr>
        <w:pStyle w:val="Author"/>
        <w:bidi/>
      </w:pPr>
      <w:r>
        <w:rPr>
          <w:rtl/>
        </w:rPr>
        <w:t xml:space="preserve">من باب «عمل الأسطرلاب المسطّري» — الورقة ٤٢ ظ، صفحة المصوّرة ٩٧</w:t>
      </w:r>
    </w:p>
    <w:p>
      <w:pPr>
        <w:pStyle w:val="CaptionedFigure"/>
        <w:bidi/>
      </w:pPr>
      <w:r>
        <w:drawing>
          <wp:inline>
            <wp:extent cx="2933700" cy="936287"/>
            <wp:effectExtent b="0" l="0" r="0" t="0"/>
            <wp:docPr descr="صورة الشكل في المخطوط" title="" id="465" name="Picture"/>
            <a:graphic>
              <a:graphicData uri="http://schemas.openxmlformats.org/drawingml/2006/picture">
                <pic:pic>
                  <pic:nvPicPr>
                    <pic:cNvPr descr="../figures-atlas/ms/41_0.jpg" id="466" name="Picture"/>
                    <pic:cNvPicPr>
                      <a:picLocks noChangeArrowheads="1" noChangeAspect="1"/>
                    </pic:cNvPicPr>
                  </pic:nvPicPr>
                  <pic:blipFill>
                    <a:blip r:embed="rId464"/>
                    <a:stretch>
                      <a:fillRect/>
                    </a:stretch>
                  </pic:blipFill>
                  <pic:spPr bwMode="auto">
                    <a:xfrm>
                      <a:off x="0" y="0"/>
                      <a:ext cx="2933700" cy="936287"/>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5334000" cy="1504144"/>
            <wp:effectExtent b="0" l="0" r="0" t="0"/>
            <wp:docPr descr="إعادة الرسم بالحساب" title="" id="468" name="Picture"/>
            <a:graphic>
              <a:graphicData uri="http://schemas.openxmlformats.org/drawingml/2006/picture">
                <pic:pic>
                  <pic:nvPicPr>
                    <pic:cNvPr descr="out/fig/41.png" id="469" name="Picture"/>
                    <pic:cNvPicPr>
                      <a:picLocks noChangeArrowheads="1" noChangeAspect="1"/>
                    </pic:cNvPicPr>
                  </pic:nvPicPr>
                  <pic:blipFill>
                    <a:blip r:embed="rId467"/>
                    <a:stretch>
                      <a:fillRect/>
                    </a:stretch>
                  </pic:blipFill>
                  <pic:spPr bwMode="auto">
                    <a:xfrm>
                      <a:off x="0" y="0"/>
                      <a:ext cx="5334000" cy="1504144"/>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470" w:name="الشرح-40"/>
    <w:p>
      <w:pPr>
        <w:pStyle w:val="Heading4"/>
        <w:bidi/>
      </w:pPr>
      <w:r>
        <w:rPr>
          <w:rtl/>
        </w:rPr>
        <w:t xml:space="preserve">الشرح</w:t>
      </w:r>
    </w:p>
    <w:p>
      <w:pPr>
        <w:bidi/>
      </w:pPr>
      <w:r>
        <w:rPr>
          <w:rtl/>
        </w:rPr>
        <w:t xml:space="preserve">عوض العنكبوت مسطرة محرّفة تدور على القطب، حرفها مارّ بالمركز، مقسوم بمدارات البروج ودرجاتها (والمدارات مرسومة متقطعة). ولما كانت البروج المتساوية الميل تقع على بعد واحد، حمل أحد نصفي الحرف الجدي إلى الجوزاء (والميل صاعد)، والنصف الآخر السرطان إلى القوس. وكل خانة مقسومة بالدرج: علامة كل درجتين، وأطول منها كل عشر.</w:t>
      </w:r>
    </w:p>
    <w:p>
      <w:pPr>
        <w:bidi/>
      </w:pPr>
      <w:r>
        <w:rPr>
          <w:rtl/>
        </w:rPr>
        <w:t xml:space="preserve">ويتبين من الشكل أن الدرج تتزاحم عند الانقلابين وتتباعد عند الاعتدالين، لأن الميل يتغير بطيئًا قرب الانقلاب.</w:t>
      </w:r>
    </w:p>
    <w:bookmarkEnd w:id="470"/>
    <w:bookmarkStart w:id="471" w:name="المعادلات-39"/>
    <w:p>
      <w:pPr>
        <w:pStyle w:val="Heading4"/>
        <w:bidi/>
      </w:pPr>
      <w:r>
        <w:rPr>
          <w:rtl/>
        </w:rPr>
        <w:t xml:space="preserve">المعادلات</w:t>
      </w:r>
    </w:p>
    <w:p>
      <w:pPr>
        <w:bidi/>
      </w:pPr>
      <m:oMathPara>
        <m:oMathParaPr>
          <m:jc m:val="center"/>
        </m:oMathParaPr>
        <m:oMath>
          <m:r>
            <m:t>x</m:t>
          </m:r>
          <m:d>
            <m:dPr>
              <m:begChr m:val="("/>
              <m:endChr m:val=")"/>
              <m:sepChr m:val=""/>
              <m:grow/>
            </m:dPr>
            <m:e>
              <m:r>
                <m:t>λ</m:t>
              </m:r>
            </m:e>
          </m:d>
          <m:r>
            <m:rPr>
              <m:sty m:val="p"/>
            </m:rPr>
            <m:t>=</m:t>
          </m:r>
          <m:sSub>
            <m:e>
              <m:r>
                <m:t>R</m:t>
              </m:r>
            </m:e>
            <m:sub>
              <m:r>
                <m:t>e</m:t>
              </m:r>
            </m:sub>
          </m:sSub>
          <m:r>
            <m:rPr>
              <m:sty m:val="p"/>
            </m:rPr>
            <m:t>tan</m:t>
          </m:r>
          <m:d>
            <m:dPr>
              <m:begChr m:val="("/>
              <m:endChr m:val=")"/>
              <m:sepChr m:val=""/>
              <m:grow/>
            </m:dPr>
            <m:e>
              <m:sSup>
                <m:e>
                  <m:r>
                    <m:t>45</m:t>
                  </m:r>
                </m:e>
                <m:sup>
                  <m:r>
                    <m:rPr>
                      <m:sty m:val="p"/>
                    </m:rPr>
                    <m:t>∘</m:t>
                  </m:r>
                </m:sup>
              </m:sSup>
              <m:r>
                <m:rPr>
                  <m:sty m:val="p"/>
                </m:rPr>
                <m:t>−</m:t>
              </m:r>
              <m:f>
                <m:fPr>
                  <m:type m:val="lin"/>
                </m:fPr>
                <m:num>
                  <m:r>
                    <m:t>δ</m:t>
                  </m:r>
                  <m:d>
                    <m:dPr>
                      <m:begChr m:val="("/>
                      <m:endChr m:val=")"/>
                      <m:sepChr m:val=""/>
                      <m:grow/>
                    </m:dPr>
                    <m:e>
                      <m:r>
                        <m:t>λ</m:t>
                      </m:r>
                    </m:e>
                  </m:d>
                </m:num>
                <m:den>
                  <m:r>
                    <m:t>2</m:t>
                  </m:r>
                </m:den>
              </m:f>
            </m:e>
          </m:d>
          <m:r>
            <m:rPr>
              <m:sty m:val="p"/>
            </m:rPr>
            <m:t>,</m:t>
          </m:r>
          <m:r>
            <m:t>  </m:t>
          </m:r>
          <m:f>
            <m:fPr>
              <m:type m:val="bar"/>
            </m:fPr>
            <m:num>
              <m:r>
                <m:t>d</m:t>
              </m:r>
              <m:r>
                <m:t>δ</m:t>
              </m:r>
            </m:num>
            <m:den>
              <m:r>
                <m:t>d</m:t>
              </m:r>
              <m:r>
                <m:t>λ</m:t>
              </m:r>
            </m:den>
          </m:f>
          <m:r>
            <m:rPr>
              <m:sty m:val="p"/>
            </m:rPr>
            <m:t>=</m:t>
          </m:r>
          <m:f>
            <m:fPr>
              <m:type m:val="bar"/>
            </m:fPr>
            <m:num>
              <m:r>
                <m:rPr>
                  <m:sty m:val="p"/>
                </m:rPr>
                <m:t>sin</m:t>
              </m:r>
              <m:r>
                <m:t>ε</m:t>
              </m:r>
              <m:r>
                <m:rPr>
                  <m:sty m:val="p"/>
                </m:rPr>
                <m:t>cos</m:t>
              </m:r>
              <m:r>
                <m:t>λ</m:t>
              </m:r>
            </m:num>
            <m:den>
              <m:r>
                <m:rPr>
                  <m:sty m:val="p"/>
                </m:rPr>
                <m:t>cos</m:t>
              </m:r>
              <m:r>
                <m:t>δ</m:t>
              </m:r>
            </m:den>
          </m:f>
        </m:oMath>
      </m:oMathPara>
    </w:p>
    <w:bookmarkEnd w:id="471"/>
    <w:bookmarkStart w:id="472" w:name="التحقق-39"/>
    <w:p>
      <w:pPr>
        <w:pStyle w:val="Heading4"/>
        <w:bidi/>
      </w:pPr>
      <w:r>
        <w:rPr>
          <w:rtl/>
        </w:rPr>
        <w:t xml:space="preserve">التحقق</w:t>
      </w:r>
    </w:p>
    <w:p>
      <w:pPr>
        <w:bidi/>
      </w:pPr>
      <w:r>
        <w:rPr>
          <w:rtl/>
        </w:rPr>
        <w:t xml:space="preserve">اجتاز الشكل ١ من ١ اختبارات عددية.</w:t>
      </w:r>
    </w:p>
    <w:bookmarkEnd w:id="472"/>
    <w:bookmarkEnd w:id="473"/>
    <w:bookmarkStart w:id="483" w:name="الشكل-٤٢-عنكبوت-الأسطرلاب-الصليبي"/>
    <w:p>
      <w:pPr>
        <w:pStyle w:val="Heading3"/>
        <w:bidi/>
      </w:pPr>
      <w:r>
        <w:rPr>
          <w:rtl/>
        </w:rPr>
        <w:t xml:space="preserve">الشكل ٤٢: عنكبوت الأسطرلاب الصليبي</w:t>
      </w:r>
    </w:p>
    <w:p>
      <w:pPr>
        <w:pStyle w:val="Author"/>
        <w:bidi/>
      </w:pPr>
      <w:r>
        <w:rPr>
          <w:rtl/>
        </w:rPr>
        <w:t xml:space="preserve">من باب «عمل الأسطرلاب الصليبي» — الورقة ٤٣ و، صفحة المصوّرة ٩٨</w:t>
      </w:r>
    </w:p>
    <w:p>
      <w:pPr>
        <w:pStyle w:val="CaptionedFigure"/>
        <w:bidi/>
      </w:pPr>
      <w:r>
        <w:drawing>
          <wp:inline>
            <wp:extent cx="2933700" cy="3636135"/>
            <wp:effectExtent b="0" l="0" r="0" t="0"/>
            <wp:docPr descr="صورة الشكل في المخطوط" title="" id="475" name="Picture"/>
            <a:graphic>
              <a:graphicData uri="http://schemas.openxmlformats.org/drawingml/2006/picture">
                <pic:pic>
                  <pic:nvPicPr>
                    <pic:cNvPr descr="../figures-atlas/ms/42_0.jpg" id="476" name="Picture"/>
                    <pic:cNvPicPr>
                      <a:picLocks noChangeArrowheads="1" noChangeAspect="1"/>
                    </pic:cNvPicPr>
                  </pic:nvPicPr>
                  <pic:blipFill>
                    <a:blip r:embed="rId474"/>
                    <a:stretch>
                      <a:fillRect/>
                    </a:stretch>
                  </pic:blipFill>
                  <pic:spPr bwMode="auto">
                    <a:xfrm>
                      <a:off x="0" y="0"/>
                      <a:ext cx="2933700" cy="3636135"/>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4533900" cy="3203218"/>
            <wp:effectExtent b="0" l="0" r="0" t="0"/>
            <wp:docPr descr="إعادة الرسم بالحساب" title="" id="478" name="Picture"/>
            <a:graphic>
              <a:graphicData uri="http://schemas.openxmlformats.org/drawingml/2006/picture">
                <pic:pic>
                  <pic:nvPicPr>
                    <pic:cNvPr descr="out/fig/42.png" id="479" name="Picture"/>
                    <pic:cNvPicPr>
                      <a:picLocks noChangeArrowheads="1" noChangeAspect="1"/>
                    </pic:cNvPicPr>
                  </pic:nvPicPr>
                  <pic:blipFill>
                    <a:blip r:embed="rId477"/>
                    <a:stretch>
                      <a:fillRect/>
                    </a:stretch>
                  </pic:blipFill>
                  <pic:spPr bwMode="auto">
                    <a:xfrm>
                      <a:off x="0" y="0"/>
                      <a:ext cx="4533900" cy="3203218"/>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480" w:name="الشرح-41"/>
    <w:p>
      <w:pPr>
        <w:pStyle w:val="Heading4"/>
        <w:bidi/>
      </w:pPr>
      <w:r>
        <w:rPr>
          <w:rtl/>
        </w:rPr>
        <w:t xml:space="preserve">الشرح</w:t>
      </w:r>
    </w:p>
    <w:p>
      <w:pPr>
        <w:bidi/>
      </w:pPr>
      <w:r>
        <w:rPr>
          <w:rtl/>
        </w:rPr>
        <w:t xml:space="preserve">عنكبوت أبي سعيد السجزي الصليبية. خط مستقيم عمود على خط نصف النهار، مماس لمدار الحمل، مقسوم بمدارات البروج والدرج. ونقاطه كلها خارج مدار الحمل:</w:t>
      </w:r>
    </w:p>
    <w:p>
      <w:pPr>
        <w:numPr>
          <w:ilvl w:val="0"/>
          <w:numId w:val="1018"/>
        </w:numPr>
        <w:pStyle w:val="Compact"/>
        <w:bidi/>
      </w:pPr>
      <w:r>
        <w:rPr>
          <w:rtl/>
        </w:rPr>
        <w:t xml:space="preserve">في أحد نصفيه تُقرأ ميولًا جنوبية بالتسطيح الشمالي: الجدي والدلو والحوت، وقرناؤها القوس والعقرب والميزان.</w:t>
      </w:r>
    </w:p>
    <w:p>
      <w:pPr>
        <w:numPr>
          <w:ilvl w:val="0"/>
          <w:numId w:val="1018"/>
        </w:numPr>
        <w:pStyle w:val="Compact"/>
        <w:bidi/>
      </w:pPr>
      <w:r>
        <w:rPr>
          <w:rtl/>
        </w:rPr>
        <w:t xml:space="preserve">وفي الآخر تُقرأ ميولًا شمالية بالتسطيح الجنوبي: الحمل والثور والجوزاء، وقرناؤها السنبلة والأسد والسرطان.</w:t>
      </w:r>
    </w:p>
    <w:p>
      <w:pPr>
        <w:bidi/>
      </w:pPr>
      <w:r>
        <w:rPr>
          <w:rtl/>
        </w:rPr>
        <w:t xml:space="preserve">والصفيحة تحمل نوعي المقنطرات. وتحت الخط شريط للدرج وشريطان لأسماء البروج. وعلى خط نصف النهار قضيب مقسوم بأجزاء الميل الكلي، وقضيب آخر يصل الخط بالفلس على القطب، فيصير الشكل كهيئة الصليب.</w:t>
      </w:r>
    </w:p>
    <w:bookmarkEnd w:id="480"/>
    <w:bookmarkStart w:id="481" w:name="المعادلات-40"/>
    <w:p>
      <w:pPr>
        <w:pStyle w:val="Heading4"/>
        <w:bidi/>
      </w:pPr>
      <w:r>
        <w:rPr>
          <w:rtl/>
        </w:rPr>
        <w:t xml:space="preserve">المعادلات</w:t>
      </w:r>
    </w:p>
    <w:p>
      <w:pPr>
        <w:bidi/>
      </w:pPr>
      <m:oMathPara>
        <m:oMathParaPr>
          <m:jc m:val="center"/>
        </m:oMathParaPr>
        <m:oMath>
          <m:r>
            <m:t>x</m:t>
          </m:r>
          <m:d>
            <m:dPr>
              <m:begChr m:val="("/>
              <m:endChr m:val=")"/>
              <m:sepChr m:val=""/>
              <m:grow/>
            </m:dPr>
            <m:e>
              <m:r>
                <m:t>δ</m:t>
              </m:r>
            </m:e>
          </m:d>
          <m:r>
            <m:rPr>
              <m:sty m:val="p"/>
            </m:rPr>
            <m:t>=</m:t>
          </m:r>
          <m:rad>
            <m:radPr>
              <m:degHide m:val="on"/>
            </m:radPr>
            <m:deg/>
            <m:e>
              <m:r>
                <m:t>r</m:t>
              </m:r>
              <m:sSup>
                <m:e>
                  <m:d>
                    <m:dPr>
                      <m:begChr m:val="("/>
                      <m:endChr m:val=")"/>
                      <m:sepChr m:val=""/>
                      <m:grow/>
                    </m:dPr>
                    <m:e>
                      <m:r>
                        <m:t>δ</m:t>
                      </m:r>
                    </m:e>
                  </m:d>
                </m:e>
                <m:sup>
                  <m:r>
                    <m:t>2</m:t>
                  </m:r>
                </m:sup>
              </m:sSup>
              <m:r>
                <m:rPr>
                  <m:sty m:val="p"/>
                </m:rPr>
                <m:t>−</m:t>
              </m:r>
              <m:sSubSup>
                <m:e>
                  <m:r>
                    <m:t>R</m:t>
                  </m:r>
                </m:e>
                <m:sub>
                  <m:r>
                    <m:t>e</m:t>
                  </m:r>
                </m:sub>
                <m:sup>
                  <m:r>
                    <m:t>2</m:t>
                  </m:r>
                </m:sup>
              </m:sSubSup>
            </m:e>
          </m:rad>
          <m:r>
            <m:rPr>
              <m:sty m:val="p"/>
            </m:rPr>
            <m:t>,</m:t>
          </m:r>
          <m:r>
            <m:t>  </m:t>
          </m:r>
          <m:r>
            <m:t>r</m:t>
          </m:r>
          <m:d>
            <m:dPr>
              <m:begChr m:val="("/>
              <m:endChr m:val=")"/>
              <m:sepChr m:val=""/>
              <m:grow/>
            </m:dPr>
            <m:e>
              <m:r>
                <m:t>δ</m:t>
              </m:r>
            </m:e>
          </m:d>
          <m:r>
            <m:rPr>
              <m:sty m:val="p"/>
            </m:rPr>
            <m:t>=</m:t>
          </m:r>
          <m:sSub>
            <m:e>
              <m:r>
                <m:t>R</m:t>
              </m:r>
            </m:e>
            <m:sub>
              <m:r>
                <m:t>e</m:t>
              </m:r>
            </m:sub>
          </m:sSub>
          <m:r>
            <m:rPr>
              <m:sty m:val="p"/>
            </m:rPr>
            <m:t>tan</m:t>
          </m:r>
          <m:d>
            <m:dPr>
              <m:begChr m:val="("/>
              <m:endChr m:val=")"/>
              <m:sepChr m:val=""/>
              <m:grow/>
            </m:dPr>
            <m:e>
              <m:sSup>
                <m:e>
                  <m:r>
                    <m:t>45</m:t>
                  </m:r>
                </m:e>
                <m:sup>
                  <m:r>
                    <m:rPr>
                      <m:sty m:val="p"/>
                    </m:rPr>
                    <m:t>∘</m:t>
                  </m:r>
                </m:sup>
              </m:sSup>
              <m:r>
                <m:rPr>
                  <m:sty m:val="p"/>
                </m:rPr>
                <m:t>+</m:t>
              </m:r>
              <m:f>
                <m:fPr>
                  <m:type m:val="lin"/>
                </m:fPr>
                <m:num>
                  <m:d>
                    <m:dPr>
                      <m:begChr m:val="|"/>
                      <m:endChr m:val="|"/>
                      <m:sepChr m:val=""/>
                      <m:grow/>
                    </m:dPr>
                    <m:e>
                      <m:r>
                        <m:t>δ</m:t>
                      </m:r>
                    </m:e>
                  </m:d>
                </m:num>
                <m:den>
                  <m:r>
                    <m:t>2</m:t>
                  </m:r>
                </m:den>
              </m:f>
            </m:e>
          </m:d>
        </m:oMath>
      </m:oMathPara>
    </w:p>
    <w:bookmarkEnd w:id="481"/>
    <w:bookmarkStart w:id="482" w:name="التحقق-40"/>
    <w:p>
      <w:pPr>
        <w:pStyle w:val="Heading4"/>
        <w:bidi/>
      </w:pPr>
      <w:r>
        <w:rPr>
          <w:rtl/>
        </w:rPr>
        <w:t xml:space="preserve">التحقق</w:t>
      </w:r>
    </w:p>
    <w:p>
      <w:pPr>
        <w:bidi/>
      </w:pPr>
      <w:r>
        <w:rPr>
          <w:rtl/>
        </w:rPr>
        <w:t xml:space="preserve">اجتاز الشكل ١ من ١ اختبارات عددية.</w:t>
      </w:r>
    </w:p>
    <w:bookmarkEnd w:id="482"/>
    <w:bookmarkEnd w:id="483"/>
    <w:bookmarkStart w:id="493" w:name="الشكل-٤٣-الأسطرلاب-اللولبي-للسجزي"/>
    <w:p>
      <w:pPr>
        <w:pStyle w:val="Heading3"/>
        <w:bidi/>
      </w:pPr>
      <w:r>
        <w:rPr>
          <w:rtl/>
        </w:rPr>
        <w:t xml:space="preserve">الشكل ٤٣: الأسطرلاب اللولبي للسجزي</w:t>
      </w:r>
    </w:p>
    <w:p>
      <w:pPr>
        <w:pStyle w:val="Author"/>
        <w:bidi/>
      </w:pPr>
      <w:r>
        <w:rPr>
          <w:rtl/>
        </w:rPr>
        <w:t xml:space="preserve">من باب «عمل الأسطرلاب اللولبي» — الورقة ٤٣ ظ، صفحة المصوّرة ٩٩</w:t>
      </w:r>
    </w:p>
    <w:p>
      <w:pPr>
        <w:pStyle w:val="CaptionedFigure"/>
        <w:bidi/>
      </w:pPr>
      <w:r>
        <w:drawing>
          <wp:inline>
            <wp:extent cx="2933700" cy="3029886"/>
            <wp:effectExtent b="0" l="0" r="0" t="0"/>
            <wp:docPr descr="صورة الشكل في المخطوط" title="" id="485" name="Picture"/>
            <a:graphic>
              <a:graphicData uri="http://schemas.openxmlformats.org/drawingml/2006/picture">
                <pic:pic>
                  <pic:nvPicPr>
                    <pic:cNvPr descr="../figures-atlas/ms/43_0.jpg" id="486" name="Picture"/>
                    <pic:cNvPicPr>
                      <a:picLocks noChangeArrowheads="1" noChangeAspect="1"/>
                    </pic:cNvPicPr>
                  </pic:nvPicPr>
                  <pic:blipFill>
                    <a:blip r:embed="rId484"/>
                    <a:stretch>
                      <a:fillRect/>
                    </a:stretch>
                  </pic:blipFill>
                  <pic:spPr bwMode="auto">
                    <a:xfrm>
                      <a:off x="0" y="0"/>
                      <a:ext cx="2933700" cy="3029886"/>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4050082" cy="4050082"/>
            <wp:effectExtent b="0" l="0" r="0" t="0"/>
            <wp:docPr descr="إعادة الرسم بالحساب" title="" id="488" name="Picture"/>
            <a:graphic>
              <a:graphicData uri="http://schemas.openxmlformats.org/drawingml/2006/picture">
                <pic:pic>
                  <pic:nvPicPr>
                    <pic:cNvPr descr="out/fig/43.png" id="489" name="Picture"/>
                    <pic:cNvPicPr>
                      <a:picLocks noChangeArrowheads="1" noChangeAspect="1"/>
                    </pic:cNvPicPr>
                  </pic:nvPicPr>
                  <pic:blipFill>
                    <a:blip r:embed="rId487"/>
                    <a:stretch>
                      <a:fillRect/>
                    </a:stretch>
                  </pic:blipFill>
                  <pic:spPr bwMode="auto">
                    <a:xfrm>
                      <a:off x="0" y="0"/>
                      <a:ext cx="4050082" cy="4050082"/>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490" w:name="الشرح-42"/>
    <w:p>
      <w:pPr>
        <w:pStyle w:val="Heading4"/>
        <w:bidi/>
      </w:pPr>
      <w:r>
        <w:rPr>
          <w:rtl/>
        </w:rPr>
        <w:t xml:space="preserve">الشرح</w:t>
      </w:r>
    </w:p>
    <w:p>
      <w:pPr>
        <w:bidi/>
      </w:pPr>
      <w:r>
        <w:rPr>
          <w:rtl/>
        </w:rPr>
        <w:t xml:space="preserve">مسطرة الأسطرلاب المسطّري مثنيّة على هيئة لولب، فيأخذ كل زوج من البروج المتساوية الميل ربعًا كاملًا:</w:t>
      </w:r>
    </w:p>
    <w:p>
      <w:pPr>
        <w:numPr>
          <w:ilvl w:val="0"/>
          <w:numId w:val="1019"/>
        </w:numPr>
        <w:pStyle w:val="Compact"/>
        <w:bidi/>
      </w:pPr>
      <w:r>
        <w:rPr>
          <w:rtl/>
        </w:rPr>
        <w:t xml:space="preserve">ط على نصف النهار على مدار أول الجدي، وي على خط المشرق على مدار أول الدلو. فالقوس ط ي للقوس والجدي، بين المدارين، مقسومة بالدرج بالمدارات التي بينهما.</w:t>
      </w:r>
    </w:p>
    <w:p>
      <w:pPr>
        <w:numPr>
          <w:ilvl w:val="0"/>
          <w:numId w:val="1019"/>
        </w:numPr>
        <w:pStyle w:val="Compact"/>
        <w:bidi/>
      </w:pPr>
      <w:r>
        <w:rPr>
          <w:rtl/>
        </w:rPr>
        <w:t xml:space="preserve">ي ز للعقرب والدلو، إلى مدار الحوت على نصف النهار الأسفل.</w:t>
      </w:r>
    </w:p>
    <w:p>
      <w:pPr>
        <w:numPr>
          <w:ilvl w:val="0"/>
          <w:numId w:val="1019"/>
        </w:numPr>
        <w:pStyle w:val="Compact"/>
        <w:bidi/>
      </w:pPr>
      <w:r>
        <w:rPr>
          <w:rtl/>
        </w:rPr>
        <w:t xml:space="preserve">ز د للميزان والحوت، ود ا للسنبلة والحمل، وا ب للأسد والثور، وب ج للسرطان والجوزاء.</w:t>
      </w:r>
    </w:p>
    <w:p>
      <w:pPr>
        <w:bidi/>
      </w:pPr>
      <w:r>
        <w:rPr>
          <w:rtl/>
        </w:rPr>
        <w:t xml:space="preserve">وكل ربع منها قوس الدائرة المارة بطرفيه، المماسة لمدار أوله عند ذلك الطرف، فيبقى بين المدارين.</w:t>
      </w:r>
    </w:p>
    <w:bookmarkEnd w:id="490"/>
    <w:bookmarkStart w:id="491" w:name="المعادلات-41"/>
    <w:p>
      <w:pPr>
        <w:pStyle w:val="Heading4"/>
        <w:bidi/>
      </w:pPr>
      <w:r>
        <w:rPr>
          <w:rtl/>
        </w:rPr>
        <w:t xml:space="preserve">المعادلات</w:t>
      </w:r>
    </w:p>
    <w:p>
      <w:pPr>
        <w:bidi/>
      </w:pPr>
      <m:oMathPara>
        <m:oMathParaPr>
          <m:jc m:val="center"/>
        </m:oMathParaPr>
        <m:oMath>
          <m:r>
            <m:t>u</m:t>
          </m:r>
          <m:r>
            <m:rPr>
              <m:sty m:val="p"/>
            </m:rPr>
            <m:t>=</m:t>
          </m:r>
          <m:f>
            <m:fPr>
              <m:type m:val="bar"/>
            </m:fPr>
            <m:num>
              <m:sSubSup>
                <m:e>
                  <m:r>
                    <m:t>r</m:t>
                  </m:r>
                </m:e>
                <m:sub>
                  <m:r>
                    <m:t>1</m:t>
                  </m:r>
                </m:sub>
                <m:sup>
                  <m:r>
                    <m:t>2</m:t>
                  </m:r>
                </m:sup>
              </m:sSubSup>
              <m:r>
                <m:rPr>
                  <m:sty m:val="p"/>
                </m:rPr>
                <m:t>−</m:t>
              </m:r>
              <m:sSubSup>
                <m:e>
                  <m:r>
                    <m:t>r</m:t>
                  </m:r>
                </m:e>
                <m:sub>
                  <m:r>
                    <m:t>2</m:t>
                  </m:r>
                </m:sub>
                <m:sup>
                  <m:r>
                    <m:t>2</m:t>
                  </m:r>
                </m:sup>
              </m:sSubSup>
            </m:num>
            <m:den>
              <m:r>
                <m:t>2</m:t>
              </m:r>
              <m:sSub>
                <m:e>
                  <m:r>
                    <m:t>r</m:t>
                  </m:r>
                </m:e>
                <m:sub>
                  <m:r>
                    <m:t>1</m:t>
                  </m:r>
                </m:sub>
              </m:sSub>
            </m:den>
          </m:f>
          <m:r>
            <m:rPr>
              <m:sty m:val="p"/>
            </m:rPr>
            <m:t>,</m:t>
          </m:r>
          <m:r>
            <m:t>  </m:t>
          </m:r>
          <m:r>
            <m:t>ρ</m:t>
          </m:r>
          <m:r>
            <m:rPr>
              <m:sty m:val="p"/>
            </m:rPr>
            <m:t>=</m:t>
          </m:r>
          <m:sSub>
            <m:e>
              <m:r>
                <m:t>r</m:t>
              </m:r>
            </m:e>
            <m:sub>
              <m:r>
                <m:t>1</m:t>
              </m:r>
            </m:sub>
          </m:sSub>
          <m:r>
            <m:rPr>
              <m:sty m:val="p"/>
            </m:rPr>
            <m:t>−</m:t>
          </m:r>
          <m:r>
            <m:t>u</m:t>
          </m:r>
        </m:oMath>
      </m:oMathPara>
    </w:p>
    <w:bookmarkEnd w:id="491"/>
    <w:bookmarkStart w:id="492" w:name="التحقق-41"/>
    <w:p>
      <w:pPr>
        <w:pStyle w:val="Heading4"/>
        <w:bidi/>
      </w:pPr>
      <w:r>
        <w:rPr>
          <w:rtl/>
        </w:rPr>
        <w:t xml:space="preserve">التحقق</w:t>
      </w:r>
    </w:p>
    <w:p>
      <w:pPr>
        <w:bidi/>
      </w:pPr>
      <w:r>
        <w:rPr>
          <w:rtl/>
        </w:rPr>
        <w:t xml:space="preserve">اجتاز الشكل ٢ من ٢ اختبارات عددية.</w:t>
      </w:r>
    </w:p>
    <w:bookmarkEnd w:id="492"/>
    <w:bookmarkEnd w:id="493"/>
    <w:bookmarkEnd w:id="494"/>
    <w:bookmarkStart w:id="571" w:name="X64cdb1f8510b3ec971b7b5485a707a7713e48d4"/>
    <w:p>
      <w:pPr>
        <w:pStyle w:val="Heading2"/>
        <w:bidi/>
      </w:pPr>
      <w:r>
        <w:rPr>
          <w:rtl/>
        </w:rPr>
        <w:t xml:space="preserve">المسطري والكري والرصدي والمبطّخ (الأشكال ٤٤–٥١)</w:t>
      </w:r>
    </w:p>
    <w:bookmarkStart w:id="504" w:name="Xdd7eef5748b8802221c611d064624fe05102116"/>
    <w:p>
      <w:pPr>
        <w:pStyle w:val="Heading3"/>
        <w:bidi/>
      </w:pPr>
      <w:r>
        <w:rPr>
          <w:rtl/>
        </w:rPr>
        <w:t xml:space="preserve">الشكل ٤٤: استخراج مسطرة الأسطرلاب من دستور المقنطرات</w:t>
      </w:r>
    </w:p>
    <w:p>
      <w:pPr>
        <w:pStyle w:val="Author"/>
        <w:bidi/>
      </w:pPr>
      <w:r>
        <w:rPr>
          <w:rtl/>
        </w:rPr>
        <w:t xml:space="preserve">من باب «استخراج المساطر المختلفة من دستور المقنطرات» — الورقة ٤٦ ظ، صفحة المصوّرة ١٠٥</w:t>
      </w:r>
    </w:p>
    <w:p>
      <w:pPr>
        <w:pStyle w:val="CaptionedFigure"/>
        <w:bidi/>
      </w:pPr>
      <w:r>
        <w:drawing>
          <wp:inline>
            <wp:extent cx="2933700" cy="3188323"/>
            <wp:effectExtent b="0" l="0" r="0" t="0"/>
            <wp:docPr descr="صورة الشكل في المخطوط" title="" id="496" name="Picture"/>
            <a:graphic>
              <a:graphicData uri="http://schemas.openxmlformats.org/drawingml/2006/picture">
                <pic:pic>
                  <pic:nvPicPr>
                    <pic:cNvPr descr="../figures-atlas/ms/44_0.jpg" id="497" name="Picture"/>
                    <pic:cNvPicPr>
                      <a:picLocks noChangeArrowheads="1" noChangeAspect="1"/>
                    </pic:cNvPicPr>
                  </pic:nvPicPr>
                  <pic:blipFill>
                    <a:blip r:embed="rId495"/>
                    <a:stretch>
                      <a:fillRect/>
                    </a:stretch>
                  </pic:blipFill>
                  <pic:spPr bwMode="auto">
                    <a:xfrm>
                      <a:off x="0" y="0"/>
                      <a:ext cx="2933700" cy="3188323"/>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3365326" cy="3574093"/>
            <wp:effectExtent b="0" l="0" r="0" t="0"/>
            <wp:docPr descr="إعادة الرسم بالحساب" title="" id="499" name="Picture"/>
            <a:graphic>
              <a:graphicData uri="http://schemas.openxmlformats.org/drawingml/2006/picture">
                <pic:pic>
                  <pic:nvPicPr>
                    <pic:cNvPr descr="out/fig/44.png" id="500" name="Picture"/>
                    <pic:cNvPicPr>
                      <a:picLocks noChangeArrowheads="1" noChangeAspect="1"/>
                    </pic:cNvPicPr>
                  </pic:nvPicPr>
                  <pic:blipFill>
                    <a:blip r:embed="rId498"/>
                    <a:stretch>
                      <a:fillRect/>
                    </a:stretch>
                  </pic:blipFill>
                  <pic:spPr bwMode="auto">
                    <a:xfrm>
                      <a:off x="0" y="0"/>
                      <a:ext cx="3365326" cy="3574093"/>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501" w:name="الشرح-43"/>
    <w:p>
      <w:pPr>
        <w:pStyle w:val="Heading4"/>
        <w:bidi/>
      </w:pPr>
      <w:r>
        <w:rPr>
          <w:rtl/>
        </w:rPr>
        <w:t xml:space="preserve">الشرح</w:t>
      </w:r>
    </w:p>
    <w:p>
      <w:pPr>
        <w:bidi/>
      </w:pPr>
      <w:r>
        <w:rPr>
          <w:rtl/>
        </w:rPr>
        <w:t xml:space="preserve">في مربع الدستور ا ب ج د يُقسم الضلع ج د ستين، ويوصل بـ ه منتصف الضلع المقابل، وه ز العمود على ج د. ثم يؤخذ نصف قطر مدار الجدي للصفيحة المقصودة، فيُعلّم ز ح = ز ط على ج د، وه ي = ز ح وه ك = ز ط على ا ب. فيقطع ي ح وك ط الضلعين ه ج وه د على ل وم.</w:t>
      </w:r>
    </w:p>
    <w:p>
      <w:pPr>
        <w:bidi/>
      </w:pPr>
      <w:r>
        <w:rPr>
          <w:rtl/>
        </w:rPr>
        <w:t xml:space="preserve">فالخط ل م بالمثلثات المتشابهة مساوٍ لقطر مدار الجدي، مقسوم بالأشعة ستين قسمًا. فهو «مسطرة» ذلك الأسطرلاب، يُقاس عليها ما يؤخذ من الجداول من أنصاف الأقطار وأبعاد المراكز. ولم يرسم الناسخ الأشعة الستين في هذا الشكل، فتُركت.</w:t>
      </w:r>
    </w:p>
    <w:bookmarkEnd w:id="501"/>
    <w:bookmarkStart w:id="502" w:name="المعادلات-42"/>
    <w:p>
      <w:pPr>
        <w:pStyle w:val="Heading4"/>
        <w:bidi/>
      </w:pPr>
      <w:r>
        <w:rPr>
          <w:rtl/>
        </w:rPr>
        <w:t xml:space="preserve">المعادلات</w:t>
      </w:r>
    </w:p>
    <w:p>
      <w:pPr>
        <w:bidi/>
      </w:pPr>
      <m:oMathPara>
        <m:oMathParaPr>
          <m:jc m:val="center"/>
        </m:oMathParaPr>
        <m:oMath>
          <m:r>
            <m:rPr>
              <m:nor/>
              <m:sty m:val="p"/>
            </m:rPr>
            <m:t>ل م</m:t>
          </m:r>
          <m:r>
            <m:rPr>
              <m:sty m:val="p"/>
            </m:rPr>
            <m:t>=</m:t>
          </m:r>
          <m:r>
            <m:t>2</m:t>
          </m:r>
          <m:r>
            <m:t> </m:t>
          </m:r>
          <m:r>
            <m:rPr>
              <m:nor/>
              <m:sty m:val="p"/>
            </m:rPr>
            <m:t>ز ح</m:t>
          </m:r>
          <m:r>
            <m:rPr>
              <m:sty m:val="p"/>
            </m:rPr>
            <m:t>=</m:t>
          </m:r>
          <m:r>
            <m:t>2</m:t>
          </m:r>
          <m:r>
            <m:t>R</m:t>
          </m:r>
          <m:r>
            <m:rPr>
              <m:sty m:val="p"/>
            </m:rPr>
            <m:t>,</m:t>
          </m:r>
          <m:r>
            <m:t>  </m:t>
          </m:r>
          <m:r>
            <m:rPr>
              <m:nor/>
              <m:sty m:val="p"/>
            </m:rPr>
            <m:t>ل م</m:t>
          </m:r>
          <m:r>
            <m:rPr>
              <m:sty m:val="p"/>
            </m:rPr>
            <m:t>∥</m:t>
          </m:r>
          <m:r>
            <m:rPr>
              <m:nor/>
              <m:sty m:val="p"/>
            </m:rPr>
            <m:t>ج د</m:t>
          </m:r>
        </m:oMath>
      </m:oMathPara>
    </w:p>
    <w:bookmarkEnd w:id="502"/>
    <w:bookmarkStart w:id="503" w:name="التحقق-42"/>
    <w:p>
      <w:pPr>
        <w:pStyle w:val="Heading4"/>
        <w:bidi/>
      </w:pPr>
      <w:r>
        <w:rPr>
          <w:rtl/>
        </w:rPr>
        <w:t xml:space="preserve">التحقق</w:t>
      </w:r>
    </w:p>
    <w:p>
      <w:pPr>
        <w:bidi/>
      </w:pPr>
      <w:r>
        <w:rPr>
          <w:rtl/>
        </w:rPr>
        <w:t xml:space="preserve">اجتاز الشكل ٢ من ٢ اختبارات عددية.</w:t>
      </w:r>
    </w:p>
    <w:bookmarkEnd w:id="503"/>
    <w:bookmarkEnd w:id="504"/>
    <w:bookmarkStart w:id="514" w:name="Xebcfabd546265f62c5d44776c5feab23f72d8d6"/>
    <w:p>
      <w:pPr>
        <w:pStyle w:val="Heading3"/>
        <w:bidi/>
      </w:pPr>
      <w:r>
        <w:rPr>
          <w:rtl/>
        </w:rPr>
        <w:t xml:space="preserve">الشكل ٤٥: استخراج قطر الكرة لعمل الأسطرلاب الكري</w:t>
      </w:r>
    </w:p>
    <w:p>
      <w:pPr>
        <w:pStyle w:val="Author"/>
        <w:bidi/>
      </w:pPr>
      <w:r>
        <w:rPr>
          <w:rtl/>
        </w:rPr>
        <w:t xml:space="preserve">من باب «صنعة الأسطرلاب ذي العنكبوت وغيره (الكري)» — الورقة ٥٠ و، صفحة المصوّرة ١١٢</w:t>
      </w:r>
    </w:p>
    <w:p>
      <w:pPr>
        <w:pStyle w:val="CaptionedFigure"/>
        <w:bidi/>
      </w:pPr>
      <w:r>
        <w:drawing>
          <wp:inline>
            <wp:extent cx="2933700" cy="1938337"/>
            <wp:effectExtent b="0" l="0" r="0" t="0"/>
            <wp:docPr descr="صورة الشكل في المخطوط" title="" id="506" name="Picture"/>
            <a:graphic>
              <a:graphicData uri="http://schemas.openxmlformats.org/drawingml/2006/picture">
                <pic:pic>
                  <pic:nvPicPr>
                    <pic:cNvPr descr="../figures-atlas/ms/45_0.jpg" id="507" name="Picture"/>
                    <pic:cNvPicPr>
                      <a:picLocks noChangeArrowheads="1" noChangeAspect="1"/>
                    </pic:cNvPicPr>
                  </pic:nvPicPr>
                  <pic:blipFill>
                    <a:blip r:embed="rId505"/>
                    <a:stretch>
                      <a:fillRect/>
                    </a:stretch>
                  </pic:blipFill>
                  <pic:spPr bwMode="auto">
                    <a:xfrm>
                      <a:off x="0" y="0"/>
                      <a:ext cx="2933700" cy="1938337"/>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4533900" cy="2234237"/>
            <wp:effectExtent b="0" l="0" r="0" t="0"/>
            <wp:docPr descr="إعادة الرسم بالحساب" title="" id="509" name="Picture"/>
            <a:graphic>
              <a:graphicData uri="http://schemas.openxmlformats.org/drawingml/2006/picture">
                <pic:pic>
                  <pic:nvPicPr>
                    <pic:cNvPr descr="out/fig/45.png" id="510" name="Picture"/>
                    <pic:cNvPicPr>
                      <a:picLocks noChangeArrowheads="1" noChangeAspect="1"/>
                    </pic:cNvPicPr>
                  </pic:nvPicPr>
                  <pic:blipFill>
                    <a:blip r:embed="rId508"/>
                    <a:stretch>
                      <a:fillRect/>
                    </a:stretch>
                  </pic:blipFill>
                  <pic:spPr bwMode="auto">
                    <a:xfrm>
                      <a:off x="0" y="0"/>
                      <a:ext cx="4533900" cy="2234237"/>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511" w:name="الشرح-44"/>
    <w:p>
      <w:pPr>
        <w:pStyle w:val="Heading4"/>
        <w:bidi/>
      </w:pPr>
      <w:r>
        <w:rPr>
          <w:rtl/>
        </w:rPr>
        <w:t xml:space="preserve">الشرح</w:t>
      </w:r>
    </w:p>
    <w:p>
      <w:pPr>
        <w:bidi/>
      </w:pPr>
      <w:r>
        <w:rPr>
          <w:rtl/>
        </w:rPr>
        <w:t xml:space="preserve">طريق ثاوذوسيوس في «الأكر» (المقالة الأولى، الشكلان ١٩ و٢٠) لمعرفة قطر كرة مصمتة. يُرسم على الكرة حول القطب ه دائرة ج د ز بفتحة ما ه ج، وتُعلّم عليها ثلاث نقاط ج د ز. وفي يمين الشكل الكرة كما تُرى من فوق ه.</w:t>
      </w:r>
    </w:p>
    <w:p>
      <w:pPr>
        <w:bidi/>
      </w:pPr>
      <w:r>
        <w:rPr>
          <w:rtl/>
        </w:rPr>
        <w:t xml:space="preserve">ثم يُعمل في السطح مثلث ج د ز من الأوتار الثلاثة. ويُقام على د ج عمود عند ج، وعلى د ز عمود عند ز، فيلتقيان على ط، فيكون د ط قطر الدائرة الصغيرة. ثم يُدار على د وعلى ط ببعد ه ج، فيتقاطعان على ك. ويُقام على ك د عمود عند د، وعلى ك ط عمود عند ط، فيلتقيان على ل. فـ ك ل قطر الكرة. والفتحة في الشكل خمسون جزءًا من القوس.</w:t>
      </w:r>
    </w:p>
    <w:bookmarkEnd w:id="511"/>
    <w:bookmarkStart w:id="512" w:name="المعادلات-43"/>
    <w:p>
      <w:pPr>
        <w:pStyle w:val="Heading4"/>
        <w:bidi/>
      </w:pPr>
      <w:r>
        <w:rPr>
          <w:rtl/>
        </w:rPr>
        <w:t xml:space="preserve">المعادلات</w:t>
      </w:r>
    </w:p>
    <w:p>
      <w:pPr>
        <w:bidi/>
      </w:pPr>
      <m:oMathPara>
        <m:oMathParaPr>
          <m:jc m:val="center"/>
        </m:oMathParaPr>
        <m:oMath>
          <m:r>
            <m:rPr>
              <m:nor/>
              <m:sty m:val="p"/>
            </m:rPr>
            <m:t>د ط</m:t>
          </m:r>
          <m:r>
            <m:rPr>
              <m:sty m:val="p"/>
            </m:rPr>
            <m:t>=</m:t>
          </m:r>
          <m:r>
            <m:t>2</m:t>
          </m:r>
          <m:r>
            <m:t>R</m:t>
          </m:r>
          <m:r>
            <m:rPr>
              <m:sty m:val="p"/>
            </m:rPr>
            <m:t>sin</m:t>
          </m:r>
          <m:r>
            <m:t>θ</m:t>
          </m:r>
          <m:r>
            <m:rPr>
              <m:sty m:val="p"/>
            </m:rPr>
            <m:t>,</m:t>
          </m:r>
          <m:r>
            <m:t>  </m:t>
          </m:r>
          <m:r>
            <m:rPr>
              <m:nor/>
              <m:sty m:val="p"/>
            </m:rPr>
            <m:t>ه ج</m:t>
          </m:r>
          <m:r>
            <m:rPr>
              <m:sty m:val="p"/>
            </m:rPr>
            <m:t>=</m:t>
          </m:r>
          <m:r>
            <m:t>2</m:t>
          </m:r>
          <m:r>
            <m:t>R</m:t>
          </m:r>
          <m:r>
            <m:rPr>
              <m:sty m:val="p"/>
            </m:rPr>
            <m:t>sin</m:t>
          </m:r>
          <m:f>
            <m:fPr>
              <m:type m:val="lin"/>
            </m:fPr>
            <m:num>
              <m:r>
                <m:t>θ</m:t>
              </m:r>
            </m:num>
            <m:den>
              <m:r>
                <m:t>2</m:t>
              </m:r>
            </m:den>
          </m:f>
          <m:r>
            <m:rPr>
              <m:sty m:val="p"/>
            </m:rPr>
            <m:t>,</m:t>
          </m:r>
          <m:r>
            <m:t>  </m:t>
          </m:r>
          <m:r>
            <m:rPr>
              <m:nor/>
              <m:sty m:val="p"/>
            </m:rPr>
            <m:t>ك ل</m:t>
          </m:r>
          <m:r>
            <m:rPr>
              <m:sty m:val="p"/>
            </m:rPr>
            <m:t>=</m:t>
          </m:r>
          <m:r>
            <m:t>2</m:t>
          </m:r>
          <m:r>
            <m:t>R</m:t>
          </m:r>
        </m:oMath>
      </m:oMathPara>
    </w:p>
    <w:bookmarkEnd w:id="512"/>
    <w:bookmarkStart w:id="513" w:name="التحقق-43"/>
    <w:p>
      <w:pPr>
        <w:pStyle w:val="Heading4"/>
        <w:bidi/>
      </w:pPr>
      <w:r>
        <w:rPr>
          <w:rtl/>
        </w:rPr>
        <w:t xml:space="preserve">التحقق</w:t>
      </w:r>
    </w:p>
    <w:p>
      <w:pPr>
        <w:bidi/>
      </w:pPr>
      <w:r>
        <w:rPr>
          <w:rtl/>
        </w:rPr>
        <w:t xml:space="preserve">اجتاز الشكل ٢ من ٢ اختبارات عددية.</w:t>
      </w:r>
    </w:p>
    <w:bookmarkEnd w:id="513"/>
    <w:bookmarkEnd w:id="514"/>
    <w:bookmarkStart w:id="523" w:name="X7b78e0c96e3eca960ad5c3734db6cc5b29ae0e7"/>
    <w:p>
      <w:pPr>
        <w:pStyle w:val="Heading3"/>
        <w:bidi/>
      </w:pPr>
      <w:r>
        <w:rPr>
          <w:rtl/>
        </w:rPr>
        <w:t xml:space="preserve">الشكل ٤٦: الأسطرلاب الرصدي: الحجرة والحلقة المتحركة ونصف الحلقة</w:t>
      </w:r>
    </w:p>
    <w:p>
      <w:pPr>
        <w:pStyle w:val="Author"/>
        <w:bidi/>
      </w:pPr>
      <w:r>
        <w:rPr>
          <w:rtl/>
        </w:rPr>
        <w:t xml:space="preserve">من باب «عمل الأسطرلاب الملقب بالرصدي» — الورقة ٥٣ و، صفحة المصوّرة ١١٨</w:t>
      </w:r>
    </w:p>
    <w:p>
      <w:pPr>
        <w:pStyle w:val="CaptionedFigure"/>
        <w:bidi/>
      </w:pPr>
      <w:r>
        <w:drawing>
          <wp:inline>
            <wp:extent cx="2933700" cy="3435517"/>
            <wp:effectExtent b="0" l="0" r="0" t="0"/>
            <wp:docPr descr="صورة الشكل في المخطوط" title="" id="516" name="Picture"/>
            <a:graphic>
              <a:graphicData uri="http://schemas.openxmlformats.org/drawingml/2006/picture">
                <pic:pic>
                  <pic:nvPicPr>
                    <pic:cNvPr descr="../figures-atlas/ms/46_0.jpg" id="517" name="Picture"/>
                    <pic:cNvPicPr>
                      <a:picLocks noChangeArrowheads="1" noChangeAspect="1"/>
                    </pic:cNvPicPr>
                  </pic:nvPicPr>
                  <pic:blipFill>
                    <a:blip r:embed="rId515"/>
                    <a:stretch>
                      <a:fillRect/>
                    </a:stretch>
                  </pic:blipFill>
                  <pic:spPr bwMode="auto">
                    <a:xfrm>
                      <a:off x="0" y="0"/>
                      <a:ext cx="2933700" cy="3435517"/>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3749457" cy="4334005"/>
            <wp:effectExtent b="0" l="0" r="0" t="0"/>
            <wp:docPr descr="إعادة الرسم بالحساب" title="" id="519" name="Picture"/>
            <a:graphic>
              <a:graphicData uri="http://schemas.openxmlformats.org/drawingml/2006/picture">
                <pic:pic>
                  <pic:nvPicPr>
                    <pic:cNvPr descr="out/fig/46.png" id="520" name="Picture"/>
                    <pic:cNvPicPr>
                      <a:picLocks noChangeArrowheads="1" noChangeAspect="1"/>
                    </pic:cNvPicPr>
                  </pic:nvPicPr>
                  <pic:blipFill>
                    <a:blip r:embed="rId518"/>
                    <a:stretch>
                      <a:fillRect/>
                    </a:stretch>
                  </pic:blipFill>
                  <pic:spPr bwMode="auto">
                    <a:xfrm>
                      <a:off x="0" y="0"/>
                      <a:ext cx="3749457" cy="4334005"/>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521" w:name="الشرح-45"/>
    <w:p>
      <w:pPr>
        <w:pStyle w:val="Heading4"/>
        <w:bidi/>
      </w:pPr>
      <w:r>
        <w:rPr>
          <w:rtl/>
        </w:rPr>
        <w:t xml:space="preserve">الشرح</w:t>
      </w:r>
    </w:p>
    <w:p>
      <w:pPr>
        <w:bidi/>
      </w:pPr>
      <w:r>
        <w:rPr>
          <w:rtl/>
        </w:rPr>
        <w:t xml:space="preserve">الحجرة بكرسيّها، ولا أم لها. ربعاها الأعليان مرقومان بالجُمَّل من الكرسي. وفي داخلها</w:t>
      </w:r>
      <w:r>
        <w:rPr>
          <w:rtl/>
        </w:rPr>
        <w:t xml:space="preserve"> </w:t>
      </w:r>
      <w:r>
        <w:rPr>
          <w:rtl/>
          <w:bCs/>
          <w:b/>
        </w:rPr>
        <w:t xml:space="preserve">حلقة متحركة</w:t>
      </w:r>
      <w:r>
        <w:rPr>
          <w:rtl/>
        </w:rPr>
        <w:t xml:space="preserve"> </w:t>
      </w:r>
      <w:r>
        <w:rPr>
          <w:rtl/>
        </w:rPr>
        <w:t xml:space="preserve">لا تدور إلا في الحجرة، مقسومة بثلاثمائة وستين، مرقومة من اليمين مارًّا بالعروة إلى اليسار. و</w:t>
      </w:r>
      <w:r>
        <w:rPr>
          <w:rtl/>
          <w:bCs/>
          <w:b/>
        </w:rPr>
        <w:t xml:space="preserve">نصف حلقة</w:t>
      </w:r>
      <w:r>
        <w:rPr>
          <w:rtl/>
        </w:rPr>
        <w:t xml:space="preserve"> </w:t>
      </w:r>
      <w:r>
        <w:rPr>
          <w:rtl/>
        </w:rPr>
        <w:t xml:space="preserve">مقسوم بمائة وثمانين، مرقوم من وسطه إلى الطرفين، منصوب على الحلقة على زوايا قائمة. وقد رُسم مطويًّا إلى سطح الحلقة كما في المخطوط.</w:t>
      </w:r>
    </w:p>
    <w:bookmarkEnd w:id="521"/>
    <w:bookmarkStart w:id="522" w:name="التحقق-44"/>
    <w:p>
      <w:pPr>
        <w:pStyle w:val="Heading4"/>
        <w:bidi/>
      </w:pPr>
      <w:r>
        <w:rPr>
          <w:rtl/>
        </w:rPr>
        <w:t xml:space="preserve">التحقق</w:t>
      </w:r>
    </w:p>
    <w:p>
      <w:pPr>
        <w:bidi/>
      </w:pPr>
      <w:r>
        <w:rPr>
          <w:rtl/>
        </w:rPr>
        <w:t xml:space="preserve">اجتاز الشكل ١ من ١ اختبارات عددية.</w:t>
      </w:r>
    </w:p>
    <w:bookmarkEnd w:id="522"/>
    <w:bookmarkEnd w:id="523"/>
    <w:bookmarkStart w:id="533" w:name="الشكل-٤٧-وجها-صفيحة-الأسطرلاب-الرصدي"/>
    <w:p>
      <w:pPr>
        <w:pStyle w:val="Heading3"/>
        <w:bidi/>
      </w:pPr>
      <w:r>
        <w:rPr>
          <w:rtl/>
        </w:rPr>
        <w:t xml:space="preserve">الشكل ٤٧: وجها صفيحة الأسطرلاب الرصدي</w:t>
      </w:r>
    </w:p>
    <w:p>
      <w:pPr>
        <w:pStyle w:val="Author"/>
        <w:bidi/>
      </w:pPr>
      <w:r>
        <w:rPr>
          <w:rtl/>
        </w:rPr>
        <w:t xml:space="preserve">من باب «عمل الأسطرلاب الملقب بالرصدي» — الورقة ٥٤ ظ، صفحة المصوّرة ١٢١</w:t>
      </w:r>
    </w:p>
    <w:p>
      <w:pPr>
        <w:pStyle w:val="CaptionedFigure"/>
        <w:bidi/>
      </w:pPr>
      <w:r>
        <w:drawing>
          <wp:inline>
            <wp:extent cx="2933700" cy="1643883"/>
            <wp:effectExtent b="0" l="0" r="0" t="0"/>
            <wp:docPr descr="صورة الشكل في المخطوط" title="" id="525" name="Picture"/>
            <a:graphic>
              <a:graphicData uri="http://schemas.openxmlformats.org/drawingml/2006/picture">
                <pic:pic>
                  <pic:nvPicPr>
                    <pic:cNvPr descr="../figures-atlas/ms/47_0.jpg" id="526" name="Picture"/>
                    <pic:cNvPicPr>
                      <a:picLocks noChangeArrowheads="1" noChangeAspect="1"/>
                    </pic:cNvPicPr>
                  </pic:nvPicPr>
                  <pic:blipFill>
                    <a:blip r:embed="rId524"/>
                    <a:stretch>
                      <a:fillRect/>
                    </a:stretch>
                  </pic:blipFill>
                  <pic:spPr bwMode="auto">
                    <a:xfrm>
                      <a:off x="0" y="0"/>
                      <a:ext cx="2933700" cy="1643883"/>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5067300" cy="2538051"/>
            <wp:effectExtent b="0" l="0" r="0" t="0"/>
            <wp:docPr descr="إعادة الرسم بالحساب" title="" id="528" name="Picture"/>
            <a:graphic>
              <a:graphicData uri="http://schemas.openxmlformats.org/drawingml/2006/picture">
                <pic:pic>
                  <pic:nvPicPr>
                    <pic:cNvPr descr="out/fig/47.png" id="529" name="Picture"/>
                    <pic:cNvPicPr>
                      <a:picLocks noChangeArrowheads="1" noChangeAspect="1"/>
                    </pic:cNvPicPr>
                  </pic:nvPicPr>
                  <pic:blipFill>
                    <a:blip r:embed="rId527"/>
                    <a:stretch>
                      <a:fillRect/>
                    </a:stretch>
                  </pic:blipFill>
                  <pic:spPr bwMode="auto">
                    <a:xfrm>
                      <a:off x="0" y="0"/>
                      <a:ext cx="5067300" cy="2538051"/>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530" w:name="الشرح-46"/>
    <w:p>
      <w:pPr>
        <w:pStyle w:val="Heading4"/>
        <w:bidi/>
      </w:pPr>
      <w:r>
        <w:rPr>
          <w:rtl/>
        </w:rPr>
        <w:t xml:space="preserve">الشرح</w:t>
      </w:r>
    </w:p>
    <w:p>
      <w:pPr>
        <w:bidi/>
      </w:pPr>
      <w:r>
        <w:rPr>
          <w:rtl/>
          <w:bCs/>
          <w:b/>
        </w:rPr>
        <w:t xml:space="preserve">الوجه الأول</w:t>
      </w:r>
      <w:r>
        <w:rPr>
          <w:rtl/>
        </w:rPr>
        <w:t xml:space="preserve"> </w:t>
      </w:r>
      <w:r>
        <w:rPr>
          <w:rtl/>
        </w:rPr>
        <w:t xml:space="preserve">(يمينًا): المحيط مقسوم بالدرج ومرقوم من طرفي القطر الأفقي (صفر) إلى تسعين. ومن الطرف الذي يمثل آخر الحوت وأول الحمل تُعدّ ميول درجات المنطقة على المحيط، البروج الشمالية نحو جهة «الشمال» والجنوبية نحو «الجنوب»، ومثل ذلك من الطرف الآخر (الميزان). ولكل كوكب ثابت خط من المركز إلى نقطة المحيط التي على ميله.</w:t>
      </w:r>
    </w:p>
    <w:p>
      <w:pPr>
        <w:bidi/>
      </w:pPr>
      <w:r>
        <w:rPr>
          <w:rtl/>
          <w:bCs/>
          <w:b/>
        </w:rPr>
        <w:t xml:space="preserve">الوجه الثاني</w:t>
      </w:r>
      <w:r>
        <w:rPr>
          <w:rtl/>
        </w:rPr>
        <w:t xml:space="preserve"> </w:t>
      </w:r>
      <w:r>
        <w:rPr>
          <w:rtl/>
        </w:rPr>
        <w:t xml:space="preserve">(يسارًا): مدارات الجدي والحمل والسرطان وقرص صغير في الوسط. والنصف الأسفل مقسوم بخطوط مستقيمة (كل تسعة أجزاء هنا)، كل منها نصف نهار أسفل لأفق، وخط مشرق ومغرب لأفق آخر.</w:t>
      </w:r>
    </w:p>
    <w:bookmarkEnd w:id="530"/>
    <w:bookmarkStart w:id="531" w:name="المعادلات-44"/>
    <w:p>
      <w:pPr>
        <w:pStyle w:val="Heading4"/>
        <w:bidi/>
      </w:pPr>
      <w:r>
        <w:rPr>
          <w:rtl/>
        </w:rPr>
        <w:t xml:space="preserve">المعادلات</w:t>
      </w:r>
    </w:p>
    <w:p>
      <w:pPr>
        <w:bidi/>
      </w:pPr>
      <m:oMathPara>
        <m:oMathParaPr>
          <m:jc m:val="center"/>
        </m:oMathParaPr>
        <m:oMath>
          <m:sSub>
            <m:e>
              <m:r>
                <m:t>θ</m:t>
              </m:r>
            </m:e>
            <m:sub>
              <m:r>
                <m:rPr>
                  <m:sty m:val="p"/>
                </m:rPr>
                <m:t>⋆</m:t>
              </m:r>
            </m:sub>
          </m:sSub>
          <m:r>
            <m:rPr>
              <m:sty m:val="p"/>
            </m:rPr>
            <m:t>=</m:t>
          </m:r>
          <m:sSub>
            <m:e>
              <m:r>
                <m:t>δ</m:t>
              </m:r>
            </m:e>
            <m:sub>
              <m:r>
                <m:rPr>
                  <m:sty m:val="p"/>
                </m:rPr>
                <m:t>⋆</m:t>
              </m:r>
            </m:sub>
          </m:sSub>
        </m:oMath>
      </m:oMathPara>
    </w:p>
    <w:bookmarkEnd w:id="531"/>
    <w:bookmarkStart w:id="532" w:name="التحقق-45"/>
    <w:p>
      <w:pPr>
        <w:pStyle w:val="Heading4"/>
        <w:bidi/>
      </w:pPr>
      <w:r>
        <w:rPr>
          <w:rtl/>
        </w:rPr>
        <w:t xml:space="preserve">التحقق</w:t>
      </w:r>
    </w:p>
    <w:p>
      <w:pPr>
        <w:bidi/>
      </w:pPr>
      <w:r>
        <w:rPr>
          <w:rtl/>
        </w:rPr>
        <w:t xml:space="preserve">اجتاز الشكل ١ من ١ اختبارات عددية.</w:t>
      </w:r>
    </w:p>
    <w:bookmarkEnd w:id="532"/>
    <w:bookmarkEnd w:id="533"/>
    <w:bookmarkStart w:id="542" w:name="الشكل-٤٨-عنكبوت-الأسطرلاب-الرصدي"/>
    <w:p>
      <w:pPr>
        <w:pStyle w:val="Heading3"/>
        <w:bidi/>
      </w:pPr>
      <w:r>
        <w:rPr>
          <w:rtl/>
        </w:rPr>
        <w:t xml:space="preserve">الشكل ٤٨: عنكبوت الأسطرلاب الرصدي</w:t>
      </w:r>
    </w:p>
    <w:p>
      <w:pPr>
        <w:pStyle w:val="Author"/>
        <w:bidi/>
      </w:pPr>
      <w:r>
        <w:rPr>
          <w:rtl/>
        </w:rPr>
        <w:t xml:space="preserve">من باب «عمل الأسطرلاب الملقب بالرصدي» — الورقة ٥٥ و، صفحة المصوّرة ١٢٢</w:t>
      </w:r>
    </w:p>
    <w:p>
      <w:pPr>
        <w:pStyle w:val="CaptionedFigure"/>
        <w:bidi/>
      </w:pPr>
      <w:r>
        <w:drawing>
          <wp:inline>
            <wp:extent cx="2933700" cy="2640330"/>
            <wp:effectExtent b="0" l="0" r="0" t="0"/>
            <wp:docPr descr="صورة الشكل في المخطوط" title="" id="535" name="Picture"/>
            <a:graphic>
              <a:graphicData uri="http://schemas.openxmlformats.org/drawingml/2006/picture">
                <pic:pic>
                  <pic:nvPicPr>
                    <pic:cNvPr descr="../figures-atlas/ms/48_0.jpg" id="536" name="Picture"/>
                    <pic:cNvPicPr>
                      <a:picLocks noChangeArrowheads="1" noChangeAspect="1"/>
                    </pic:cNvPicPr>
                  </pic:nvPicPr>
                  <pic:blipFill>
                    <a:blip r:embed="rId534"/>
                    <a:stretch>
                      <a:fillRect/>
                    </a:stretch>
                  </pic:blipFill>
                  <pic:spPr bwMode="auto">
                    <a:xfrm>
                      <a:off x="0" y="0"/>
                      <a:ext cx="2933700" cy="2640330"/>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4267200" cy="4312551"/>
            <wp:effectExtent b="0" l="0" r="0" t="0"/>
            <wp:docPr descr="إعادة الرسم بالحساب" title="" id="538" name="Picture"/>
            <a:graphic>
              <a:graphicData uri="http://schemas.openxmlformats.org/drawingml/2006/picture">
                <pic:pic>
                  <pic:nvPicPr>
                    <pic:cNvPr descr="out/fig/48.png" id="539" name="Picture"/>
                    <pic:cNvPicPr>
                      <a:picLocks noChangeArrowheads="1" noChangeAspect="1"/>
                    </pic:cNvPicPr>
                  </pic:nvPicPr>
                  <pic:blipFill>
                    <a:blip r:embed="rId537"/>
                    <a:stretch>
                      <a:fillRect/>
                    </a:stretch>
                  </pic:blipFill>
                  <pic:spPr bwMode="auto">
                    <a:xfrm>
                      <a:off x="0" y="0"/>
                      <a:ext cx="4267200" cy="4312551"/>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540" w:name="الشرح-47"/>
    <w:p>
      <w:pPr>
        <w:pStyle w:val="Heading4"/>
        <w:bidi/>
      </w:pPr>
      <w:r>
        <w:rPr>
          <w:rtl/>
        </w:rPr>
        <w:t xml:space="preserve">الشرح</w:t>
      </w:r>
    </w:p>
    <w:p>
      <w:pPr>
        <w:bidi/>
      </w:pPr>
      <w:r>
        <w:rPr>
          <w:rtl/>
        </w:rPr>
        <w:t xml:space="preserve">صفيحة مصمتة يماس محيطها نصف الحلقة، نُقلت إليها المدارات الثلاثة. وحلقة المنطقة تماس السرطان من خارج والجدي من داخل، مقسومة بالمطالع، وباطنها مقطوع محرّف. والفلس على القطب موصول بالمنطقة بقضيب يمر بالاعتدالين، وبقضيب إلى رأس السرطان. وعلى نصف النهار قضيب من الفلس إلى مدار الحمل مقسوم بستين.</w:t>
      </w:r>
    </w:p>
    <w:p>
      <w:pPr>
        <w:bidi/>
      </w:pPr>
      <w:r>
        <w:rPr>
          <w:rtl/>
        </w:rPr>
        <w:t xml:space="preserve">ودائرة حول مركز المنطقة تماس محيط الصفيحة، تُكتب فيها أسماء البروج. ووراءها «خرق» مقابل البروج الشمالية تظهر منه أرقام عروض الآفاق التي تحته. وخطوط من المركز إلى درج ممر الكواكب، ينتهي كل منها بلسان صغير على الحرف المحرّف المقسوم بالمطالع.</w:t>
      </w:r>
    </w:p>
    <w:bookmarkEnd w:id="540"/>
    <w:bookmarkStart w:id="541" w:name="المعادلات-45"/>
    <w:p>
      <w:pPr>
        <w:pStyle w:val="Heading4"/>
        <w:bidi/>
      </w:pPr>
      <w:r>
        <w:rPr>
          <w:rtl/>
        </w:rPr>
        <w:t xml:space="preserve">المعادلات</w:t>
      </w:r>
    </w:p>
    <w:p>
      <w:pPr>
        <w:bidi/>
      </w:pPr>
      <m:oMathPara>
        <m:oMathParaPr>
          <m:jc m:val="center"/>
        </m:oMathParaPr>
        <m:oMath>
          <m:sSub>
            <m:e>
              <m:r>
                <m:t>θ</m:t>
              </m:r>
            </m:e>
            <m:sub>
              <m:r>
                <m:rPr>
                  <m:sty m:val="p"/>
                </m:rPr>
                <m:t>⋆</m:t>
              </m:r>
            </m:sub>
          </m:sSub>
          <m:r>
            <m:rPr>
              <m:sty m:val="p"/>
            </m:rPr>
            <m:t>=</m:t>
          </m:r>
          <m:sSub>
            <m:e>
              <m:r>
                <m:t>α</m:t>
              </m:r>
            </m:e>
            <m:sub>
              <m:r>
                <m:rPr>
                  <m:sty m:val="p"/>
                </m:rPr>
                <m:t>⋆</m:t>
              </m:r>
            </m:sub>
          </m:sSub>
          <m:r>
            <m:rPr>
              <m:sty m:val="p"/>
            </m:rPr>
            <m:t>−</m:t>
          </m:r>
          <m:sSup>
            <m:e>
              <m:r>
                <m:t>180</m:t>
              </m:r>
            </m:e>
            <m:sup>
              <m:r>
                <m:rPr>
                  <m:sty m:val="p"/>
                </m:rPr>
                <m:t>∘</m:t>
              </m:r>
            </m:sup>
          </m:sSup>
          <m:r>
            <m:t> </m:t>
          </m:r>
          <m:d>
            <m:dPr>
              <m:begChr m:val="("/>
              <m:endChr m:val=")"/>
              <m:sepChr m:val=""/>
              <m:grow/>
            </m:dPr>
            <m:e>
              <m:r>
                <m:rPr>
                  <m:nor/>
                  <m:sty m:val="p"/>
                </m:rPr>
                <m:t>درجة الممر</m:t>
              </m:r>
            </m:e>
          </m:d>
        </m:oMath>
      </m:oMathPara>
    </w:p>
    <w:bookmarkEnd w:id="541"/>
    <w:bookmarkEnd w:id="542"/>
    <w:bookmarkStart w:id="550" w:name="X74bc94250dc0f0302cbc351bd297aa83f0cff9a"/>
    <w:p>
      <w:pPr>
        <w:pStyle w:val="Heading3"/>
        <w:bidi/>
      </w:pPr>
      <w:r>
        <w:rPr>
          <w:rtl/>
        </w:rPr>
        <w:t xml:space="preserve">الشكل ٤٩: نصب الأسطرلاب الرصدي على نصف الدائرة ذات القوائم الثلاث</w:t>
      </w:r>
    </w:p>
    <w:p>
      <w:pPr>
        <w:pStyle w:val="Author"/>
        <w:bidi/>
      </w:pPr>
      <w:r>
        <w:rPr>
          <w:rtl/>
        </w:rPr>
        <w:t xml:space="preserve">من باب «عمل الأسطرلاب الملقب بالرصدي» — الورقة ٥٥ ظ، صفحة المصوّرة ١٢٣</w:t>
      </w:r>
    </w:p>
    <w:p>
      <w:pPr>
        <w:pStyle w:val="CaptionedFigure"/>
        <w:bidi/>
      </w:pPr>
      <w:r>
        <w:drawing>
          <wp:inline>
            <wp:extent cx="2400300" cy="3022600"/>
            <wp:effectExtent b="0" l="0" r="0" t="0"/>
            <wp:docPr descr="صورة الشكل في المخطوط" title="" id="544" name="Picture"/>
            <a:graphic>
              <a:graphicData uri="http://schemas.openxmlformats.org/drawingml/2006/picture">
                <pic:pic>
                  <pic:nvPicPr>
                    <pic:cNvPr descr="../figures-atlas/ms/49_0.jpg" id="545" name="Picture"/>
                    <pic:cNvPicPr>
                      <a:picLocks noChangeArrowheads="1" noChangeAspect="1"/>
                    </pic:cNvPicPr>
                  </pic:nvPicPr>
                  <pic:blipFill>
                    <a:blip r:embed="rId543"/>
                    <a:stretch>
                      <a:fillRect/>
                    </a:stretch>
                  </pic:blipFill>
                  <pic:spPr bwMode="auto">
                    <a:xfrm>
                      <a:off x="0" y="0"/>
                      <a:ext cx="2400300" cy="3022600"/>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2835057" cy="4647156"/>
            <wp:effectExtent b="0" l="0" r="0" t="0"/>
            <wp:docPr descr="إعادة الرسم بالحساب" title="" id="547" name="Picture"/>
            <a:graphic>
              <a:graphicData uri="http://schemas.openxmlformats.org/drawingml/2006/picture">
                <pic:pic>
                  <pic:nvPicPr>
                    <pic:cNvPr descr="out/fig/49.png" id="548" name="Picture"/>
                    <pic:cNvPicPr>
                      <a:picLocks noChangeArrowheads="1" noChangeAspect="1"/>
                    </pic:cNvPicPr>
                  </pic:nvPicPr>
                  <pic:blipFill>
                    <a:blip r:embed="rId546"/>
                    <a:stretch>
                      <a:fillRect/>
                    </a:stretch>
                  </pic:blipFill>
                  <pic:spPr bwMode="auto">
                    <a:xfrm>
                      <a:off x="0" y="0"/>
                      <a:ext cx="2835057" cy="4647156"/>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549" w:name="الشرح-48"/>
    <w:p>
      <w:pPr>
        <w:pStyle w:val="Heading4"/>
        <w:bidi/>
      </w:pPr>
      <w:r>
        <w:rPr>
          <w:rtl/>
        </w:rPr>
        <w:t xml:space="preserve">الشرح</w:t>
      </w:r>
    </w:p>
    <w:p>
      <w:pPr>
        <w:bidi/>
      </w:pPr>
      <w:r>
        <w:rPr>
          <w:rtl/>
        </w:rPr>
        <w:t xml:space="preserve">نصف حلقة، وهو النصف الأسفل من دائرة مفتوح إلى فوق، على قاعدة ذات ثلاث قوائم. يخرج من وسطه مسمار يدخل في الثقب المعمول في الحجرة مقابل الكرسي، ويجري رأسه في المجرى المحفور حول ظاهر الحجرة. فتقوم الآلة في سطح دائرة نصف النهار، ويُمتحن ذلك بالشاقول.</w:t>
      </w:r>
    </w:p>
    <w:bookmarkEnd w:id="549"/>
    <w:bookmarkEnd w:id="550"/>
    <w:bookmarkStart w:id="560" w:name="الشكل-٥٠-صفيحة-الأسطرلاب-المبطخ-الشمالي"/>
    <w:p>
      <w:pPr>
        <w:pStyle w:val="Heading3"/>
        <w:bidi/>
      </w:pPr>
      <w:r>
        <w:rPr>
          <w:rtl/>
        </w:rPr>
        <w:t xml:space="preserve">الشكل ٥٠: صفيحة الأسطرلاب المبطّخ الشمالي</w:t>
      </w:r>
    </w:p>
    <w:p>
      <w:pPr>
        <w:pStyle w:val="Author"/>
        <w:bidi/>
      </w:pPr>
      <w:r>
        <w:rPr>
          <w:rtl/>
        </w:rPr>
        <w:t xml:space="preserve">من باب «عمل الأسطرلاب المبطّخ» — الورقة ٥٧ ظ، صفحة المصوّرة ١٢٧</w:t>
      </w:r>
    </w:p>
    <w:p>
      <w:pPr>
        <w:pStyle w:val="CaptionedFigure"/>
        <w:bidi/>
      </w:pPr>
      <w:r>
        <w:drawing>
          <wp:inline>
            <wp:extent cx="2933700" cy="3037242"/>
            <wp:effectExtent b="0" l="0" r="0" t="0"/>
            <wp:docPr descr="صورة الشكل في المخطوط" title="" id="552" name="Picture"/>
            <a:graphic>
              <a:graphicData uri="http://schemas.openxmlformats.org/drawingml/2006/picture">
                <pic:pic>
                  <pic:nvPicPr>
                    <pic:cNvPr descr="../figures-atlas/ms/50_0.jpg" id="553" name="Picture"/>
                    <pic:cNvPicPr>
                      <a:picLocks noChangeArrowheads="1" noChangeAspect="1"/>
                    </pic:cNvPicPr>
                  </pic:nvPicPr>
                  <pic:blipFill>
                    <a:blip r:embed="rId551"/>
                    <a:stretch>
                      <a:fillRect/>
                    </a:stretch>
                  </pic:blipFill>
                  <pic:spPr bwMode="auto">
                    <a:xfrm>
                      <a:off x="0" y="0"/>
                      <a:ext cx="2933700" cy="3037242"/>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4192043" cy="4329830"/>
            <wp:effectExtent b="0" l="0" r="0" t="0"/>
            <wp:docPr descr="إعادة الرسم بالحساب" title="" id="555" name="Picture"/>
            <a:graphic>
              <a:graphicData uri="http://schemas.openxmlformats.org/drawingml/2006/picture">
                <pic:pic>
                  <pic:nvPicPr>
                    <pic:cNvPr descr="out/fig/50.png" id="556" name="Picture"/>
                    <pic:cNvPicPr>
                      <a:picLocks noChangeArrowheads="1" noChangeAspect="1"/>
                    </pic:cNvPicPr>
                  </pic:nvPicPr>
                  <pic:blipFill>
                    <a:blip r:embed="rId554"/>
                    <a:stretch>
                      <a:fillRect/>
                    </a:stretch>
                  </pic:blipFill>
                  <pic:spPr bwMode="auto">
                    <a:xfrm>
                      <a:off x="0" y="0"/>
                      <a:ext cx="4192043" cy="4329830"/>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557" w:name="الشرح-49"/>
    <w:p>
      <w:pPr>
        <w:pStyle w:val="Heading4"/>
        <w:bidi/>
      </w:pPr>
      <w:r>
        <w:rPr>
          <w:rtl/>
        </w:rPr>
        <w:t xml:space="preserve">الشرح</w:t>
      </w:r>
    </w:p>
    <w:p>
      <w:pPr>
        <w:bidi/>
      </w:pPr>
      <w:r>
        <w:rPr>
          <w:rtl/>
        </w:rPr>
        <w:t xml:space="preserve">التسطيح المبطّخ: يُقسم نصف قطر مدار الحمل تسعين قسمًا متساوية، ويُمدّ بها إلى الخارج. والدوائر المارة بها هي المدارات، فيكون البعد عن القطب متناسبًا مع البعد عن القطب في الكرة: السرطان على</w:t>
      </w:r>
      <w:r>
        <w:rPr>
          <w:rtl/>
        </w:rPr>
        <w:t xml:space="preserve"> </w:t>
      </w:r>
      <m:oMath>
        <m:r>
          <m:t>90</m:t>
        </m:r>
        <m:r>
          <m:rPr>
            <m:sty m:val="p"/>
          </m:rPr>
          <m:t>−</m:t>
        </m:r>
        <m:r>
          <m:t>ε</m:t>
        </m:r>
      </m:oMath>
      <w:r>
        <w:rPr>
          <w:rtl/>
        </w:rPr>
        <w:t xml:space="preserve">، والحمل على تسعين، والجدي على</w:t>
      </w:r>
      <w:r>
        <w:rPr>
          <w:rtl/>
        </w:rPr>
        <w:t xml:space="preserve"> </w:t>
      </w:r>
      <m:oMath>
        <m:r>
          <m:t>90</m:t>
        </m:r>
        <m:r>
          <m:rPr>
            <m:sty m:val="p"/>
          </m:rPr>
          <m:t>+</m:t>
        </m:r>
        <m:r>
          <m:t>ε</m:t>
        </m:r>
      </m:oMath>
      <w:r>
        <w:rPr>
          <w:rtl/>
        </w:rPr>
        <w:t xml:space="preserve">.</w:t>
      </w:r>
    </w:p>
    <w:p>
      <w:pPr>
        <w:bidi/>
      </w:pPr>
      <w:r>
        <w:rPr>
          <w:rtl/>
        </w:rPr>
        <w:t xml:space="preserve">ولكل مدار يُعدّ نصف قوس النهار من نقطة نصف النهار في الجهتين، ويُعلّم بالعضادة. وتوصل العلامات فيكون الأفق، وهو بيضيّ لا دائرة. ومثل ذلك المقنطرات والساعات. وقد رُسمت الصفيحة كما في المخطوط: شبكة المدارات المتساوية الأبعاد ودوائر الساعات كل عشرة أجزاء، والأفق، وعلامة سمت الرأس دائرة منقوطة. والعرض ستة وثلاثون.</w:t>
      </w:r>
    </w:p>
    <w:bookmarkEnd w:id="557"/>
    <w:bookmarkStart w:id="558" w:name="المعادلات-46"/>
    <w:p>
      <w:pPr>
        <w:pStyle w:val="Heading4"/>
        <w:bidi/>
      </w:pPr>
      <w:r>
        <w:rPr>
          <w:rtl/>
        </w:rPr>
        <w:t xml:space="preserve">المعادلات</w:t>
      </w:r>
    </w:p>
    <w:p>
      <w:pPr>
        <w:bidi/>
      </w:pPr>
      <m:oMathPara>
        <m:oMathParaPr>
          <m:jc m:val="center"/>
        </m:oMathParaPr>
        <m:oMath>
          <m:r>
            <m:t>r</m:t>
          </m:r>
          <m:r>
            <m:rPr>
              <m:sty m:val="p"/>
            </m:rPr>
            <m:t>=</m:t>
          </m:r>
          <m:r>
            <m:t>k</m:t>
          </m:r>
          <m:r>
            <m:t> </m:t>
          </m:r>
          <m:d>
            <m:dPr>
              <m:begChr m:val="("/>
              <m:endChr m:val=")"/>
              <m:sepChr m:val=""/>
              <m:grow/>
            </m:dPr>
            <m:e>
              <m:sSup>
                <m:e>
                  <m:r>
                    <m:t>90</m:t>
                  </m:r>
                </m:e>
                <m:sup>
                  <m:r>
                    <m:rPr>
                      <m:sty m:val="p"/>
                    </m:rPr>
                    <m:t>∘</m:t>
                  </m:r>
                </m:sup>
              </m:sSup>
              <m:r>
                <m:rPr>
                  <m:sty m:val="p"/>
                </m:rPr>
                <m:t>−</m:t>
              </m:r>
              <m:r>
                <m:t>δ</m:t>
              </m:r>
            </m:e>
          </m:d>
          <m:r>
            <m:rPr>
              <m:sty m:val="p"/>
            </m:rPr>
            <m:t>,</m:t>
          </m:r>
          <m:r>
            <m:t>  </m:t>
          </m:r>
          <m:r>
            <m:rPr>
              <m:sty m:val="p"/>
            </m:rPr>
            <m:t>cos</m:t>
          </m:r>
          <m:sSub>
            <m:e>
              <m:r>
                <m:t>H</m:t>
              </m:r>
            </m:e>
            <m:sub>
              <m:r>
                <m:t>0</m:t>
              </m:r>
            </m:sub>
          </m:sSub>
          <m:r>
            <m:rPr>
              <m:sty m:val="p"/>
            </m:rPr>
            <m:t>=</m:t>
          </m:r>
          <m:r>
            <m:rPr>
              <m:sty m:val="p"/>
            </m:rPr>
            <m:t>−</m:t>
          </m:r>
          <m:r>
            <m:rPr>
              <m:sty m:val="p"/>
            </m:rPr>
            <m:t>tan</m:t>
          </m:r>
          <m:r>
            <m:t>φ</m:t>
          </m:r>
          <m:r>
            <m:rPr>
              <m:sty m:val="p"/>
            </m:rPr>
            <m:t>tan</m:t>
          </m:r>
          <m:r>
            <m:t>δ</m:t>
          </m:r>
        </m:oMath>
      </m:oMathPara>
    </w:p>
    <w:p>
      <w:pPr>
        <w:bidi/>
      </w:pPr>
      <m:oMathPara>
        <m:oMathParaPr>
          <m:jc m:val="center"/>
        </m:oMathParaPr>
        <m:oMath>
          <m:d>
            <m:dPr>
              <m:begChr m:val="("/>
              <m:endChr m:val=")"/>
              <m:sepChr m:val=""/>
              <m:grow/>
            </m:dPr>
            <m:e>
              <m:r>
                <m:t>x</m:t>
              </m:r>
              <m:r>
                <m:rPr>
                  <m:sty m:val="p"/>
                </m:rPr>
                <m:t>,</m:t>
              </m:r>
              <m:r>
                <m:t>y</m:t>
              </m:r>
            </m:e>
          </m:d>
          <m:r>
            <m:rPr>
              <m:sty m:val="p"/>
            </m:rPr>
            <m:t>=</m:t>
          </m:r>
          <m:d>
            <m:dPr>
              <m:begChr m:val="("/>
              <m:endChr m:val=")"/>
              <m:sepChr m:val=""/>
              <m:grow/>
            </m:dPr>
            <m:e>
              <m:r>
                <m:t>r</m:t>
              </m:r>
              <m:r>
                <m:rPr>
                  <m:sty m:val="p"/>
                </m:rPr>
                <m:t>sin</m:t>
              </m:r>
              <m:sSub>
                <m:e>
                  <m:r>
                    <m:t>H</m:t>
                  </m:r>
                </m:e>
                <m:sub>
                  <m:r>
                    <m:t>0</m:t>
                  </m:r>
                </m:sub>
              </m:sSub>
              <m:r>
                <m:rPr>
                  <m:sty m:val="p"/>
                </m:rPr>
                <m:t>,</m:t>
              </m:r>
              <m:r>
                <m:t> </m:t>
              </m:r>
              <m:r>
                <m:rPr>
                  <m:sty m:val="p"/>
                </m:rPr>
                <m:t>−</m:t>
              </m:r>
              <m:r>
                <m:t>r</m:t>
              </m:r>
              <m:r>
                <m:rPr>
                  <m:sty m:val="p"/>
                </m:rPr>
                <m:t>cos</m:t>
              </m:r>
              <m:sSub>
                <m:e>
                  <m:r>
                    <m:t>H</m:t>
                  </m:r>
                </m:e>
                <m:sub>
                  <m:r>
                    <m:t>0</m:t>
                  </m:r>
                </m:sub>
              </m:sSub>
            </m:e>
          </m:d>
        </m:oMath>
      </m:oMathPara>
    </w:p>
    <w:bookmarkEnd w:id="558"/>
    <w:bookmarkStart w:id="559" w:name="التحقق-46"/>
    <w:p>
      <w:pPr>
        <w:pStyle w:val="Heading4"/>
        <w:bidi/>
      </w:pPr>
      <w:r>
        <w:rPr>
          <w:rtl/>
        </w:rPr>
        <w:t xml:space="preserve">التحقق</w:t>
      </w:r>
    </w:p>
    <w:p>
      <w:pPr>
        <w:bidi/>
      </w:pPr>
      <w:r>
        <w:rPr>
          <w:rtl/>
        </w:rPr>
        <w:t xml:space="preserve">اجتاز الشكل ٢ من ٢ اختبارات عددية.</w:t>
      </w:r>
    </w:p>
    <w:p>
      <w:pPr>
        <w:pStyle w:val="BlockText"/>
        <w:bidi/>
      </w:pPr>
      <w:r>
        <w:rPr>
          <w:rtl/>
          <w:bCs/>
          <w:b/>
        </w:rPr>
        <w:t xml:space="preserve">تنبيه على المخطوط:</w:t>
      </w:r>
      <w:r>
        <w:rPr>
          <w:rtl/>
        </w:rPr>
        <w:t xml:space="preserve"> </w:t>
      </w:r>
      <w:r>
        <w:rPr>
          <w:rtl/>
        </w:rPr>
        <w:t xml:space="preserve">كانت المحاولة الأولى ترسم المقنطرات كلها، والناسخ رسم الشبكة والأفق وعلامة سمت الرأس فقط، فاتُّبع. وتبقى المقنطرات موصوفة في النص.</w:t>
      </w:r>
    </w:p>
    <w:bookmarkEnd w:id="559"/>
    <w:bookmarkEnd w:id="560"/>
    <w:bookmarkStart w:id="570" w:name="X6ea81fc0b4022fa6378641bfe4eb8afe025bdb0"/>
    <w:p>
      <w:pPr>
        <w:pStyle w:val="Heading3"/>
        <w:bidi/>
      </w:pPr>
      <w:r>
        <w:rPr>
          <w:rtl/>
        </w:rPr>
        <w:t xml:space="preserve">الشكل ٥١: تخطيط منطقة البروج في عنكبوت المبطّخ</w:t>
      </w:r>
    </w:p>
    <w:p>
      <w:pPr>
        <w:pStyle w:val="Author"/>
        <w:bidi/>
      </w:pPr>
      <w:r>
        <w:rPr>
          <w:rtl/>
        </w:rPr>
        <w:t xml:space="preserve">من باب «عمل الأسطرلاب المبطّخ» — الورقة ٥٨ ظ، صفحة المصوّرة ١٢٩</w:t>
      </w:r>
    </w:p>
    <w:p>
      <w:pPr>
        <w:pStyle w:val="CaptionedFigure"/>
        <w:bidi/>
      </w:pPr>
      <w:r>
        <w:drawing>
          <wp:inline>
            <wp:extent cx="2933700" cy="3308940"/>
            <wp:effectExtent b="0" l="0" r="0" t="0"/>
            <wp:docPr descr="صورة الشكل في المخطوط" title="" id="562" name="Picture"/>
            <a:graphic>
              <a:graphicData uri="http://schemas.openxmlformats.org/drawingml/2006/picture">
                <pic:pic>
                  <pic:nvPicPr>
                    <pic:cNvPr descr="../figures-atlas/ms/51_0.jpg" id="563" name="Picture"/>
                    <pic:cNvPicPr>
                      <a:picLocks noChangeArrowheads="1" noChangeAspect="1"/>
                    </pic:cNvPicPr>
                  </pic:nvPicPr>
                  <pic:blipFill>
                    <a:blip r:embed="rId561"/>
                    <a:stretch>
                      <a:fillRect/>
                    </a:stretch>
                  </pic:blipFill>
                  <pic:spPr bwMode="auto">
                    <a:xfrm>
                      <a:off x="0" y="0"/>
                      <a:ext cx="2933700" cy="3308940"/>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3933172" cy="4100186"/>
            <wp:effectExtent b="0" l="0" r="0" t="0"/>
            <wp:docPr descr="إعادة الرسم بالحساب" title="" id="565" name="Picture"/>
            <a:graphic>
              <a:graphicData uri="http://schemas.openxmlformats.org/drawingml/2006/picture">
                <pic:pic>
                  <pic:nvPicPr>
                    <pic:cNvPr descr="out/fig/51.png" id="566" name="Picture"/>
                    <pic:cNvPicPr>
                      <a:picLocks noChangeArrowheads="1" noChangeAspect="1"/>
                    </pic:cNvPicPr>
                  </pic:nvPicPr>
                  <pic:blipFill>
                    <a:blip r:embed="rId564"/>
                    <a:stretch>
                      <a:fillRect/>
                    </a:stretch>
                  </pic:blipFill>
                  <pic:spPr bwMode="auto">
                    <a:xfrm>
                      <a:off x="0" y="0"/>
                      <a:ext cx="3933172" cy="4100186"/>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567" w:name="الشرح-50"/>
    <w:p>
      <w:pPr>
        <w:pStyle w:val="Heading4"/>
        <w:bidi/>
      </w:pPr>
      <w:r>
        <w:rPr>
          <w:rtl/>
        </w:rPr>
        <w:t xml:space="preserve">الشرح</w:t>
      </w:r>
    </w:p>
    <w:p>
      <w:pPr>
        <w:bidi/>
      </w:pPr>
      <w:r>
        <w:rPr>
          <w:rtl/>
        </w:rPr>
        <w:t xml:space="preserve">على صفيحة العنكبوت ا ب ج د (مدار الجدي، مركزها ه)، د أول الجدي. تُعدّ مطالع الجدي من د في الجهتين إلى ح وز. ويقطع ح ه وز ه مدار الحمل على ط وك. ومن ط وك إلى الخارج، لأن الميل جنوبي، يُعدّ على الخطين ميلُ أول الدلو وأول القوس، فتكون ل رأس الدلو، وم رأس القوس.</w:t>
      </w:r>
    </w:p>
    <w:p>
      <w:pPr>
        <w:bidi/>
      </w:pPr>
      <w:r>
        <w:rPr>
          <w:rtl/>
        </w:rPr>
        <w:t xml:space="preserve">ومثل ذلك لكل درجة. ومُثّل بالعاشرة من الجدي والعشرين من القوس: س وع على المحيط، ون وي على ميلهما. وتوصل النقاط كلها فتكون المنطقة، وقد حُسبت هنا لكل درجة ورُسمت تامة.</w:t>
      </w:r>
    </w:p>
    <w:bookmarkEnd w:id="567"/>
    <w:bookmarkStart w:id="568" w:name="المعادلات-47"/>
    <w:p>
      <w:pPr>
        <w:pStyle w:val="Heading4"/>
        <w:bidi/>
      </w:pPr>
      <w:r>
        <w:rPr>
          <w:rtl/>
        </w:rPr>
        <w:t xml:space="preserve">المعادلات</w:t>
      </w:r>
    </w:p>
    <w:p>
      <w:pPr>
        <w:bidi/>
      </w:pPr>
      <m:oMathPara>
        <m:oMathParaPr>
          <m:jc m:val="center"/>
        </m:oMathParaPr>
        <m:oMath>
          <m:d>
            <m:dPr>
              <m:begChr m:val="("/>
              <m:endChr m:val=")"/>
              <m:sepChr m:val=""/>
              <m:grow/>
            </m:dPr>
            <m:e>
              <m:r>
                <m:t>r</m:t>
              </m:r>
              <m:r>
                <m:rPr>
                  <m:sty m:val="p"/>
                </m:rPr>
                <m:t>,</m:t>
              </m:r>
              <m:r>
                <m:t>θ</m:t>
              </m:r>
            </m:e>
          </m:d>
          <m:r>
            <m:rPr>
              <m:sty m:val="p"/>
            </m:rPr>
            <m:t>=</m:t>
          </m:r>
          <m:d>
            <m:dPr>
              <m:begChr m:val="("/>
              <m:endChr m:val=")"/>
              <m:sepChr m:val=""/>
              <m:grow/>
            </m:dPr>
            <m:e>
              <m:r>
                <m:t>k</m:t>
              </m:r>
              <m:d>
                <m:dPr>
                  <m:begChr m:val="("/>
                  <m:endChr m:val=")"/>
                  <m:sepChr m:val=""/>
                  <m:grow/>
                </m:dPr>
                <m:e>
                  <m:sSup>
                    <m:e>
                      <m:r>
                        <m:t>90</m:t>
                      </m:r>
                    </m:e>
                    <m:sup>
                      <m:r>
                        <m:rPr>
                          <m:sty m:val="p"/>
                        </m:rPr>
                        <m:t>∘</m:t>
                      </m:r>
                    </m:sup>
                  </m:sSup>
                  <m:r>
                    <m:rPr>
                      <m:sty m:val="p"/>
                    </m:rPr>
                    <m:t>−</m:t>
                  </m:r>
                  <m:r>
                    <m:t>δ</m:t>
                  </m:r>
                  <m:d>
                    <m:dPr>
                      <m:begChr m:val="("/>
                      <m:endChr m:val=")"/>
                      <m:sepChr m:val=""/>
                      <m:grow/>
                    </m:dPr>
                    <m:e>
                      <m:r>
                        <m:t>λ</m:t>
                      </m:r>
                    </m:e>
                  </m:d>
                </m:e>
              </m:d>
              <m:r>
                <m:rPr>
                  <m:sty m:val="p"/>
                </m:rPr>
                <m:t>,</m:t>
              </m:r>
              <m:r>
                <m:t> </m:t>
              </m:r>
              <m:r>
                <m:t>α</m:t>
              </m:r>
              <m:d>
                <m:dPr>
                  <m:begChr m:val="("/>
                  <m:endChr m:val=")"/>
                  <m:sepChr m:val=""/>
                  <m:grow/>
                </m:dPr>
                <m:e>
                  <m:r>
                    <m:t>λ</m:t>
                  </m:r>
                </m:e>
              </m:d>
              <m:r>
                <m:rPr>
                  <m:sty m:val="p"/>
                </m:rPr>
                <m:t>−</m:t>
              </m:r>
              <m:sSup>
                <m:e>
                  <m:r>
                    <m:t>270</m:t>
                  </m:r>
                </m:e>
                <m:sup>
                  <m:r>
                    <m:rPr>
                      <m:sty m:val="p"/>
                    </m:rPr>
                    <m:t>∘</m:t>
                  </m:r>
                </m:sup>
              </m:sSup>
            </m:e>
          </m:d>
        </m:oMath>
      </m:oMathPara>
    </w:p>
    <w:bookmarkEnd w:id="568"/>
    <w:bookmarkStart w:id="569" w:name="التحقق-47"/>
    <w:p>
      <w:pPr>
        <w:pStyle w:val="Heading4"/>
        <w:bidi/>
      </w:pPr>
      <w:r>
        <w:rPr>
          <w:rtl/>
        </w:rPr>
        <w:t xml:space="preserve">التحقق</w:t>
      </w:r>
    </w:p>
    <w:p>
      <w:pPr>
        <w:bidi/>
      </w:pPr>
      <w:r>
        <w:rPr>
          <w:rtl/>
        </w:rPr>
        <w:t xml:space="preserve">اجتاز الشكل ١ من ١ اختبارات عددية.</w:t>
      </w:r>
    </w:p>
    <w:bookmarkEnd w:id="569"/>
    <w:bookmarkEnd w:id="570"/>
    <w:bookmarkEnd w:id="571"/>
    <w:bookmarkStart w:id="602" w:name="الأسطرلاب-الكامل-الأشكال-٥٢٥٤"/>
    <w:p>
      <w:pPr>
        <w:pStyle w:val="Heading2"/>
        <w:bidi/>
      </w:pPr>
      <w:r>
        <w:rPr>
          <w:rtl/>
        </w:rPr>
        <w:t xml:space="preserve">الأسطرلاب الكامل (الأشكال ٥٢–٥٤)</w:t>
      </w:r>
    </w:p>
    <w:bookmarkStart w:id="581" w:name="X02ed2f5cb6704d92333637d07ba1ccc3b18f312"/>
    <w:p>
      <w:pPr>
        <w:pStyle w:val="Heading3"/>
        <w:bidi/>
      </w:pPr>
      <w:r>
        <w:rPr>
          <w:rtl/>
        </w:rPr>
        <w:t xml:space="preserve">الشكل ٥٢: الأسطرلاب الكامل (التسطيح الأسطواني): قطعا دائرتي سمت</w:t>
      </w:r>
    </w:p>
    <w:p>
      <w:pPr>
        <w:pStyle w:val="Author"/>
        <w:bidi/>
      </w:pPr>
      <w:r>
        <w:rPr>
          <w:rtl/>
        </w:rPr>
        <w:t xml:space="preserve">من باب «عمل الأسطرلاب الكامل بالتسطيح الأسطرلابي (الأسطواني)» — الورقة ٦٢ و، صفحة المصوّرة ١٣٦</w:t>
      </w:r>
    </w:p>
    <w:p>
      <w:pPr>
        <w:pStyle w:val="CaptionedFigure"/>
        <w:bidi/>
      </w:pPr>
      <w:r>
        <w:drawing>
          <wp:inline>
            <wp:extent cx="2933700" cy="2971800"/>
            <wp:effectExtent b="0" l="0" r="0" t="0"/>
            <wp:docPr descr="صورة الشكل في المخطوط" title="" id="573" name="Picture"/>
            <a:graphic>
              <a:graphicData uri="http://schemas.openxmlformats.org/drawingml/2006/picture">
                <pic:pic>
                  <pic:nvPicPr>
                    <pic:cNvPr descr="../figures-atlas/ms/52_0.jpg" id="574" name="Picture"/>
                    <pic:cNvPicPr>
                      <a:picLocks noChangeArrowheads="1" noChangeAspect="1"/>
                    </pic:cNvPicPr>
                  </pic:nvPicPr>
                  <pic:blipFill>
                    <a:blip r:embed="rId572"/>
                    <a:stretch>
                      <a:fillRect/>
                    </a:stretch>
                  </pic:blipFill>
                  <pic:spPr bwMode="auto">
                    <a:xfrm>
                      <a:off x="0" y="0"/>
                      <a:ext cx="2933700" cy="2971800"/>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4050082" cy="4246323"/>
            <wp:effectExtent b="0" l="0" r="0" t="0"/>
            <wp:docPr descr="إعادة الرسم بالحساب" title="" id="576" name="Picture"/>
            <a:graphic>
              <a:graphicData uri="http://schemas.openxmlformats.org/drawingml/2006/picture">
                <pic:pic>
                  <pic:nvPicPr>
                    <pic:cNvPr descr="out/fig/52.png" id="577" name="Picture"/>
                    <pic:cNvPicPr>
                      <a:picLocks noChangeArrowheads="1" noChangeAspect="1"/>
                    </pic:cNvPicPr>
                  </pic:nvPicPr>
                  <pic:blipFill>
                    <a:blip r:embed="rId575"/>
                    <a:stretch>
                      <a:fillRect/>
                    </a:stretch>
                  </pic:blipFill>
                  <pic:spPr bwMode="auto">
                    <a:xfrm>
                      <a:off x="0" y="0"/>
                      <a:ext cx="4050082" cy="4246323"/>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578" w:name="الشرح-51"/>
    <w:p>
      <w:pPr>
        <w:pStyle w:val="Heading4"/>
        <w:bidi/>
      </w:pPr>
      <w:r>
        <w:rPr>
          <w:rtl/>
        </w:rPr>
        <w:t xml:space="preserve">الشرح</w:t>
      </w:r>
    </w:p>
    <w:p>
      <w:pPr>
        <w:bidi/>
      </w:pPr>
      <w:r>
        <w:rPr>
          <w:rtl/>
        </w:rPr>
        <w:t xml:space="preserve">في تسطيح البيروني الأسطواني على معدل النهار تصير كل دائرة عظيمة قطعًا ناقصًا مركزه مركز الصفيحة. قطره الأطول قطر مدار الحمل على خط العقدتين، ونصف قطره الأقصر جيب تمام ميل الدائرة على معدل النهار.</w:t>
      </w:r>
    </w:p>
    <w:p>
      <w:pPr>
        <w:bidi/>
      </w:pPr>
      <w:r>
        <w:rPr>
          <w:rtl/>
        </w:rPr>
        <w:t xml:space="preserve">فالقوسان د ز ود ح بقدر الانحراف من نقطة نصف النهار د. وز ه ط وح ه ك القطران الأطولان، ون ه ي وم ه ل القطران العموديان عليهما، وعليهما ه ف = ه ص = ه ع = ه س = جيب تمام الميل. والقطعان دائرتا سمت متساويتا السمت شرقًا وغربًا، وكلتاهما تمر بسمت الرأس المسطّح على ه د. والعرض ستة وثلاثون، والسمت عشرون من نقطة المشرق.</w:t>
      </w:r>
    </w:p>
    <w:p>
      <w:pPr>
        <w:bidi/>
      </w:pPr>
      <w:r>
        <w:rPr>
          <w:rtl/>
        </w:rPr>
        <w:t xml:space="preserve">ولم يرسم الناسخ القطعين أنفسهما، بل الأقطار ونقاطها. فرُسما رماديين منقّطين.</w:t>
      </w:r>
    </w:p>
    <w:bookmarkEnd w:id="578"/>
    <w:bookmarkStart w:id="579" w:name="المعادلات-48"/>
    <w:p>
      <w:pPr>
        <w:pStyle w:val="Heading4"/>
        <w:bidi/>
      </w:pPr>
      <w:r>
        <w:rPr>
          <w:rtl/>
        </w:rPr>
        <w:t xml:space="preserve">المعادلات</w:t>
      </w:r>
    </w:p>
    <w:p>
      <w:pPr>
        <w:bidi/>
      </w:pPr>
      <m:oMathPara>
        <m:oMathParaPr>
          <m:jc m:val="center"/>
        </m:oMathParaPr>
        <m:oMath>
          <m:r>
            <m:rPr>
              <m:sty m:val="p"/>
            </m:rPr>
            <m:t>cos</m:t>
          </m:r>
          <m:r>
            <m:t>i</m:t>
          </m:r>
          <m:r>
            <m:rPr>
              <m:sty m:val="p"/>
            </m:rPr>
            <m:t>=</m:t>
          </m:r>
          <m:r>
            <m:rPr>
              <m:sty m:val="p"/>
            </m:rPr>
            <m:t>cos</m:t>
          </m:r>
          <m:r>
            <m:t>φ</m:t>
          </m:r>
          <m:r>
            <m:rPr>
              <m:sty m:val="p"/>
            </m:rPr>
            <m:t>cos</m:t>
          </m:r>
          <m:r>
            <m:t>A</m:t>
          </m:r>
          <m:r>
            <m:rPr>
              <m:sty m:val="p"/>
            </m:rPr>
            <m:t>,</m:t>
          </m:r>
          <m:r>
            <m:t>  </m:t>
          </m:r>
          <m:r>
            <m:rPr>
              <m:sty m:val="p"/>
            </m:rPr>
            <m:t>cos</m:t>
          </m:r>
          <m:r>
            <m:t>ψ</m:t>
          </m:r>
          <m:r>
            <m:rPr>
              <m:sty m:val="p"/>
            </m:rPr>
            <m:t>=</m:t>
          </m:r>
          <m:f>
            <m:fPr>
              <m:type m:val="bar"/>
            </m:fPr>
            <m:num>
              <m:r>
                <m:rPr>
                  <m:sty m:val="p"/>
                </m:rPr>
                <m:t>sin</m:t>
              </m:r>
              <m:r>
                <m:t>A</m:t>
              </m:r>
            </m:num>
            <m:den>
              <m:r>
                <m:rPr>
                  <m:sty m:val="p"/>
                </m:rPr>
                <m:t>sin</m:t>
              </m:r>
              <m:r>
                <m:t>i</m:t>
              </m:r>
            </m:den>
          </m:f>
        </m:oMath>
      </m:oMathPara>
    </w:p>
    <w:p>
      <w:pPr>
        <w:bidi/>
      </w:pPr>
      <m:oMathPara>
        <m:oMathParaPr>
          <m:jc m:val="center"/>
        </m:oMathParaPr>
        <m:oMath>
          <m:sSup>
            <m:e>
              <m:r>
                <m:t>u</m:t>
              </m:r>
            </m:e>
            <m:sup>
              <m:r>
                <m:t>2</m:t>
              </m:r>
            </m:sup>
          </m:sSup>
          <m:r>
            <m:rPr>
              <m:sty m:val="p"/>
            </m:rPr>
            <m:t>+</m:t>
          </m:r>
          <m:f>
            <m:fPr>
              <m:type m:val="bar"/>
            </m:fPr>
            <m:num>
              <m:sSup>
                <m:e>
                  <m:r>
                    <m:t>v</m:t>
                  </m:r>
                </m:e>
                <m:sup>
                  <m:r>
                    <m:t>2</m:t>
                  </m:r>
                </m:sup>
              </m:sSup>
            </m:num>
            <m:den>
              <m:sSup>
                <m:e>
                  <m:r>
                    <m:rPr>
                      <m:sty m:val="p"/>
                    </m:rPr>
                    <m:t>cos</m:t>
                  </m:r>
                </m:e>
                <m:sup>
                  <m:r>
                    <m:t>2</m:t>
                  </m:r>
                </m:sup>
              </m:sSup>
              <m:r>
                <m:t>i</m:t>
              </m:r>
            </m:den>
          </m:f>
          <m:r>
            <m:rPr>
              <m:sty m:val="p"/>
            </m:rPr>
            <m:t>=</m:t>
          </m:r>
          <m:r>
            <m:t>1</m:t>
          </m:r>
        </m:oMath>
      </m:oMathPara>
    </w:p>
    <w:bookmarkEnd w:id="579"/>
    <w:bookmarkStart w:id="580" w:name="التحقق-48"/>
    <w:p>
      <w:pPr>
        <w:pStyle w:val="Heading4"/>
        <w:bidi/>
      </w:pPr>
      <w:r>
        <w:rPr>
          <w:rtl/>
        </w:rPr>
        <w:t xml:space="preserve">التحقق</w:t>
      </w:r>
    </w:p>
    <w:p>
      <w:pPr>
        <w:bidi/>
      </w:pPr>
      <w:r>
        <w:rPr>
          <w:rtl/>
        </w:rPr>
        <w:t xml:space="preserve">اجتاز الشكل ٣ من ٣ اختبارات عددية.</w:t>
      </w:r>
    </w:p>
    <w:bookmarkEnd w:id="580"/>
    <w:bookmarkEnd w:id="581"/>
    <w:bookmarkStart w:id="591" w:name="Xd5c5490d2ceb408acc713ce4fef2eb165eaab51"/>
    <w:p>
      <w:pPr>
        <w:pStyle w:val="Heading3"/>
        <w:bidi/>
      </w:pPr>
      <w:r>
        <w:rPr>
          <w:rtl/>
        </w:rPr>
        <w:t xml:space="preserve">الشكل ٥٣: استخراج قوس الانحراف والقطر الأقصر بالطريق الصناعي</w:t>
      </w:r>
    </w:p>
    <w:p>
      <w:pPr>
        <w:pStyle w:val="Author"/>
        <w:bidi/>
      </w:pPr>
      <w:r>
        <w:rPr>
          <w:rtl/>
        </w:rPr>
        <w:t xml:space="preserve">من باب «عمل الأسطرلاب الكامل بالتسطيح الأسطرلابي (الأسطواني)» — الورقة ٦٢ ظ، صفحة المصوّرة ١٣٧</w:t>
      </w:r>
    </w:p>
    <w:p>
      <w:pPr>
        <w:pStyle w:val="CaptionedFigure"/>
        <w:bidi/>
      </w:pPr>
      <w:r>
        <w:drawing>
          <wp:inline>
            <wp:extent cx="2933700" cy="2126932"/>
            <wp:effectExtent b="0" l="0" r="0" t="0"/>
            <wp:docPr descr="صورة الشكل في المخطوط" title="" id="583" name="Picture"/>
            <a:graphic>
              <a:graphicData uri="http://schemas.openxmlformats.org/drawingml/2006/picture">
                <pic:pic>
                  <pic:nvPicPr>
                    <pic:cNvPr descr="../figures-atlas/ms/53_0.jpg" id="584" name="Picture"/>
                    <pic:cNvPicPr>
                      <a:picLocks noChangeArrowheads="1" noChangeAspect="1"/>
                    </pic:cNvPicPr>
                  </pic:nvPicPr>
                  <pic:blipFill>
                    <a:blip r:embed="rId582"/>
                    <a:stretch>
                      <a:fillRect/>
                    </a:stretch>
                  </pic:blipFill>
                  <pic:spPr bwMode="auto">
                    <a:xfrm>
                      <a:off x="0" y="0"/>
                      <a:ext cx="2933700" cy="2126932"/>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4000500" cy="2308422"/>
            <wp:effectExtent b="0" l="0" r="0" t="0"/>
            <wp:docPr descr="إعادة الرسم بالحساب" title="" id="586" name="Picture"/>
            <a:graphic>
              <a:graphicData uri="http://schemas.openxmlformats.org/drawingml/2006/picture">
                <pic:pic>
                  <pic:nvPicPr>
                    <pic:cNvPr descr="out/fig/53.png" id="587" name="Picture"/>
                    <pic:cNvPicPr>
                      <a:picLocks noChangeArrowheads="1" noChangeAspect="1"/>
                    </pic:cNvPicPr>
                  </pic:nvPicPr>
                  <pic:blipFill>
                    <a:blip r:embed="rId585"/>
                    <a:stretch>
                      <a:fillRect/>
                    </a:stretch>
                  </pic:blipFill>
                  <pic:spPr bwMode="auto">
                    <a:xfrm>
                      <a:off x="0" y="0"/>
                      <a:ext cx="4000500" cy="2308422"/>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588" w:name="الشرح-52"/>
    <w:p>
      <w:pPr>
        <w:pStyle w:val="Heading4"/>
        <w:bidi/>
      </w:pPr>
      <w:r>
        <w:rPr>
          <w:rtl/>
        </w:rPr>
        <w:t xml:space="preserve">الشرح</w:t>
      </w:r>
    </w:p>
    <w:p>
      <w:pPr>
        <w:bidi/>
      </w:pPr>
      <w:r>
        <w:rPr>
          <w:rtl/>
        </w:rPr>
        <w:t xml:space="preserve">في نصف الدائرة ا ب س (مركزها ه): القوس ا ب تمام العرض، والقوس ب ج بُعد دائرة السمت عن نقطة المشرق. يُنزل ج د عمودًا على ب ه، ويُخرج د ز موازيًا لـ ا ه س، وز ح عمودًا على ا ه س. ويوصل ز ه، ويُؤخذ ه ط مساويًا لـ ج د. ويُقام ط ك عمودًا على ا ه س يلقى ز ه على ك، وك ل عمودًا على ز ه يلقى الدائرة على ل.</w:t>
      </w:r>
    </w:p>
    <w:p>
      <w:pPr>
        <w:bidi/>
      </w:pPr>
      <w:r>
        <w:rPr>
          <w:rtl/>
        </w:rPr>
        <w:t xml:space="preserve">فـ ز ح جيب تمام الميل، وهو نصف القطر الأقصر، والقوس ز ل قوس الانحراف. وهما القيمتان نفساهما اللتان يعطيهما الحساب في الشكل السابق.</w:t>
      </w:r>
    </w:p>
    <w:bookmarkEnd w:id="588"/>
    <w:bookmarkStart w:id="589" w:name="المعادلات-49"/>
    <w:p>
      <w:pPr>
        <w:pStyle w:val="Heading4"/>
        <w:bidi/>
      </w:pPr>
      <w:r>
        <w:rPr>
          <w:rtl/>
        </w:rPr>
        <w:t xml:space="preserve">المعادلات</w:t>
      </w:r>
    </w:p>
    <w:p>
      <w:pPr>
        <w:bidi/>
      </w:pPr>
      <m:oMathPara>
        <m:oMathParaPr>
          <m:jc m:val="center"/>
        </m:oMathParaPr>
        <m:oMath>
          <m:r>
            <m:rPr>
              <m:nor/>
              <m:sty m:val="p"/>
            </m:rPr>
            <m:t>ز ح</m:t>
          </m:r>
          <m:r>
            <m:rPr>
              <m:sty m:val="p"/>
            </m:rPr>
            <m:t>=</m:t>
          </m:r>
          <m:r>
            <m:rPr>
              <m:sty m:val="p"/>
            </m:rPr>
            <m:t>cos</m:t>
          </m:r>
          <m:r>
            <m:t>i</m:t>
          </m:r>
          <m:r>
            <m:rPr>
              <m:sty m:val="p"/>
            </m:rPr>
            <m:t>=</m:t>
          </m:r>
          <m:r>
            <m:rPr>
              <m:sty m:val="p"/>
            </m:rPr>
            <m:t>cos</m:t>
          </m:r>
          <m:r>
            <m:t>φ</m:t>
          </m:r>
          <m:r>
            <m:rPr>
              <m:sty m:val="p"/>
            </m:rPr>
            <m:t>cos</m:t>
          </m:r>
          <m:r>
            <m:t>A</m:t>
          </m:r>
          <m:r>
            <m:rPr>
              <m:sty m:val="p"/>
            </m:rPr>
            <m:t>,</m:t>
          </m:r>
          <m:r>
            <m:t>  </m:t>
          </m:r>
          <m:acc>
            <m:accPr>
              <m:chr m:val="̂"/>
            </m:accPr>
            <m:e>
              <m:r>
                <m:rPr>
                  <m:nor/>
                  <m:sty m:val="p"/>
                </m:rPr>
                <m:t>ز ل</m:t>
              </m:r>
            </m:e>
          </m:acc>
          <m:r>
            <m:rPr>
              <m:sty m:val="p"/>
            </m:rPr>
            <m:t>=</m:t>
          </m:r>
          <m:r>
            <m:t>ψ</m:t>
          </m:r>
        </m:oMath>
      </m:oMathPara>
    </w:p>
    <w:bookmarkEnd w:id="589"/>
    <w:bookmarkStart w:id="590" w:name="التحقق-49"/>
    <w:p>
      <w:pPr>
        <w:pStyle w:val="Heading4"/>
        <w:bidi/>
      </w:pPr>
      <w:r>
        <w:rPr>
          <w:rtl/>
        </w:rPr>
        <w:t xml:space="preserve">التحقق</w:t>
      </w:r>
    </w:p>
    <w:p>
      <w:pPr>
        <w:bidi/>
      </w:pPr>
      <w:r>
        <w:rPr>
          <w:rtl/>
        </w:rPr>
        <w:t xml:space="preserve">اجتاز الشكل ٢ من ٢ اختبارات عددية.</w:t>
      </w:r>
    </w:p>
    <w:bookmarkEnd w:id="590"/>
    <w:bookmarkEnd w:id="591"/>
    <w:bookmarkStart w:id="601" w:name="X68e11038e63e4854c8d54a6a36ade47ecc4f3f6"/>
    <w:p>
      <w:pPr>
        <w:pStyle w:val="Heading3"/>
        <w:bidi/>
      </w:pPr>
      <w:r>
        <w:rPr>
          <w:rtl/>
        </w:rPr>
        <w:t xml:space="preserve">الشكل ٥٤: تخطيط القطع الناقص بالخيط وماسك الخيط</w:t>
      </w:r>
    </w:p>
    <w:p>
      <w:pPr>
        <w:pStyle w:val="Author"/>
        <w:bidi/>
      </w:pPr>
      <w:r>
        <w:rPr>
          <w:rtl/>
        </w:rPr>
        <w:t xml:space="preserve">من باب «تخطيط القطوع الناقصة على السطوح المستوية» — الورقة ٦٣ و، صفحة المصوّرة ١٣٨</w:t>
      </w:r>
    </w:p>
    <w:p>
      <w:pPr>
        <w:pStyle w:val="CaptionedFigure"/>
        <w:bidi/>
      </w:pPr>
      <w:r>
        <w:drawing>
          <wp:inline>
            <wp:extent cx="2933700" cy="2145541"/>
            <wp:effectExtent b="0" l="0" r="0" t="0"/>
            <wp:docPr descr="صورة الشكل في المخطوط" title="" id="593" name="Picture"/>
            <a:graphic>
              <a:graphicData uri="http://schemas.openxmlformats.org/drawingml/2006/picture">
                <pic:pic>
                  <pic:nvPicPr>
                    <pic:cNvPr descr="../figures-atlas/ms/54_0.jpg" id="594" name="Picture"/>
                    <pic:cNvPicPr>
                      <a:picLocks noChangeArrowheads="1" noChangeAspect="1"/>
                    </pic:cNvPicPr>
                  </pic:nvPicPr>
                  <pic:blipFill>
                    <a:blip r:embed="rId592"/>
                    <a:stretch>
                      <a:fillRect/>
                    </a:stretch>
                  </pic:blipFill>
                  <pic:spPr bwMode="auto">
                    <a:xfrm>
                      <a:off x="0" y="0"/>
                      <a:ext cx="2933700" cy="2145541"/>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3649249" cy="2542783"/>
            <wp:effectExtent b="0" l="0" r="0" t="0"/>
            <wp:docPr descr="إعادة الرسم بالحساب" title="" id="596" name="Picture"/>
            <a:graphic>
              <a:graphicData uri="http://schemas.openxmlformats.org/drawingml/2006/picture">
                <pic:pic>
                  <pic:nvPicPr>
                    <pic:cNvPr descr="out/fig/54.png" id="597" name="Picture"/>
                    <pic:cNvPicPr>
                      <a:picLocks noChangeArrowheads="1" noChangeAspect="1"/>
                    </pic:cNvPicPr>
                  </pic:nvPicPr>
                  <pic:blipFill>
                    <a:blip r:embed="rId595"/>
                    <a:stretch>
                      <a:fillRect/>
                    </a:stretch>
                  </pic:blipFill>
                  <pic:spPr bwMode="auto">
                    <a:xfrm>
                      <a:off x="0" y="0"/>
                      <a:ext cx="3649249" cy="2542783"/>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598" w:name="الشرح-53"/>
    <w:p>
      <w:pPr>
        <w:pStyle w:val="Heading4"/>
        <w:bidi/>
      </w:pPr>
      <w:r>
        <w:rPr>
          <w:rtl/>
        </w:rPr>
        <w:t xml:space="preserve">الشرح</w:t>
      </w:r>
    </w:p>
    <w:p>
      <w:pPr>
        <w:bidi/>
      </w:pPr>
      <w:r>
        <w:rPr>
          <w:rtl/>
        </w:rPr>
        <w:t xml:space="preserve">طريق البستاني. ا ب القطر الأطول، وج د الأقصر، يتقاطعان على المركز ه. يُدار على ج (أو د) بفتحة مثل نصف القطر الأطول، فيقطع ا ب على ح وز، وهما طرفا «ماسك الخيط»، أي البؤرتان. ثم يُشدّ خيط طوله ا ب بين ح وز، ويُدار المخط وهو مشدود فيرسم القطع، لأن مجموع بعدي كل نقطة منه عن ح وز ثابت مساوٍ لـ ا ب.</w:t>
      </w:r>
    </w:p>
    <w:p>
      <w:pPr>
        <w:bidi/>
      </w:pPr>
      <w:r>
        <w:rPr>
          <w:rtl/>
        </w:rPr>
        <w:t xml:space="preserve">ورسم الناسخ القطرين والقوس والخطين ج ح وج ز، ولم يرسم القطع، فرُسم رماديًا. والنسبة بين القطرين خمسة إلى ثلاثة.</w:t>
      </w:r>
    </w:p>
    <w:bookmarkEnd w:id="598"/>
    <w:bookmarkStart w:id="599" w:name="المعادلات-50"/>
    <w:p>
      <w:pPr>
        <w:pStyle w:val="Heading4"/>
        <w:bidi/>
      </w:pPr>
      <w:r>
        <w:rPr>
          <w:rtl/>
        </w:rPr>
        <w:t xml:space="preserve">المعادلات</w:t>
      </w:r>
    </w:p>
    <w:p>
      <w:pPr>
        <w:bidi/>
      </w:pPr>
      <m:oMathPara>
        <m:oMathParaPr>
          <m:jc m:val="center"/>
        </m:oMathParaPr>
        <m:oMath>
          <m:r>
            <m:rPr>
              <m:nor/>
              <m:sty m:val="p"/>
            </m:rPr>
            <m:t>ه ح</m:t>
          </m:r>
          <m:r>
            <m:rPr>
              <m:sty m:val="p"/>
            </m:rPr>
            <m:t>=</m:t>
          </m:r>
          <m:r>
            <m:rPr>
              <m:nor/>
              <m:sty m:val="p"/>
            </m:rPr>
            <m:t>ه ز</m:t>
          </m:r>
          <m:r>
            <m:rPr>
              <m:sty m:val="p"/>
            </m:rPr>
            <m:t>=</m:t>
          </m:r>
          <m:rad>
            <m:radPr>
              <m:degHide m:val="on"/>
            </m:radPr>
            <m:deg/>
            <m:e>
              <m:sSup>
                <m:e>
                  <m:r>
                    <m:rPr>
                      <m:nor/>
                      <m:sty m:val="p"/>
                    </m:rPr>
                    <m:t>ه ا</m:t>
                  </m:r>
                </m:e>
                <m:sup>
                  <m:r>
                    <m:t>2</m:t>
                  </m:r>
                </m:sup>
              </m:sSup>
              <m:r>
                <m:rPr>
                  <m:sty m:val="p"/>
                </m:rPr>
                <m:t>−</m:t>
              </m:r>
              <m:sSup>
                <m:e>
                  <m:r>
                    <m:rPr>
                      <m:nor/>
                      <m:sty m:val="p"/>
                    </m:rPr>
                    <m:t>ه ج</m:t>
                  </m:r>
                </m:e>
                <m:sup>
                  <m:r>
                    <m:t>2</m:t>
                  </m:r>
                </m:sup>
              </m:sSup>
            </m:e>
          </m:rad>
        </m:oMath>
      </m:oMathPara>
    </w:p>
    <w:p>
      <w:pPr>
        <w:bidi/>
      </w:pPr>
      <m:oMathPara>
        <m:oMathParaPr>
          <m:jc m:val="center"/>
        </m:oMathParaPr>
        <m:oMath>
          <m:r>
            <m:rPr>
              <m:nor/>
              <m:sty m:val="p"/>
            </m:rPr>
            <m:t>ح ن</m:t>
          </m:r>
          <m:r>
            <m:rPr>
              <m:sty m:val="p"/>
            </m:rPr>
            <m:t>+</m:t>
          </m:r>
          <m:r>
            <m:rPr>
              <m:nor/>
              <m:sty m:val="p"/>
            </m:rPr>
            <m:t>ن ز</m:t>
          </m:r>
          <m:r>
            <m:rPr>
              <m:sty m:val="p"/>
            </m:rPr>
            <m:t>=</m:t>
          </m:r>
          <m:r>
            <m:rPr>
              <m:nor/>
              <m:sty m:val="p"/>
            </m:rPr>
            <m:t>ا ب</m:t>
          </m:r>
          <m:r>
            <m:t> </m:t>
          </m:r>
          <m:r>
            <m:rPr>
              <m:sty m:val="p"/>
            </m:rPr>
            <m:t>∀</m:t>
          </m:r>
          <m:r>
            <m:t> </m:t>
          </m:r>
          <m:r>
            <m:rPr>
              <m:nor/>
              <m:sty m:val="p"/>
            </m:rPr>
            <m:t>ن</m:t>
          </m:r>
        </m:oMath>
      </m:oMathPara>
    </w:p>
    <w:bookmarkEnd w:id="599"/>
    <w:bookmarkStart w:id="600" w:name="التحقق-50"/>
    <w:p>
      <w:pPr>
        <w:pStyle w:val="Heading4"/>
        <w:bidi/>
      </w:pPr>
      <w:r>
        <w:rPr>
          <w:rtl/>
        </w:rPr>
        <w:t xml:space="preserve">التحقق</w:t>
      </w:r>
    </w:p>
    <w:p>
      <w:pPr>
        <w:bidi/>
      </w:pPr>
      <w:r>
        <w:rPr>
          <w:rtl/>
        </w:rPr>
        <w:t xml:space="preserve">اجتاز الشكل ٢ من ٢ اختبارات عددية.</w:t>
      </w:r>
    </w:p>
    <w:bookmarkEnd w:id="600"/>
    <w:bookmarkEnd w:id="601"/>
    <w:bookmarkEnd w:id="602"/>
    <w:bookmarkStart w:id="849" w:name="X39f27a7dcd33a64fed3f1e15dac20e7148e7d85"/>
    <w:p>
      <w:pPr>
        <w:pStyle w:val="Heading2"/>
        <w:bidi/>
      </w:pPr>
      <w:r>
        <w:rPr>
          <w:rtl/>
        </w:rPr>
        <w:t xml:space="preserve">التسطيح التام والقطوع المخروطية (الأشكال ٥٥–٧٨)</w:t>
      </w:r>
    </w:p>
    <w:bookmarkStart w:id="612" w:name="X71c1f67991fece13b61962936083df6cb287757"/>
    <w:p>
      <w:pPr>
        <w:pStyle w:val="Heading3"/>
        <w:bidi/>
      </w:pPr>
      <w:r>
        <w:rPr>
          <w:rtl/>
        </w:rPr>
        <w:t xml:space="preserve">الشكل ٥٥: تسطيح المدارات باختلاف موضع قطب التسطيح (الصاغاني)</w:t>
      </w:r>
    </w:p>
    <w:p>
      <w:pPr>
        <w:pStyle w:val="Author"/>
        <w:bidi/>
      </w:pPr>
      <w:r>
        <w:rPr>
          <w:rtl/>
        </w:rPr>
        <w:t xml:space="preserve">من باب «تسطيح المدارات في شمالي الأسطرلاب وجنوبيه باختلاف قطب التسطيح» — الورقة ٦٥ و، صفحة المصوّرة ١٤٢</w:t>
      </w:r>
    </w:p>
    <w:p>
      <w:pPr>
        <w:pStyle w:val="CaptionedFigure"/>
        <w:bidi/>
      </w:pPr>
      <w:r>
        <w:drawing>
          <wp:inline>
            <wp:extent cx="2933700" cy="2422008"/>
            <wp:effectExtent b="0" l="0" r="0" t="0"/>
            <wp:docPr descr="صورة الشكل في المخطوط" title="" id="604" name="Picture"/>
            <a:graphic>
              <a:graphicData uri="http://schemas.openxmlformats.org/drawingml/2006/picture">
                <pic:pic>
                  <pic:nvPicPr>
                    <pic:cNvPr descr="../figures-atlas/ms/55_0.jpg" id="605" name="Picture"/>
                    <pic:cNvPicPr>
                      <a:picLocks noChangeArrowheads="1" noChangeAspect="1"/>
                    </pic:cNvPicPr>
                  </pic:nvPicPr>
                  <pic:blipFill>
                    <a:blip r:embed="rId603"/>
                    <a:stretch>
                      <a:fillRect/>
                    </a:stretch>
                  </pic:blipFill>
                  <pic:spPr bwMode="auto">
                    <a:xfrm>
                      <a:off x="0" y="0"/>
                      <a:ext cx="2933700" cy="2422008"/>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3444657" cy="3118980"/>
            <wp:effectExtent b="0" l="0" r="0" t="0"/>
            <wp:docPr descr="إعادة الرسم بالحساب" title="" id="607" name="Picture"/>
            <a:graphic>
              <a:graphicData uri="http://schemas.openxmlformats.org/drawingml/2006/picture">
                <pic:pic>
                  <pic:nvPicPr>
                    <pic:cNvPr descr="out/fig/55.png" id="608" name="Picture"/>
                    <pic:cNvPicPr>
                      <a:picLocks noChangeArrowheads="1" noChangeAspect="1"/>
                    </pic:cNvPicPr>
                  </pic:nvPicPr>
                  <pic:blipFill>
                    <a:blip r:embed="rId606"/>
                    <a:stretch>
                      <a:fillRect/>
                    </a:stretch>
                  </pic:blipFill>
                  <pic:spPr bwMode="auto">
                    <a:xfrm>
                      <a:off x="0" y="0"/>
                      <a:ext cx="3444657" cy="3118980"/>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609" w:name="الشرح-54"/>
    <w:p>
      <w:pPr>
        <w:pStyle w:val="Heading4"/>
        <w:bidi/>
      </w:pPr>
      <w:r>
        <w:rPr>
          <w:rtl/>
        </w:rPr>
        <w:t xml:space="preserve">الشرح</w:t>
      </w:r>
    </w:p>
    <w:p>
      <w:pPr>
        <w:bidi/>
      </w:pPr>
      <w:r>
        <w:rPr>
          <w:rtl/>
        </w:rPr>
        <w:t xml:space="preserve">مدخل التسطيح التام. والمقطع في هذه الأشكال كلها مقطع الكرة بدائرة نصف النهار: ك قطب الجنوب على اليسار، وم قطب الشمال على اليمين، والمحور ك ه م أفقي، وح ه ي أثر سطح معدل النهار قائم.</w:t>
      </w:r>
    </w:p>
    <w:p>
      <w:pPr>
        <w:bidi/>
      </w:pPr>
      <w:r>
        <w:rPr>
          <w:rtl/>
        </w:rPr>
        <w:t xml:space="preserve">القوسان ح ط وح د بقدر الميل الكلي. فـ ط ل ز ود س ج، الموازيان لـ ح ه ي، قطرا المدارين. فإذا كان القطب في موضعه المعهود ك، قطعت الخطوط منه إلى ط وح ود امتدادَ ه ح على أنصاف أقطار السرطان والحمل والجدي. وإذا نُقل القطب إلى الخارج، إلى ا، تغيرت هذه الأنصاف. فيتساوى الحمل والجدي إذا مرّ ا ح بـ د، ويقع الجدي بعد ذلك بين الحمل والسرطان.</w:t>
      </w:r>
    </w:p>
    <w:p>
      <w:pPr>
        <w:bidi/>
      </w:pPr>
      <w:r>
        <w:rPr>
          <w:rtl/>
        </w:rPr>
        <w:t xml:space="preserve">ويُجتنب وضع القطب بين مركزي المدارين س ول، لأن المنطقة تصير حينئذ قطعًا زائدًا. وقد رُسمت الخطوط من القطبين رمادية لأن الناسخ لم يرسمها.</w:t>
      </w:r>
    </w:p>
    <w:bookmarkEnd w:id="609"/>
    <w:bookmarkStart w:id="610" w:name="المعادلات-51"/>
    <w:p>
      <w:pPr>
        <w:pStyle w:val="Heading4"/>
        <w:bidi/>
      </w:pPr>
      <w:r>
        <w:rPr>
          <w:rtl/>
        </w:rPr>
        <w:t xml:space="preserve">المعادلات</w:t>
      </w:r>
    </w:p>
    <w:p>
      <w:pPr>
        <w:bidi/>
      </w:pPr>
      <m:oMathPara>
        <m:oMathParaPr>
          <m:jc m:val="center"/>
        </m:oMathParaPr>
        <m:oMath>
          <m:d>
            <m:dPr>
              <m:begChr m:val="("/>
              <m:endChr m:val=")"/>
              <m:sepChr m:val=""/>
              <m:grow/>
            </m:dPr>
            <m:e>
              <m:r>
                <m:t>x</m:t>
              </m:r>
              <m:r>
                <m:rPr>
                  <m:sty m:val="p"/>
                </m:rPr>
                <m:t>,</m:t>
              </m:r>
              <m:r>
                <m:t>y</m:t>
              </m:r>
              <m:r>
                <m:rPr>
                  <m:sty m:val="p"/>
                </m:rPr>
                <m:t>,</m:t>
              </m:r>
              <m:r>
                <m:t>z</m:t>
              </m:r>
            </m:e>
          </m:d>
          <m:r>
            <m:t> </m:t>
          </m:r>
          <m:r>
            <m:rPr>
              <m:sty m:val="p"/>
            </m:rPr>
            <m:t>↦</m:t>
          </m:r>
          <m:r>
            <m:t> </m:t>
          </m:r>
          <m:d>
            <m:dPr>
              <m:begChr m:val="("/>
              <m:endChr m:val=")"/>
              <m:sepChr m:val=""/>
              <m:grow/>
            </m:dPr>
            <m:e>
              <m:f>
                <m:fPr>
                  <m:type m:val="bar"/>
                </m:fPr>
                <m:num>
                  <m:r>
                    <m:t>e</m:t>
                  </m:r>
                  <m:r>
                    <m:t> </m:t>
                  </m:r>
                  <m:r>
                    <m:t>y</m:t>
                  </m:r>
                </m:num>
                <m:den>
                  <m:r>
                    <m:t>e</m:t>
                  </m:r>
                  <m:r>
                    <m:rPr>
                      <m:sty m:val="p"/>
                    </m:rPr>
                    <m:t>+</m:t>
                  </m:r>
                  <m:r>
                    <m:t>x</m:t>
                  </m:r>
                </m:den>
              </m:f>
              <m:r>
                <m:rPr>
                  <m:sty m:val="p"/>
                </m:rPr>
                <m:t>,</m:t>
              </m:r>
              <m:r>
                <m:t> </m:t>
              </m:r>
              <m:f>
                <m:fPr>
                  <m:type m:val="bar"/>
                </m:fPr>
                <m:num>
                  <m:r>
                    <m:t>e</m:t>
                  </m:r>
                  <m:r>
                    <m:t> </m:t>
                  </m:r>
                  <m:r>
                    <m:t>z</m:t>
                  </m:r>
                </m:num>
                <m:den>
                  <m:r>
                    <m:t>e</m:t>
                  </m:r>
                  <m:r>
                    <m:rPr>
                      <m:sty m:val="p"/>
                    </m:rPr>
                    <m:t>+</m:t>
                  </m:r>
                  <m:r>
                    <m:t>x</m:t>
                  </m:r>
                </m:den>
              </m:f>
            </m:e>
          </m:d>
        </m:oMath>
      </m:oMathPara>
    </w:p>
    <w:p>
      <w:pPr>
        <w:bidi/>
      </w:pPr>
      <m:oMathPara>
        <m:oMathParaPr>
          <m:jc m:val="center"/>
        </m:oMathParaPr>
        <m:oMath>
          <m:r>
            <m:t>r</m:t>
          </m:r>
          <m:d>
            <m:dPr>
              <m:begChr m:val="("/>
              <m:endChr m:val=")"/>
              <m:sepChr m:val=""/>
              <m:grow/>
            </m:dPr>
            <m:e>
              <m:r>
                <m:t>δ</m:t>
              </m:r>
            </m:e>
          </m:d>
          <m:r>
            <m:rPr>
              <m:sty m:val="p"/>
            </m:rPr>
            <m:t>=</m:t>
          </m:r>
          <m:f>
            <m:fPr>
              <m:type m:val="bar"/>
            </m:fPr>
            <m:num>
              <m:r>
                <m:t>e</m:t>
              </m:r>
              <m:r>
                <m:rPr>
                  <m:sty m:val="p"/>
                </m:rPr>
                <m:t>cos</m:t>
              </m:r>
              <m:r>
                <m:t>δ</m:t>
              </m:r>
            </m:num>
            <m:den>
              <m:r>
                <m:t>e</m:t>
              </m:r>
              <m:r>
                <m:rPr>
                  <m:sty m:val="p"/>
                </m:rPr>
                <m:t>+</m:t>
              </m:r>
              <m:r>
                <m:rPr>
                  <m:sty m:val="p"/>
                </m:rPr>
                <m:t>sin</m:t>
              </m:r>
              <m:r>
                <m:t>δ</m:t>
              </m:r>
            </m:den>
          </m:f>
          <m:r>
            <m:t> </m:t>
          </m:r>
          <m:r>
            <m:t> </m:t>
          </m:r>
          <m:d>
            <m:dPr>
              <m:begChr m:val="("/>
              <m:endChr m:val=")"/>
              <m:sepChr m:val=""/>
              <m:grow/>
            </m:dPr>
            <m:e>
              <m:r>
                <m:rPr>
                  <m:nor/>
                  <m:sty m:val="p"/>
                </m:rPr>
                <m:t>من ك: </m:t>
              </m:r>
              <m:r>
                <m:t>e</m:t>
              </m:r>
              <m:r>
                <m:rPr>
                  <m:sty m:val="p"/>
                </m:rPr>
                <m:t>=</m:t>
              </m:r>
              <m:r>
                <m:t>1</m:t>
              </m:r>
            </m:e>
          </m:d>
        </m:oMath>
      </m:oMathPara>
    </w:p>
    <w:p>
      <w:pPr>
        <w:bidi/>
      </w:pPr>
      <m:oMathPara>
        <m:oMathParaPr>
          <m:jc m:val="center"/>
        </m:oMathParaPr>
        <m:oMath>
          <m:sSub>
            <m:e>
              <m:r>
                <m:t>r</m:t>
              </m:r>
            </m:e>
            <m:sub>
              <m:r>
                <m:rPr>
                  <m:nor/>
                  <m:sty m:val="p"/>
                </m:rPr>
                <m:t>حمل</m:t>
              </m:r>
            </m:sub>
          </m:sSub>
          <m:r>
            <m:rPr>
              <m:sty m:val="p"/>
            </m:rPr>
            <m:t>=</m:t>
          </m:r>
          <m:sSub>
            <m:e>
              <m:r>
                <m:t>r</m:t>
              </m:r>
            </m:e>
            <m:sub>
              <m:r>
                <m:rPr>
                  <m:nor/>
                  <m:sty m:val="p"/>
                </m:rPr>
                <m:t>جدي</m:t>
              </m:r>
            </m:sub>
          </m:sSub>
          <m:r>
            <m:rPr>
              <m:sty m:val="p"/>
            </m:rPr>
            <m:t>⇔</m:t>
          </m:r>
          <m:r>
            <m:rPr>
              <m:nor/>
              <m:sty m:val="p"/>
            </m:rPr>
            <m:t>ك ا</m:t>
          </m:r>
          <m:r>
            <m:rPr>
              <m:sty m:val="p"/>
            </m:rPr>
            <m:t>=</m:t>
          </m:r>
          <m:r>
            <m:rPr>
              <m:sty m:val="p"/>
            </m:rPr>
            <m:t>cot</m:t>
          </m:r>
          <m:f>
            <m:fPr>
              <m:type m:val="lin"/>
            </m:fPr>
            <m:num>
              <m:r>
                <m:t>ε</m:t>
              </m:r>
            </m:num>
            <m:den>
              <m:r>
                <m:t>2</m:t>
              </m:r>
            </m:den>
          </m:f>
          <m:r>
            <m:rPr>
              <m:sty m:val="p"/>
            </m:rPr>
            <m:t>−</m:t>
          </m:r>
          <m:r>
            <m:t>1</m:t>
          </m:r>
        </m:oMath>
      </m:oMathPara>
    </w:p>
    <w:bookmarkEnd w:id="610"/>
    <w:bookmarkStart w:id="611" w:name="التحقق-51"/>
    <w:p>
      <w:pPr>
        <w:pStyle w:val="Heading4"/>
        <w:bidi/>
      </w:pPr>
      <w:r>
        <w:rPr>
          <w:rtl/>
        </w:rPr>
        <w:t xml:space="preserve">التحقق</w:t>
      </w:r>
    </w:p>
    <w:p>
      <w:pPr>
        <w:bidi/>
      </w:pPr>
      <w:r>
        <w:rPr>
          <w:rtl/>
        </w:rPr>
        <w:t xml:space="preserve">اجتاز الشكل ١ من ١ اختبارات عددية.</w:t>
      </w:r>
    </w:p>
    <w:bookmarkEnd w:id="611"/>
    <w:bookmarkEnd w:id="612"/>
    <w:bookmarkStart w:id="622" w:name="X613add99a66ec45fbd61aea7cd7ed1579f85fcf"/>
    <w:p>
      <w:pPr>
        <w:pStyle w:val="Heading3"/>
        <w:bidi/>
      </w:pPr>
      <w:r>
        <w:rPr>
          <w:rtl/>
        </w:rPr>
        <w:t xml:space="preserve">الشكل ٥٦: التسطيح التام: الأفق والمقنطرات والقطب داخل الكرة (الصورة الأولى الشمالية)</w:t>
      </w:r>
    </w:p>
    <w:p>
      <w:pPr>
        <w:pStyle w:val="Author"/>
        <w:bidi/>
      </w:pPr>
      <w:r>
        <w:rPr>
          <w:rtl/>
        </w:rPr>
        <w:t xml:space="preserve">من باب «الإخبار عن كيفية تشكّل الأفق والمقنطرات في كل واحد من نوعي الأسطرلاب» — الورقة ٦٦ و، صفحة المصوّرة ١٤٤</w:t>
      </w:r>
    </w:p>
    <w:p>
      <w:pPr>
        <w:pStyle w:val="CaptionedFigure"/>
        <w:bidi/>
      </w:pPr>
      <w:r>
        <w:drawing>
          <wp:inline>
            <wp:extent cx="2933700" cy="2072722"/>
            <wp:effectExtent b="0" l="0" r="0" t="0"/>
            <wp:docPr descr="صورة الشكل في المخطوط" title="" id="614" name="Picture"/>
            <a:graphic>
              <a:graphicData uri="http://schemas.openxmlformats.org/drawingml/2006/picture">
                <pic:pic>
                  <pic:nvPicPr>
                    <pic:cNvPr descr="../figures-atlas/ms/56_0.jpg" id="615" name="Picture"/>
                    <pic:cNvPicPr>
                      <a:picLocks noChangeArrowheads="1" noChangeAspect="1"/>
                    </pic:cNvPicPr>
                  </pic:nvPicPr>
                  <pic:blipFill>
                    <a:blip r:embed="rId613"/>
                    <a:stretch>
                      <a:fillRect/>
                    </a:stretch>
                  </pic:blipFill>
                  <pic:spPr bwMode="auto">
                    <a:xfrm>
                      <a:off x="0" y="0"/>
                      <a:ext cx="2933700" cy="2072722"/>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3582443" cy="3908120"/>
            <wp:effectExtent b="0" l="0" r="0" t="0"/>
            <wp:docPr descr="إعادة الرسم بالحساب" title="" id="617" name="Picture"/>
            <a:graphic>
              <a:graphicData uri="http://schemas.openxmlformats.org/drawingml/2006/picture">
                <pic:pic>
                  <pic:nvPicPr>
                    <pic:cNvPr descr="out/fig/56.png" id="618" name="Picture"/>
                    <pic:cNvPicPr>
                      <a:picLocks noChangeArrowheads="1" noChangeAspect="1"/>
                    </pic:cNvPicPr>
                  </pic:nvPicPr>
                  <pic:blipFill>
                    <a:blip r:embed="rId616"/>
                    <a:stretch>
                      <a:fillRect/>
                    </a:stretch>
                  </pic:blipFill>
                  <pic:spPr bwMode="auto">
                    <a:xfrm>
                      <a:off x="0" y="0"/>
                      <a:ext cx="3582443" cy="3908120"/>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619" w:name="الشرح-55"/>
    <w:p>
      <w:pPr>
        <w:pStyle w:val="Heading4"/>
        <w:bidi/>
      </w:pPr>
      <w:r>
        <w:rPr>
          <w:rtl/>
        </w:rPr>
        <w:t xml:space="preserve">الشرح</w:t>
      </w:r>
    </w:p>
    <w:p>
      <w:pPr>
        <w:bidi/>
      </w:pPr>
      <w:r>
        <w:rPr>
          <w:rtl/>
        </w:rPr>
        <w:t xml:space="preserve">كيف تتشكل صور الأفق والمقنطرات إذا كان قطب التسطيح ع داخل الكرة على المحور. القوس ك ج بقدر العرض، وج ه د قطر الأفق، وز ط مقنطرة تقطع المحور ومعدل النهار معًا، ول م المقنطرة المارة بقطب الحركة م، وص س مقنطرة أعلى من العرض.</w:t>
      </w:r>
    </w:p>
    <w:p>
      <w:pPr>
        <w:bidi/>
      </w:pPr>
      <w:r>
        <w:rPr>
          <w:rtl/>
        </w:rPr>
        <w:t xml:space="preserve">والخطوط من ع إلى أطراف الأقطار تبين الشكل. فالسطح المار بـ ع موازيًا لمعدل النهار (المتقطع):</w:t>
      </w:r>
    </w:p>
    <w:p>
      <w:pPr>
        <w:numPr>
          <w:ilvl w:val="0"/>
          <w:numId w:val="1020"/>
        </w:numPr>
        <w:pStyle w:val="Compact"/>
        <w:bidi/>
      </w:pPr>
      <w:r>
        <w:rPr>
          <w:rtl/>
        </w:rPr>
        <w:t xml:space="preserve">إن لم يلقَ الدائرة كانت صورتها قطعًا ناقصًا.</w:t>
      </w:r>
    </w:p>
    <w:p>
      <w:pPr>
        <w:numPr>
          <w:ilvl w:val="0"/>
          <w:numId w:val="1020"/>
        </w:numPr>
        <w:pStyle w:val="Compact"/>
        <w:bidi/>
      </w:pPr>
      <w:r>
        <w:rPr>
          <w:rtl/>
        </w:rPr>
        <w:t xml:space="preserve">إن ماسّها كانت قطعًا مكافئًا.</w:t>
      </w:r>
    </w:p>
    <w:p>
      <w:pPr>
        <w:numPr>
          <w:ilvl w:val="0"/>
          <w:numId w:val="1020"/>
        </w:numPr>
        <w:pStyle w:val="Compact"/>
        <w:bidi/>
      </w:pPr>
      <w:r>
        <w:rPr>
          <w:rtl/>
        </w:rPr>
        <w:t xml:space="preserve">إن قطعها كانت قطعًا زائدًا.</w:t>
      </w:r>
    </w:p>
    <w:p>
      <w:pPr>
        <w:bidi/>
      </w:pPr>
      <w:r>
        <w:rPr>
          <w:rtl/>
        </w:rPr>
        <w:t xml:space="preserve">وهذا معنى قول البيروني: إن الزاوية عند ع حادة أو قائمة أو منفرجة. ففي الشكل، والعرض ٣٦ وه ع نصف، يصير الأفق والمقنطرات السفلى قطوعًا زائدة، والمقنطرات العليا قطوعًا ناقصة.</w:t>
      </w:r>
    </w:p>
    <w:bookmarkEnd w:id="619"/>
    <w:bookmarkStart w:id="620" w:name="المعادلات-52"/>
    <w:p>
      <w:pPr>
        <w:pStyle w:val="Heading4"/>
        <w:bidi/>
      </w:pPr>
      <w:r>
        <w:rPr>
          <w:rtl/>
        </w:rPr>
        <w:t xml:space="preserve">المعادلات</w:t>
      </w:r>
    </w:p>
    <w:p>
      <w:pPr>
        <w:bidi/>
      </w:pPr>
      <m:oMathPara>
        <m:oMathParaPr>
          <m:jc m:val="center"/>
        </m:oMathParaPr>
        <m:oMath>
          <m:d>
            <m:dPr>
              <m:begChr m:val="("/>
              <m:endChr m:val=")"/>
              <m:sepChr m:val=""/>
              <m:grow/>
            </m:dPr>
            <m:e>
              <m:r>
                <m:t>x</m:t>
              </m:r>
              <m:r>
                <m:rPr>
                  <m:sty m:val="p"/>
                </m:rPr>
                <m:t>,</m:t>
              </m:r>
              <m:r>
                <m:t>y</m:t>
              </m:r>
              <m:r>
                <m:rPr>
                  <m:sty m:val="p"/>
                </m:rPr>
                <m:t>,</m:t>
              </m:r>
              <m:r>
                <m:t>z</m:t>
              </m:r>
            </m:e>
          </m:d>
          <m:r>
            <m:t> </m:t>
          </m:r>
          <m:r>
            <m:rPr>
              <m:sty m:val="p"/>
            </m:rPr>
            <m:t>↦</m:t>
          </m:r>
          <m:r>
            <m:t> </m:t>
          </m:r>
          <m:d>
            <m:dPr>
              <m:begChr m:val="("/>
              <m:endChr m:val=")"/>
              <m:sepChr m:val=""/>
              <m:grow/>
            </m:dPr>
            <m:e>
              <m:f>
                <m:fPr>
                  <m:type m:val="bar"/>
                </m:fPr>
                <m:num>
                  <m:r>
                    <m:t>e</m:t>
                  </m:r>
                  <m:r>
                    <m:t> </m:t>
                  </m:r>
                  <m:r>
                    <m:t>y</m:t>
                  </m:r>
                </m:num>
                <m:den>
                  <m:r>
                    <m:t>e</m:t>
                  </m:r>
                  <m:r>
                    <m:rPr>
                      <m:sty m:val="p"/>
                    </m:rPr>
                    <m:t>+</m:t>
                  </m:r>
                  <m:r>
                    <m:t>x</m:t>
                  </m:r>
                </m:den>
              </m:f>
              <m:r>
                <m:rPr>
                  <m:sty m:val="p"/>
                </m:rPr>
                <m:t>,</m:t>
              </m:r>
              <m:r>
                <m:t> </m:t>
              </m:r>
              <m:f>
                <m:fPr>
                  <m:type m:val="bar"/>
                </m:fPr>
                <m:num>
                  <m:r>
                    <m:t>e</m:t>
                  </m:r>
                  <m:r>
                    <m:t> </m:t>
                  </m:r>
                  <m:r>
                    <m:t>z</m:t>
                  </m:r>
                </m:num>
                <m:den>
                  <m:r>
                    <m:t>e</m:t>
                  </m:r>
                  <m:r>
                    <m:rPr>
                      <m:sty m:val="p"/>
                    </m:rPr>
                    <m:t>+</m:t>
                  </m:r>
                  <m:r>
                    <m:t>x</m:t>
                  </m:r>
                </m:den>
              </m:f>
            </m:e>
          </m:d>
        </m:oMath>
      </m:oMathPara>
    </w:p>
    <w:p>
      <w:pPr>
        <w:bidi/>
      </w:pPr>
      <m:oMathPara>
        <m:oMathParaPr>
          <m:jc m:val="center"/>
        </m:oMathParaPr>
        <m:oMath>
          <m:r>
            <m:rPr>
              <m:nor/>
              <m:sty m:val="p"/>
            </m:rPr>
            <m:t>الصنف</m:t>
          </m:r>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ناقص</m:t>
                    </m:r>
                  </m:e>
                  <m:e>
                    <m:sSub>
                      <m:e>
                        <m:r>
                          <m:t>x</m:t>
                        </m:r>
                      </m:e>
                      <m:sub>
                        <m:r>
                          <m:rPr>
                            <m:nor/>
                            <m:sty m:val="p"/>
                          </m:rPr>
                          <m:t>ع</m:t>
                        </m:r>
                      </m:sub>
                    </m:sSub>
                    <m:r>
                      <m:rPr>
                        <m:sty m:val="p"/>
                      </m:rPr>
                      <m:t>∉</m:t>
                    </m:r>
                    <m:d>
                      <m:dPr>
                        <m:begChr m:val="["/>
                        <m:endChr m:val="]"/>
                        <m:sepChr m:val=""/>
                        <m:grow/>
                      </m:dPr>
                      <m:e>
                        <m:sSub>
                          <m:e>
                            <m:r>
                              <m:t>x</m:t>
                            </m:r>
                          </m:e>
                          <m:sub>
                            <m:r>
                              <m:t>1</m:t>
                            </m:r>
                          </m:sub>
                        </m:sSub>
                        <m:r>
                          <m:rPr>
                            <m:sty m:val="p"/>
                          </m:rPr>
                          <m:t>,</m:t>
                        </m:r>
                        <m:sSub>
                          <m:e>
                            <m:r>
                              <m:t>x</m:t>
                            </m:r>
                          </m:e>
                          <m:sub>
                            <m:r>
                              <m:t>2</m:t>
                            </m:r>
                          </m:sub>
                        </m:sSub>
                      </m:e>
                    </m:d>
                  </m:e>
                </m:mr>
                <m:mr>
                  <m:e>
                    <m:r>
                      <m:rPr>
                        <m:nor/>
                        <m:sty m:val="p"/>
                      </m:rPr>
                      <m:t>مكافئ</m:t>
                    </m:r>
                  </m:e>
                  <m:e>
                    <m:sSub>
                      <m:e>
                        <m:r>
                          <m:t>x</m:t>
                        </m:r>
                      </m:e>
                      <m:sub>
                        <m:r>
                          <m:rPr>
                            <m:nor/>
                            <m:sty m:val="p"/>
                          </m:rPr>
                          <m:t>ع</m:t>
                        </m:r>
                      </m:sub>
                    </m:sSub>
                    <m:r>
                      <m:rPr>
                        <m:sty m:val="p"/>
                      </m:rPr>
                      <m:t>∈</m:t>
                    </m:r>
                    <m:r>
                      <m:rPr>
                        <m:sty m:val="p"/>
                      </m:rPr>
                      <m:t>{</m:t>
                    </m:r>
                    <m:sSub>
                      <m:e>
                        <m:r>
                          <m:t>x</m:t>
                        </m:r>
                      </m:e>
                      <m:sub>
                        <m:r>
                          <m:t>1</m:t>
                        </m:r>
                      </m:sub>
                    </m:sSub>
                    <m:r>
                      <m:rPr>
                        <m:sty m:val="p"/>
                      </m:rPr>
                      <m:t>,</m:t>
                    </m:r>
                    <m:sSub>
                      <m:e>
                        <m:r>
                          <m:t>x</m:t>
                        </m:r>
                      </m:e>
                      <m:sub>
                        <m:r>
                          <m:t>2</m:t>
                        </m:r>
                      </m:sub>
                    </m:sSub>
                    <m:r>
                      <m:rPr>
                        <m:sty m:val="p"/>
                      </m:rPr>
                      <m:t>}</m:t>
                    </m:r>
                  </m:e>
                </m:mr>
                <m:mr>
                  <m:e>
                    <m:r>
                      <m:rPr>
                        <m:nor/>
                        <m:sty m:val="p"/>
                      </m:rPr>
                      <m:t>زائد</m:t>
                    </m:r>
                  </m:e>
                  <m:e>
                    <m:sSub>
                      <m:e>
                        <m:r>
                          <m:t>x</m:t>
                        </m:r>
                      </m:e>
                      <m:sub>
                        <m:r>
                          <m:t>1</m:t>
                        </m:r>
                      </m:sub>
                    </m:sSub>
                    <m:r>
                      <m:rPr>
                        <m:sty m:val="p"/>
                      </m:rPr>
                      <m:t>&lt;</m:t>
                    </m:r>
                    <m:sSub>
                      <m:e>
                        <m:r>
                          <m:t>x</m:t>
                        </m:r>
                      </m:e>
                      <m:sub>
                        <m:r>
                          <m:rPr>
                            <m:nor/>
                            <m:sty m:val="p"/>
                          </m:rPr>
                          <m:t>ع</m:t>
                        </m:r>
                      </m:sub>
                    </m:sSub>
                    <m:r>
                      <m:rPr>
                        <m:sty m:val="p"/>
                      </m:rPr>
                      <m:t>&lt;</m:t>
                    </m:r>
                    <m:sSub>
                      <m:e>
                        <m:r>
                          <m:t>x</m:t>
                        </m:r>
                      </m:e>
                      <m:sub>
                        <m:r>
                          <m:t>2</m:t>
                        </m:r>
                      </m:sub>
                    </m:sSub>
                  </m:e>
                </m:mr>
              </m:m>
            </m:e>
          </m:d>
        </m:oMath>
      </m:oMathPara>
    </w:p>
    <w:bookmarkEnd w:id="620"/>
    <w:bookmarkStart w:id="621" w:name="التحقق-52"/>
    <w:p>
      <w:pPr>
        <w:pStyle w:val="Heading4"/>
        <w:bidi/>
      </w:pPr>
      <w:r>
        <w:rPr>
          <w:rtl/>
        </w:rPr>
        <w:t xml:space="preserve">التحقق</w:t>
      </w:r>
    </w:p>
    <w:p>
      <w:pPr>
        <w:bidi/>
      </w:pPr>
      <w:r>
        <w:rPr>
          <w:rtl/>
        </w:rPr>
        <w:t xml:space="preserve">اجتاز الشكل ١ من ١ اختبارات عددية.</w:t>
      </w:r>
    </w:p>
    <w:p>
      <w:pPr>
        <w:pStyle w:val="BlockText"/>
        <w:bidi/>
      </w:pPr>
      <w:r>
        <w:rPr>
          <w:rtl/>
          <w:bCs/>
          <w:b/>
        </w:rPr>
        <w:t xml:space="preserve">تنبيه على المخطوط:</w:t>
      </w:r>
      <w:r>
        <w:rPr>
          <w:rtl/>
        </w:rPr>
        <w:t xml:space="preserve"> </w:t>
      </w:r>
      <w:r>
        <w:rPr>
          <w:rtl/>
        </w:rPr>
        <w:t xml:space="preserve">أضافت المحاولة الأولى إلى جانب المقطع صورة الصفيحة الناتجة محسوبةً. وليست هي في المخطوط، فاقتُصر هنا على المقطع كما رسمه الناسخ.</w:t>
      </w:r>
    </w:p>
    <w:bookmarkEnd w:id="621"/>
    <w:bookmarkEnd w:id="622"/>
    <w:bookmarkStart w:id="632" w:name="Xb9f3c29114831b26fb2a5d7c15ea9bc72615b3d"/>
    <w:p>
      <w:pPr>
        <w:pStyle w:val="Heading3"/>
        <w:bidi/>
      </w:pPr>
      <w:r>
        <w:rPr>
          <w:rtl/>
        </w:rPr>
        <w:t xml:space="preserve">الشكل ٥٧: التسطيح التام للأسطرلاب الجنوبي: الصورتان الثانية والثالثة</w:t>
      </w:r>
    </w:p>
    <w:p>
      <w:pPr>
        <w:pStyle w:val="Author"/>
        <w:bidi/>
      </w:pPr>
      <w:r>
        <w:rPr>
          <w:rtl/>
        </w:rPr>
        <w:t xml:space="preserve">من باب «الإخبار عن كيفية تشكّل الأفق والمقنطرات في كل واحد من نوعي الأسطرلاب» — الورقة ٦٦ ظ، صفحة المصوّرة ١٤٥</w:t>
      </w:r>
    </w:p>
    <w:p>
      <w:pPr>
        <w:pStyle w:val="CaptionedFigure"/>
        <w:bidi/>
      </w:pPr>
      <w:r>
        <w:drawing>
          <wp:inline>
            <wp:extent cx="2933700" cy="1518318"/>
            <wp:effectExtent b="0" l="0" r="0" t="0"/>
            <wp:docPr descr="صورة الشكل في المخطوط" title="" id="624" name="Picture"/>
            <a:graphic>
              <a:graphicData uri="http://schemas.openxmlformats.org/drawingml/2006/picture">
                <pic:pic>
                  <pic:nvPicPr>
                    <pic:cNvPr descr="../figures-atlas/ms/57_0.jpg" id="625" name="Picture"/>
                    <pic:cNvPicPr>
                      <a:picLocks noChangeArrowheads="1" noChangeAspect="1"/>
                    </pic:cNvPicPr>
                  </pic:nvPicPr>
                  <pic:blipFill>
                    <a:blip r:embed="rId623"/>
                    <a:stretch>
                      <a:fillRect/>
                    </a:stretch>
                  </pic:blipFill>
                  <pic:spPr bwMode="auto">
                    <a:xfrm>
                      <a:off x="0" y="0"/>
                      <a:ext cx="2933700" cy="1518318"/>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5067300" cy="2510853"/>
            <wp:effectExtent b="0" l="0" r="0" t="0"/>
            <wp:docPr descr="إعادة الرسم بالحساب" title="" id="627" name="Picture"/>
            <a:graphic>
              <a:graphicData uri="http://schemas.openxmlformats.org/drawingml/2006/picture">
                <pic:pic>
                  <pic:nvPicPr>
                    <pic:cNvPr descr="out/fig/57.png" id="628" name="Picture"/>
                    <pic:cNvPicPr>
                      <a:picLocks noChangeArrowheads="1" noChangeAspect="1"/>
                    </pic:cNvPicPr>
                  </pic:nvPicPr>
                  <pic:blipFill>
                    <a:blip r:embed="rId626"/>
                    <a:stretch>
                      <a:fillRect/>
                    </a:stretch>
                  </pic:blipFill>
                  <pic:spPr bwMode="auto">
                    <a:xfrm>
                      <a:off x="0" y="0"/>
                      <a:ext cx="5067300" cy="2510853"/>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629" w:name="الشرح-56"/>
    <w:p>
      <w:pPr>
        <w:pStyle w:val="Heading4"/>
        <w:bidi/>
      </w:pPr>
      <w:r>
        <w:rPr>
          <w:rtl/>
        </w:rPr>
        <w:t xml:space="preserve">الشرح</w:t>
      </w:r>
    </w:p>
    <w:p>
      <w:pPr>
        <w:bidi/>
      </w:pPr>
      <w:r>
        <w:rPr>
          <w:rtl/>
        </w:rPr>
        <w:t xml:space="preserve">في الأسطرلاب الجنوبي يقع قطب التسطيح ع على المحور نحو القطب الشمالي م.</w:t>
      </w:r>
    </w:p>
    <w:p>
      <w:pPr>
        <w:numPr>
          <w:ilvl w:val="0"/>
          <w:numId w:val="1021"/>
        </w:numPr>
        <w:pStyle w:val="Compact"/>
        <w:bidi/>
      </w:pPr>
      <w:r>
        <w:rPr>
          <w:rtl/>
          <w:bCs/>
          <w:b/>
        </w:rPr>
        <w:t xml:space="preserve">الصورة الثانية</w:t>
      </w:r>
      <w:r>
        <w:rPr>
          <w:rtl/>
        </w:rPr>
        <w:t xml:space="preserve"> </w:t>
      </w:r>
      <w:r>
        <w:rPr>
          <w:rtl/>
        </w:rPr>
        <w:t xml:space="preserve">(يمينًا): الأقطار نفسها التي في الشكل السابق موصولة بـ ع، والسطح المار بـ ع موازيًا لمعدل النهار يفصل بين الناقص والمكافئ والزائد كما مرّ.</w:t>
      </w:r>
    </w:p>
    <w:p>
      <w:pPr>
        <w:numPr>
          <w:ilvl w:val="0"/>
          <w:numId w:val="1021"/>
        </w:numPr>
        <w:pStyle w:val="Compact"/>
        <w:bidi/>
      </w:pPr>
      <w:r>
        <w:rPr>
          <w:rtl/>
          <w:bCs/>
          <w:b/>
        </w:rPr>
        <w:t xml:space="preserve">الصورة الثالثة</w:t>
      </w:r>
      <w:r>
        <w:rPr>
          <w:rtl/>
        </w:rPr>
        <w:t xml:space="preserve"> </w:t>
      </w:r>
      <w:r>
        <w:rPr>
          <w:rtl/>
        </w:rPr>
        <w:t xml:space="preserve">(يسارًا): المقنطرة التي يمر امتداد قطرها بالقطب ع تُسطّح خطًا مستقيمًا موازيًا لخط المشرق والمغرب. والعرض ٣٦ وه ع نصف، فتلك المقنطرة ارتفاعها نحو</w:t>
      </w:r>
      <w:r>
        <w:rPr>
          <w:rtl/>
        </w:rPr>
        <w:t xml:space="preserve"> </w:t>
      </w:r>
      <m:oMath>
        <m:r>
          <m:t>17</m:t>
        </m:r>
        <m:r>
          <m:rPr>
            <m:sty m:val="p"/>
          </m:rPr>
          <m:t>;</m:t>
        </m:r>
        <m:sSup>
          <m:e>
            <m:r>
              <m:t>6</m:t>
            </m:r>
          </m:e>
          <m:sup>
            <m:r>
              <m:rPr>
                <m:sty m:val="p"/>
              </m:rPr>
              <m:t>∘</m:t>
            </m:r>
          </m:sup>
        </m:sSup>
      </m:oMath>
      <w:r>
        <w:rPr>
          <w:rtl/>
        </w:rPr>
        <w:t xml:space="preserve">.</w:t>
      </w:r>
    </w:p>
    <w:bookmarkEnd w:id="629"/>
    <w:bookmarkStart w:id="630" w:name="المعادلات-53"/>
    <w:p>
      <w:pPr>
        <w:pStyle w:val="Heading4"/>
        <w:bidi/>
      </w:pPr>
      <w:r>
        <w:rPr>
          <w:rtl/>
        </w:rPr>
        <w:t xml:space="preserve">المعادلات</w:t>
      </w:r>
    </w:p>
    <w:p>
      <w:pPr>
        <w:bidi/>
      </w:pPr>
      <m:oMathPara>
        <m:oMathParaPr>
          <m:jc m:val="center"/>
        </m:oMathParaPr>
        <m:oMath>
          <m:r>
            <m:rPr>
              <m:sty m:val="p"/>
            </m:rPr>
            <m:t>sin</m:t>
          </m:r>
          <m:r>
            <m:t>h</m:t>
          </m:r>
          <m:r>
            <m:rPr>
              <m:sty m:val="p"/>
            </m:rPr>
            <m:t>=</m:t>
          </m:r>
          <m:r>
            <m:t>e</m:t>
          </m:r>
          <m:r>
            <m:rPr>
              <m:sty m:val="p"/>
            </m:rPr>
            <m:t>sin</m:t>
          </m:r>
          <m:r>
            <m:t>φ</m:t>
          </m:r>
          <m:r>
            <m:t> </m:t>
          </m:r>
          <m:r>
            <m:rPr>
              <m:sty m:val="p"/>
            </m:rPr>
            <m:t>⇒</m:t>
          </m:r>
          <m:r>
            <m:t> </m:t>
          </m:r>
          <m:r>
            <m:t>h</m:t>
          </m:r>
          <m:r>
            <m:rPr>
              <m:sty m:val="p"/>
            </m:rPr>
            <m:t>=</m:t>
          </m:r>
          <m:r>
            <m:rPr>
              <m:sty m:val="p"/>
            </m:rPr>
            <m:t>arcsin</m:t>
          </m:r>
          <m:d>
            <m:dPr>
              <m:begChr m:val="("/>
              <m:endChr m:val=")"/>
              <m:sepChr m:val=""/>
              <m:grow/>
            </m:dPr>
            <m:e>
              <m:r>
                <m:t>0.5</m:t>
              </m:r>
              <m:r>
                <m:rPr>
                  <m:sty m:val="p"/>
                </m:rPr>
                <m:t>sin</m:t>
              </m:r>
              <m:sSup>
                <m:e>
                  <m:r>
                    <m:t>36</m:t>
                  </m:r>
                </m:e>
                <m:sup>
                  <m:r>
                    <m:rPr>
                      <m:sty m:val="p"/>
                    </m:rPr>
                    <m:t>∘</m:t>
                  </m:r>
                </m:sup>
              </m:sSup>
            </m:e>
          </m:d>
          <m:r>
            <m:rPr>
              <m:sty m:val="p"/>
            </m:rPr>
            <m:t>≈</m:t>
          </m:r>
          <m:sSup>
            <m:e>
              <m:r>
                <m:t>17.1</m:t>
              </m:r>
            </m:e>
            <m:sup>
              <m:r>
                <m:rPr>
                  <m:sty m:val="p"/>
                </m:rPr>
                <m:t>∘</m:t>
              </m:r>
            </m:sup>
          </m:sSup>
        </m:oMath>
      </m:oMathPara>
    </w:p>
    <w:bookmarkEnd w:id="630"/>
    <w:bookmarkStart w:id="631" w:name="التحقق-53"/>
    <w:p>
      <w:pPr>
        <w:pStyle w:val="Heading4"/>
        <w:bidi/>
      </w:pPr>
      <w:r>
        <w:rPr>
          <w:rtl/>
        </w:rPr>
        <w:t xml:space="preserve">التحقق</w:t>
      </w:r>
    </w:p>
    <w:p>
      <w:pPr>
        <w:bidi/>
      </w:pPr>
      <w:r>
        <w:rPr>
          <w:rtl/>
        </w:rPr>
        <w:t xml:space="preserve">اجتاز الشكل ٢ من ٢ اختبارات عددية.</w:t>
      </w:r>
    </w:p>
    <w:bookmarkEnd w:id="631"/>
    <w:bookmarkEnd w:id="632"/>
    <w:bookmarkStart w:id="642" w:name="X4f86abac99bf80b11e3514affb5e55fcaa055d0"/>
    <w:p>
      <w:pPr>
        <w:pStyle w:val="Heading3"/>
        <w:bidi/>
      </w:pPr>
      <w:r>
        <w:rPr>
          <w:rtl/>
        </w:rPr>
        <w:t xml:space="preserve">الشكل ٥٨: استخراج قطري القطع الناقص في التسطيح التام</w:t>
      </w:r>
    </w:p>
    <w:p>
      <w:pPr>
        <w:pStyle w:val="Author"/>
        <w:bidi/>
      </w:pPr>
      <w:r>
        <w:rPr>
          <w:rtl/>
        </w:rPr>
        <w:t xml:space="preserve">من باب «استخراج قطري القطع الناقص» — الورقة ٦٧ ظ، صفحة المصوّرة ١٤٧</w:t>
      </w:r>
    </w:p>
    <w:p>
      <w:pPr>
        <w:pStyle w:val="CaptionedFigure"/>
        <w:bidi/>
      </w:pPr>
      <w:r>
        <w:drawing>
          <wp:inline>
            <wp:extent cx="2933700" cy="1938337"/>
            <wp:effectExtent b="0" l="0" r="0" t="0"/>
            <wp:docPr descr="صورة الشكل في المخطوط" title="" id="634" name="Picture"/>
            <a:graphic>
              <a:graphicData uri="http://schemas.openxmlformats.org/drawingml/2006/picture">
                <pic:pic>
                  <pic:nvPicPr>
                    <pic:cNvPr descr="../figures-atlas/ms/58_0.jpg" id="635" name="Picture"/>
                    <pic:cNvPicPr>
                      <a:picLocks noChangeArrowheads="1" noChangeAspect="1"/>
                    </pic:cNvPicPr>
                  </pic:nvPicPr>
                  <pic:blipFill>
                    <a:blip r:embed="rId633"/>
                    <a:stretch>
                      <a:fillRect/>
                    </a:stretch>
                  </pic:blipFill>
                  <pic:spPr bwMode="auto">
                    <a:xfrm>
                      <a:off x="0" y="0"/>
                      <a:ext cx="2933700" cy="1938337"/>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5067300" cy="4049584"/>
            <wp:effectExtent b="0" l="0" r="0" t="0"/>
            <wp:docPr descr="إعادة الرسم بالحساب" title="" id="637" name="Picture"/>
            <a:graphic>
              <a:graphicData uri="http://schemas.openxmlformats.org/drawingml/2006/picture">
                <pic:pic>
                  <pic:nvPicPr>
                    <pic:cNvPr descr="out/fig/58.png" id="638" name="Picture"/>
                    <pic:cNvPicPr>
                      <a:picLocks noChangeArrowheads="1" noChangeAspect="1"/>
                    </pic:cNvPicPr>
                  </pic:nvPicPr>
                  <pic:blipFill>
                    <a:blip r:embed="rId636"/>
                    <a:stretch>
                      <a:fillRect/>
                    </a:stretch>
                  </pic:blipFill>
                  <pic:spPr bwMode="auto">
                    <a:xfrm>
                      <a:off x="0" y="0"/>
                      <a:ext cx="5067300" cy="4049584"/>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639" w:name="الشرح-57"/>
    <w:p>
      <w:pPr>
        <w:pStyle w:val="Heading4"/>
        <w:bidi/>
      </w:pPr>
      <w:r>
        <w:rPr>
          <w:rtl/>
        </w:rPr>
        <w:t xml:space="preserve">الشرح</w:t>
      </w:r>
    </w:p>
    <w:p>
      <w:pPr>
        <w:bidi/>
      </w:pPr>
      <w:r>
        <w:rPr>
          <w:rtl/>
        </w:rPr>
        <w:t xml:space="preserve">على طريق أبي حامد الصاغاني. والمقطع في هذه الأشكال كلها مقطع الكرة بدائرة نصف النهار: ك قطب الجنوب على اليسار، وم قطب الشمال على اليمين، والمحور ك ه م أفقي، وح ه ي أثر سطح معدل النهار قائم.</w:t>
      </w:r>
    </w:p>
    <w:p>
      <w:pPr>
        <w:bidi/>
      </w:pPr>
      <w:r>
        <w:rPr>
          <w:rtl/>
        </w:rPr>
        <w:t xml:space="preserve">ع قطب التسطيح داخل الكرة، وز ط قطر دائرة من الكرة قائمة على سطح نصف النهار، وهي هنا المقنطرة الرابعة والعشرون لعرض اثنين وخمسين. يُوصل ع ز وع ط فيقطعان ح ي على س وب، فـ س ب قطر الصورة على خط نصف النهار، وهو «قطره المجانب». ويُخرج ع ص عمودًا على ع ه يلقى ط ز على ص خارج ز ط، لأن الزاوية ز ع ه حادة، فهو قطع ناقص.</w:t>
      </w:r>
    </w:p>
    <w:p>
      <w:pPr>
        <w:bidi/>
      </w:pPr>
      <w:r>
        <w:rPr>
          <w:rtl/>
          <w:bCs/>
          <w:b/>
        </w:rPr>
        <w:t xml:space="preserve">شكل النسبة</w:t>
      </w:r>
      <w:r>
        <w:rPr>
          <w:rtl/>
        </w:rPr>
        <w:t xml:space="preserve"> </w:t>
      </w:r>
      <w:r>
        <w:rPr>
          <w:rtl/>
        </w:rPr>
        <w:t xml:space="preserve">(يسارًا):</w:t>
      </w:r>
    </w:p>
    <w:p>
      <w:pPr>
        <w:numPr>
          <w:ilvl w:val="0"/>
          <w:numId w:val="1022"/>
        </w:numPr>
        <w:pStyle w:val="Compact"/>
        <w:bidi/>
      </w:pPr>
      <w:r>
        <w:rPr>
          <w:rtl/>
        </w:rPr>
        <w:t xml:space="preserve">ا ج = ع ص، وج د = ص ط على خط واحد، وا ل = ص ز على الآخر.</w:t>
      </w:r>
    </w:p>
    <w:p>
      <w:pPr>
        <w:numPr>
          <w:ilvl w:val="0"/>
          <w:numId w:val="1022"/>
        </w:numPr>
        <w:pStyle w:val="Compact"/>
        <w:bidi/>
      </w:pPr>
      <w:r>
        <w:rPr>
          <w:rtl/>
        </w:rPr>
        <w:t xml:space="preserve">يُخرج د ف موازيًا لـ ج ل فيكون ل ف = ص ز·ص ط/ع ص.</w:t>
      </w:r>
    </w:p>
    <w:p>
      <w:pPr>
        <w:numPr>
          <w:ilvl w:val="0"/>
          <w:numId w:val="1022"/>
        </w:numPr>
        <w:pStyle w:val="Compact"/>
        <w:bidi/>
      </w:pPr>
      <w:r>
        <w:rPr>
          <w:rtl/>
        </w:rPr>
        <w:t xml:space="preserve">ج ن = ل ف، وا و = س ب، ويُخرج ن ش موازيًا لـ ج و، فيكون و ش هو الضلع القائم (أبلونيوس، المقالة الأولى، الشكل ١٣).</w:t>
      </w:r>
    </w:p>
    <w:p>
      <w:pPr>
        <w:numPr>
          <w:ilvl w:val="0"/>
          <w:numId w:val="1022"/>
        </w:numPr>
        <w:pStyle w:val="Compact"/>
        <w:bidi/>
      </w:pPr>
      <w:r>
        <w:rPr>
          <w:rtl/>
        </w:rPr>
        <w:t xml:space="preserve">ب منتصف ا و، وب ث نصف و ش. فالعمود ب ص على ا ث إلى نصف الدائرة عليه يكون مربّعه نصف س ب في نصف و ش، أي نصف القطر الآخر.</w:t>
      </w:r>
    </w:p>
    <w:bookmarkEnd w:id="639"/>
    <w:bookmarkStart w:id="640" w:name="المعادلات-54"/>
    <w:p>
      <w:pPr>
        <w:pStyle w:val="Heading4"/>
        <w:bidi/>
      </w:pPr>
      <w:r>
        <w:rPr>
          <w:rtl/>
        </w:rPr>
        <w:t xml:space="preserve">المعادلات</w:t>
      </w:r>
    </w:p>
    <w:p>
      <w:pPr>
        <w:bidi/>
      </w:pPr>
      <m:oMathPara>
        <m:oMathParaPr>
          <m:jc m:val="center"/>
        </m:oMathParaPr>
        <m:oMath>
          <m:r>
            <m:rPr>
              <m:nor/>
              <m:sty m:val="p"/>
            </m:rPr>
            <m:t>و ش</m:t>
          </m:r>
          <m:r>
            <m:rPr>
              <m:sty m:val="p"/>
            </m:rPr>
            <m:t>=</m:t>
          </m:r>
          <m:f>
            <m:fPr>
              <m:type m:val="bar"/>
            </m:fPr>
            <m:num>
              <m:r>
                <m:rPr>
                  <m:nor/>
                  <m:sty m:val="p"/>
                </m:rPr>
                <m:t>س ب</m:t>
              </m:r>
              <m:r>
                <m:rPr>
                  <m:sty m:val="p"/>
                </m:rPr>
                <m:t>⋅</m:t>
              </m:r>
              <m:r>
                <m:rPr>
                  <m:nor/>
                  <m:sty m:val="p"/>
                </m:rPr>
                <m:t>ص ز</m:t>
              </m:r>
              <m:r>
                <m:rPr>
                  <m:sty m:val="p"/>
                </m:rPr>
                <m:t>⋅</m:t>
              </m:r>
              <m:r>
                <m:rPr>
                  <m:nor/>
                  <m:sty m:val="p"/>
                </m:rPr>
                <m:t>ص ط</m:t>
              </m:r>
            </m:num>
            <m:den>
              <m:sSup>
                <m:e>
                  <m:r>
                    <m:rPr>
                      <m:nor/>
                      <m:sty m:val="p"/>
                    </m:rPr>
                    <m:t>ع ص</m:t>
                  </m:r>
                </m:e>
                <m:sup>
                  <m:r>
                    <m:t>2</m:t>
                  </m:r>
                </m:sup>
              </m:sSup>
            </m:den>
          </m:f>
          <m:r>
            <m:rPr>
              <m:sty m:val="p"/>
            </m:rPr>
            <m:t>=</m:t>
          </m:r>
          <m:f>
            <m:fPr>
              <m:type m:val="bar"/>
            </m:fPr>
            <m:num>
              <m:r>
                <m:t>2</m:t>
              </m:r>
              <m:sSup>
                <m:e>
                  <m:r>
                    <m:t>b</m:t>
                  </m:r>
                </m:e>
                <m:sup>
                  <m:r>
                    <m:t>2</m:t>
                  </m:r>
                </m:sup>
              </m:sSup>
            </m:num>
            <m:den>
              <m:r>
                <m:t>a</m:t>
              </m:r>
            </m:den>
          </m:f>
        </m:oMath>
      </m:oMathPara>
    </w:p>
    <w:p>
      <w:pPr>
        <w:bidi/>
      </w:pPr>
      <m:oMathPara>
        <m:oMathParaPr>
          <m:jc m:val="center"/>
        </m:oMathParaPr>
        <m:oMath>
          <m:sSup>
            <m:e>
              <m:r>
                <m:rPr>
                  <m:nor/>
                  <m:sty m:val="p"/>
                </m:rPr>
                <m:t>ب ص</m:t>
              </m:r>
            </m:e>
            <m:sup>
              <m:r>
                <m:t>2</m:t>
              </m:r>
            </m:sup>
          </m:sSup>
          <m:r>
            <m:rPr>
              <m:sty m:val="p"/>
            </m:rPr>
            <m:t>=</m:t>
          </m:r>
          <m:f>
            <m:fPr>
              <m:type m:val="lin"/>
            </m:fPr>
            <m:num>
              <m:r>
                <m:t>1</m:t>
              </m:r>
            </m:num>
            <m:den>
              <m:r>
                <m:t>2</m:t>
              </m:r>
            </m:den>
          </m:f>
          <m:r>
            <m:rPr>
              <m:nor/>
              <m:sty m:val="p"/>
            </m:rPr>
            <m:t>س ب</m:t>
          </m:r>
          <m:r>
            <m:rPr>
              <m:sty m:val="p"/>
            </m:rPr>
            <m:t>⋅</m:t>
          </m:r>
          <m:f>
            <m:fPr>
              <m:type m:val="lin"/>
            </m:fPr>
            <m:num>
              <m:r>
                <m:t>1</m:t>
              </m:r>
            </m:num>
            <m:den>
              <m:r>
                <m:t>2</m:t>
              </m:r>
            </m:den>
          </m:f>
          <m:r>
            <m:rPr>
              <m:nor/>
              <m:sty m:val="p"/>
            </m:rPr>
            <m:t>و ش</m:t>
          </m:r>
          <m:r>
            <m:rPr>
              <m:sty m:val="p"/>
            </m:rPr>
            <m:t>=</m:t>
          </m:r>
          <m:sSup>
            <m:e>
              <m:r>
                <m:t>b</m:t>
              </m:r>
            </m:e>
            <m:sup>
              <m:r>
                <m:t>2</m:t>
              </m:r>
            </m:sup>
          </m:sSup>
        </m:oMath>
      </m:oMathPara>
    </w:p>
    <w:bookmarkEnd w:id="640"/>
    <w:bookmarkStart w:id="641" w:name="التحقق-54"/>
    <w:p>
      <w:pPr>
        <w:pStyle w:val="Heading4"/>
        <w:bidi/>
      </w:pPr>
      <w:r>
        <w:rPr>
          <w:rtl/>
        </w:rPr>
        <w:t xml:space="preserve">التحقق</w:t>
      </w:r>
    </w:p>
    <w:p>
      <w:pPr>
        <w:bidi/>
      </w:pPr>
      <w:r>
        <w:rPr>
          <w:rtl/>
        </w:rPr>
        <w:t xml:space="preserve">اجتاز الشكل ٤ من ٤ اختبارات عددية.</w:t>
      </w:r>
    </w:p>
    <w:p>
      <w:pPr>
        <w:pStyle w:val="BlockText"/>
        <w:bidi/>
      </w:pPr>
      <w:r>
        <w:rPr>
          <w:rtl/>
          <w:bCs/>
          <w:b/>
        </w:rPr>
        <w:t xml:space="preserve">تنبيه على المخطوط:</w:t>
      </w:r>
      <w:r>
        <w:rPr>
          <w:rtl/>
        </w:rPr>
        <w:t xml:space="preserve"> </w:t>
      </w:r>
      <w:r>
        <w:rPr>
          <w:rtl/>
        </w:rPr>
        <w:t xml:space="preserve">يكتب الناسخ ب لنقطتين مختلفتين، فسُمّيت الأولى ف كما في الطبعة. والرسم في المخطوط غير متناسب الأطوال، وهنا الأطوال حقيقية، فشكل النسبة أطول من الدائرة.</w:t>
      </w:r>
    </w:p>
    <w:bookmarkEnd w:id="641"/>
    <w:bookmarkEnd w:id="642"/>
    <w:bookmarkStart w:id="652" w:name="Xfbbaf469a3a61a319eb66e3b343fdad24b64ba2"/>
    <w:p>
      <w:pPr>
        <w:pStyle w:val="Heading3"/>
        <w:bidi/>
      </w:pPr>
      <w:r>
        <w:rPr>
          <w:rtl/>
        </w:rPr>
        <w:t xml:space="preserve">الشكل ٥٩: عمل الأفق أو المقنطرة قطعًا ناقصًا: الصورتان الأولى والثانية</w:t>
      </w:r>
    </w:p>
    <w:p>
      <w:pPr>
        <w:pStyle w:val="Author"/>
        <w:bidi/>
      </w:pPr>
      <w:r>
        <w:rPr>
          <w:rtl/>
        </w:rPr>
        <w:t xml:space="preserve">من باب «عمل الأفق أو المقنطرة قطعًا ناقصًا لأسطرلاب شمالي» — الورقة ٦٨ ظ، صفحة المصوّرة ١٤٩</w:t>
      </w:r>
    </w:p>
    <w:p>
      <w:pPr>
        <w:pStyle w:val="CaptionedFigure"/>
        <w:bidi/>
      </w:pPr>
      <w:r>
        <w:drawing>
          <wp:inline>
            <wp:extent cx="2933700" cy="2093023"/>
            <wp:effectExtent b="0" l="0" r="0" t="0"/>
            <wp:docPr descr="صورة الشكل في المخطوط" title="" id="644" name="Picture"/>
            <a:graphic>
              <a:graphicData uri="http://schemas.openxmlformats.org/drawingml/2006/picture">
                <pic:pic>
                  <pic:nvPicPr>
                    <pic:cNvPr descr="../figures-atlas/ms/59_0.jpg" id="645" name="Picture"/>
                    <pic:cNvPicPr>
                      <a:picLocks noChangeArrowheads="1" noChangeAspect="1"/>
                    </pic:cNvPicPr>
                  </pic:nvPicPr>
                  <pic:blipFill>
                    <a:blip r:embed="rId643"/>
                    <a:stretch>
                      <a:fillRect/>
                    </a:stretch>
                  </pic:blipFill>
                  <pic:spPr bwMode="auto">
                    <a:xfrm>
                      <a:off x="0" y="0"/>
                      <a:ext cx="2933700" cy="2093023"/>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4538597" cy="3536515"/>
            <wp:effectExtent b="0" l="0" r="0" t="0"/>
            <wp:docPr descr="إعادة الرسم بالحساب" title="" id="647" name="Picture"/>
            <a:graphic>
              <a:graphicData uri="http://schemas.openxmlformats.org/drawingml/2006/picture">
                <pic:pic>
                  <pic:nvPicPr>
                    <pic:cNvPr descr="out/fig/59.png" id="648" name="Picture"/>
                    <pic:cNvPicPr>
                      <a:picLocks noChangeArrowheads="1" noChangeAspect="1"/>
                    </pic:cNvPicPr>
                  </pic:nvPicPr>
                  <pic:blipFill>
                    <a:blip r:embed="rId646"/>
                    <a:stretch>
                      <a:fillRect/>
                    </a:stretch>
                  </pic:blipFill>
                  <pic:spPr bwMode="auto">
                    <a:xfrm>
                      <a:off x="0" y="0"/>
                      <a:ext cx="4538597" cy="3536515"/>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649" w:name="الشرح-58"/>
    <w:p>
      <w:pPr>
        <w:pStyle w:val="Heading4"/>
        <w:bidi/>
      </w:pPr>
      <w:r>
        <w:rPr>
          <w:rtl/>
        </w:rPr>
        <w:t xml:space="preserve">الشرح</w:t>
      </w:r>
    </w:p>
    <w:p>
      <w:pPr>
        <w:bidi/>
      </w:pPr>
      <w:r>
        <w:rPr>
          <w:rtl/>
        </w:rPr>
        <w:t xml:space="preserve">القطب ع موضوع بحيث تكون الزاوية بين ع ز (ز الطرف الأقرب من القطر) وع ه حادة.</w:t>
      </w:r>
    </w:p>
    <w:p>
      <w:pPr>
        <w:bidi/>
      </w:pPr>
      <w:r>
        <w:rPr>
          <w:rtl/>
          <w:bCs/>
          <w:b/>
        </w:rPr>
        <w:t xml:space="preserve">العمل في الصورتين</w:t>
      </w:r>
      <w:r>
        <w:rPr>
          <w:rtl/>
        </w:rPr>
        <w:t xml:space="preserve">:</w:t>
      </w:r>
    </w:p>
    <w:p>
      <w:pPr>
        <w:numPr>
          <w:ilvl w:val="0"/>
          <w:numId w:val="1023"/>
        </w:numPr>
        <w:pStyle w:val="Compact"/>
        <w:bidi/>
      </w:pPr>
      <w:r>
        <w:rPr>
          <w:rtl/>
        </w:rPr>
        <w:t xml:space="preserve">يُخرج ع ز إلى ي ه ح فيلقاه على س، وع ط فيلقاه على ب. فـ س ب أحد قطري الصورة.</w:t>
      </w:r>
    </w:p>
    <w:p>
      <w:pPr>
        <w:numPr>
          <w:ilvl w:val="0"/>
          <w:numId w:val="1023"/>
        </w:numPr>
        <w:pStyle w:val="Compact"/>
        <w:bidi/>
      </w:pPr>
      <w:r>
        <w:rPr>
          <w:rtl/>
        </w:rPr>
        <w:t xml:space="preserve">نقطة ا على ز ط، ويُقام ا ج عمودًا على ز ط إلى الدائرة القائمة على ز ط.</w:t>
      </w:r>
    </w:p>
    <w:p>
      <w:pPr>
        <w:numPr>
          <w:ilvl w:val="0"/>
          <w:numId w:val="1023"/>
        </w:numPr>
        <w:pStyle w:val="Compact"/>
        <w:bidi/>
      </w:pPr>
      <w:r>
        <w:rPr>
          <w:rtl/>
        </w:rPr>
        <w:t xml:space="preserve">يُوصل ع ا فيلقى ح ي على ل، ويُقام ا د مساويًا لـ ا ج، ول ن عمودين على ع ا ل، وع د ن على استقامة.</w:t>
      </w:r>
    </w:p>
    <w:p>
      <w:pPr>
        <w:numPr>
          <w:ilvl w:val="0"/>
          <w:numId w:val="1023"/>
        </w:numPr>
        <w:pStyle w:val="Compact"/>
        <w:bidi/>
      </w:pPr>
      <w:r>
        <w:rPr>
          <w:rtl/>
        </w:rPr>
        <w:t xml:space="preserve">ل ف عمود على ح ي مساوٍ لـ ل ن، فهو عمود مرتّب من الصورة، وف نقطة منها.</w:t>
      </w:r>
    </w:p>
    <w:p>
      <w:pPr>
        <w:bidi/>
      </w:pPr>
      <w:r>
        <w:rPr>
          <w:rtl/>
          <w:bCs/>
          <w:b/>
        </w:rPr>
        <w:t xml:space="preserve">الصورتان</w:t>
      </w:r>
      <w:r>
        <w:rPr>
          <w:rtl/>
        </w:rPr>
        <w:t xml:space="preserve">:</w:t>
      </w:r>
    </w:p>
    <w:p>
      <w:pPr>
        <w:numPr>
          <w:ilvl w:val="0"/>
          <w:numId w:val="1024"/>
        </w:numPr>
        <w:pStyle w:val="Compact"/>
        <w:bidi/>
      </w:pPr>
      <w:r>
        <w:rPr>
          <w:rtl/>
          <w:bCs/>
          <w:b/>
        </w:rPr>
        <w:t xml:space="preserve">الأولى</w:t>
      </w:r>
      <w:r>
        <w:rPr>
          <w:rtl/>
        </w:rPr>
        <w:t xml:space="preserve"> </w:t>
      </w:r>
      <w:r>
        <w:rPr>
          <w:rtl/>
        </w:rPr>
        <w:t xml:space="preserve">(يمينًا): أفق عرض ٦٤، وه ع ٠٫٦٧ داخل الكرة.</w:t>
      </w:r>
    </w:p>
    <w:p>
      <w:pPr>
        <w:numPr>
          <w:ilvl w:val="0"/>
          <w:numId w:val="1024"/>
        </w:numPr>
        <w:pStyle w:val="Compact"/>
        <w:bidi/>
      </w:pPr>
      <w:r>
        <w:rPr>
          <w:rtl/>
          <w:bCs/>
          <w:b/>
        </w:rPr>
        <w:t xml:space="preserve">الثانية</w:t>
      </w:r>
      <w:r>
        <w:rPr>
          <w:rtl/>
        </w:rPr>
        <w:t xml:space="preserve"> </w:t>
      </w:r>
      <w:r>
        <w:rPr>
          <w:rtl/>
        </w:rPr>
        <w:t xml:space="preserve">(يسارًا): المقنطرة الرابعة والثلاثون لعرض ٤٦، وه ع ١٫٢ خارج الكرة.</w:t>
      </w:r>
    </w:p>
    <w:p>
      <w:pPr>
        <w:bidi/>
      </w:pPr>
      <w:r>
        <w:rPr>
          <w:rtl/>
        </w:rPr>
        <w:t xml:space="preserve">والخط ع ص العمود على ع ه مرسوم كما في المخطوط. والقطع الناقص المحسوب مرسوم رماديًا، ويمر بـ س وف وب.</w:t>
      </w:r>
    </w:p>
    <w:bookmarkEnd w:id="649"/>
    <w:bookmarkStart w:id="650" w:name="المعادلات-55"/>
    <w:p>
      <w:pPr>
        <w:pStyle w:val="Heading4"/>
        <w:bidi/>
      </w:pPr>
      <w:r>
        <w:rPr>
          <w:rtl/>
        </w:rPr>
        <w:t xml:space="preserve">المعادلات</w:t>
      </w:r>
    </w:p>
    <w:p>
      <w:pPr>
        <w:bidi/>
      </w:pPr>
      <m:oMathPara>
        <m:oMathParaPr>
          <m:jc m:val="center"/>
        </m:oMathParaPr>
        <m:oMath>
          <m:r>
            <m:rPr>
              <m:nor/>
              <m:sty m:val="p"/>
            </m:rPr>
            <m:t>ل ف</m:t>
          </m:r>
          <m:r>
            <m:rPr>
              <m:sty m:val="p"/>
            </m:rPr>
            <m:t>=</m:t>
          </m:r>
          <m:r>
            <m:rPr>
              <m:nor/>
              <m:sty m:val="p"/>
            </m:rPr>
            <m:t>ل ن</m:t>
          </m:r>
          <m:r>
            <m:rPr>
              <m:sty m:val="p"/>
            </m:rPr>
            <m:t>=</m:t>
          </m:r>
          <m:f>
            <m:fPr>
              <m:type m:val="bar"/>
            </m:fPr>
            <m:num>
              <m:r>
                <m:rPr>
                  <m:nor/>
                  <m:sty m:val="p"/>
                </m:rPr>
                <m:t>ع ل</m:t>
              </m:r>
            </m:num>
            <m:den>
              <m:r>
                <m:rPr>
                  <m:nor/>
                  <m:sty m:val="p"/>
                </m:rPr>
                <m:t>ع ا</m:t>
              </m:r>
            </m:den>
          </m:f>
          <m:r>
            <m:t> </m:t>
          </m:r>
          <m:r>
            <m:rPr>
              <m:nor/>
              <m:sty m:val="p"/>
            </m:rPr>
            <m:t>ا ج</m:t>
          </m:r>
        </m:oMath>
      </m:oMathPara>
    </w:p>
    <w:p>
      <w:pPr>
        <w:bidi/>
      </w:pPr>
      <m:oMathPara>
        <m:oMathParaPr>
          <m:jc m:val="center"/>
        </m:oMathParaPr>
        <m:oMath>
          <m:r>
            <m:rPr>
              <m:nor/>
              <m:sty m:val="p"/>
            </m:rPr>
            <m:t>ف</m:t>
          </m:r>
          <m:r>
            <m:rPr>
              <m:sty m:val="p"/>
            </m:rPr>
            <m:t>=</m:t>
          </m:r>
          <m:sSub>
            <m:e>
              <m:r>
                <m:t>π</m:t>
              </m:r>
            </m:e>
            <m:sub>
              <m:r>
                <m:rPr>
                  <m:nor/>
                  <m:sty m:val="p"/>
                </m:rPr>
                <m:t>ع</m:t>
              </m:r>
            </m:sub>
          </m:sSub>
          <m:d>
            <m:dPr>
              <m:begChr m:val="("/>
              <m:endChr m:val=")"/>
              <m:sepChr m:val=""/>
              <m:grow/>
            </m:dPr>
            <m:e>
              <m:sSub>
                <m:e>
                  <m:r>
                    <m:t>P</m:t>
                  </m:r>
                </m:e>
                <m:sub>
                  <m:r>
                    <m:rPr>
                      <m:nor/>
                      <m:sty m:val="p"/>
                    </m:rPr>
                    <m:t>ا</m:t>
                  </m:r>
                </m:sub>
              </m:sSub>
            </m:e>
          </m:d>
        </m:oMath>
      </m:oMathPara>
    </w:p>
    <w:bookmarkEnd w:id="650"/>
    <w:bookmarkStart w:id="651" w:name="التحقق-55"/>
    <w:p>
      <w:pPr>
        <w:pStyle w:val="Heading4"/>
        <w:bidi/>
      </w:pPr>
      <w:r>
        <w:rPr>
          <w:rtl/>
        </w:rPr>
        <w:t xml:space="preserve">التحقق</w:t>
      </w:r>
    </w:p>
    <w:p>
      <w:pPr>
        <w:bidi/>
      </w:pPr>
      <w:r>
        <w:rPr>
          <w:rtl/>
        </w:rPr>
        <w:t xml:space="preserve">اجتاز الشكل ٣ من ٣ اختبارات عددية.</w:t>
      </w:r>
    </w:p>
    <w:p>
      <w:pPr>
        <w:pStyle w:val="BlockText"/>
        <w:bidi/>
      </w:pPr>
      <w:r>
        <w:rPr>
          <w:rtl/>
          <w:bCs/>
          <w:b/>
        </w:rPr>
        <w:t xml:space="preserve">تنبيه على المخطوط:</w:t>
      </w:r>
      <w:r>
        <w:rPr>
          <w:rtl/>
        </w:rPr>
        <w:t xml:space="preserve"> </w:t>
      </w:r>
      <w:r>
        <w:rPr>
          <w:rtl/>
        </w:rPr>
        <w:t xml:space="preserve">قول النص إنه إذا كانت ا منتصف ز ط كان ل ف نصف القطر الآخر قول تقريبي. فمركز القطع منتصف س ب، لا صورة مركز الدائرة.</w:t>
      </w:r>
    </w:p>
    <w:bookmarkEnd w:id="651"/>
    <w:bookmarkEnd w:id="652"/>
    <w:bookmarkStart w:id="662" w:name="X9f41f74ffdba6e95194da7e7852cfb7e0e7d976"/>
    <w:p>
      <w:pPr>
        <w:pStyle w:val="Heading3"/>
        <w:bidi/>
      </w:pPr>
      <w:r>
        <w:rPr>
          <w:rtl/>
        </w:rPr>
        <w:t xml:space="preserve">الشكل ٦٠: الضلع القائم للقطع المكافئ بطريق آخر</w:t>
      </w:r>
    </w:p>
    <w:p>
      <w:pPr>
        <w:pStyle w:val="Author"/>
        <w:bidi/>
      </w:pPr>
      <w:r>
        <w:rPr>
          <w:rtl/>
        </w:rPr>
        <w:t xml:space="preserve">من باب «طريق آخر في تخطيط القطع المكافئ» — الورقة ٦٩ و، صفحة المصوّرة ١٥٠</w:t>
      </w:r>
    </w:p>
    <w:p>
      <w:pPr>
        <w:pStyle w:val="CaptionedFigure"/>
        <w:bidi/>
      </w:pPr>
      <w:r>
        <w:drawing>
          <wp:inline>
            <wp:extent cx="2933700" cy="2194246"/>
            <wp:effectExtent b="0" l="0" r="0" t="0"/>
            <wp:docPr descr="صورة الشكل في المخطوط" title="" id="654" name="Picture"/>
            <a:graphic>
              <a:graphicData uri="http://schemas.openxmlformats.org/drawingml/2006/picture">
                <pic:pic>
                  <pic:nvPicPr>
                    <pic:cNvPr descr="../figures-atlas/ms/60_0.jpg" id="655" name="Picture"/>
                    <pic:cNvPicPr>
                      <a:picLocks noChangeArrowheads="1" noChangeAspect="1"/>
                    </pic:cNvPicPr>
                  </pic:nvPicPr>
                  <pic:blipFill>
                    <a:blip r:embed="rId653"/>
                    <a:stretch>
                      <a:fillRect/>
                    </a:stretch>
                  </pic:blipFill>
                  <pic:spPr bwMode="auto">
                    <a:xfrm>
                      <a:off x="0" y="0"/>
                      <a:ext cx="2933700" cy="2194246"/>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3987452" cy="3277643"/>
            <wp:effectExtent b="0" l="0" r="0" t="0"/>
            <wp:docPr descr="إعادة الرسم بالحساب" title="" id="657" name="Picture"/>
            <a:graphic>
              <a:graphicData uri="http://schemas.openxmlformats.org/drawingml/2006/picture">
                <pic:pic>
                  <pic:nvPicPr>
                    <pic:cNvPr descr="out/fig/60.png" id="658" name="Picture"/>
                    <pic:cNvPicPr>
                      <a:picLocks noChangeArrowheads="1" noChangeAspect="1"/>
                    </pic:cNvPicPr>
                  </pic:nvPicPr>
                  <pic:blipFill>
                    <a:blip r:embed="rId656"/>
                    <a:stretch>
                      <a:fillRect/>
                    </a:stretch>
                  </pic:blipFill>
                  <pic:spPr bwMode="auto">
                    <a:xfrm>
                      <a:off x="0" y="0"/>
                      <a:ext cx="3987452" cy="3277643"/>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659" w:name="الشرح-59"/>
    <w:p>
      <w:pPr>
        <w:pStyle w:val="Heading4"/>
        <w:bidi/>
      </w:pPr>
      <w:r>
        <w:rPr>
          <w:rtl/>
        </w:rPr>
        <w:t xml:space="preserve">الشرح</w:t>
      </w:r>
    </w:p>
    <w:p>
      <w:pPr>
        <w:bidi/>
      </w:pPr>
      <w:r>
        <w:rPr>
          <w:rtl/>
        </w:rPr>
        <w:t xml:space="preserve">الضلع القائم للمكافئ برابعين متناسبين. القطع هو أفق عرض ٦٤ والقطب ع عند موقع العمود ز ع على المحور، فيماس السطحُ المار بـ ع الدائرةَ على ز، فيكون الأفق قطعًا مكافئًا، رأسه ب حيث يلقى ع ط ح ي.</w:t>
      </w:r>
    </w:p>
    <w:p>
      <w:pPr>
        <w:bidi/>
      </w:pPr>
      <w:r>
        <w:rPr>
          <w:rtl/>
          <w:bCs/>
          <w:b/>
        </w:rPr>
        <w:t xml:space="preserve">شكل المخطوط</w:t>
      </w:r>
      <w:r>
        <w:rPr>
          <w:rtl/>
        </w:rPr>
        <w:t xml:space="preserve">: على خط من ا يُؤخذ ا ج = ز ط، وا د = ط ع، وا و = ب ع. وعلى خط آخر بأي زاوية يُؤخذ ا ل = ز ع.</w:t>
      </w:r>
    </w:p>
    <w:p>
      <w:pPr>
        <w:numPr>
          <w:ilvl w:val="0"/>
          <w:numId w:val="1025"/>
        </w:numPr>
        <w:pStyle w:val="Compact"/>
        <w:bidi/>
      </w:pPr>
      <w:r>
        <w:rPr>
          <w:rtl/>
        </w:rPr>
        <w:t xml:space="preserve">يُخرج د ف موازيًا لـ ج ل، فيكون ا ف = ز ع·ط ع/ز ط.</w:t>
      </w:r>
    </w:p>
    <w:p>
      <w:pPr>
        <w:numPr>
          <w:ilvl w:val="0"/>
          <w:numId w:val="1025"/>
        </w:numPr>
        <w:pStyle w:val="Compact"/>
        <w:bidi/>
      </w:pPr>
      <w:r>
        <w:rPr>
          <w:rtl/>
        </w:rPr>
        <w:t xml:space="preserve">يُؤخذ ف ن = ا ج.</w:t>
      </w:r>
    </w:p>
    <w:p>
      <w:pPr>
        <w:numPr>
          <w:ilvl w:val="0"/>
          <w:numId w:val="1025"/>
        </w:numPr>
        <w:pStyle w:val="Compact"/>
        <w:bidi/>
      </w:pPr>
      <w:r>
        <w:rPr>
          <w:rtl/>
        </w:rPr>
        <w:t xml:space="preserve">يُخرج ن س موازيًا لـ ف و، فيكون و س هو الضلع القائم (أبلونيوس، المقالة الأولى، الشكل ١١).</w:t>
      </w:r>
    </w:p>
    <w:bookmarkEnd w:id="659"/>
    <w:bookmarkStart w:id="660" w:name="المعادلات-56"/>
    <w:p>
      <w:pPr>
        <w:pStyle w:val="Heading4"/>
        <w:bidi/>
      </w:pPr>
      <w:r>
        <w:rPr>
          <w:rtl/>
        </w:rPr>
        <w:t xml:space="preserve">المعادلات</w:t>
      </w:r>
    </w:p>
    <w:p>
      <w:pPr>
        <w:bidi/>
      </w:pPr>
      <m:oMathPara>
        <m:oMathParaPr>
          <m:jc m:val="center"/>
        </m:oMathParaPr>
        <m:oMath>
          <m:r>
            <m:rPr>
              <m:nor/>
              <m:sty m:val="p"/>
            </m:rPr>
            <m:t>و س</m:t>
          </m:r>
          <m:r>
            <m:rPr>
              <m:sty m:val="p"/>
            </m:rPr>
            <m:t>=</m:t>
          </m:r>
          <m:f>
            <m:fPr>
              <m:type m:val="bar"/>
            </m:fPr>
            <m:num>
              <m:r>
                <m:rPr>
                  <m:nor/>
                  <m:sty m:val="p"/>
                </m:rPr>
                <m:t>ب ع</m:t>
              </m:r>
              <m:r>
                <m:rPr>
                  <m:sty m:val="p"/>
                </m:rPr>
                <m:t>⋅</m:t>
              </m:r>
              <m:sSup>
                <m:e>
                  <m:r>
                    <m:rPr>
                      <m:nor/>
                      <m:sty m:val="p"/>
                    </m:rPr>
                    <m:t>ز ط</m:t>
                  </m:r>
                </m:e>
                <m:sup>
                  <m:r>
                    <m:t>2</m:t>
                  </m:r>
                </m:sup>
              </m:sSup>
            </m:num>
            <m:den>
              <m:r>
                <m:rPr>
                  <m:nor/>
                  <m:sty m:val="p"/>
                </m:rPr>
                <m:t>ز ع</m:t>
              </m:r>
              <m:r>
                <m:rPr>
                  <m:sty m:val="p"/>
                </m:rPr>
                <m:t>⋅</m:t>
              </m:r>
              <m:r>
                <m:rPr>
                  <m:nor/>
                  <m:sty m:val="p"/>
                </m:rPr>
                <m:t>ط ع</m:t>
              </m:r>
            </m:den>
          </m:f>
          <m:r>
            <m:rPr>
              <m:sty m:val="p"/>
            </m:rPr>
            <m:t>=</m:t>
          </m:r>
          <m:f>
            <m:fPr>
              <m:type m:val="bar"/>
            </m:fPr>
            <m:num>
              <m:r>
                <m:t>2</m:t>
              </m:r>
            </m:num>
            <m:den>
              <m:r>
                <m:rPr>
                  <m:sty m:val="p"/>
                </m:rPr>
                <m:t>sin</m:t>
              </m:r>
              <m:r>
                <m:t>φ</m:t>
              </m:r>
            </m:den>
          </m:f>
        </m:oMath>
      </m:oMathPara>
    </w:p>
    <w:bookmarkEnd w:id="660"/>
    <w:bookmarkStart w:id="661" w:name="التحقق-56"/>
    <w:p>
      <w:pPr>
        <w:pStyle w:val="Heading4"/>
        <w:bidi/>
      </w:pPr>
      <w:r>
        <w:rPr>
          <w:rtl/>
        </w:rPr>
        <w:t xml:space="preserve">التحقق</w:t>
      </w:r>
    </w:p>
    <w:p>
      <w:pPr>
        <w:bidi/>
      </w:pPr>
      <w:r>
        <w:rPr>
          <w:rtl/>
        </w:rPr>
        <w:t xml:space="preserve">اجتاز الشكل ٢ من ٢ اختبارات عددية.</w:t>
      </w:r>
    </w:p>
    <w:p>
      <w:pPr>
        <w:pStyle w:val="BlockText"/>
        <w:bidi/>
      </w:pPr>
      <w:r>
        <w:rPr>
          <w:rtl/>
          <w:bCs/>
          <w:b/>
        </w:rPr>
        <w:t xml:space="preserve">تنبيه على المخطوط:</w:t>
      </w:r>
      <w:r>
        <w:rPr>
          <w:rtl/>
        </w:rPr>
        <w:t xml:space="preserve"> </w:t>
      </w:r>
      <w:r>
        <w:rPr>
          <w:rtl/>
        </w:rPr>
        <w:t xml:space="preserve">في المخطوط «ج د مساويًا لـ ط ع» و«ج و مساويًا لـ ب ع»، وعلى هذه القراءة يخرج المقدار خطأ. وإنما يصح البناء إذا قُرئ «ا د» و«ا و»، وبه يتضح قوله «ف ن مساويًا لـ ا ج». فرُسم على القراءة المصححة، وجاء ترتيب النقاط على الخطين بحسب الأطوال الحقيقية.</w:t>
      </w:r>
    </w:p>
    <w:bookmarkEnd w:id="661"/>
    <w:bookmarkEnd w:id="662"/>
    <w:bookmarkStart w:id="672" w:name="X1d410ad64eb7d73780cef80f63d11f2fcaccefe"/>
    <w:p>
      <w:pPr>
        <w:pStyle w:val="Heading3"/>
        <w:bidi/>
      </w:pPr>
      <w:r>
        <w:rPr>
          <w:rtl/>
        </w:rPr>
        <w:t xml:space="preserve">الشكل ٦١: تخطيط القطع المكافئ بالدوائر على سهمه</w:t>
      </w:r>
    </w:p>
    <w:p>
      <w:pPr>
        <w:pStyle w:val="Author"/>
        <w:bidi/>
      </w:pPr>
      <w:r>
        <w:rPr>
          <w:rtl/>
        </w:rPr>
        <w:t xml:space="preserve">من باب «طريق آخر في تخطيط القطع المكافئ» — الورقة ٦٩ ظ، صفحة المصوّرة ١٥١</w:t>
      </w:r>
    </w:p>
    <w:p>
      <w:pPr>
        <w:pStyle w:val="CaptionedFigure"/>
        <w:bidi/>
      </w:pPr>
      <w:r>
        <w:drawing>
          <wp:inline>
            <wp:extent cx="2933700" cy="1735610"/>
            <wp:effectExtent b="0" l="0" r="0" t="0"/>
            <wp:docPr descr="صورة الشكل في المخطوط" title="" id="664" name="Picture"/>
            <a:graphic>
              <a:graphicData uri="http://schemas.openxmlformats.org/drawingml/2006/picture">
                <pic:pic>
                  <pic:nvPicPr>
                    <pic:cNvPr descr="../figures-atlas/ms/61_0.jpg" id="665" name="Picture"/>
                    <pic:cNvPicPr>
                      <a:picLocks noChangeArrowheads="1" noChangeAspect="1"/>
                    </pic:cNvPicPr>
                  </pic:nvPicPr>
                  <pic:blipFill>
                    <a:blip r:embed="rId663"/>
                    <a:stretch>
                      <a:fillRect/>
                    </a:stretch>
                  </pic:blipFill>
                  <pic:spPr bwMode="auto">
                    <a:xfrm>
                      <a:off x="0" y="0"/>
                      <a:ext cx="2933700" cy="1735610"/>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2918564" cy="3202487"/>
            <wp:effectExtent b="0" l="0" r="0" t="0"/>
            <wp:docPr descr="إعادة الرسم بالحساب" title="" id="667" name="Picture"/>
            <a:graphic>
              <a:graphicData uri="http://schemas.openxmlformats.org/drawingml/2006/picture">
                <pic:pic>
                  <pic:nvPicPr>
                    <pic:cNvPr descr="out/fig/61.png" id="668" name="Picture"/>
                    <pic:cNvPicPr>
                      <a:picLocks noChangeArrowheads="1" noChangeAspect="1"/>
                    </pic:cNvPicPr>
                  </pic:nvPicPr>
                  <pic:blipFill>
                    <a:blip r:embed="rId666"/>
                    <a:stretch>
                      <a:fillRect/>
                    </a:stretch>
                  </pic:blipFill>
                  <pic:spPr bwMode="auto">
                    <a:xfrm>
                      <a:off x="0" y="0"/>
                      <a:ext cx="2918564" cy="3202487"/>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669" w:name="الشرح-60"/>
    <w:p>
      <w:pPr>
        <w:pStyle w:val="Heading4"/>
        <w:bidi/>
      </w:pPr>
      <w:r>
        <w:rPr>
          <w:rtl/>
        </w:rPr>
        <w:t xml:space="preserve">الشرح</w:t>
      </w:r>
    </w:p>
    <w:p>
      <w:pPr>
        <w:bidi/>
      </w:pPr>
      <w:r>
        <w:rPr>
          <w:rtl/>
        </w:rPr>
        <w:t xml:space="preserve">نقاط القطع المكافئ بالدوائر على سهمه. ب ح السهم، وب الرأس، مرسومان على حدة «لئلا تختلط الخطوط وتشتبه الحروف».</w:t>
      </w:r>
    </w:p>
    <w:p>
      <w:pPr>
        <w:numPr>
          <w:ilvl w:val="0"/>
          <w:numId w:val="1026"/>
        </w:numPr>
        <w:pStyle w:val="Compact"/>
        <w:bidi/>
      </w:pPr>
      <w:r>
        <w:rPr>
          <w:rtl/>
        </w:rPr>
        <w:t xml:space="preserve">على السهم ط، ويُؤخذ ط ه مساويًا للضلع القائم من الشكل السابق.</w:t>
      </w:r>
    </w:p>
    <w:p>
      <w:pPr>
        <w:numPr>
          <w:ilvl w:val="0"/>
          <w:numId w:val="1026"/>
        </w:numPr>
        <w:pStyle w:val="Compact"/>
        <w:bidi/>
      </w:pPr>
      <w:r>
        <w:rPr>
          <w:rtl/>
        </w:rPr>
        <w:t xml:space="preserve">الدائرة على ب ه تقطع العمود على السهم عند ط على ص وس، وهما من نقاط القطع، لأن مربع ط ص مساوٍ لـ ب ط في ط ه.</w:t>
      </w:r>
    </w:p>
    <w:p>
      <w:pPr>
        <w:numPr>
          <w:ilvl w:val="0"/>
          <w:numId w:val="1026"/>
        </w:numPr>
        <w:pStyle w:val="Compact"/>
        <w:bidi/>
      </w:pPr>
      <w:r>
        <w:rPr>
          <w:rtl/>
        </w:rPr>
        <w:t xml:space="preserve">وكذلك ل، وعليه ل م مساوٍ للضلع القائم، والدائرة على ب م تقطع العمود عند ل على ز وك.</w:t>
      </w:r>
    </w:p>
    <w:p>
      <w:pPr>
        <w:bidi/>
      </w:pPr>
      <w:r>
        <w:rPr>
          <w:rtl/>
        </w:rPr>
        <w:t xml:space="preserve">ثم يُقارب بين مخارج الأعمدة، فيظهر محيط القطع. والقطع مرسوم رماديًا لأن الناسخ رسم الدوائر والأعمدة فقط.</w:t>
      </w:r>
    </w:p>
    <w:bookmarkEnd w:id="669"/>
    <w:bookmarkStart w:id="670" w:name="المعادلات-57"/>
    <w:p>
      <w:pPr>
        <w:pStyle w:val="Heading4"/>
        <w:bidi/>
      </w:pPr>
      <w:r>
        <w:rPr>
          <w:rtl/>
        </w:rPr>
        <w:t xml:space="preserve">المعادلات</w:t>
      </w:r>
    </w:p>
    <w:p>
      <w:pPr>
        <w:bidi/>
      </w:pPr>
      <m:oMathPara>
        <m:oMathParaPr>
          <m:jc m:val="center"/>
        </m:oMathParaPr>
        <m:oMath>
          <m:sSup>
            <m:e>
              <m:r>
                <m:rPr>
                  <m:nor/>
                  <m:sty m:val="p"/>
                </m:rPr>
                <m:t>ط ص</m:t>
              </m:r>
            </m:e>
            <m:sup>
              <m:r>
                <m:t>2</m:t>
              </m:r>
            </m:sup>
          </m:sSup>
          <m:r>
            <m:rPr>
              <m:sty m:val="p"/>
            </m:rPr>
            <m:t>=</m:t>
          </m:r>
          <m:r>
            <m:rPr>
              <m:nor/>
              <m:sty m:val="p"/>
            </m:rPr>
            <m:t>ب ط</m:t>
          </m:r>
          <m:r>
            <m:rPr>
              <m:sty m:val="p"/>
            </m:rPr>
            <m:t>⋅</m:t>
          </m:r>
          <m:r>
            <m:rPr>
              <m:nor/>
              <m:sty m:val="p"/>
            </m:rPr>
            <m:t>ط ه</m:t>
          </m:r>
          <m:r>
            <m:rPr>
              <m:sty m:val="p"/>
            </m:rPr>
            <m:t>=</m:t>
          </m:r>
          <m:r>
            <m:t>x</m:t>
          </m:r>
          <m:r>
            <m:t> </m:t>
          </m:r>
          <m:r>
            <m:t>p</m:t>
          </m:r>
          <m:r>
            <m:t> </m:t>
          </m:r>
          <m:r>
            <m:rPr>
              <m:sty m:val="p"/>
            </m:rPr>
            <m:t>⇒</m:t>
          </m:r>
          <m:r>
            <m:t> </m:t>
          </m:r>
          <m:sSup>
            <m:e>
              <m:r>
                <m:t>y</m:t>
              </m:r>
            </m:e>
            <m:sup>
              <m:r>
                <m:t>2</m:t>
              </m:r>
            </m:sup>
          </m:sSup>
          <m:r>
            <m:rPr>
              <m:sty m:val="p"/>
            </m:rPr>
            <m:t>=</m:t>
          </m:r>
          <m:r>
            <m:t>p</m:t>
          </m:r>
          <m:r>
            <m:t> </m:t>
          </m:r>
          <m:r>
            <m:t>x</m:t>
          </m:r>
        </m:oMath>
      </m:oMathPara>
    </w:p>
    <w:bookmarkEnd w:id="670"/>
    <w:bookmarkStart w:id="671" w:name="التحقق-57"/>
    <w:p>
      <w:pPr>
        <w:pStyle w:val="Heading4"/>
        <w:bidi/>
      </w:pPr>
      <w:r>
        <w:rPr>
          <w:rtl/>
        </w:rPr>
        <w:t xml:space="preserve">التحقق</w:t>
      </w:r>
    </w:p>
    <w:p>
      <w:pPr>
        <w:bidi/>
      </w:pPr>
      <w:r>
        <w:rPr>
          <w:rtl/>
        </w:rPr>
        <w:t xml:space="preserve">اجتاز الشكل ٢ من ٢ اختبارات عددية.</w:t>
      </w:r>
    </w:p>
    <w:bookmarkEnd w:id="671"/>
    <w:bookmarkEnd w:id="672"/>
    <w:bookmarkStart w:id="682" w:name="X12acf410f6b69bfec1ce54f5a9832338b7daaf7"/>
    <w:p>
      <w:pPr>
        <w:pStyle w:val="Heading3"/>
        <w:bidi/>
      </w:pPr>
      <w:r>
        <w:rPr>
          <w:rtl/>
        </w:rPr>
        <w:t xml:space="preserve">الشكل ٦٢: عمل الأفق أو المقنطرة قطعًا زائدًا: الصورتان الأولى والثانية</w:t>
      </w:r>
    </w:p>
    <w:p>
      <w:pPr>
        <w:pStyle w:val="Author"/>
        <w:bidi/>
      </w:pPr>
      <w:r>
        <w:rPr>
          <w:rtl/>
        </w:rPr>
        <w:t xml:space="preserve">من باب «عمل الأفق أو المقنطرات قطعًا زائدًا للأسطرلاب الشمالي» — الورقة ٧٠ و، صفحة المصوّرة ١٥٢</w:t>
      </w:r>
    </w:p>
    <w:p>
      <w:pPr>
        <w:pStyle w:val="CaptionedFigure"/>
        <w:bidi/>
      </w:pPr>
      <w:r>
        <w:drawing>
          <wp:inline>
            <wp:extent cx="2933700" cy="2366026"/>
            <wp:effectExtent b="0" l="0" r="0" t="0"/>
            <wp:docPr descr="صورة الشكل في المخطوط" title="" id="674" name="Picture"/>
            <a:graphic>
              <a:graphicData uri="http://schemas.openxmlformats.org/drawingml/2006/picture">
                <pic:pic>
                  <pic:nvPicPr>
                    <pic:cNvPr descr="../figures-atlas/ms/62_0.jpg" id="675" name="Picture"/>
                    <pic:cNvPicPr>
                      <a:picLocks noChangeArrowheads="1" noChangeAspect="1"/>
                    </pic:cNvPicPr>
                  </pic:nvPicPr>
                  <pic:blipFill>
                    <a:blip r:embed="rId673"/>
                    <a:stretch>
                      <a:fillRect/>
                    </a:stretch>
                  </pic:blipFill>
                  <pic:spPr bwMode="auto">
                    <a:xfrm>
                      <a:off x="0" y="0"/>
                      <a:ext cx="2933700" cy="2366026"/>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5334000" cy="3437466"/>
            <wp:effectExtent b="0" l="0" r="0" t="0"/>
            <wp:docPr descr="إعادة الرسم بالحساب" title="" id="677" name="Picture"/>
            <a:graphic>
              <a:graphicData uri="http://schemas.openxmlformats.org/drawingml/2006/picture">
                <pic:pic>
                  <pic:nvPicPr>
                    <pic:cNvPr descr="out/fig/62.png" id="678" name="Picture"/>
                    <pic:cNvPicPr>
                      <a:picLocks noChangeArrowheads="1" noChangeAspect="1"/>
                    </pic:cNvPicPr>
                  </pic:nvPicPr>
                  <pic:blipFill>
                    <a:blip r:embed="rId676"/>
                    <a:stretch>
                      <a:fillRect/>
                    </a:stretch>
                  </pic:blipFill>
                  <pic:spPr bwMode="auto">
                    <a:xfrm>
                      <a:off x="0" y="0"/>
                      <a:ext cx="5334000" cy="3437466"/>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679" w:name="الشرح-61"/>
    <w:p>
      <w:pPr>
        <w:pStyle w:val="Heading4"/>
        <w:bidi/>
      </w:pPr>
      <w:r>
        <w:rPr>
          <w:rtl/>
        </w:rPr>
        <w:t xml:space="preserve">الشرح</w:t>
      </w:r>
    </w:p>
    <w:p>
      <w:pPr>
        <w:bidi/>
      </w:pPr>
      <w:r>
        <w:rPr>
          <w:rtl/>
        </w:rPr>
        <w:t xml:space="preserve">يُوضع القطب ع على المحور داخل الكرة بحيث تكون الزاوية عند ع منفرجة، فيقطع السطحُ المار بـ ع الدائرةَ، وتكون صورتها قطعًا زائدًا.</w:t>
      </w:r>
    </w:p>
    <w:p>
      <w:pPr>
        <w:bidi/>
      </w:pPr>
      <w:r>
        <w:rPr>
          <w:rtl/>
          <w:bCs/>
          <w:b/>
        </w:rPr>
        <w:t xml:space="preserve">العمل</w:t>
      </w:r>
      <w:r>
        <w:rPr>
          <w:rtl/>
        </w:rPr>
        <w:t xml:space="preserve">:</w:t>
      </w:r>
    </w:p>
    <w:p>
      <w:pPr>
        <w:numPr>
          <w:ilvl w:val="0"/>
          <w:numId w:val="1027"/>
        </w:numPr>
        <w:pStyle w:val="Compact"/>
        <w:bidi/>
      </w:pPr>
      <w:r>
        <w:rPr>
          <w:rtl/>
        </w:rPr>
        <w:t xml:space="preserve">يُخرج ز ع إلى ما وراء ع فيلقى ي ه ح على س، ويلقاه ع ط على ب. فـ ب رأس الفرع المرسوم، وس ب الضلع المائل (القطر المجانب).</w:t>
      </w:r>
    </w:p>
    <w:p>
      <w:pPr>
        <w:numPr>
          <w:ilvl w:val="0"/>
          <w:numId w:val="1027"/>
        </w:numPr>
        <w:pStyle w:val="Compact"/>
        <w:bidi/>
      </w:pPr>
      <w:r>
        <w:rPr>
          <w:rtl/>
        </w:rPr>
        <w:t xml:space="preserve">ثم يُعمل بنقطة ا على ز ط كما في الناقص: ا ج عمود إلى الدائرة، وع ا يلقى ح ي على ل، وا د = ا ج، ول ن عمود، فيكون ل ف عمودًا مرتّبًا من الزائد.</w:t>
      </w:r>
    </w:p>
    <w:p>
      <w:pPr>
        <w:bidi/>
      </w:pPr>
      <w:r>
        <w:rPr>
          <w:rtl/>
          <w:bCs/>
          <w:b/>
        </w:rPr>
        <w:t xml:space="preserve">الصورتان</w:t>
      </w:r>
      <w:r>
        <w:rPr>
          <w:rtl/>
        </w:rPr>
        <w:t xml:space="preserve">:</w:t>
      </w:r>
    </w:p>
    <w:p>
      <w:pPr>
        <w:numPr>
          <w:ilvl w:val="0"/>
          <w:numId w:val="1028"/>
        </w:numPr>
        <w:pStyle w:val="Compact"/>
        <w:bidi/>
      </w:pPr>
      <w:r>
        <w:rPr>
          <w:rtl/>
          <w:bCs/>
          <w:b/>
        </w:rPr>
        <w:t xml:space="preserve">الأولى</w:t>
      </w:r>
      <w:r>
        <w:rPr>
          <w:rtl/>
        </w:rPr>
        <w:t xml:space="preserve">: أفق عرض ٣٦، وه ع ٠٫٦٢.</w:t>
      </w:r>
    </w:p>
    <w:p>
      <w:pPr>
        <w:numPr>
          <w:ilvl w:val="0"/>
          <w:numId w:val="1028"/>
        </w:numPr>
        <w:pStyle w:val="Compact"/>
        <w:bidi/>
      </w:pPr>
      <w:r>
        <w:rPr>
          <w:rtl/>
          <w:bCs/>
          <w:b/>
        </w:rPr>
        <w:t xml:space="preserve">الثانية</w:t>
      </w:r>
      <w:r>
        <w:rPr>
          <w:rtl/>
        </w:rPr>
        <w:t xml:space="preserve">: المقنطرة السابعة عشرة لعرض ٣٩، وه ع ٠٫٤.</w:t>
      </w:r>
    </w:p>
    <w:p>
      <w:pPr>
        <w:bidi/>
      </w:pPr>
      <w:r>
        <w:rPr>
          <w:rtl/>
        </w:rPr>
        <w:t xml:space="preserve">ومن الثانية تؤخذ الأطوال للشكلين التاليين.</w:t>
      </w:r>
    </w:p>
    <w:bookmarkEnd w:id="679"/>
    <w:bookmarkStart w:id="680" w:name="المعادلات-58"/>
    <w:p>
      <w:pPr>
        <w:pStyle w:val="Heading4"/>
        <w:bidi/>
      </w:pPr>
      <w:r>
        <w:rPr>
          <w:rtl/>
        </w:rPr>
        <w:t xml:space="preserve">المعادلات</w:t>
      </w:r>
    </w:p>
    <w:p>
      <w:pPr>
        <w:bidi/>
      </w:pPr>
      <m:oMathPara>
        <m:oMathParaPr>
          <m:jc m:val="center"/>
        </m:oMathParaPr>
        <m:oMath>
          <m:r>
            <m:rPr>
              <m:nor/>
              <m:sty m:val="p"/>
            </m:rPr>
            <m:t>س ب</m:t>
          </m:r>
          <m:r>
            <m:rPr>
              <m:sty m:val="p"/>
            </m:rPr>
            <m:t>=</m:t>
          </m:r>
          <m:r>
            <m:t>2</m:t>
          </m:r>
          <m:r>
            <m:t>a</m:t>
          </m:r>
          <m:r>
            <m:rPr>
              <m:sty m:val="p"/>
            </m:rPr>
            <m:t>,</m:t>
          </m:r>
          <m:r>
            <m:t>  </m:t>
          </m:r>
          <m:sSup>
            <m:e>
              <m:r>
                <m:rPr>
                  <m:nor/>
                  <m:sty m:val="p"/>
                </m:rPr>
                <m:t>ل ف</m:t>
              </m:r>
            </m:e>
            <m:sup>
              <m:r>
                <m:t>2</m:t>
              </m:r>
            </m:sup>
          </m:sSup>
          <m:r>
            <m:rPr>
              <m:sty m:val="p"/>
            </m:rPr>
            <m:t>=</m:t>
          </m:r>
          <m:r>
            <m:t>p</m:t>
          </m:r>
          <m:r>
            <m:t> </m:t>
          </m:r>
          <m:r>
            <m:t>x</m:t>
          </m:r>
          <m:r>
            <m:rPr>
              <m:sty m:val="p"/>
            </m:rPr>
            <m:t>+</m:t>
          </m:r>
          <m:f>
            <m:fPr>
              <m:type m:val="bar"/>
            </m:fPr>
            <m:num>
              <m:r>
                <m:t>p</m:t>
              </m:r>
            </m:num>
            <m:den>
              <m:r>
                <m:t>2</m:t>
              </m:r>
              <m:r>
                <m:t>a</m:t>
              </m:r>
            </m:den>
          </m:f>
          <m:sSup>
            <m:e>
              <m:r>
                <m:t>x</m:t>
              </m:r>
            </m:e>
            <m:sup>
              <m:r>
                <m:t>2</m:t>
              </m:r>
            </m:sup>
          </m:sSup>
        </m:oMath>
      </m:oMathPara>
    </w:p>
    <w:bookmarkEnd w:id="680"/>
    <w:bookmarkStart w:id="681" w:name="التحقق-58"/>
    <w:p>
      <w:pPr>
        <w:pStyle w:val="Heading4"/>
        <w:bidi/>
      </w:pPr>
      <w:r>
        <w:rPr>
          <w:rtl/>
        </w:rPr>
        <w:t xml:space="preserve">التحقق</w:t>
      </w:r>
    </w:p>
    <w:p>
      <w:pPr>
        <w:bidi/>
      </w:pPr>
      <w:r>
        <w:rPr>
          <w:rtl/>
        </w:rPr>
        <w:t xml:space="preserve">اجتاز الشكل ٣ من ٣ اختبارات عددية.</w:t>
      </w:r>
    </w:p>
    <w:p>
      <w:pPr>
        <w:pStyle w:val="BlockText"/>
        <w:bidi/>
      </w:pPr>
      <w:r>
        <w:rPr>
          <w:rtl/>
          <w:bCs/>
          <w:b/>
        </w:rPr>
        <w:t xml:space="preserve">تنبيه على المخطوط:</w:t>
      </w:r>
      <w:r>
        <w:rPr>
          <w:rtl/>
        </w:rPr>
        <w:t xml:space="preserve"> </w:t>
      </w:r>
      <w:r>
        <w:rPr>
          <w:rtl/>
        </w:rPr>
        <w:t xml:space="preserve">لم يرسم الناسخ ل ف ولا ف، فأُضيفا من النص. وف تقع خارج الدائرة، كما يجب.</w:t>
      </w:r>
    </w:p>
    <w:bookmarkEnd w:id="681"/>
    <w:bookmarkEnd w:id="682"/>
    <w:bookmarkStart w:id="692" w:name="X51d452996f8ea25dcb67ea66a6849dca643d412"/>
    <w:p>
      <w:pPr>
        <w:pStyle w:val="Heading3"/>
        <w:bidi/>
      </w:pPr>
      <w:r>
        <w:rPr>
          <w:rtl/>
        </w:rPr>
        <w:t xml:space="preserve">الشكل ٦٣: استخراج الضلع القائم للقطع الزائد بالنسبة (لأبي نصر بن عراق)</w:t>
      </w:r>
    </w:p>
    <w:p>
      <w:pPr>
        <w:pStyle w:val="Author"/>
        <w:bidi/>
      </w:pPr>
      <w:r>
        <w:rPr>
          <w:rtl/>
        </w:rPr>
        <w:t xml:space="preserve">من باب «وجه آخر في تخطيط القطع الزائد لأبي نصر منصور بن علي بن عراق في كتاب السموت» — الورقة ٧٠ ظ، صفحة المصوّرة ١٥٣</w:t>
      </w:r>
    </w:p>
    <w:p>
      <w:pPr>
        <w:pStyle w:val="CaptionedFigure"/>
        <w:bidi/>
      </w:pPr>
      <w:r>
        <w:drawing>
          <wp:inline>
            <wp:extent cx="2933700" cy="2068634"/>
            <wp:effectExtent b="0" l="0" r="0" t="0"/>
            <wp:docPr descr="صورة الشكل في المخطوط" title="" id="684" name="Picture"/>
            <a:graphic>
              <a:graphicData uri="http://schemas.openxmlformats.org/drawingml/2006/picture">
                <pic:pic>
                  <pic:nvPicPr>
                    <pic:cNvPr descr="../figures-atlas/ms/63_0.jpg" id="685" name="Picture"/>
                    <pic:cNvPicPr>
                      <a:picLocks noChangeArrowheads="1" noChangeAspect="1"/>
                    </pic:cNvPicPr>
                  </pic:nvPicPr>
                  <pic:blipFill>
                    <a:blip r:embed="rId683"/>
                    <a:stretch>
                      <a:fillRect/>
                    </a:stretch>
                  </pic:blipFill>
                  <pic:spPr bwMode="auto">
                    <a:xfrm>
                      <a:off x="0" y="0"/>
                      <a:ext cx="2933700" cy="2068634"/>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2572010" cy="3390378"/>
            <wp:effectExtent b="0" l="0" r="0" t="0"/>
            <wp:docPr descr="إعادة الرسم بالحساب" title="" id="687" name="Picture"/>
            <a:graphic>
              <a:graphicData uri="http://schemas.openxmlformats.org/drawingml/2006/picture">
                <pic:pic>
                  <pic:nvPicPr>
                    <pic:cNvPr descr="out/fig/63.png" id="688" name="Picture"/>
                    <pic:cNvPicPr>
                      <a:picLocks noChangeArrowheads="1" noChangeAspect="1"/>
                    </pic:cNvPicPr>
                  </pic:nvPicPr>
                  <pic:blipFill>
                    <a:blip r:embed="rId686"/>
                    <a:stretch>
                      <a:fillRect/>
                    </a:stretch>
                  </pic:blipFill>
                  <pic:spPr bwMode="auto">
                    <a:xfrm>
                      <a:off x="0" y="0"/>
                      <a:ext cx="2572010" cy="3390378"/>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689" w:name="الشرح-62"/>
    <w:p>
      <w:pPr>
        <w:pStyle w:val="Heading4"/>
        <w:bidi/>
      </w:pPr>
      <w:r>
        <w:rPr>
          <w:rtl/>
        </w:rPr>
        <w:t xml:space="preserve">الشرح</w:t>
      </w:r>
    </w:p>
    <w:p>
      <w:pPr>
        <w:bidi/>
      </w:pPr>
      <w:r>
        <w:rPr>
          <w:rtl/>
        </w:rPr>
        <w:t xml:space="preserve">من كتاب «السموت» لأبي نصر بن عراق. الأطوال من الصورة الثانية في الشكل السابق، وص النقطة التي يلقى فيها الخطُّ المار بـ ع موازيًا للصفيحة القطرَ ز ط، وهي بين ز وط لأن القطع زائد.</w:t>
      </w:r>
    </w:p>
    <w:p>
      <w:pPr>
        <w:bidi/>
      </w:pPr>
      <w:r>
        <w:rPr>
          <w:rtl/>
          <w:bCs/>
          <w:b/>
        </w:rPr>
        <w:t xml:space="preserve">شكل النسبة</w:t>
      </w:r>
      <w:r>
        <w:rPr>
          <w:rtl/>
        </w:rPr>
        <w:t xml:space="preserve">:</w:t>
      </w:r>
    </w:p>
    <w:p>
      <w:pPr>
        <w:numPr>
          <w:ilvl w:val="0"/>
          <w:numId w:val="1029"/>
        </w:numPr>
        <w:pStyle w:val="Compact"/>
        <w:bidi/>
      </w:pPr>
      <w:r>
        <w:rPr>
          <w:rtl/>
        </w:rPr>
        <w:t xml:space="preserve">على الخط ا د يُؤخذ ا ح = ع ص، وح د = ص ط. وعلى خط ثانٍ بأي زاوية يُؤخذ ا ل = ص ز.</w:t>
      </w:r>
    </w:p>
    <w:p>
      <w:pPr>
        <w:numPr>
          <w:ilvl w:val="0"/>
          <w:numId w:val="1029"/>
        </w:numPr>
        <w:pStyle w:val="Compact"/>
        <w:bidi/>
      </w:pPr>
      <w:r>
        <w:rPr>
          <w:rtl/>
        </w:rPr>
        <w:t xml:space="preserve">يُوصل ح ل، ويُخرج د ف موازيًا له، فيكون ل ف = ص ز·ص ط/ع ص.</w:t>
      </w:r>
    </w:p>
    <w:p>
      <w:pPr>
        <w:numPr>
          <w:ilvl w:val="0"/>
          <w:numId w:val="1029"/>
        </w:numPr>
        <w:pStyle w:val="Compact"/>
        <w:bidi/>
      </w:pPr>
      <w:r>
        <w:rPr>
          <w:rtl/>
        </w:rPr>
        <w:t xml:space="preserve">يُؤخذ ح ن = ل ف، وا و = س ب.</w:t>
      </w:r>
    </w:p>
    <w:p>
      <w:pPr>
        <w:numPr>
          <w:ilvl w:val="0"/>
          <w:numId w:val="1029"/>
        </w:numPr>
        <w:pStyle w:val="Compact"/>
        <w:bidi/>
      </w:pPr>
      <w:r>
        <w:rPr>
          <w:rtl/>
        </w:rPr>
        <w:t xml:space="preserve">يُوصل ح و، ويُخرج ن س موازيًا له، فيكون و س هو الضلع القائم (أبلونيوس، المقالة الأولى، الشكل ١٢): الضلع المائل إلى القائم كمربع ع ص إلى ز ص في ص ط.</w:t>
      </w:r>
    </w:p>
    <w:bookmarkEnd w:id="689"/>
    <w:bookmarkStart w:id="690" w:name="المعادلات-59"/>
    <w:p>
      <w:pPr>
        <w:pStyle w:val="Heading4"/>
        <w:bidi/>
      </w:pPr>
      <w:r>
        <w:rPr>
          <w:rtl/>
        </w:rPr>
        <w:t xml:space="preserve">المعادلات</w:t>
      </w:r>
    </w:p>
    <w:p>
      <w:pPr>
        <w:bidi/>
      </w:pPr>
      <m:oMathPara>
        <m:oMathParaPr>
          <m:jc m:val="center"/>
        </m:oMathParaPr>
        <m:oMath>
          <m:r>
            <m:rPr>
              <m:nor/>
              <m:sty m:val="p"/>
            </m:rPr>
            <m:t>و س</m:t>
          </m:r>
          <m:r>
            <m:rPr>
              <m:sty m:val="p"/>
            </m:rPr>
            <m:t>=</m:t>
          </m:r>
          <m:f>
            <m:fPr>
              <m:type m:val="bar"/>
            </m:fPr>
            <m:num>
              <m:r>
                <m:rPr>
                  <m:nor/>
                  <m:sty m:val="p"/>
                </m:rPr>
                <m:t>س ب</m:t>
              </m:r>
              <m:r>
                <m:rPr>
                  <m:sty m:val="p"/>
                </m:rPr>
                <m:t>⋅</m:t>
              </m:r>
              <m:r>
                <m:rPr>
                  <m:nor/>
                  <m:sty m:val="p"/>
                </m:rPr>
                <m:t>ص ز</m:t>
              </m:r>
              <m:r>
                <m:rPr>
                  <m:sty m:val="p"/>
                </m:rPr>
                <m:t>⋅</m:t>
              </m:r>
              <m:r>
                <m:rPr>
                  <m:nor/>
                  <m:sty m:val="p"/>
                </m:rPr>
                <m:t>ص ط</m:t>
              </m:r>
            </m:num>
            <m:den>
              <m:sSup>
                <m:e>
                  <m:r>
                    <m:rPr>
                      <m:nor/>
                      <m:sty m:val="p"/>
                    </m:rPr>
                    <m:t>ع ص</m:t>
                  </m:r>
                </m:e>
                <m:sup>
                  <m:r>
                    <m:t>2</m:t>
                  </m:r>
                </m:sup>
              </m:sSup>
            </m:den>
          </m:f>
        </m:oMath>
      </m:oMathPara>
    </w:p>
    <w:p>
      <w:pPr>
        <w:bidi/>
      </w:pPr>
      <m:oMathPara>
        <m:oMathParaPr>
          <m:jc m:val="center"/>
        </m:oMathParaPr>
        <m:oMath>
          <m:f>
            <m:fPr>
              <m:type m:val="bar"/>
            </m:fPr>
            <m:num>
              <m:r>
                <m:rPr>
                  <m:nor/>
                  <m:sty m:val="p"/>
                </m:rPr>
                <m:t>الضلع المائل</m:t>
              </m:r>
            </m:num>
            <m:den>
              <m:r>
                <m:rPr>
                  <m:nor/>
                  <m:sty m:val="p"/>
                </m:rPr>
                <m:t>الضلع القائم</m:t>
              </m:r>
            </m:den>
          </m:f>
          <m:r>
            <m:rPr>
              <m:sty m:val="p"/>
            </m:rPr>
            <m:t>=</m:t>
          </m:r>
          <m:f>
            <m:fPr>
              <m:type m:val="bar"/>
            </m:fPr>
            <m:num>
              <m:sSup>
                <m:e>
                  <m:r>
                    <m:rPr>
                      <m:nor/>
                      <m:sty m:val="p"/>
                    </m:rPr>
                    <m:t>ع ص</m:t>
                  </m:r>
                </m:e>
                <m:sup>
                  <m:r>
                    <m:t>2</m:t>
                  </m:r>
                </m:sup>
              </m:sSup>
            </m:num>
            <m:den>
              <m:r>
                <m:rPr>
                  <m:nor/>
                  <m:sty m:val="p"/>
                </m:rPr>
                <m:t>ز ص</m:t>
              </m:r>
              <m:r>
                <m:rPr>
                  <m:sty m:val="p"/>
                </m:rPr>
                <m:t>⋅</m:t>
              </m:r>
              <m:r>
                <m:rPr>
                  <m:nor/>
                  <m:sty m:val="p"/>
                </m:rPr>
                <m:t>ص ط</m:t>
              </m:r>
            </m:den>
          </m:f>
        </m:oMath>
      </m:oMathPara>
    </w:p>
    <w:bookmarkEnd w:id="690"/>
    <w:bookmarkStart w:id="691" w:name="التحقق-59"/>
    <w:p>
      <w:pPr>
        <w:pStyle w:val="Heading4"/>
        <w:bidi/>
      </w:pPr>
      <w:r>
        <w:rPr>
          <w:rtl/>
        </w:rPr>
        <w:t xml:space="preserve">التحقق</w:t>
      </w:r>
    </w:p>
    <w:p>
      <w:pPr>
        <w:bidi/>
      </w:pPr>
      <w:r>
        <w:rPr>
          <w:rtl/>
        </w:rPr>
        <w:t xml:space="preserve">اجتاز الشكل ٢ من ٢ اختبارات عددية.</w:t>
      </w:r>
    </w:p>
    <w:p>
      <w:pPr>
        <w:pStyle w:val="BlockText"/>
        <w:bidi/>
      </w:pPr>
      <w:r>
        <w:rPr>
          <w:rtl/>
          <w:bCs/>
          <w:b/>
        </w:rPr>
        <w:t xml:space="preserve">تنبيه على المخطوط:</w:t>
      </w:r>
      <w:r>
        <w:rPr>
          <w:rtl/>
        </w:rPr>
        <w:t xml:space="preserve"> </w:t>
      </w:r>
      <w:r>
        <w:rPr>
          <w:rtl/>
        </w:rPr>
        <w:t xml:space="preserve">رسم الناسخ ن بعد د، وو قبل ف. وبالأطوال الحقيقية تقع ن بين ح ود، وف قبل و. ولم نضع هنا نسخة مصغرة من المقطع كما فعلت المحاولة الأولى، لأنها ليست في المخطوط.</w:t>
      </w:r>
    </w:p>
    <w:bookmarkEnd w:id="691"/>
    <w:bookmarkEnd w:id="692"/>
    <w:bookmarkStart w:id="702" w:name="X8491f28b68f7c52b161dabcc36cc75ecf8dcc06"/>
    <w:p>
      <w:pPr>
        <w:pStyle w:val="Heading3"/>
        <w:bidi/>
      </w:pPr>
      <w:r>
        <w:rPr>
          <w:rtl/>
        </w:rPr>
        <w:t xml:space="preserve">الشكل ٦٤: تخطيط القطع الزائد بالضلع القائم والقطر المجانب مع الخطين اللذين لا يلقيانه</w:t>
      </w:r>
    </w:p>
    <w:p>
      <w:pPr>
        <w:pStyle w:val="Author"/>
        <w:bidi/>
      </w:pPr>
      <w:r>
        <w:rPr>
          <w:rtl/>
        </w:rPr>
        <w:t xml:space="preserve">من باب «وجه آخر في تخطيط القطع الزائد لأبي نصر منصور بن علي بن عراق في كتاب السموت» — الورقة ٧١ و، صفحة المصوّرة ١٥٤</w:t>
      </w:r>
    </w:p>
    <w:p>
      <w:pPr>
        <w:pStyle w:val="CaptionedFigure"/>
        <w:bidi/>
      </w:pPr>
      <w:r>
        <w:drawing>
          <wp:inline>
            <wp:extent cx="2933700" cy="2482361"/>
            <wp:effectExtent b="0" l="0" r="0" t="0"/>
            <wp:docPr descr="صورة الشكل في المخطوط" title="" id="694" name="Picture"/>
            <a:graphic>
              <a:graphicData uri="http://schemas.openxmlformats.org/drawingml/2006/picture">
                <pic:pic>
                  <pic:nvPicPr>
                    <pic:cNvPr descr="../figures-atlas/ms/64_0.jpg" id="695" name="Picture"/>
                    <pic:cNvPicPr>
                      <a:picLocks noChangeArrowheads="1" noChangeAspect="1"/>
                    </pic:cNvPicPr>
                  </pic:nvPicPr>
                  <pic:blipFill>
                    <a:blip r:embed="rId693"/>
                    <a:stretch>
                      <a:fillRect/>
                    </a:stretch>
                  </pic:blipFill>
                  <pic:spPr bwMode="auto">
                    <a:xfrm>
                      <a:off x="0" y="0"/>
                      <a:ext cx="2933700" cy="2482361"/>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4267200" cy="2837132"/>
            <wp:effectExtent b="0" l="0" r="0" t="0"/>
            <wp:docPr descr="إعادة الرسم بالحساب" title="" id="697" name="Picture"/>
            <a:graphic>
              <a:graphicData uri="http://schemas.openxmlformats.org/drawingml/2006/picture">
                <pic:pic>
                  <pic:nvPicPr>
                    <pic:cNvPr descr="out/fig/64.png" id="698" name="Picture"/>
                    <pic:cNvPicPr>
                      <a:picLocks noChangeArrowheads="1" noChangeAspect="1"/>
                    </pic:cNvPicPr>
                  </pic:nvPicPr>
                  <pic:blipFill>
                    <a:blip r:embed="rId696"/>
                    <a:stretch>
                      <a:fillRect/>
                    </a:stretch>
                  </pic:blipFill>
                  <pic:spPr bwMode="auto">
                    <a:xfrm>
                      <a:off x="0" y="0"/>
                      <a:ext cx="4267200" cy="2837132"/>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699" w:name="الشرح-63"/>
    <w:p>
      <w:pPr>
        <w:pStyle w:val="Heading4"/>
        <w:bidi/>
      </w:pPr>
      <w:r>
        <w:rPr>
          <w:rtl/>
        </w:rPr>
        <w:t xml:space="preserve">الشرح</w:t>
      </w:r>
    </w:p>
    <w:p>
      <w:pPr>
        <w:bidi/>
      </w:pPr>
      <w:r>
        <w:rPr>
          <w:rtl/>
        </w:rPr>
        <w:t xml:space="preserve">تتمة طريق ابن عراق. سهم القطع مرسوم على حدة، والفرع منفتح إلى أسفل، وب رأسه.</w:t>
      </w:r>
    </w:p>
    <w:p>
      <w:pPr>
        <w:numPr>
          <w:ilvl w:val="0"/>
          <w:numId w:val="1030"/>
        </w:numPr>
        <w:pStyle w:val="Compact"/>
        <w:bidi/>
      </w:pPr>
      <w:r>
        <w:rPr>
          <w:rtl/>
        </w:rPr>
        <w:t xml:space="preserve">ب ا نصف القطر المجانب، وب ج نصف الضلع القائم من الشكل السابق.</w:t>
      </w:r>
    </w:p>
    <w:p>
      <w:pPr>
        <w:numPr>
          <w:ilvl w:val="0"/>
          <w:numId w:val="1030"/>
        </w:numPr>
        <w:pStyle w:val="Compact"/>
        <w:bidi/>
      </w:pPr>
      <w:r>
        <w:rPr>
          <w:rtl/>
        </w:rPr>
        <w:t xml:space="preserve">الدائرة على ا ج تقطع العمود على السهم عند ب على د وه، فيكون مربع ب د مساويًا لـ ب ا في ب ج. فـ ا المركز، وا ه ر وا د ط هما «الخطان اللذان يقربان من القطع ولا يلقيانه»، أي الخطان المقاربان.</w:t>
      </w:r>
    </w:p>
    <w:p>
      <w:pPr>
        <w:numPr>
          <w:ilvl w:val="0"/>
          <w:numId w:val="1030"/>
        </w:numPr>
        <w:pStyle w:val="Compact"/>
        <w:bidi/>
      </w:pPr>
      <w:r>
        <w:rPr>
          <w:rtl/>
        </w:rPr>
        <w:t xml:space="preserve">على السهم ح، والعمود ط ح ر يلقى المقاربين على ط ور. وعلى ط ر نصف دائرة، وط ي ور ك عمودان كل منهما مثل د ب.</w:t>
      </w:r>
    </w:p>
    <w:p>
      <w:pPr>
        <w:numPr>
          <w:ilvl w:val="0"/>
          <w:numId w:val="1030"/>
        </w:numPr>
        <w:pStyle w:val="Compact"/>
        <w:bidi/>
      </w:pPr>
      <w:r>
        <w:rPr>
          <w:rtl/>
        </w:rPr>
        <w:t xml:space="preserve">ي ك يقطع نصف الدائرة على ل وم، والعمودان ل س وم ص يعطيان س وص، وهما على القطع.</w:t>
      </w:r>
    </w:p>
    <w:bookmarkEnd w:id="699"/>
    <w:bookmarkStart w:id="700" w:name="المعادلات-60"/>
    <w:p>
      <w:pPr>
        <w:pStyle w:val="Heading4"/>
        <w:bidi/>
      </w:pPr>
      <w:r>
        <w:rPr>
          <w:rtl/>
        </w:rPr>
        <w:t xml:space="preserve">المعادلات</w:t>
      </w:r>
    </w:p>
    <w:p>
      <w:pPr>
        <w:bidi/>
      </w:pPr>
      <m:oMathPara>
        <m:oMathParaPr>
          <m:jc m:val="center"/>
        </m:oMathParaPr>
        <m:oMath>
          <m:sSup>
            <m:e>
              <m:r>
                <m:t>b</m:t>
              </m:r>
            </m:e>
            <m:sup>
              <m:r>
                <m:t>2</m:t>
              </m:r>
            </m:sup>
          </m:sSup>
          <m:r>
            <m:rPr>
              <m:sty m:val="p"/>
            </m:rPr>
            <m:t>=</m:t>
          </m:r>
          <m:r>
            <m:rPr>
              <m:nor/>
              <m:sty m:val="p"/>
            </m:rPr>
            <m:t>ب ا</m:t>
          </m:r>
          <m:r>
            <m:rPr>
              <m:sty m:val="p"/>
            </m:rPr>
            <m:t>⋅</m:t>
          </m:r>
          <m:r>
            <m:rPr>
              <m:nor/>
              <m:sty m:val="p"/>
            </m:rPr>
            <m:t>ب ج</m:t>
          </m:r>
          <m:r>
            <m:rPr>
              <m:sty m:val="p"/>
            </m:rPr>
            <m:t>=</m:t>
          </m:r>
          <m:r>
            <m:t>a</m:t>
          </m:r>
          <m:r>
            <m:rPr>
              <m:sty m:val="p"/>
            </m:rPr>
            <m:t>⋅</m:t>
          </m:r>
          <m:f>
            <m:fPr>
              <m:type m:val="lin"/>
            </m:fPr>
            <m:num>
              <m:r>
                <m:t>p</m:t>
              </m:r>
            </m:num>
            <m:den>
              <m:r>
                <m:t>2</m:t>
              </m:r>
            </m:den>
          </m:f>
        </m:oMath>
      </m:oMathPara>
    </w:p>
    <w:p>
      <w:pPr>
        <w:bidi/>
      </w:pPr>
      <m:oMathPara>
        <m:oMathParaPr>
          <m:jc m:val="center"/>
        </m:oMathParaPr>
        <m:oMath>
          <m:f>
            <m:fPr>
              <m:type m:val="bar"/>
            </m:fPr>
            <m:num>
              <m:sSup>
                <m:e>
                  <m:r>
                    <m:rPr>
                      <m:nor/>
                      <m:sty m:val="p"/>
                    </m:rPr>
                    <m:t>ا ح</m:t>
                  </m:r>
                </m:e>
                <m:sup>
                  <m:r>
                    <m:t>2</m:t>
                  </m:r>
                </m:sup>
              </m:sSup>
            </m:num>
            <m:den>
              <m:sSup>
                <m:e>
                  <m:r>
                    <m:t>a</m:t>
                  </m:r>
                </m:e>
                <m:sup>
                  <m:r>
                    <m:t>2</m:t>
                  </m:r>
                </m:sup>
              </m:sSup>
            </m:den>
          </m:f>
          <m:r>
            <m:rPr>
              <m:sty m:val="p"/>
            </m:rPr>
            <m:t>−</m:t>
          </m:r>
          <m:f>
            <m:fPr>
              <m:type m:val="bar"/>
            </m:fPr>
            <m:num>
              <m:sSup>
                <m:e>
                  <m:r>
                    <m:rPr>
                      <m:nor/>
                      <m:sty m:val="p"/>
                    </m:rPr>
                    <m:t>ح س</m:t>
                  </m:r>
                </m:e>
                <m:sup>
                  <m:r>
                    <m:t>2</m:t>
                  </m:r>
                </m:sup>
              </m:sSup>
            </m:num>
            <m:den>
              <m:sSup>
                <m:e>
                  <m:r>
                    <m:t>b</m:t>
                  </m:r>
                </m:e>
                <m:sup>
                  <m:r>
                    <m:t>2</m:t>
                  </m:r>
                </m:sup>
              </m:sSup>
            </m:den>
          </m:f>
          <m:r>
            <m:rPr>
              <m:sty m:val="p"/>
            </m:rPr>
            <m:t>=</m:t>
          </m:r>
          <m:r>
            <m:t>1</m:t>
          </m:r>
          <m:r>
            <m:rPr>
              <m:sty m:val="p"/>
            </m:rPr>
            <m:t>,</m:t>
          </m:r>
          <m:r>
            <m:t>  </m:t>
          </m:r>
          <m:r>
            <m:t>y</m:t>
          </m:r>
          <m:r>
            <m:rPr>
              <m:sty m:val="p"/>
            </m:rPr>
            <m:t>=</m:t>
          </m:r>
          <m:r>
            <m:rPr>
              <m:sty m:val="p"/>
            </m:rPr>
            <m:t>±</m:t>
          </m:r>
          <m:f>
            <m:fPr>
              <m:type m:val="bar"/>
            </m:fPr>
            <m:num>
              <m:r>
                <m:t>b</m:t>
              </m:r>
            </m:num>
            <m:den>
              <m:r>
                <m:t>a</m:t>
              </m:r>
            </m:den>
          </m:f>
          <m:r>
            <m:t>x</m:t>
          </m:r>
          <m:r>
            <m:t> </m:t>
          </m:r>
          <m:r>
            <m:t> </m:t>
          </m:r>
          <m:d>
            <m:dPr>
              <m:begChr m:val="("/>
              <m:endChr m:val=")"/>
              <m:sepChr m:val=""/>
              <m:grow/>
            </m:dPr>
            <m:e>
              <m:r>
                <m:rPr>
                  <m:nor/>
                  <m:sty m:val="p"/>
                </m:rPr>
                <m:t>المقاربان</m:t>
              </m:r>
            </m:e>
          </m:d>
        </m:oMath>
      </m:oMathPara>
    </w:p>
    <w:bookmarkEnd w:id="700"/>
    <w:bookmarkStart w:id="701" w:name="التحقق-60"/>
    <w:p>
      <w:pPr>
        <w:pStyle w:val="Heading4"/>
        <w:bidi/>
      </w:pPr>
      <w:r>
        <w:rPr>
          <w:rtl/>
        </w:rPr>
        <w:t xml:space="preserve">التحقق</w:t>
      </w:r>
    </w:p>
    <w:p>
      <w:pPr>
        <w:bidi/>
      </w:pPr>
      <w:r>
        <w:rPr>
          <w:rtl/>
        </w:rPr>
        <w:t xml:space="preserve">اجتاز الشكل ٢ من ٢ اختبارات عددية.</w:t>
      </w:r>
    </w:p>
    <w:p>
      <w:pPr>
        <w:pStyle w:val="BlockText"/>
        <w:bidi/>
      </w:pPr>
      <w:r>
        <w:rPr>
          <w:rtl/>
          <w:bCs/>
          <w:b/>
        </w:rPr>
        <w:t xml:space="preserve">تنبيه على المخطوط:</w:t>
      </w:r>
      <w:r>
        <w:rPr>
          <w:rtl/>
        </w:rPr>
        <w:t xml:space="preserve"> </w:t>
      </w:r>
      <w:r>
        <w:rPr>
          <w:rtl/>
        </w:rPr>
        <w:t xml:space="preserve">لم يرسم الناسخ القطع نفسه، فرُسم رماديًا. وفي المخطوط يمر نصف الدائرة على ط ر بـ ه ود، وهذا اتفاق من تناسب رسمه، لا يقوله النص.</w:t>
      </w:r>
    </w:p>
    <w:bookmarkEnd w:id="701"/>
    <w:bookmarkEnd w:id="702"/>
    <w:bookmarkStart w:id="712" w:name="X1a4722e3fb6369a72a413461ed98c35b65ab096"/>
    <w:p>
      <w:pPr>
        <w:pStyle w:val="Heading3"/>
        <w:bidi/>
      </w:pPr>
      <w:r>
        <w:rPr>
          <w:rtl/>
        </w:rPr>
        <w:t xml:space="preserve">الشكل ٦٥: صورة البركار التام عند هذه الحيل لإيجاد الحركات المذكورة فيه</w:t>
      </w:r>
    </w:p>
    <w:p>
      <w:pPr>
        <w:pStyle w:val="Author"/>
        <w:bidi/>
      </w:pPr>
      <w:r>
        <w:rPr>
          <w:rtl/>
        </w:rPr>
        <w:t xml:space="preserve">من باب «حكاية البركار التام وصفة حركاته» — الورقة ٧٢ ظ، صفحة المصوّرة ١٥٧</w:t>
      </w:r>
    </w:p>
    <w:p>
      <w:pPr>
        <w:pStyle w:val="CaptionedFigure"/>
        <w:bidi/>
      </w:pPr>
      <w:r>
        <w:drawing>
          <wp:inline>
            <wp:extent cx="2933700" cy="2454290"/>
            <wp:effectExtent b="0" l="0" r="0" t="0"/>
            <wp:docPr descr="صورة الشكل في المخطوط" title="" id="704" name="Picture"/>
            <a:graphic>
              <a:graphicData uri="http://schemas.openxmlformats.org/drawingml/2006/picture">
                <pic:pic>
                  <pic:nvPicPr>
                    <pic:cNvPr descr="../figures-atlas/ms/65_0.jpg" id="705" name="Picture"/>
                    <pic:cNvPicPr>
                      <a:picLocks noChangeArrowheads="1" noChangeAspect="1"/>
                    </pic:cNvPicPr>
                  </pic:nvPicPr>
                  <pic:blipFill>
                    <a:blip r:embed="rId703"/>
                    <a:stretch>
                      <a:fillRect/>
                    </a:stretch>
                  </pic:blipFill>
                  <pic:spPr bwMode="auto">
                    <a:xfrm>
                      <a:off x="0" y="0"/>
                      <a:ext cx="2933700" cy="2454290"/>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3200400" cy="4650827"/>
            <wp:effectExtent b="0" l="0" r="0" t="0"/>
            <wp:docPr descr="إعادة الرسم بالحساب" title="" id="707" name="Picture"/>
            <a:graphic>
              <a:graphicData uri="http://schemas.openxmlformats.org/drawingml/2006/picture">
                <pic:pic>
                  <pic:nvPicPr>
                    <pic:cNvPr descr="out/fig/65.png" id="708" name="Picture"/>
                    <pic:cNvPicPr>
                      <a:picLocks noChangeArrowheads="1" noChangeAspect="1"/>
                    </pic:cNvPicPr>
                  </pic:nvPicPr>
                  <pic:blipFill>
                    <a:blip r:embed="rId706"/>
                    <a:stretch>
                      <a:fillRect/>
                    </a:stretch>
                  </pic:blipFill>
                  <pic:spPr bwMode="auto">
                    <a:xfrm>
                      <a:off x="0" y="0"/>
                      <a:ext cx="3200400" cy="4650827"/>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709" w:name="الشرح-64"/>
    <w:p>
      <w:pPr>
        <w:pStyle w:val="Heading4"/>
        <w:bidi/>
      </w:pPr>
      <w:r>
        <w:rPr>
          <w:rtl/>
        </w:rPr>
        <w:t xml:space="preserve">الشرح</w:t>
      </w:r>
    </w:p>
    <w:p>
      <w:pPr>
        <w:bidi/>
      </w:pPr>
      <w:r>
        <w:rPr>
          <w:rtl/>
        </w:rPr>
        <w:t xml:space="preserve">البركار التام لأبي سهل الكوهي، يُخط به ما شئت من القطوع المخروطية. والشكل رسمان على هيئتهما في الصفحة:</w:t>
      </w:r>
    </w:p>
    <w:p>
      <w:pPr>
        <w:bidi/>
      </w:pPr>
      <w:r>
        <w:rPr>
          <w:rtl/>
          <w:bCs/>
          <w:b/>
        </w:rPr>
        <w:t xml:space="preserve">الأعلى، هندسة البركار</w:t>
      </w:r>
      <w:r>
        <w:rPr>
          <w:rtl/>
        </w:rPr>
        <w:t xml:space="preserve">: ب ا القاعدة، ور ه المخط، والخط المائل بينهما المحور. وزاويته مع القاعدة «زاوية المركز»، ومع المخط «زاوية الرأس». وقد رسمه الناسخ والمخط موازٍ للقاعدة، فتتساوى الزاويتان بالتبادل، وهذا وضع البركار للقطع المكافئ.</w:t>
      </w:r>
    </w:p>
    <w:p>
      <w:pPr>
        <w:bidi/>
      </w:pPr>
      <w:r>
        <w:rPr>
          <w:rtl/>
          <w:bCs/>
          <w:b/>
        </w:rPr>
        <w:t xml:space="preserve">الأسفل، الآلة من الجانب</w:t>
      </w:r>
      <w:r>
        <w:rPr>
          <w:rtl/>
        </w:rPr>
        <w:t xml:space="preserve">:</w:t>
      </w:r>
    </w:p>
    <w:p>
      <w:pPr>
        <w:numPr>
          <w:ilvl w:val="0"/>
          <w:numId w:val="1031"/>
        </w:numPr>
        <w:pStyle w:val="Compact"/>
        <w:bidi/>
      </w:pPr>
      <w:r>
        <w:rPr>
          <w:rtl/>
        </w:rPr>
        <w:t xml:space="preserve">القاعدة بموطئها.</w:t>
      </w:r>
    </w:p>
    <w:p>
      <w:pPr>
        <w:numPr>
          <w:ilvl w:val="0"/>
          <w:numId w:val="1031"/>
        </w:numPr>
        <w:pStyle w:val="Compact"/>
        <w:bidi/>
      </w:pPr>
      <w:r>
        <w:rPr>
          <w:rtl/>
          <w:bCs/>
          <w:b/>
        </w:rPr>
        <w:t xml:space="preserve">النرماذجة</w:t>
      </w:r>
      <w:r>
        <w:rPr>
          <w:rtl/>
        </w:rPr>
        <w:t xml:space="preserve"> </w:t>
      </w:r>
      <w:r>
        <w:rPr>
          <w:rtl/>
        </w:rPr>
        <w:t xml:space="preserve">عند المركز، وهي مفصل يدور عليه المحور في السطح القائم، فتتغير به زاوية المركز.</w:t>
      </w:r>
    </w:p>
    <w:p>
      <w:pPr>
        <w:numPr>
          <w:ilvl w:val="0"/>
          <w:numId w:val="1031"/>
        </w:numPr>
        <w:pStyle w:val="Compact"/>
        <w:bidi/>
      </w:pPr>
      <w:r>
        <w:rPr>
          <w:rtl/>
          <w:bCs/>
          <w:b/>
        </w:rPr>
        <w:t xml:space="preserve">الذكر في الأنثى</w:t>
      </w:r>
      <w:r>
        <w:rPr>
          <w:rtl/>
        </w:rPr>
        <w:t xml:space="preserve"> </w:t>
      </w:r>
      <w:r>
        <w:rPr>
          <w:rtl/>
        </w:rPr>
        <w:t xml:space="preserve">على المحور، يدير النصف الأعلى حول المحور والأسفل ثابت. وهذه الحركة الأولى.</w:t>
      </w:r>
    </w:p>
    <w:p>
      <w:pPr>
        <w:numPr>
          <w:ilvl w:val="0"/>
          <w:numId w:val="1031"/>
        </w:numPr>
        <w:pStyle w:val="Compact"/>
        <w:bidi/>
      </w:pPr>
      <w:r>
        <w:rPr>
          <w:rtl/>
          <w:bCs/>
          <w:b/>
        </w:rPr>
        <w:t xml:space="preserve">النرماذجة</w:t>
      </w:r>
      <w:r>
        <w:rPr>
          <w:rtl/>
        </w:rPr>
        <w:t xml:space="preserve"> </w:t>
      </w:r>
      <w:r>
        <w:rPr>
          <w:rtl/>
        </w:rPr>
        <w:t xml:space="preserve">عند الرأس، يدور عليها الأنبوب في سطح المحور، فتتغير به زاوية الرأس. وهذه الحركة الثانية.</w:t>
      </w:r>
    </w:p>
    <w:p>
      <w:pPr>
        <w:numPr>
          <w:ilvl w:val="0"/>
          <w:numId w:val="1031"/>
        </w:numPr>
        <w:pStyle w:val="Compact"/>
        <w:bidi/>
      </w:pPr>
      <w:r>
        <w:rPr>
          <w:rtl/>
          <w:bCs/>
          <w:b/>
        </w:rPr>
        <w:t xml:space="preserve">الأنبوب</w:t>
      </w:r>
      <w:r>
        <w:rPr>
          <w:rtl/>
        </w:rPr>
        <w:t xml:space="preserve"> </w:t>
      </w:r>
      <w:r>
        <w:rPr>
          <w:rtl/>
        </w:rPr>
        <w:t xml:space="preserve">الذي ينزلق فيه المخط على طوله. وهذه الحركة الثالثة.</w:t>
      </w:r>
    </w:p>
    <w:bookmarkEnd w:id="709"/>
    <w:bookmarkStart w:id="710" w:name="المعادلات-61"/>
    <w:p>
      <w:pPr>
        <w:pStyle w:val="Heading4"/>
        <w:bidi/>
      </w:pPr>
      <w:r>
        <w:rPr>
          <w:rtl/>
        </w:rPr>
        <w:t xml:space="preserve">المعادلات</w:t>
      </w:r>
    </w:p>
    <w:p>
      <w:pPr>
        <w:bidi/>
      </w:pPr>
      <m:oMathPara>
        <m:oMathParaPr>
          <m:jc m:val="center"/>
        </m:oMathParaPr>
        <m:oMath>
          <m:r>
            <m:rPr>
              <m:nor/>
              <m:sty m:val="p"/>
            </m:rPr>
            <m:t>زاوية الرأس</m:t>
          </m:r>
          <m:r>
            <m:rPr>
              <m:sty m:val="p"/>
            </m:rPr>
            <m:t>=</m:t>
          </m:r>
          <m:r>
            <m:rPr>
              <m:nor/>
              <m:sty m:val="p"/>
            </m:rPr>
            <m:t>زاوية المركز</m:t>
          </m:r>
          <m:r>
            <m:t> </m:t>
          </m:r>
          <m:r>
            <m:rPr>
              <m:sty m:val="p"/>
            </m:rPr>
            <m:t>⇒</m:t>
          </m:r>
          <m:r>
            <m:t> </m:t>
          </m:r>
          <m:r>
            <m:rPr>
              <m:nor/>
              <m:sty m:val="p"/>
            </m:rPr>
            <m:t>قطع مكافئ</m:t>
          </m:r>
        </m:oMath>
      </m:oMathPara>
    </w:p>
    <w:bookmarkEnd w:id="710"/>
    <w:bookmarkStart w:id="711" w:name="التحقق-61"/>
    <w:p>
      <w:pPr>
        <w:pStyle w:val="Heading4"/>
        <w:bidi/>
      </w:pPr>
      <w:r>
        <w:rPr>
          <w:rtl/>
        </w:rPr>
        <w:t xml:space="preserve">التحقق</w:t>
      </w:r>
    </w:p>
    <w:p>
      <w:pPr>
        <w:bidi/>
      </w:pPr>
      <w:r>
        <w:rPr>
          <w:rtl/>
        </w:rPr>
        <w:t xml:space="preserve">اجتاز الشكل ١ من ١ اختبارات عددية.</w:t>
      </w:r>
    </w:p>
    <w:bookmarkEnd w:id="711"/>
    <w:bookmarkEnd w:id="712"/>
    <w:bookmarkStart w:id="722" w:name="X2f625923b8099e055272b737801d3abee03caa8"/>
    <w:p>
      <w:pPr>
        <w:pStyle w:val="Heading3"/>
        <w:bidi/>
      </w:pPr>
      <w:r>
        <w:rPr>
          <w:rtl/>
        </w:rPr>
        <w:t xml:space="preserve">الشكل ٦٦: نسبة مربع محور البركار إلى مربع نصف القطر المجانب (القطع الناقص)</w:t>
      </w:r>
    </w:p>
    <w:p>
      <w:pPr>
        <w:pStyle w:val="Author"/>
        <w:bidi/>
      </w:pPr>
      <w:r>
        <w:rPr>
          <w:rtl/>
        </w:rPr>
        <w:t xml:space="preserve">من باب «عمل القطع الناقص بالبركار التام» — الورقة ٧٣ و، صفحة المصوّرة ١٥٨</w:t>
      </w:r>
    </w:p>
    <w:p>
      <w:pPr>
        <w:pStyle w:val="CaptionedFigure"/>
        <w:bidi/>
      </w:pPr>
      <w:r>
        <w:drawing>
          <wp:inline>
            <wp:extent cx="2933700" cy="1581150"/>
            <wp:effectExtent b="0" l="0" r="0" t="0"/>
            <wp:docPr descr="صورة الشكل في المخطوط" title="" id="714" name="Picture"/>
            <a:graphic>
              <a:graphicData uri="http://schemas.openxmlformats.org/drawingml/2006/picture">
                <pic:pic>
                  <pic:nvPicPr>
                    <pic:cNvPr descr="../figures-atlas/ms/66_0.jpg" id="715" name="Picture"/>
                    <pic:cNvPicPr>
                      <a:picLocks noChangeArrowheads="1" noChangeAspect="1"/>
                    </pic:cNvPicPr>
                  </pic:nvPicPr>
                  <pic:blipFill>
                    <a:blip r:embed="rId713"/>
                    <a:stretch>
                      <a:fillRect/>
                    </a:stretch>
                  </pic:blipFill>
                  <pic:spPr bwMode="auto">
                    <a:xfrm>
                      <a:off x="0" y="0"/>
                      <a:ext cx="2933700" cy="1581150"/>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3733800" cy="1650732"/>
            <wp:effectExtent b="0" l="0" r="0" t="0"/>
            <wp:docPr descr="إعادة الرسم بالحساب" title="" id="717" name="Picture"/>
            <a:graphic>
              <a:graphicData uri="http://schemas.openxmlformats.org/drawingml/2006/picture">
                <pic:pic>
                  <pic:nvPicPr>
                    <pic:cNvPr descr="out/fig/66.png" id="718" name="Picture"/>
                    <pic:cNvPicPr>
                      <a:picLocks noChangeArrowheads="1" noChangeAspect="1"/>
                    </pic:cNvPicPr>
                  </pic:nvPicPr>
                  <pic:blipFill>
                    <a:blip r:embed="rId716"/>
                    <a:stretch>
                      <a:fillRect/>
                    </a:stretch>
                  </pic:blipFill>
                  <pic:spPr bwMode="auto">
                    <a:xfrm>
                      <a:off x="0" y="0"/>
                      <a:ext cx="3733800" cy="1650732"/>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719" w:name="الشرح-65"/>
    <w:p>
      <w:pPr>
        <w:pStyle w:val="Heading4"/>
        <w:bidi/>
      </w:pPr>
      <w:r>
        <w:rPr>
          <w:rtl/>
        </w:rPr>
        <w:t xml:space="preserve">الشرح</w:t>
      </w:r>
    </w:p>
    <w:p>
      <w:pPr>
        <w:bidi/>
      </w:pPr>
      <w:r>
        <w:rPr>
          <w:rtl/>
        </w:rPr>
        <w:t xml:space="preserve">شكل النسبة للقطع الناقص. ا ب مثل محور البركار، وب ج على زاوية قائمة مثل نصف القطر المجانب. ج د عمود على ا ج يلقى ا ب مُخرجًا على د. ولما كان ج ب ارتفاع المثلث القائم ا ج د، كان مربع ب ج مساويًا لـ ا ب في ب د. فـ ا ب إلى ب د كمربع المحور إلى مربع نصف القطر المجانب، وهي النسبة المستعملة في الشكل التالي.</w:t>
      </w:r>
    </w:p>
    <w:bookmarkEnd w:id="719"/>
    <w:bookmarkStart w:id="720" w:name="المعادلات-62"/>
    <w:p>
      <w:pPr>
        <w:pStyle w:val="Heading4"/>
        <w:bidi/>
      </w:pPr>
      <w:r>
        <w:rPr>
          <w:rtl/>
        </w:rPr>
        <w:t xml:space="preserve">المعادلات</w:t>
      </w:r>
    </w:p>
    <w:p>
      <w:pPr>
        <w:bidi/>
      </w:pPr>
      <m:oMathPara>
        <m:oMathParaPr>
          <m:jc m:val="center"/>
        </m:oMathParaPr>
        <m:oMath>
          <m:sSup>
            <m:e>
              <m:r>
                <m:rPr>
                  <m:nor/>
                  <m:sty m:val="p"/>
                </m:rPr>
                <m:t>ب ج</m:t>
              </m:r>
            </m:e>
            <m:sup>
              <m:r>
                <m:t>2</m:t>
              </m:r>
            </m:sup>
          </m:sSup>
          <m:r>
            <m:rPr>
              <m:sty m:val="p"/>
            </m:rPr>
            <m:t>=</m:t>
          </m:r>
          <m:r>
            <m:rPr>
              <m:nor/>
              <m:sty m:val="p"/>
            </m:rPr>
            <m:t>ا ب</m:t>
          </m:r>
          <m:r>
            <m:rPr>
              <m:sty m:val="p"/>
            </m:rPr>
            <m:t>⋅</m:t>
          </m:r>
          <m:r>
            <m:rPr>
              <m:nor/>
              <m:sty m:val="p"/>
            </m:rPr>
            <m:t>ب د</m:t>
          </m:r>
          <m:r>
            <m:t> </m:t>
          </m:r>
          <m:r>
            <m:rPr>
              <m:sty m:val="p"/>
            </m:rPr>
            <m:t>⇒</m:t>
          </m:r>
          <m:r>
            <m:t> </m:t>
          </m:r>
          <m:f>
            <m:fPr>
              <m:type m:val="bar"/>
            </m:fPr>
            <m:num>
              <m:r>
                <m:rPr>
                  <m:nor/>
                  <m:sty m:val="p"/>
                </m:rPr>
                <m:t>ا ب</m:t>
              </m:r>
            </m:num>
            <m:den>
              <m:r>
                <m:rPr>
                  <m:nor/>
                  <m:sty m:val="p"/>
                </m:rPr>
                <m:t>ب د</m:t>
              </m:r>
            </m:den>
          </m:f>
          <m:r>
            <m:rPr>
              <m:sty m:val="p"/>
            </m:rPr>
            <m:t>=</m:t>
          </m:r>
          <m:f>
            <m:fPr>
              <m:type m:val="bar"/>
            </m:fPr>
            <m:num>
              <m:sSup>
                <m:e>
                  <m:r>
                    <m:t>L</m:t>
                  </m:r>
                </m:e>
                <m:sup>
                  <m:r>
                    <m:t>2</m:t>
                  </m:r>
                </m:sup>
              </m:sSup>
            </m:num>
            <m:den>
              <m:sSup>
                <m:e>
                  <m:r>
                    <m:t>a</m:t>
                  </m:r>
                </m:e>
                <m:sup>
                  <m:r>
                    <m:t>2</m:t>
                  </m:r>
                </m:sup>
              </m:sSup>
            </m:den>
          </m:f>
        </m:oMath>
      </m:oMathPara>
    </w:p>
    <w:bookmarkEnd w:id="720"/>
    <w:bookmarkStart w:id="721" w:name="التحقق-62"/>
    <w:p>
      <w:pPr>
        <w:pStyle w:val="Heading4"/>
        <w:bidi/>
      </w:pPr>
      <w:r>
        <w:rPr>
          <w:rtl/>
        </w:rPr>
        <w:t xml:space="preserve">التحقق</w:t>
      </w:r>
    </w:p>
    <w:p>
      <w:pPr>
        <w:bidi/>
      </w:pPr>
      <w:r>
        <w:rPr>
          <w:rtl/>
        </w:rPr>
        <w:t xml:space="preserve">اجتاز الشكل ١ من ١ اختبارات عددية.</w:t>
      </w:r>
    </w:p>
    <w:p>
      <w:pPr>
        <w:pStyle w:val="BlockText"/>
        <w:bidi/>
      </w:pPr>
      <w:r>
        <w:rPr>
          <w:rtl/>
          <w:bCs/>
          <w:b/>
        </w:rPr>
        <w:t xml:space="preserve">تنبيه على المخطوط:</w:t>
      </w:r>
      <w:r>
        <w:rPr>
          <w:rtl/>
        </w:rPr>
        <w:t xml:space="preserve"> </w:t>
      </w:r>
      <w:r>
        <w:rPr>
          <w:rtl/>
        </w:rPr>
        <w:t xml:space="preserve">كانت المحاولة الأولى ترسم المثلث بنسبة محسوبة من الشكل التالي. وهو في المخطوط مثلث مسطّح (ا ب نحو ثلاثة أضعاف ب ج)، وأي نسبة تصلح للبرهان، فرُسم على هيئة المخطوط.</w:t>
      </w:r>
    </w:p>
    <w:bookmarkEnd w:id="721"/>
    <w:bookmarkEnd w:id="722"/>
    <w:bookmarkStart w:id="735" w:name="X079e725bc099977e7ac3b2a97f594f3ed8804ad"/>
    <w:p>
      <w:pPr>
        <w:pStyle w:val="Heading3"/>
        <w:bidi/>
      </w:pPr>
      <w:r>
        <w:rPr>
          <w:rtl/>
        </w:rPr>
        <w:t xml:space="preserve">الشكل ٦٧: استخراج زاويتي البركار التام للقطع الناقص، ومثلث النسبة للقطع المكافئ</w:t>
      </w:r>
    </w:p>
    <w:p>
      <w:pPr>
        <w:pStyle w:val="Author"/>
        <w:bidi/>
      </w:pPr>
      <w:r>
        <w:rPr>
          <w:rtl/>
        </w:rPr>
        <w:t xml:space="preserve">من باب «عمل القطع الناقص بالبركار التام / عمل القطع المكافئ بالبركار التام» — الورقة ٧٣ ظ، صفحة المصوّرة ١٥٩</w:t>
      </w:r>
    </w:p>
    <w:p>
      <w:pPr>
        <w:pStyle w:val="CaptionedFigure"/>
        <w:bidi/>
      </w:pPr>
      <w:r>
        <w:drawing>
          <wp:inline>
            <wp:extent cx="2933700" cy="1482622"/>
            <wp:effectExtent b="0" l="0" r="0" t="0"/>
            <wp:docPr descr="صورة الشكل في المخطوط (١)" title="" id="724" name="Picture"/>
            <a:graphic>
              <a:graphicData uri="http://schemas.openxmlformats.org/drawingml/2006/picture">
                <pic:pic>
                  <pic:nvPicPr>
                    <pic:cNvPr descr="../figures-atlas/ms/67_0.jpg" id="725" name="Picture"/>
                    <pic:cNvPicPr>
                      <a:picLocks noChangeArrowheads="1" noChangeAspect="1"/>
                    </pic:cNvPicPr>
                  </pic:nvPicPr>
                  <pic:blipFill>
                    <a:blip r:embed="rId723"/>
                    <a:stretch>
                      <a:fillRect/>
                    </a:stretch>
                  </pic:blipFill>
                  <pic:spPr bwMode="auto">
                    <a:xfrm>
                      <a:off x="0" y="0"/>
                      <a:ext cx="2933700" cy="1482622"/>
                    </a:xfrm>
                    <a:prstGeom prst="rect">
                      <a:avLst/>
                    </a:prstGeom>
                    <a:noFill/>
                    <a:ln w="9525">
                      <a:noFill/>
                      <a:headEnd/>
                      <a:tailEnd/>
                    </a:ln>
                  </pic:spPr>
                </pic:pic>
              </a:graphicData>
            </a:graphic>
          </wp:inline>
        </w:drawing>
      </w:r>
    </w:p>
    <w:p>
      <w:pPr>
        <w:pStyle w:val="ImageCaption"/>
        <w:bidi/>
      </w:pPr>
      <w:r>
        <w:rPr>
          <w:rtl/>
        </w:rPr>
        <w:t xml:space="preserve">صورة الشكل في المخطوط (١)</w:t>
      </w:r>
    </w:p>
    <w:p>
      <w:pPr>
        <w:pStyle w:val="CaptionedFigure"/>
        <w:bidi/>
      </w:pPr>
      <w:r>
        <w:drawing>
          <wp:inline>
            <wp:extent cx="2933700" cy="1385358"/>
            <wp:effectExtent b="0" l="0" r="0" t="0"/>
            <wp:docPr descr="صورة الشكل في المخطوط (٢)" title="" id="727" name="Picture"/>
            <a:graphic>
              <a:graphicData uri="http://schemas.openxmlformats.org/drawingml/2006/picture">
                <pic:pic>
                  <pic:nvPicPr>
                    <pic:cNvPr descr="../figures-atlas/ms/67_1.jpg" id="728" name="Picture"/>
                    <pic:cNvPicPr>
                      <a:picLocks noChangeArrowheads="1" noChangeAspect="1"/>
                    </pic:cNvPicPr>
                  </pic:nvPicPr>
                  <pic:blipFill>
                    <a:blip r:embed="rId726"/>
                    <a:stretch>
                      <a:fillRect/>
                    </a:stretch>
                  </pic:blipFill>
                  <pic:spPr bwMode="auto">
                    <a:xfrm>
                      <a:off x="0" y="0"/>
                      <a:ext cx="2933700" cy="1385358"/>
                    </a:xfrm>
                    <a:prstGeom prst="rect">
                      <a:avLst/>
                    </a:prstGeom>
                    <a:noFill/>
                    <a:ln w="9525">
                      <a:noFill/>
                      <a:headEnd/>
                      <a:tailEnd/>
                    </a:ln>
                  </pic:spPr>
                </pic:pic>
              </a:graphicData>
            </a:graphic>
          </wp:inline>
        </w:drawing>
      </w:r>
    </w:p>
    <w:p>
      <w:pPr>
        <w:pStyle w:val="ImageCaption"/>
        <w:bidi/>
      </w:pPr>
      <w:r>
        <w:rPr>
          <w:rtl/>
        </w:rPr>
        <w:t xml:space="preserve">صورة الشكل في المخطوط (٢)</w:t>
      </w:r>
    </w:p>
    <w:p>
      <w:pPr>
        <w:pStyle w:val="CaptionedFigure"/>
        <w:bidi/>
      </w:pPr>
      <w:r>
        <w:drawing>
          <wp:inline>
            <wp:extent cx="5067300" cy="3377038"/>
            <wp:effectExtent b="0" l="0" r="0" t="0"/>
            <wp:docPr descr="إعادة الرسم بالحساب" title="" id="730" name="Picture"/>
            <a:graphic>
              <a:graphicData uri="http://schemas.openxmlformats.org/drawingml/2006/picture">
                <pic:pic>
                  <pic:nvPicPr>
                    <pic:cNvPr descr="out/fig/67.png" id="731" name="Picture"/>
                    <pic:cNvPicPr>
                      <a:picLocks noChangeArrowheads="1" noChangeAspect="1"/>
                    </pic:cNvPicPr>
                  </pic:nvPicPr>
                  <pic:blipFill>
                    <a:blip r:embed="rId729"/>
                    <a:stretch>
                      <a:fillRect/>
                    </a:stretch>
                  </pic:blipFill>
                  <pic:spPr bwMode="auto">
                    <a:xfrm>
                      <a:off x="0" y="0"/>
                      <a:ext cx="5067300" cy="3377038"/>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732" w:name="الشرح-66"/>
    <w:p>
      <w:pPr>
        <w:pStyle w:val="Heading4"/>
        <w:bidi/>
      </w:pPr>
      <w:r>
        <w:rPr>
          <w:rtl/>
        </w:rPr>
        <w:t xml:space="preserve">الشرح</w:t>
      </w:r>
    </w:p>
    <w:p>
      <w:pPr>
        <w:bidi/>
      </w:pPr>
      <w:r>
        <w:rPr>
          <w:rtl/>
          <w:bCs/>
          <w:b/>
        </w:rPr>
        <w:t xml:space="preserve">أعلى الشكل، عمل القطع الناقص</w:t>
      </w:r>
      <w:r>
        <w:rPr>
          <w:rtl/>
        </w:rPr>
        <w:t xml:space="preserve">: ا ب القطر المجانب، وب ج الضلع القائم نحو ا.</w:t>
      </w:r>
    </w:p>
    <w:p>
      <w:pPr>
        <w:numPr>
          <w:ilvl w:val="0"/>
          <w:numId w:val="1032"/>
        </w:numPr>
        <w:pStyle w:val="Compact"/>
        <w:bidi/>
      </w:pPr>
      <w:r>
        <w:rPr>
          <w:rtl/>
        </w:rPr>
        <w:t xml:space="preserve">على العمود عند ا: ا د = ب د، ود ه = ا ب من شكل النسبة (الشكل ٦٦). ويُخرج ه ر موازيًا لـ د ب، فيكون ب ر ضعف مربع المحور مقسومًا على نصف القطر.</w:t>
      </w:r>
    </w:p>
    <w:p>
      <w:pPr>
        <w:numPr>
          <w:ilvl w:val="0"/>
          <w:numId w:val="1032"/>
        </w:numPr>
        <w:pStyle w:val="Compact"/>
        <w:bidi/>
      </w:pPr>
      <w:r>
        <w:rPr>
          <w:rtl/>
        </w:rPr>
        <w:t xml:space="preserve">ر ح = ب ط = ا ج. ونصفا دائرتين على ا ط وا ح.</w:t>
      </w:r>
    </w:p>
    <w:p>
      <w:pPr>
        <w:numPr>
          <w:ilvl w:val="0"/>
          <w:numId w:val="1032"/>
        </w:numPr>
        <w:pStyle w:val="Compact"/>
        <w:bidi/>
      </w:pPr>
      <w:r>
        <w:rPr>
          <w:rtl/>
        </w:rPr>
        <w:t xml:space="preserve">ب ى عمود على ا ط، وم منتصف ا ح، وم ك = ب ى، وك ل عمود إلى نصف الدائرة على ا ح، وم س = ك ل.</w:t>
      </w:r>
    </w:p>
    <w:p>
      <w:pPr>
        <w:numPr>
          <w:ilvl w:val="0"/>
          <w:numId w:val="1032"/>
        </w:numPr>
        <w:pStyle w:val="Compact"/>
        <w:bidi/>
      </w:pPr>
      <w:r>
        <w:rPr>
          <w:rtl/>
        </w:rPr>
        <w:t xml:space="preserve">نصف دائرة على س ب، وج ع عمود إليه.</w:t>
      </w:r>
    </w:p>
    <w:p>
      <w:pPr>
        <w:numPr>
          <w:ilvl w:val="0"/>
          <w:numId w:val="1032"/>
        </w:numPr>
        <w:pStyle w:val="Compact"/>
        <w:bidi/>
      </w:pPr>
      <w:r>
        <w:rPr>
          <w:rtl/>
        </w:rPr>
        <w:t xml:space="preserve">يُخرج ب ع و وع س ص إلى العمود عند ا. والدائرة على و ص تمر بـ ع وتقطع ا ب على ق.</w:t>
      </w:r>
    </w:p>
    <w:p>
      <w:pPr>
        <w:bidi/>
      </w:pPr>
      <w:r>
        <w:rPr>
          <w:rtl/>
        </w:rPr>
        <w:t xml:space="preserve">فزاوية الرأس س ع ق، وزاوية المركز ع س ق. وحُسب الشكل لنصف قطر ١، ونصف ضلع قائم ٠٫٣، ومحور ٠٫٧.</w:t>
      </w:r>
    </w:p>
    <w:p>
      <w:pPr>
        <w:bidi/>
      </w:pPr>
      <w:r>
        <w:rPr>
          <w:rtl/>
          <w:bCs/>
          <w:b/>
        </w:rPr>
        <w:t xml:space="preserve">أسفل الشكل</w:t>
      </w:r>
      <w:r>
        <w:rPr>
          <w:rtl/>
        </w:rPr>
        <w:t xml:space="preserve">: مثلث النسبة للقطع المكافئ، على هيئة الشكل ٦٦، وب ج فيه نصف الضلع القائم.</w:t>
      </w:r>
    </w:p>
    <w:bookmarkEnd w:id="732"/>
    <w:bookmarkStart w:id="733" w:name="المعادلات-63"/>
    <w:p>
      <w:pPr>
        <w:pStyle w:val="Heading4"/>
        <w:bidi/>
      </w:pPr>
      <w:r>
        <w:rPr>
          <w:rtl/>
        </w:rPr>
        <w:t xml:space="preserve">المعادلات</w:t>
      </w:r>
    </w:p>
    <w:p>
      <w:pPr>
        <w:bidi/>
      </w:pPr>
      <m:oMathPara>
        <m:oMathParaPr>
          <m:jc m:val="center"/>
        </m:oMathParaPr>
        <m:oMath>
          <m:r>
            <m:t>s</m:t>
          </m:r>
          <m:r>
            <m:rPr>
              <m:sty m:val="p"/>
            </m:rPr>
            <m:t>=</m:t>
          </m:r>
          <m:r>
            <m:rPr>
              <m:nor/>
              <m:sty m:val="p"/>
            </m:rPr>
            <m:t>ب س</m:t>
          </m:r>
          <m:r>
            <m:rPr>
              <m:sty m:val="p"/>
            </m:rPr>
            <m:t>:</m:t>
          </m:r>
          <m:r>
            <m:t> </m:t>
          </m:r>
          <m:r>
            <m:t>s</m:t>
          </m:r>
          <m:d>
            <m:dPr>
              <m:begChr m:val="("/>
              <m:endChr m:val=")"/>
              <m:sepChr m:val=""/>
              <m:grow/>
            </m:dPr>
            <m:e>
              <m:r>
                <m:t>s</m:t>
              </m:r>
              <m:r>
                <m:rPr>
                  <m:sty m:val="p"/>
                </m:rPr>
                <m:t>−</m:t>
              </m:r>
              <m:r>
                <m:t>2</m:t>
              </m:r>
              <m:d>
                <m:dPr>
                  <m:begChr m:val="("/>
                  <m:endChr m:val=")"/>
                  <m:sepChr m:val=""/>
                  <m:grow/>
                </m:dPr>
                <m:e>
                  <m:r>
                    <m:t>p</m:t>
                  </m:r>
                  <m:r>
                    <m:rPr>
                      <m:sty m:val="p"/>
                    </m:rPr>
                    <m:t>−</m:t>
                  </m:r>
                  <m:f>
                    <m:fPr>
                      <m:type m:val="bar"/>
                    </m:fPr>
                    <m:num>
                      <m:sSup>
                        <m:e>
                          <m:r>
                            <m:t>L</m:t>
                          </m:r>
                        </m:e>
                        <m:sup>
                          <m:r>
                            <m:t>2</m:t>
                          </m:r>
                        </m:sup>
                      </m:sSup>
                    </m:num>
                    <m:den>
                      <m:r>
                        <m:t>a</m:t>
                      </m:r>
                    </m:den>
                  </m:f>
                </m:e>
              </m:d>
            </m:e>
          </m:d>
          <m:r>
            <m:rPr>
              <m:sty m:val="p"/>
            </m:rPr>
            <m:t>=</m:t>
          </m:r>
          <m:r>
            <m:t>4</m:t>
          </m:r>
          <m:sSup>
            <m:e>
              <m:r>
                <m:t>L</m:t>
              </m:r>
            </m:e>
            <m:sup>
              <m:r>
                <m:t>2</m:t>
              </m:r>
            </m:sup>
          </m:sSup>
        </m:oMath>
      </m:oMathPara>
    </w:p>
    <w:p>
      <w:pPr>
        <w:bidi/>
      </w:pPr>
      <m:oMathPara>
        <m:oMathParaPr>
          <m:jc m:val="center"/>
        </m:oMathParaPr>
        <m:oMath>
          <m:sSup>
            <m:e>
              <m:r>
                <m:rPr>
                  <m:sty m:val="p"/>
                </m:rPr>
                <m:t>sin</m:t>
              </m:r>
            </m:e>
            <m:sup>
              <m:r>
                <m:t>2</m:t>
              </m:r>
            </m:sup>
          </m:sSup>
          <m:r>
            <m:t>α</m:t>
          </m:r>
          <m:r>
            <m:rPr>
              <m:sty m:val="p"/>
            </m:rPr>
            <m:t>=</m:t>
          </m:r>
          <m:f>
            <m:fPr>
              <m:type m:val="bar"/>
            </m:fPr>
            <m:num>
              <m:r>
                <m:rPr>
                  <m:nor/>
                  <m:sty m:val="p"/>
                </m:rPr>
                <m:t>ب ج</m:t>
              </m:r>
            </m:num>
            <m:den>
              <m:r>
                <m:rPr>
                  <m:nor/>
                  <m:sty m:val="p"/>
                </m:rPr>
                <m:t>ب س</m:t>
              </m:r>
            </m:den>
          </m:f>
          <m:r>
            <m:rPr>
              <m:sty m:val="p"/>
            </m:rPr>
            <m:t>=</m:t>
          </m:r>
          <m:f>
            <m:fPr>
              <m:type m:val="bar"/>
            </m:fPr>
            <m:num>
              <m:r>
                <m:t>2</m:t>
              </m:r>
              <m:r>
                <m:t>p</m:t>
              </m:r>
            </m:num>
            <m:den>
              <m:r>
                <m:t>s</m:t>
              </m:r>
            </m:den>
          </m:f>
          <m:r>
            <m:rPr>
              <m:sty m:val="p"/>
            </m:rPr>
            <m:t>,</m:t>
          </m:r>
          <m:r>
            <m:t>  </m:t>
          </m:r>
          <m:r>
            <m:rPr>
              <m:sty m:val="p"/>
            </m:rPr>
            <m:t>tan</m:t>
          </m:r>
          <m:r>
            <m:t>β</m:t>
          </m:r>
          <m:r>
            <m:rPr>
              <m:sty m:val="p"/>
            </m:rPr>
            <m:t>=</m:t>
          </m:r>
          <m:f>
            <m:fPr>
              <m:type m:val="bar"/>
            </m:fPr>
            <m:num>
              <m:r>
                <m:t>p</m:t>
              </m:r>
            </m:num>
            <m:den>
              <m:r>
                <m:t>L</m:t>
              </m:r>
              <m:r>
                <m:rPr>
                  <m:sty m:val="p"/>
                </m:rPr>
                <m:t>sin</m:t>
              </m:r>
              <m:r>
                <m:t>α</m:t>
              </m:r>
            </m:den>
          </m:f>
        </m:oMath>
      </m:oMathPara>
    </w:p>
    <w:bookmarkEnd w:id="733"/>
    <w:bookmarkStart w:id="734" w:name="التحقق-63"/>
    <w:p>
      <w:pPr>
        <w:pStyle w:val="Heading4"/>
        <w:bidi/>
      </w:pPr>
      <w:r>
        <w:rPr>
          <w:rtl/>
        </w:rPr>
        <w:t xml:space="preserve">التحقق</w:t>
      </w:r>
    </w:p>
    <w:p>
      <w:pPr>
        <w:bidi/>
      </w:pPr>
      <w:r>
        <w:rPr>
          <w:rtl/>
        </w:rPr>
        <w:t xml:space="preserve">اجتاز الشكل ٤ من ٤ اختبارات عددية.</w:t>
      </w:r>
    </w:p>
    <w:p>
      <w:pPr>
        <w:pStyle w:val="BlockText"/>
        <w:bidi/>
      </w:pPr>
      <w:r>
        <w:rPr>
          <w:rtl/>
          <w:bCs/>
          <w:b/>
        </w:rPr>
        <w:t xml:space="preserve">تنبيه على المخطوط:</w:t>
      </w:r>
      <w:r>
        <w:rPr>
          <w:rtl/>
        </w:rPr>
        <w:t xml:space="preserve"> </w:t>
      </w:r>
      <w:r>
        <w:rPr>
          <w:rtl/>
        </w:rPr>
        <w:t xml:space="preserve">أعيد بناء هذا الشكل بجميع نقاطه التي في المخطوط بعد أن كان ناقصًا. ورسم الناسخ تقريبي الأطوال.</w:t>
      </w:r>
    </w:p>
    <w:bookmarkEnd w:id="734"/>
    <w:bookmarkEnd w:id="735"/>
    <w:bookmarkStart w:id="745" w:name="X40f52b7be5d060d3869f2812357ec78175bd844"/>
    <w:p>
      <w:pPr>
        <w:pStyle w:val="Heading3"/>
        <w:bidi/>
      </w:pPr>
      <w:r>
        <w:rPr>
          <w:rtl/>
        </w:rPr>
        <w:t xml:space="preserve">الشكل ٦٨: استخراج زاويتي البركار التام للقطع المكافئ</w:t>
      </w:r>
    </w:p>
    <w:p>
      <w:pPr>
        <w:pStyle w:val="Author"/>
        <w:bidi/>
      </w:pPr>
      <w:r>
        <w:rPr>
          <w:rtl/>
        </w:rPr>
        <w:t xml:space="preserve">من باب «عمل القطع المكافئ بالبركار التام» — الورقة ٧٤ و، صفحة المصوّرة ١٦٠</w:t>
      </w:r>
    </w:p>
    <w:p>
      <w:pPr>
        <w:pStyle w:val="CaptionedFigure"/>
        <w:bidi/>
      </w:pPr>
      <w:r>
        <w:drawing>
          <wp:inline>
            <wp:extent cx="2933700" cy="2048054"/>
            <wp:effectExtent b="0" l="0" r="0" t="0"/>
            <wp:docPr descr="صورة الشكل في المخطوط" title="" id="737" name="Picture"/>
            <a:graphic>
              <a:graphicData uri="http://schemas.openxmlformats.org/drawingml/2006/picture">
                <pic:pic>
                  <pic:nvPicPr>
                    <pic:cNvPr descr="../figures-atlas/ms/68_0.jpg" id="738" name="Picture"/>
                    <pic:cNvPicPr>
                      <a:picLocks noChangeArrowheads="1" noChangeAspect="1"/>
                    </pic:cNvPicPr>
                  </pic:nvPicPr>
                  <pic:blipFill>
                    <a:blip r:embed="rId736"/>
                    <a:stretch>
                      <a:fillRect/>
                    </a:stretch>
                  </pic:blipFill>
                  <pic:spPr bwMode="auto">
                    <a:xfrm>
                      <a:off x="0" y="0"/>
                      <a:ext cx="2933700" cy="2048054"/>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4096010" cy="3060526"/>
            <wp:effectExtent b="0" l="0" r="0" t="0"/>
            <wp:docPr descr="إعادة الرسم بالحساب" title="" id="740" name="Picture"/>
            <a:graphic>
              <a:graphicData uri="http://schemas.openxmlformats.org/drawingml/2006/picture">
                <pic:pic>
                  <pic:nvPicPr>
                    <pic:cNvPr descr="out/fig/68.png" id="741" name="Picture"/>
                    <pic:cNvPicPr>
                      <a:picLocks noChangeArrowheads="1" noChangeAspect="1"/>
                    </pic:cNvPicPr>
                  </pic:nvPicPr>
                  <pic:blipFill>
                    <a:blip r:embed="rId739"/>
                    <a:stretch>
                      <a:fillRect/>
                    </a:stretch>
                  </pic:blipFill>
                  <pic:spPr bwMode="auto">
                    <a:xfrm>
                      <a:off x="0" y="0"/>
                      <a:ext cx="4096010" cy="3060526"/>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742" w:name="الشرح-67"/>
    <w:p>
      <w:pPr>
        <w:pStyle w:val="Heading4"/>
        <w:bidi/>
      </w:pPr>
      <w:r>
        <w:rPr>
          <w:rtl/>
        </w:rPr>
        <w:t xml:space="preserve">الشرح</w:t>
      </w:r>
    </w:p>
    <w:p>
      <w:pPr>
        <w:bidi/>
      </w:pPr>
      <w:r>
        <w:rPr>
          <w:rtl/>
        </w:rPr>
        <w:t xml:space="preserve">على خط ز ه يُخرج ز ح بأي زاوية، مثل محور البركار، وح ط على استقامته مثل ب د من مثلث النسبة. فيكون ز ح إلى ح ط كمربع المحور إلى مربع نصف الضلع القائم.</w:t>
      </w:r>
    </w:p>
    <w:p>
      <w:pPr>
        <w:numPr>
          <w:ilvl w:val="0"/>
          <w:numId w:val="1033"/>
        </w:numPr>
        <w:pStyle w:val="Compact"/>
        <w:bidi/>
      </w:pPr>
      <w:r>
        <w:rPr>
          <w:rtl/>
        </w:rPr>
        <w:t xml:space="preserve">يُوصل ح ه، ويُخرج ط ى موازيًا له، فيكون ه ى = ز ه في مربع النسبة.</w:t>
      </w:r>
    </w:p>
    <w:p>
      <w:pPr>
        <w:numPr>
          <w:ilvl w:val="0"/>
          <w:numId w:val="1033"/>
        </w:numPr>
        <w:pStyle w:val="Compact"/>
        <w:bidi/>
      </w:pPr>
      <w:r>
        <w:rPr>
          <w:rtl/>
        </w:rPr>
        <w:t xml:space="preserve">نصف الدائرة ز ك ى والعمود ه ك يعطيان ه ك = النسبة في ز ه.</w:t>
      </w:r>
    </w:p>
    <w:p>
      <w:pPr>
        <w:numPr>
          <w:ilvl w:val="0"/>
          <w:numId w:val="1033"/>
        </w:numPr>
        <w:pStyle w:val="Compact"/>
        <w:bidi/>
      </w:pPr>
      <w:r>
        <w:rPr>
          <w:rtl/>
        </w:rPr>
        <w:t xml:space="preserve">ل منتصف ه ى، والقوس حول ل ببعد ل ك تقع على ز ه على م.</w:t>
      </w:r>
    </w:p>
    <w:p>
      <w:pPr>
        <w:numPr>
          <w:ilvl w:val="0"/>
          <w:numId w:val="1033"/>
        </w:numPr>
        <w:pStyle w:val="Compact"/>
        <w:bidi/>
      </w:pPr>
      <w:r>
        <w:rPr>
          <w:rtl/>
        </w:rPr>
        <w:t xml:space="preserve">نصف الدائرة ز س ه والعمود م س يعطيان الزاوية س ز م.</w:t>
      </w:r>
    </w:p>
    <w:p>
      <w:pPr>
        <w:bidi/>
      </w:pPr>
      <w:r>
        <w:rPr>
          <w:rtl/>
        </w:rPr>
        <w:t xml:space="preserve">وتُجعل زاويتا البركار، الرأس والمركز، كلتاهما مثل س ز م. فيكون للمخروط ضلع موازٍ للسطح، ويكون المقطع قطعًا مكافئًا.</w:t>
      </w:r>
    </w:p>
    <w:bookmarkEnd w:id="742"/>
    <w:bookmarkStart w:id="743" w:name="المعادلات-64"/>
    <w:p>
      <w:pPr>
        <w:pStyle w:val="Heading4"/>
        <w:bidi/>
      </w:pPr>
      <w:r>
        <w:rPr>
          <w:rtl/>
        </w:rPr>
        <w:t xml:space="preserve">المعادلات</w:t>
      </w:r>
    </w:p>
    <w:p>
      <w:pPr>
        <w:bidi/>
      </w:pPr>
      <m:oMathPara>
        <m:oMathParaPr>
          <m:jc m:val="center"/>
        </m:oMathParaPr>
        <m:oMath>
          <m:r>
            <m:t>t</m:t>
          </m:r>
          <m:r>
            <m:rPr>
              <m:sty m:val="p"/>
            </m:rPr>
            <m:t>=</m:t>
          </m:r>
          <m:f>
            <m:fPr>
              <m:type m:val="bar"/>
            </m:fPr>
            <m:num>
              <m:r>
                <m:t>p</m:t>
              </m:r>
            </m:num>
            <m:den>
              <m:r>
                <m:t>L</m:t>
              </m:r>
            </m:den>
          </m:f>
          <m:r>
            <m:rPr>
              <m:sty m:val="p"/>
            </m:rPr>
            <m:t>,</m:t>
          </m:r>
          <m:r>
            <m:t> </m:t>
          </m:r>
          <m:f>
            <m:fPr>
              <m:type m:val="bar"/>
            </m:fPr>
            <m:num>
              <m:r>
                <m:rPr>
                  <m:nor/>
                  <m:sty m:val="p"/>
                </m:rPr>
                <m:t>ز م</m:t>
              </m:r>
            </m:num>
            <m:den>
              <m:r>
                <m:rPr>
                  <m:nor/>
                  <m:sty m:val="p"/>
                </m:rPr>
                <m:t>ز ه</m:t>
              </m:r>
            </m:den>
          </m:f>
          <m:r>
            <m:rPr>
              <m:sty m:val="p"/>
            </m:rPr>
            <m:t>=</m:t>
          </m:r>
          <m:r>
            <m:t>1</m:t>
          </m:r>
          <m:r>
            <m:rPr>
              <m:sty m:val="p"/>
            </m:rPr>
            <m:t>+</m:t>
          </m:r>
          <m:f>
            <m:fPr>
              <m:type m:val="bar"/>
            </m:fPr>
            <m:num>
              <m:sSup>
                <m:e>
                  <m:r>
                    <m:t>t</m:t>
                  </m:r>
                </m:e>
                <m:sup>
                  <m:r>
                    <m:t>2</m:t>
                  </m:r>
                </m:sup>
              </m:sSup>
            </m:num>
            <m:den>
              <m:r>
                <m:t>2</m:t>
              </m:r>
            </m:den>
          </m:f>
          <m:r>
            <m:rPr>
              <m:sty m:val="p"/>
            </m:rPr>
            <m:t>−</m:t>
          </m:r>
          <m:r>
            <m:t>t</m:t>
          </m:r>
          <m:rad>
            <m:radPr>
              <m:degHide m:val="on"/>
            </m:radPr>
            <m:deg/>
            <m:e>
              <m:r>
                <m:t>1</m:t>
              </m:r>
              <m:r>
                <m:rPr>
                  <m:sty m:val="p"/>
                </m:rPr>
                <m:t>+</m:t>
              </m:r>
              <m:f>
                <m:fPr>
                  <m:type m:val="bar"/>
                </m:fPr>
                <m:num>
                  <m:sSup>
                    <m:e>
                      <m:r>
                        <m:t>t</m:t>
                      </m:r>
                    </m:e>
                    <m:sup>
                      <m:r>
                        <m:t>2</m:t>
                      </m:r>
                    </m:sup>
                  </m:sSup>
                </m:num>
                <m:den>
                  <m:r>
                    <m:t>4</m:t>
                  </m:r>
                </m:den>
              </m:f>
            </m:e>
          </m:rad>
          <m:r>
            <m:rPr>
              <m:sty m:val="p"/>
            </m:rPr>
            <m:t>=</m:t>
          </m:r>
          <m:sSup>
            <m:e>
              <m:r>
                <m:rPr>
                  <m:sty m:val="p"/>
                </m:rPr>
                <m:t>cos</m:t>
              </m:r>
            </m:e>
            <m:sup>
              <m:r>
                <m:t>2</m:t>
              </m:r>
            </m:sup>
          </m:sSup>
          <m:r>
            <m:t>α</m:t>
          </m:r>
        </m:oMath>
      </m:oMathPara>
    </w:p>
    <w:p>
      <w:pPr>
        <w:bidi/>
      </w:pPr>
      <m:oMathPara>
        <m:oMathParaPr>
          <m:jc m:val="center"/>
        </m:oMathParaPr>
        <m:oMath>
          <m:sSup>
            <m:e>
              <m:r>
                <m:rPr>
                  <m:sty m:val="p"/>
                </m:rPr>
                <m:t>cos</m:t>
              </m:r>
            </m:e>
            <m:sup>
              <m:r>
                <m:t>2</m:t>
              </m:r>
            </m:sup>
          </m:sSup>
          <m:r>
            <m:t>α</m:t>
          </m:r>
          <m:r>
            <m:rPr>
              <m:sty m:val="p"/>
            </m:rPr>
            <m:t>+</m:t>
          </m:r>
          <m:r>
            <m:t>t</m:t>
          </m:r>
          <m:r>
            <m:rPr>
              <m:sty m:val="p"/>
            </m:rPr>
            <m:t>cos</m:t>
          </m:r>
          <m:r>
            <m:t>α</m:t>
          </m:r>
          <m:r>
            <m:rPr>
              <m:sty m:val="p"/>
            </m:rPr>
            <m:t>−</m:t>
          </m:r>
          <m:r>
            <m:t>1</m:t>
          </m:r>
          <m:r>
            <m:rPr>
              <m:sty m:val="p"/>
            </m:rPr>
            <m:t>=</m:t>
          </m:r>
          <m:r>
            <m:t>0</m:t>
          </m:r>
        </m:oMath>
      </m:oMathPara>
    </w:p>
    <w:bookmarkEnd w:id="743"/>
    <w:bookmarkStart w:id="744" w:name="التحقق-64"/>
    <w:p>
      <w:pPr>
        <w:pStyle w:val="Heading4"/>
        <w:bidi/>
      </w:pPr>
      <w:r>
        <w:rPr>
          <w:rtl/>
        </w:rPr>
        <w:t xml:space="preserve">التحقق</w:t>
      </w:r>
    </w:p>
    <w:p>
      <w:pPr>
        <w:bidi/>
      </w:pPr>
      <w:r>
        <w:rPr>
          <w:rtl/>
        </w:rPr>
        <w:t xml:space="preserve">اجتاز الشكل ٣ من ٣ اختبارات عددية.</w:t>
      </w:r>
    </w:p>
    <w:bookmarkEnd w:id="744"/>
    <w:bookmarkEnd w:id="745"/>
    <w:bookmarkStart w:id="755" w:name="Xc8ec044f2ca84a89f6660567d00116e9053ec15"/>
    <w:p>
      <w:pPr>
        <w:pStyle w:val="Heading3"/>
        <w:bidi/>
      </w:pPr>
      <w:r>
        <w:rPr>
          <w:rtl/>
        </w:rPr>
        <w:t xml:space="preserve">الشكل ٦٩: نسبة مربع محور البركار إلى مربع نصف القطر المجانب (القطع الزائد)</w:t>
      </w:r>
    </w:p>
    <w:p>
      <w:pPr>
        <w:pStyle w:val="Author"/>
        <w:bidi/>
      </w:pPr>
      <w:r>
        <w:rPr>
          <w:rtl/>
        </w:rPr>
        <w:t xml:space="preserve">من باب «عمل القطع الزائد بالبركار التام» — الورقة ٧٤ ظ، صفحة المصوّرة ١٦١</w:t>
      </w:r>
    </w:p>
    <w:p>
      <w:pPr>
        <w:pStyle w:val="CaptionedFigure"/>
        <w:bidi/>
      </w:pPr>
      <w:r>
        <w:drawing>
          <wp:inline>
            <wp:extent cx="2933700" cy="1311536"/>
            <wp:effectExtent b="0" l="0" r="0" t="0"/>
            <wp:docPr descr="صورة الشكل في المخطوط" title="" id="747" name="Picture"/>
            <a:graphic>
              <a:graphicData uri="http://schemas.openxmlformats.org/drawingml/2006/picture">
                <pic:pic>
                  <pic:nvPicPr>
                    <pic:cNvPr descr="../figures-atlas/ms/69_0.jpg" id="748" name="Picture"/>
                    <pic:cNvPicPr>
                      <a:picLocks noChangeArrowheads="1" noChangeAspect="1"/>
                    </pic:cNvPicPr>
                  </pic:nvPicPr>
                  <pic:blipFill>
                    <a:blip r:embed="rId746"/>
                    <a:stretch>
                      <a:fillRect/>
                    </a:stretch>
                  </pic:blipFill>
                  <pic:spPr bwMode="auto">
                    <a:xfrm>
                      <a:off x="0" y="0"/>
                      <a:ext cx="2933700" cy="1311536"/>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3733800" cy="1650732"/>
            <wp:effectExtent b="0" l="0" r="0" t="0"/>
            <wp:docPr descr="إعادة الرسم بالحساب" title="" id="750" name="Picture"/>
            <a:graphic>
              <a:graphicData uri="http://schemas.openxmlformats.org/drawingml/2006/picture">
                <pic:pic>
                  <pic:nvPicPr>
                    <pic:cNvPr descr="out/fig/69.png" id="751" name="Picture"/>
                    <pic:cNvPicPr>
                      <a:picLocks noChangeArrowheads="1" noChangeAspect="1"/>
                    </pic:cNvPicPr>
                  </pic:nvPicPr>
                  <pic:blipFill>
                    <a:blip r:embed="rId749"/>
                    <a:stretch>
                      <a:fillRect/>
                    </a:stretch>
                  </pic:blipFill>
                  <pic:spPr bwMode="auto">
                    <a:xfrm>
                      <a:off x="0" y="0"/>
                      <a:ext cx="3733800" cy="1650732"/>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752" w:name="الشرح-68"/>
    <w:p>
      <w:pPr>
        <w:pStyle w:val="Heading4"/>
        <w:bidi/>
      </w:pPr>
      <w:r>
        <w:rPr>
          <w:rtl/>
        </w:rPr>
        <w:t xml:space="preserve">الشرح</w:t>
      </w:r>
    </w:p>
    <w:p>
      <w:pPr>
        <w:bidi/>
      </w:pPr>
      <w:r>
        <w:rPr>
          <w:rtl/>
        </w:rPr>
        <w:t xml:space="preserve">كالشكل ٦٦ للقطع الناقص. ا ب محور البركار، وب ج على زاوية قائمة نصف القطر المجانب، وج د عمود على ا ج يلقى ا ب مُخرجًا على د. فمربع ب ج مساوٍ لـ ا ب في ب د، وا ب إلى ب د كمربع المحور إلى مربع نصف القطر المجانب.</w:t>
      </w:r>
    </w:p>
    <w:bookmarkEnd w:id="752"/>
    <w:bookmarkStart w:id="753" w:name="المعادلات-65"/>
    <w:p>
      <w:pPr>
        <w:pStyle w:val="Heading4"/>
        <w:bidi/>
      </w:pPr>
      <w:r>
        <w:rPr>
          <w:rtl/>
        </w:rPr>
        <w:t xml:space="preserve">المعادلات</w:t>
      </w:r>
    </w:p>
    <w:p>
      <w:pPr>
        <w:bidi/>
      </w:pPr>
      <m:oMathPara>
        <m:oMathParaPr>
          <m:jc m:val="center"/>
        </m:oMathParaPr>
        <m:oMath>
          <m:f>
            <m:fPr>
              <m:type m:val="bar"/>
            </m:fPr>
            <m:num>
              <m:r>
                <m:rPr>
                  <m:nor/>
                  <m:sty m:val="p"/>
                </m:rPr>
                <m:t>ا ب</m:t>
              </m:r>
            </m:num>
            <m:den>
              <m:r>
                <m:rPr>
                  <m:nor/>
                  <m:sty m:val="p"/>
                </m:rPr>
                <m:t>ب د</m:t>
              </m:r>
            </m:den>
          </m:f>
          <m:r>
            <m:rPr>
              <m:sty m:val="p"/>
            </m:rPr>
            <m:t>=</m:t>
          </m:r>
          <m:f>
            <m:fPr>
              <m:type m:val="bar"/>
            </m:fPr>
            <m:num>
              <m:sSup>
                <m:e>
                  <m:r>
                    <m:t>L</m:t>
                  </m:r>
                </m:e>
                <m:sup>
                  <m:r>
                    <m:t>2</m:t>
                  </m:r>
                </m:sup>
              </m:sSup>
            </m:num>
            <m:den>
              <m:sSup>
                <m:e>
                  <m:r>
                    <m:t>a</m:t>
                  </m:r>
                </m:e>
                <m:sup>
                  <m:r>
                    <m:t>2</m:t>
                  </m:r>
                </m:sup>
              </m:sSup>
            </m:den>
          </m:f>
        </m:oMath>
      </m:oMathPara>
    </w:p>
    <w:bookmarkEnd w:id="753"/>
    <w:bookmarkStart w:id="754" w:name="التحقق-65"/>
    <w:p>
      <w:pPr>
        <w:pStyle w:val="Heading4"/>
        <w:bidi/>
      </w:pPr>
      <w:r>
        <w:rPr>
          <w:rtl/>
        </w:rPr>
        <w:t xml:space="preserve">التحقق</w:t>
      </w:r>
    </w:p>
    <w:p>
      <w:pPr>
        <w:bidi/>
      </w:pPr>
      <w:r>
        <w:rPr>
          <w:rtl/>
        </w:rPr>
        <w:t xml:space="preserve">اجتاز الشكل ١ من ١ اختبارات عددية.</w:t>
      </w:r>
    </w:p>
    <w:bookmarkEnd w:id="754"/>
    <w:bookmarkEnd w:id="755"/>
    <w:bookmarkStart w:id="765" w:name="X5edd6b8474f5040fe20ce15cab3cb891c30ff9c"/>
    <w:p>
      <w:pPr>
        <w:pStyle w:val="Heading3"/>
        <w:bidi/>
      </w:pPr>
      <w:r>
        <w:rPr>
          <w:rtl/>
        </w:rPr>
        <w:t xml:space="preserve">الشكل ٧٠: استخراج زاويتي البركار التام للقطع الزائد</w:t>
      </w:r>
    </w:p>
    <w:p>
      <w:pPr>
        <w:pStyle w:val="Author"/>
        <w:bidi/>
      </w:pPr>
      <w:r>
        <w:rPr>
          <w:rtl/>
        </w:rPr>
        <w:t xml:space="preserve">من باب «عمل القطع الزائد بالبركار التام» — الورقة ٧٥ و، صفحة المصوّرة ١٦٢</w:t>
      </w:r>
    </w:p>
    <w:p>
      <w:pPr>
        <w:pStyle w:val="CaptionedFigure"/>
        <w:bidi/>
      </w:pPr>
      <w:r>
        <w:drawing>
          <wp:inline>
            <wp:extent cx="2933700" cy="3449079"/>
            <wp:effectExtent b="0" l="0" r="0" t="0"/>
            <wp:docPr descr="صورة الشكل في المخطوط" title="" id="757" name="Picture"/>
            <a:graphic>
              <a:graphicData uri="http://schemas.openxmlformats.org/drawingml/2006/picture">
                <pic:pic>
                  <pic:nvPicPr>
                    <pic:cNvPr descr="../figures-atlas/ms/70_0.jpg" id="758" name="Picture"/>
                    <pic:cNvPicPr>
                      <a:picLocks noChangeArrowheads="1" noChangeAspect="1"/>
                    </pic:cNvPicPr>
                  </pic:nvPicPr>
                  <pic:blipFill>
                    <a:blip r:embed="rId756"/>
                    <a:stretch>
                      <a:fillRect/>
                    </a:stretch>
                  </pic:blipFill>
                  <pic:spPr bwMode="auto">
                    <a:xfrm>
                      <a:off x="0" y="0"/>
                      <a:ext cx="2933700" cy="3449079"/>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5067300" cy="3957755"/>
            <wp:effectExtent b="0" l="0" r="0" t="0"/>
            <wp:docPr descr="إعادة الرسم بالحساب" title="" id="760" name="Picture"/>
            <a:graphic>
              <a:graphicData uri="http://schemas.openxmlformats.org/drawingml/2006/picture">
                <pic:pic>
                  <pic:nvPicPr>
                    <pic:cNvPr descr="out/fig/70.png" id="761" name="Picture"/>
                    <pic:cNvPicPr>
                      <a:picLocks noChangeArrowheads="1" noChangeAspect="1"/>
                    </pic:cNvPicPr>
                  </pic:nvPicPr>
                  <pic:blipFill>
                    <a:blip r:embed="rId759"/>
                    <a:stretch>
                      <a:fillRect/>
                    </a:stretch>
                  </pic:blipFill>
                  <pic:spPr bwMode="auto">
                    <a:xfrm>
                      <a:off x="0" y="0"/>
                      <a:ext cx="5067300" cy="3957755"/>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762" w:name="الشرح-69"/>
    <w:p>
      <w:pPr>
        <w:pStyle w:val="Heading4"/>
        <w:bidi/>
      </w:pPr>
      <w:r>
        <w:rPr>
          <w:rtl/>
        </w:rPr>
        <w:t xml:space="preserve">الشرح</w:t>
      </w:r>
    </w:p>
    <w:p>
      <w:pPr>
        <w:bidi/>
      </w:pPr>
      <w:r>
        <w:rPr>
          <w:rtl/>
        </w:rPr>
        <w:t xml:space="preserve">على خط مستقيم:</w:t>
      </w:r>
    </w:p>
    <w:p>
      <w:pPr>
        <w:numPr>
          <w:ilvl w:val="0"/>
          <w:numId w:val="1034"/>
        </w:numPr>
        <w:pStyle w:val="Compact"/>
        <w:bidi/>
      </w:pPr>
      <w:r>
        <w:rPr>
          <w:rtl/>
        </w:rPr>
        <w:t xml:space="preserve">ا ب القطر المجانب، وب ج الضلع القائم، وا د الضلع القائم أيضًا، فيكون د ج = ا ب.</w:t>
      </w:r>
    </w:p>
    <w:p>
      <w:pPr>
        <w:numPr>
          <w:ilvl w:val="0"/>
          <w:numId w:val="1034"/>
        </w:numPr>
        <w:pStyle w:val="Compact"/>
        <w:bidi/>
      </w:pPr>
      <w:r>
        <w:rPr>
          <w:rtl/>
        </w:rPr>
        <w:t xml:space="preserve">د ه بأي زاوية مثل ب د من شكل النسبة، وه ر على استقامته مثل ا ب منه. فيكون ر ه إلى ه د كمربع المحور إلى مربع نصف القطر.</w:t>
      </w:r>
    </w:p>
    <w:p>
      <w:pPr>
        <w:numPr>
          <w:ilvl w:val="0"/>
          <w:numId w:val="1034"/>
        </w:numPr>
        <w:pStyle w:val="Compact"/>
        <w:bidi/>
      </w:pPr>
      <w:r>
        <w:rPr>
          <w:rtl/>
        </w:rPr>
        <w:t xml:space="preserve">ه ج يوصل، ور ط يُخرج موازيًا له، فيكون ج ط ضعف مربع المحور مقسومًا على نصف القطر.</w:t>
      </w:r>
    </w:p>
    <w:p>
      <w:pPr>
        <w:numPr>
          <w:ilvl w:val="0"/>
          <w:numId w:val="1034"/>
        </w:numPr>
        <w:pStyle w:val="Compact"/>
        <w:bidi/>
      </w:pPr>
      <w:r>
        <w:rPr>
          <w:rtl/>
        </w:rPr>
        <w:t xml:space="preserve">نصف الدائرة د ح ط والعمود ج ح يعطيان ج ح ضعف المحور. وى منتصف ط ب.</w:t>
      </w:r>
    </w:p>
    <w:p>
      <w:pPr>
        <w:numPr>
          <w:ilvl w:val="0"/>
          <w:numId w:val="1034"/>
        </w:numPr>
        <w:pStyle w:val="Compact"/>
        <w:bidi/>
      </w:pPr>
      <w:r>
        <w:rPr>
          <w:rtl/>
        </w:rPr>
        <w:t xml:space="preserve">القوس حول ى تصل الخط على ك.</w:t>
      </w:r>
    </w:p>
    <w:p>
      <w:pPr>
        <w:numPr>
          <w:ilvl w:val="0"/>
          <w:numId w:val="1034"/>
        </w:numPr>
        <w:pStyle w:val="Compact"/>
        <w:bidi/>
      </w:pPr>
      <w:r>
        <w:rPr>
          <w:rtl/>
        </w:rPr>
        <w:t xml:space="preserve">نصف الدائرة ب ل ك يقطع العمود على ل.</w:t>
      </w:r>
    </w:p>
    <w:p>
      <w:pPr>
        <w:numPr>
          <w:ilvl w:val="0"/>
          <w:numId w:val="1034"/>
        </w:numPr>
        <w:pStyle w:val="Compact"/>
        <w:bidi/>
      </w:pPr>
      <w:r>
        <w:rPr>
          <w:rtl/>
        </w:rPr>
        <w:t xml:space="preserve">العمود على ك ا عند ا يلقى ك ل مُخرجًا على م، ول ب مُخرجًا على س.</w:t>
      </w:r>
    </w:p>
    <w:p>
      <w:pPr>
        <w:numPr>
          <w:ilvl w:val="0"/>
          <w:numId w:val="1034"/>
        </w:numPr>
        <w:pStyle w:val="Compact"/>
        <w:bidi/>
      </w:pPr>
      <w:r>
        <w:rPr>
          <w:rtl/>
        </w:rPr>
        <w:t xml:space="preserve">الدائرة على م س تمر بـ ل وتقطع ك ا على ع.</w:t>
      </w:r>
    </w:p>
    <w:p>
      <w:pPr>
        <w:bidi/>
      </w:pPr>
      <w:r>
        <w:rPr>
          <w:rtl/>
        </w:rPr>
        <w:t xml:space="preserve">فزاوية الرأس ك ل ع، وزاوية المركز ل ك ع.</w:t>
      </w:r>
    </w:p>
    <w:bookmarkEnd w:id="762"/>
    <w:bookmarkStart w:id="763" w:name="المعادلات-66"/>
    <w:p>
      <w:pPr>
        <w:pStyle w:val="Heading4"/>
        <w:bidi/>
      </w:pPr>
      <w:r>
        <w:rPr>
          <w:rtl/>
        </w:rPr>
        <w:t xml:space="preserve">المعادلات</w:t>
      </w:r>
    </w:p>
    <w:p>
      <w:pPr>
        <w:bidi/>
      </w:pPr>
      <m:oMathPara>
        <m:oMathParaPr>
          <m:jc m:val="center"/>
        </m:oMathParaPr>
        <m:oMath>
          <m:r>
            <m:rPr>
              <m:nor/>
              <m:sty m:val="p"/>
            </m:rPr>
            <m:t>ب ك</m:t>
          </m:r>
          <m:r>
            <m:rPr>
              <m:sty m:val="p"/>
            </m:rPr>
            <m:t>⋅</m:t>
          </m:r>
          <m:r>
            <m:rPr>
              <m:nor/>
              <m:sty m:val="p"/>
            </m:rPr>
            <m:t>ط ك</m:t>
          </m:r>
          <m:r>
            <m:rPr>
              <m:sty m:val="p"/>
            </m:rPr>
            <m:t>=</m:t>
          </m:r>
          <m:sSup>
            <m:e>
              <m:r>
                <m:rPr>
                  <m:nor/>
                  <m:sty m:val="p"/>
                </m:rPr>
                <m:t>ج ح</m:t>
              </m:r>
            </m:e>
            <m:sup>
              <m:r>
                <m:t>2</m:t>
              </m:r>
            </m:sup>
          </m:sSup>
          <m:r>
            <m:rPr>
              <m:sty m:val="p"/>
            </m:rPr>
            <m:t>=</m:t>
          </m:r>
          <m:r>
            <m:t>4</m:t>
          </m:r>
          <m:sSup>
            <m:e>
              <m:r>
                <m:t>L</m:t>
              </m:r>
            </m:e>
            <m:sup>
              <m:r>
                <m:t>2</m:t>
              </m:r>
            </m:sup>
          </m:sSup>
          <m:r>
            <m:rPr>
              <m:sty m:val="p"/>
            </m:rPr>
            <m:t>,</m:t>
          </m:r>
          <m:r>
            <m:t>  </m:t>
          </m:r>
          <m:sSup>
            <m:e>
              <m:r>
                <m:rPr>
                  <m:sty m:val="p"/>
                </m:rPr>
                <m:t>sin</m:t>
              </m:r>
            </m:e>
            <m:sup>
              <m:r>
                <m:t>2</m:t>
              </m:r>
            </m:sup>
          </m:sSup>
          <m:r>
            <m:t>α</m:t>
          </m:r>
          <m:r>
            <m:rPr>
              <m:sty m:val="p"/>
            </m:rPr>
            <m:t>=</m:t>
          </m:r>
          <m:f>
            <m:fPr>
              <m:type m:val="bar"/>
            </m:fPr>
            <m:num>
              <m:r>
                <m:rPr>
                  <m:nor/>
                  <m:sty m:val="p"/>
                </m:rPr>
                <m:t>ب ج</m:t>
              </m:r>
            </m:num>
            <m:den>
              <m:r>
                <m:rPr>
                  <m:nor/>
                  <m:sty m:val="p"/>
                </m:rPr>
                <m:t>ب ك</m:t>
              </m:r>
            </m:den>
          </m:f>
        </m:oMath>
      </m:oMathPara>
    </w:p>
    <w:bookmarkEnd w:id="763"/>
    <w:bookmarkStart w:id="764" w:name="التحقق-66"/>
    <w:p>
      <w:pPr>
        <w:pStyle w:val="Heading4"/>
        <w:bidi/>
      </w:pPr>
      <w:r>
        <w:rPr>
          <w:rtl/>
        </w:rPr>
        <w:t xml:space="preserve">التحقق</w:t>
      </w:r>
    </w:p>
    <w:p>
      <w:pPr>
        <w:bidi/>
      </w:pPr>
      <w:r>
        <w:rPr>
          <w:rtl/>
        </w:rPr>
        <w:t xml:space="preserve">اجتاز الشكل ٥ من ٥ اختبارات عددية.</w:t>
      </w:r>
    </w:p>
    <w:p>
      <w:pPr>
        <w:pStyle w:val="BlockText"/>
        <w:bidi/>
      </w:pPr>
      <w:r>
        <w:rPr>
          <w:rtl/>
          <w:bCs/>
          <w:b/>
        </w:rPr>
        <w:t xml:space="preserve">تنبيه على المخطوط:</w:t>
      </w:r>
      <w:r>
        <w:rPr>
          <w:rtl/>
        </w:rPr>
        <w:t xml:space="preserve"> </w:t>
      </w:r>
      <w:r>
        <w:rPr>
          <w:rtl/>
        </w:rPr>
        <w:t xml:space="preserve">يأخذ النص (والرسم) نصف قطر القوس حول ى مثل ى ح. وهذا يعطي زاويتين لقطع زائد صحيح الشكل لكن خطأ القدر. والصحيح أن يكون نصف القطر جذر مربع ى ب ومربع ج ح، بحسب الشكل السادس من المقالة الثانية من أقليدس. فنُقل ج ح موازيًا إلى ن فوق ط، ورُسمت القوس الصحيحة حمراء، وقوس النص رمادية متقطعة.</w:t>
      </w:r>
    </w:p>
    <w:bookmarkEnd w:id="764"/>
    <w:bookmarkEnd w:id="765"/>
    <w:bookmarkStart w:id="775" w:name="X534132cf3fc9b79f8ab4942a6debe0afb83a01e"/>
    <w:p>
      <w:pPr>
        <w:pStyle w:val="Heading3"/>
        <w:bidi/>
      </w:pPr>
      <w:r>
        <w:rPr>
          <w:rtl/>
        </w:rPr>
        <w:t xml:space="preserve">الشكل ٧١: عمل المقنطرة في الأسطرلاب الجنوبي خطًا مستقيمًا</w:t>
      </w:r>
    </w:p>
    <w:p>
      <w:pPr>
        <w:pStyle w:val="Author"/>
        <w:bidi/>
      </w:pPr>
      <w:r>
        <w:rPr>
          <w:rtl/>
        </w:rPr>
        <w:t xml:space="preserve">من باب «عمل المقنطرة في الأسطرلاب الجنوبي خطًا مستقيمًا (وبه تم ذكر أشكال الآفاق والمقنطرات)» — الورقة ٧٦ و، صفحة المصوّرة ١٦٤</w:t>
      </w:r>
    </w:p>
    <w:p>
      <w:pPr>
        <w:pStyle w:val="CaptionedFigure"/>
        <w:bidi/>
      </w:pPr>
      <w:r>
        <w:drawing>
          <wp:inline>
            <wp:extent cx="2933700" cy="1324562"/>
            <wp:effectExtent b="0" l="0" r="0" t="0"/>
            <wp:docPr descr="صورة الشكل في المخطوط" title="" id="767" name="Picture"/>
            <a:graphic>
              <a:graphicData uri="http://schemas.openxmlformats.org/drawingml/2006/picture">
                <pic:pic>
                  <pic:nvPicPr>
                    <pic:cNvPr descr="../figures-atlas/ms/71_0.jpg" id="768" name="Picture"/>
                    <pic:cNvPicPr>
                      <a:picLocks noChangeArrowheads="1" noChangeAspect="1"/>
                    </pic:cNvPicPr>
                  </pic:nvPicPr>
                  <pic:blipFill>
                    <a:blip r:embed="rId766"/>
                    <a:stretch>
                      <a:fillRect/>
                    </a:stretch>
                  </pic:blipFill>
                  <pic:spPr bwMode="auto">
                    <a:xfrm>
                      <a:off x="0" y="0"/>
                      <a:ext cx="2933700" cy="1324562"/>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5067300" cy="2204731"/>
            <wp:effectExtent b="0" l="0" r="0" t="0"/>
            <wp:docPr descr="إعادة الرسم بالحساب" title="" id="770" name="Picture"/>
            <a:graphic>
              <a:graphicData uri="http://schemas.openxmlformats.org/drawingml/2006/picture">
                <pic:pic>
                  <pic:nvPicPr>
                    <pic:cNvPr descr="out/fig/71.png" id="771" name="Picture"/>
                    <pic:cNvPicPr>
                      <a:picLocks noChangeArrowheads="1" noChangeAspect="1"/>
                    </pic:cNvPicPr>
                  </pic:nvPicPr>
                  <pic:blipFill>
                    <a:blip r:embed="rId769"/>
                    <a:stretch>
                      <a:fillRect/>
                    </a:stretch>
                  </pic:blipFill>
                  <pic:spPr bwMode="auto">
                    <a:xfrm>
                      <a:off x="0" y="0"/>
                      <a:ext cx="5067300" cy="2204731"/>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772" w:name="الشرح-70"/>
    <w:p>
      <w:pPr>
        <w:pStyle w:val="Heading4"/>
        <w:bidi/>
      </w:pPr>
      <w:r>
        <w:rPr>
          <w:rtl/>
        </w:rPr>
        <w:t xml:space="preserve">الشرح</w:t>
      </w:r>
    </w:p>
    <w:p>
      <w:pPr>
        <w:bidi/>
      </w:pPr>
      <w:r>
        <w:rPr>
          <w:rtl/>
        </w:rPr>
        <w:t xml:space="preserve">في التسطيح التام للأسطرلاب الجنوبي، والقطب ع على المحور نحو القطب الشمالي م: إذا مرّ قطر المقنطرة ط ل في المقطع، أو امتداده، بـ ع، سُطّحت المقنطرة خطًا مستقيمًا. والصورتان مقطعان، وهما في الوقت نفسه الصفيحة، لأن الدائرة هي مدار الحمل الذي يُسطّح على نفسه. والخط هو المار بـ س، تقاطع ط ل مع ح ه، موازيًا لـ م ك.</w:t>
      </w:r>
    </w:p>
    <w:p>
      <w:pPr>
        <w:numPr>
          <w:ilvl w:val="0"/>
          <w:numId w:val="1035"/>
        </w:numPr>
        <w:pStyle w:val="Compact"/>
        <w:bidi/>
      </w:pPr>
      <w:r>
        <w:rPr>
          <w:rtl/>
          <w:bCs/>
          <w:b/>
        </w:rPr>
        <w:t xml:space="preserve">الأولى</w:t>
      </w:r>
      <w:r>
        <w:rPr>
          <w:rtl/>
        </w:rPr>
        <w:t xml:space="preserve"> </w:t>
      </w:r>
      <w:r>
        <w:rPr>
          <w:rtl/>
        </w:rPr>
        <w:t xml:space="preserve">(يمينًا): ع داخل الكرة، والعرض ٣٦، والمقنطرة ٢١.</w:t>
      </w:r>
    </w:p>
    <w:p>
      <w:pPr>
        <w:numPr>
          <w:ilvl w:val="0"/>
          <w:numId w:val="1035"/>
        </w:numPr>
        <w:pStyle w:val="Compact"/>
        <w:bidi/>
      </w:pPr>
      <w:r>
        <w:rPr>
          <w:rtl/>
          <w:bCs/>
          <w:b/>
        </w:rPr>
        <w:t xml:space="preserve">الثانية</w:t>
      </w:r>
      <w:r>
        <w:rPr>
          <w:rtl/>
        </w:rPr>
        <w:t xml:space="preserve"> </w:t>
      </w:r>
      <w:r>
        <w:rPr>
          <w:rtl/>
        </w:rPr>
        <w:t xml:space="preserve">(يسارًا): ع خارجها حيث يلتقي ط ل وم ك إذا أُخرجا، والعرض ١٨، والمقنطرة ٢٤.</w:t>
      </w:r>
    </w:p>
    <w:bookmarkEnd w:id="772"/>
    <w:bookmarkStart w:id="773" w:name="المعادلات-67"/>
    <w:p>
      <w:pPr>
        <w:pStyle w:val="Heading4"/>
        <w:bidi/>
      </w:pPr>
      <w:r>
        <w:rPr>
          <w:rtl/>
        </w:rPr>
        <w:t xml:space="preserve">المعادلات</w:t>
      </w:r>
    </w:p>
    <w:p>
      <w:pPr>
        <w:bidi/>
      </w:pPr>
      <m:oMathPara>
        <m:oMathParaPr>
          <m:jc m:val="center"/>
        </m:oMathParaPr>
        <m:oMath>
          <m:r>
            <m:rPr>
              <m:nor/>
              <m:sty m:val="p"/>
            </m:rPr>
            <m:t>ه ع</m:t>
          </m:r>
          <m:r>
            <m:rPr>
              <m:sty m:val="p"/>
            </m:rPr>
            <m:t>=</m:t>
          </m:r>
          <m:f>
            <m:fPr>
              <m:type m:val="bar"/>
            </m:fPr>
            <m:num>
              <m:r>
                <m:rPr>
                  <m:sty m:val="p"/>
                </m:rPr>
                <m:t>sin</m:t>
              </m:r>
              <m:r>
                <m:t>h</m:t>
              </m:r>
            </m:num>
            <m:den>
              <m:r>
                <m:rPr>
                  <m:sty m:val="p"/>
                </m:rPr>
                <m:t>sin</m:t>
              </m:r>
              <m:r>
                <m:t>φ</m:t>
              </m:r>
            </m:den>
          </m:f>
          <m:r>
            <m:rPr>
              <m:sty m:val="p"/>
            </m:rPr>
            <m:t>,</m:t>
          </m:r>
          <m:r>
            <m:t>  </m:t>
          </m:r>
          <m:r>
            <m:rPr>
              <m:nor/>
              <m:sty m:val="p"/>
            </m:rPr>
            <m:t>ه س</m:t>
          </m:r>
          <m:r>
            <m:rPr>
              <m:sty m:val="p"/>
            </m:rPr>
            <m:t>=</m:t>
          </m:r>
          <m:f>
            <m:fPr>
              <m:type m:val="bar"/>
            </m:fPr>
            <m:num>
              <m:r>
                <m:rPr>
                  <m:sty m:val="p"/>
                </m:rPr>
                <m:t>sin</m:t>
              </m:r>
              <m:r>
                <m:t>h</m:t>
              </m:r>
            </m:num>
            <m:den>
              <m:r>
                <m:rPr>
                  <m:sty m:val="p"/>
                </m:rPr>
                <m:t>cos</m:t>
              </m:r>
              <m:r>
                <m:t>φ</m:t>
              </m:r>
            </m:den>
          </m:f>
        </m:oMath>
      </m:oMathPara>
    </w:p>
    <w:bookmarkEnd w:id="773"/>
    <w:bookmarkStart w:id="774" w:name="التحقق-67"/>
    <w:p>
      <w:pPr>
        <w:pStyle w:val="Heading4"/>
        <w:bidi/>
      </w:pPr>
      <w:r>
        <w:rPr>
          <w:rtl/>
        </w:rPr>
        <w:t xml:space="preserve">التحقق</w:t>
      </w:r>
    </w:p>
    <w:p>
      <w:pPr>
        <w:bidi/>
      </w:pPr>
      <w:r>
        <w:rPr>
          <w:rtl/>
        </w:rPr>
        <w:t xml:space="preserve">اجتاز الشكل ٤ من ٤ اختبارات عددية.</w:t>
      </w:r>
    </w:p>
    <w:bookmarkEnd w:id="774"/>
    <w:bookmarkEnd w:id="775"/>
    <w:bookmarkStart w:id="788" w:name="Xd509c867a46bffa9739675e95548c932f4a2b79"/>
    <w:p>
      <w:pPr>
        <w:pStyle w:val="Heading3"/>
        <w:bidi/>
      </w:pPr>
      <w:r>
        <w:rPr>
          <w:rtl/>
        </w:rPr>
        <w:t xml:space="preserve">الشكل ٧٢: مقدّمتا أبي حامد الصاغاني لتسطيح دوائر السموت: وضع الخط المعدّل، وميل السمت</w:t>
      </w:r>
    </w:p>
    <w:p>
      <w:pPr>
        <w:pStyle w:val="Author"/>
        <w:bidi/>
      </w:pPr>
      <w:r>
        <w:rPr>
          <w:rtl/>
        </w:rPr>
        <w:t xml:space="preserve">من باب «مقدمات لتسطيح الدوائر التي تحد السموت» — الورقة ٧٦ ظ، صفحة المصوّرة ١٦٥</w:t>
      </w:r>
    </w:p>
    <w:p>
      <w:pPr>
        <w:pStyle w:val="CaptionedFigure"/>
        <w:bidi/>
      </w:pPr>
      <w:r>
        <w:drawing>
          <wp:inline>
            <wp:extent cx="2933700" cy="2404004"/>
            <wp:effectExtent b="0" l="0" r="0" t="0"/>
            <wp:docPr descr="صورة الشكل في المخطوط (١)" title="" id="777" name="Picture"/>
            <a:graphic>
              <a:graphicData uri="http://schemas.openxmlformats.org/drawingml/2006/picture">
                <pic:pic>
                  <pic:nvPicPr>
                    <pic:cNvPr descr="../figures-atlas/ms/72_0.jpg" id="778" name="Picture"/>
                    <pic:cNvPicPr>
                      <a:picLocks noChangeArrowheads="1" noChangeAspect="1"/>
                    </pic:cNvPicPr>
                  </pic:nvPicPr>
                  <pic:blipFill>
                    <a:blip r:embed="rId776"/>
                    <a:stretch>
                      <a:fillRect/>
                    </a:stretch>
                  </pic:blipFill>
                  <pic:spPr bwMode="auto">
                    <a:xfrm>
                      <a:off x="0" y="0"/>
                      <a:ext cx="2933700" cy="2404004"/>
                    </a:xfrm>
                    <a:prstGeom prst="rect">
                      <a:avLst/>
                    </a:prstGeom>
                    <a:noFill/>
                    <a:ln w="9525">
                      <a:noFill/>
                      <a:headEnd/>
                      <a:tailEnd/>
                    </a:ln>
                  </pic:spPr>
                </pic:pic>
              </a:graphicData>
            </a:graphic>
          </wp:inline>
        </w:drawing>
      </w:r>
    </w:p>
    <w:p>
      <w:pPr>
        <w:pStyle w:val="ImageCaption"/>
        <w:bidi/>
      </w:pPr>
      <w:r>
        <w:rPr>
          <w:rtl/>
        </w:rPr>
        <w:t xml:space="preserve">صورة الشكل في المخطوط (١)</w:t>
      </w:r>
    </w:p>
    <w:p>
      <w:pPr>
        <w:pStyle w:val="CaptionedFigure"/>
        <w:bidi/>
      </w:pPr>
      <w:r>
        <w:drawing>
          <wp:inline>
            <wp:extent cx="2933700" cy="3139573"/>
            <wp:effectExtent b="0" l="0" r="0" t="0"/>
            <wp:docPr descr="صورة الشكل في المخطوط (٢)" title="" id="780" name="Picture"/>
            <a:graphic>
              <a:graphicData uri="http://schemas.openxmlformats.org/drawingml/2006/picture">
                <pic:pic>
                  <pic:nvPicPr>
                    <pic:cNvPr descr="../figures-atlas/ms/72_1.jpg" id="781" name="Picture"/>
                    <pic:cNvPicPr>
                      <a:picLocks noChangeArrowheads="1" noChangeAspect="1"/>
                    </pic:cNvPicPr>
                  </pic:nvPicPr>
                  <pic:blipFill>
                    <a:blip r:embed="rId779"/>
                    <a:stretch>
                      <a:fillRect/>
                    </a:stretch>
                  </pic:blipFill>
                  <pic:spPr bwMode="auto">
                    <a:xfrm>
                      <a:off x="0" y="0"/>
                      <a:ext cx="2933700" cy="3139573"/>
                    </a:xfrm>
                    <a:prstGeom prst="rect">
                      <a:avLst/>
                    </a:prstGeom>
                    <a:noFill/>
                    <a:ln w="9525">
                      <a:noFill/>
                      <a:headEnd/>
                      <a:tailEnd/>
                    </a:ln>
                  </pic:spPr>
                </pic:pic>
              </a:graphicData>
            </a:graphic>
          </wp:inline>
        </w:drawing>
      </w:r>
    </w:p>
    <w:p>
      <w:pPr>
        <w:pStyle w:val="ImageCaption"/>
        <w:bidi/>
      </w:pPr>
      <w:r>
        <w:rPr>
          <w:rtl/>
        </w:rPr>
        <w:t xml:space="preserve">صورة الشكل في المخطوط (٢)</w:t>
      </w:r>
    </w:p>
    <w:p>
      <w:pPr>
        <w:pStyle w:val="CaptionedFigure"/>
        <w:bidi/>
      </w:pPr>
      <w:r>
        <w:drawing>
          <wp:inline>
            <wp:extent cx="3144032" cy="6880964"/>
            <wp:effectExtent b="0" l="0" r="0" t="0"/>
            <wp:docPr descr="إعادة الرسم بالحساب" title="" id="783" name="Picture"/>
            <a:graphic>
              <a:graphicData uri="http://schemas.openxmlformats.org/drawingml/2006/picture">
                <pic:pic>
                  <pic:nvPicPr>
                    <pic:cNvPr descr="out/fig/72.png" id="784" name="Picture"/>
                    <pic:cNvPicPr>
                      <a:picLocks noChangeArrowheads="1" noChangeAspect="1"/>
                    </pic:cNvPicPr>
                  </pic:nvPicPr>
                  <pic:blipFill>
                    <a:blip r:embed="rId782"/>
                    <a:stretch>
                      <a:fillRect/>
                    </a:stretch>
                  </pic:blipFill>
                  <pic:spPr bwMode="auto">
                    <a:xfrm>
                      <a:off x="0" y="0"/>
                      <a:ext cx="3144032" cy="6880964"/>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785" w:name="الشرح-71"/>
    <w:p>
      <w:pPr>
        <w:pStyle w:val="Heading4"/>
        <w:bidi/>
      </w:pPr>
      <w:r>
        <w:rPr>
          <w:rtl/>
        </w:rPr>
        <w:t xml:space="preserve">الشرح</w:t>
      </w:r>
    </w:p>
    <w:p>
      <w:pPr>
        <w:bidi/>
      </w:pPr>
      <w:r>
        <w:rPr>
          <w:rtl/>
        </w:rPr>
        <w:t xml:space="preserve">مقدمتان لتسطيح دوائر السموت، والعرض ثلاثون فيهما. الدائرة دائرة نصف النهار، وك ه م المحور، وح ه ي معدل النهار، ور ه ط الأفق، وس سمت الرأس.</w:t>
      </w:r>
    </w:p>
    <w:p>
      <w:pPr>
        <w:bidi/>
      </w:pPr>
      <w:r>
        <w:rPr>
          <w:rtl/>
          <w:bCs/>
          <w:b/>
        </w:rPr>
        <w:t xml:space="preserve">المقدمة الأولى، وضع الخط المعدّل</w:t>
      </w:r>
      <w:r>
        <w:rPr>
          <w:rtl/>
        </w:rPr>
        <w:t xml:space="preserve"> </w:t>
      </w:r>
      <w:r>
        <w:rPr>
          <w:rtl/>
        </w:rPr>
        <w:t xml:space="preserve">(أعلى):</w:t>
      </w:r>
    </w:p>
    <w:p>
      <w:pPr>
        <w:numPr>
          <w:ilvl w:val="0"/>
          <w:numId w:val="1036"/>
        </w:numPr>
        <w:pStyle w:val="Compact"/>
        <w:bidi/>
      </w:pPr>
      <w:r>
        <w:rPr>
          <w:rtl/>
        </w:rPr>
        <w:t xml:space="preserve">القوس ر ص تمام بعد الدائرة عن مطلع الاعتدال، أي سمتها من نقطة الجنوب (ستون هنا). فـ ص نقطة الأفق من دائرة السمت مطويّةً إلى سطح نصف النهار.</w:t>
      </w:r>
    </w:p>
    <w:p>
      <w:pPr>
        <w:numPr>
          <w:ilvl w:val="0"/>
          <w:numId w:val="1036"/>
        </w:numPr>
        <w:pStyle w:val="Compact"/>
        <w:bidi/>
      </w:pPr>
      <w:r>
        <w:rPr>
          <w:rtl/>
        </w:rPr>
        <w:t xml:space="preserve">العمود ص ا يعطي موقعها ا على ر ط وارتفاعها ا ص.</w:t>
      </w:r>
    </w:p>
    <w:p>
      <w:pPr>
        <w:numPr>
          <w:ilvl w:val="0"/>
          <w:numId w:val="1036"/>
        </w:numPr>
        <w:pStyle w:val="Compact"/>
        <w:bidi/>
      </w:pPr>
      <w:r>
        <w:rPr>
          <w:rtl/>
        </w:rPr>
        <w:t xml:space="preserve">يُوصل س ا فيلقى معدل النهار على ل، ويُقام ا د عمودًا على س ا مساويًا لـ ا ص. فالعمود ل ن ارتفاع النقطة التي في سطح معدل النهار من الوتر الواصل بين سمت الرأس ونقطة الأفق.</w:t>
      </w:r>
    </w:p>
    <w:p>
      <w:pPr>
        <w:numPr>
          <w:ilvl w:val="0"/>
          <w:numId w:val="1036"/>
        </w:numPr>
        <w:pStyle w:val="Compact"/>
        <w:bidi/>
      </w:pPr>
      <w:r>
        <w:rPr>
          <w:rtl/>
        </w:rPr>
        <w:t xml:space="preserve">يُنقل عمودًا على ح ه إلى ل ف، فيعطي ه ف ب. فالقوس م ب بُعد عقدة الدائرة من نقطة المشرق أو المغرب، وهو «الخط المعدّل».</w:t>
      </w:r>
    </w:p>
    <w:p>
      <w:pPr>
        <w:bidi/>
      </w:pPr>
      <w:r>
        <w:rPr>
          <w:rtl/>
          <w:bCs/>
          <w:b/>
        </w:rPr>
        <w:t xml:space="preserve">المقدمة الثانية، ميل السمت</w:t>
      </w:r>
      <w:r>
        <w:rPr>
          <w:rtl/>
        </w:rPr>
        <w:t xml:space="preserve"> </w:t>
      </w:r>
      <w:r>
        <w:rPr>
          <w:rtl/>
        </w:rPr>
        <w:t xml:space="preserve">(أسفل):</w:t>
      </w:r>
    </w:p>
    <w:p>
      <w:pPr>
        <w:numPr>
          <w:ilvl w:val="0"/>
          <w:numId w:val="1037"/>
        </w:numPr>
        <w:pStyle w:val="Compact"/>
        <w:bidi/>
      </w:pPr>
      <w:r>
        <w:rPr>
          <w:rtl/>
        </w:rPr>
        <w:t xml:space="preserve">القوس ط ل بُعد الدائرة عن نقطة الاعتدال في الأفق، فـ ل قطب دائرة السمت مطويًّا.</w:t>
      </w:r>
    </w:p>
    <w:p>
      <w:pPr>
        <w:numPr>
          <w:ilvl w:val="0"/>
          <w:numId w:val="1037"/>
        </w:numPr>
        <w:pStyle w:val="Compact"/>
        <w:bidi/>
      </w:pPr>
      <w:r>
        <w:rPr>
          <w:rtl/>
        </w:rPr>
        <w:t xml:space="preserve">ل د عمود على ر ط، ود س عمود على م د مساوٍ لـ ل د.</w:t>
      </w:r>
    </w:p>
    <w:p>
      <w:pPr>
        <w:numPr>
          <w:ilvl w:val="0"/>
          <w:numId w:val="1037"/>
        </w:numPr>
        <w:pStyle w:val="Compact"/>
        <w:bidi/>
      </w:pPr>
      <w:r>
        <w:rPr>
          <w:rtl/>
        </w:rPr>
        <w:t xml:space="preserve">فـ م س البعد الحقيقي بين القطب م وقطب الدائرة. وما يوتّره من القوس هو ميل دائرة السمت على معدل النهار.</w:t>
      </w:r>
    </w:p>
    <w:bookmarkEnd w:id="785"/>
    <w:bookmarkStart w:id="786" w:name="المعادلات-68"/>
    <w:p>
      <w:pPr>
        <w:pStyle w:val="Heading4"/>
        <w:bidi/>
      </w:pPr>
      <w:r>
        <w:rPr>
          <w:rtl/>
        </w:rPr>
        <w:t xml:space="preserve">المعادلات</w:t>
      </w:r>
    </w:p>
    <w:p>
      <w:pPr>
        <w:bidi/>
      </w:pPr>
      <m:oMathPara>
        <m:oMathParaPr>
          <m:jc m:val="center"/>
        </m:oMathParaPr>
        <m:oMath>
          <m:r>
            <m:rPr>
              <m:nor/>
              <m:sty m:val="p"/>
            </m:rPr>
            <m:t>ميل السمت</m:t>
          </m:r>
          <m:r>
            <m:rPr>
              <m:sty m:val="p"/>
            </m:rPr>
            <m:t>=</m:t>
          </m:r>
          <m:r>
            <m:t>2</m:t>
          </m:r>
          <m:r>
            <m:rPr>
              <m:sty m:val="p"/>
            </m:rPr>
            <m:t>arcsin</m:t>
          </m:r>
          <m:f>
            <m:fPr>
              <m:type m:val="bar"/>
            </m:fPr>
            <m:num>
              <m:r>
                <m:rPr>
                  <m:nor/>
                  <m:sty m:val="p"/>
                </m:rPr>
                <m:t>م س</m:t>
              </m:r>
            </m:num>
            <m:den>
              <m:r>
                <m:t>2</m:t>
              </m:r>
            </m:den>
          </m:f>
        </m:oMath>
      </m:oMathPara>
    </w:p>
    <w:bookmarkEnd w:id="786"/>
    <w:bookmarkStart w:id="787" w:name="التحقق-68"/>
    <w:p>
      <w:pPr>
        <w:pStyle w:val="Heading4"/>
        <w:bidi/>
      </w:pPr>
      <w:r>
        <w:rPr>
          <w:rtl/>
        </w:rPr>
        <w:t xml:space="preserve">التحقق</w:t>
      </w:r>
    </w:p>
    <w:p>
      <w:pPr>
        <w:bidi/>
      </w:pPr>
      <w:r>
        <w:rPr>
          <w:rtl/>
        </w:rPr>
        <w:t xml:space="preserve">اجتاز الشكل ٢ من ٢ اختبارات عددية.</w:t>
      </w:r>
    </w:p>
    <w:bookmarkEnd w:id="787"/>
    <w:bookmarkEnd w:id="788"/>
    <w:bookmarkStart w:id="798" w:name="X5872c44415164df9e125ad342a1b327569c7fc7"/>
    <w:p>
      <w:pPr>
        <w:pStyle w:val="Heading3"/>
        <w:bidi/>
      </w:pPr>
      <w:r>
        <w:rPr>
          <w:rtl/>
        </w:rPr>
        <w:t xml:space="preserve">الشكل ٧٣: تسطيح دائرة أول السموت في التسطيح التام</w:t>
      </w:r>
    </w:p>
    <w:p>
      <w:pPr>
        <w:pStyle w:val="Author"/>
        <w:bidi/>
      </w:pPr>
      <w:r>
        <w:rPr>
          <w:rtl/>
        </w:rPr>
        <w:t xml:space="preserve">من باب «تسطيح دائرة أول السموت» — الورقة ٧٧ و، صفحة المصوّرة ١٦٦</w:t>
      </w:r>
    </w:p>
    <w:p>
      <w:pPr>
        <w:pStyle w:val="CaptionedFigure"/>
        <w:bidi/>
      </w:pPr>
      <w:r>
        <w:drawing>
          <wp:inline>
            <wp:extent cx="2933700" cy="2753164"/>
            <wp:effectExtent b="0" l="0" r="0" t="0"/>
            <wp:docPr descr="صورة الشكل في المخطوط" title="" id="790" name="Picture"/>
            <a:graphic>
              <a:graphicData uri="http://schemas.openxmlformats.org/drawingml/2006/picture">
                <pic:pic>
                  <pic:nvPicPr>
                    <pic:cNvPr descr="../figures-atlas/ms/73_0.jpg" id="791" name="Picture"/>
                    <pic:cNvPicPr>
                      <a:picLocks noChangeArrowheads="1" noChangeAspect="1"/>
                    </pic:cNvPicPr>
                  </pic:nvPicPr>
                  <pic:blipFill>
                    <a:blip r:embed="rId789"/>
                    <a:stretch>
                      <a:fillRect/>
                    </a:stretch>
                  </pic:blipFill>
                  <pic:spPr bwMode="auto">
                    <a:xfrm>
                      <a:off x="0" y="0"/>
                      <a:ext cx="2933700" cy="2753164"/>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3467100" cy="3650016"/>
            <wp:effectExtent b="0" l="0" r="0" t="0"/>
            <wp:docPr descr="إعادة الرسم بالحساب" title="" id="793" name="Picture"/>
            <a:graphic>
              <a:graphicData uri="http://schemas.openxmlformats.org/drawingml/2006/picture">
                <pic:pic>
                  <pic:nvPicPr>
                    <pic:cNvPr descr="out/fig/73.png" id="794" name="Picture"/>
                    <pic:cNvPicPr>
                      <a:picLocks noChangeArrowheads="1" noChangeAspect="1"/>
                    </pic:cNvPicPr>
                  </pic:nvPicPr>
                  <pic:blipFill>
                    <a:blip r:embed="rId792"/>
                    <a:stretch>
                      <a:fillRect/>
                    </a:stretch>
                  </pic:blipFill>
                  <pic:spPr bwMode="auto">
                    <a:xfrm>
                      <a:off x="0" y="0"/>
                      <a:ext cx="3467100" cy="3650016"/>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795" w:name="الشرح-72"/>
    <w:p>
      <w:pPr>
        <w:pStyle w:val="Heading4"/>
        <w:bidi/>
      </w:pPr>
      <w:r>
        <w:rPr>
          <w:rtl/>
        </w:rPr>
        <w:t xml:space="preserve">الشرح</w:t>
      </w:r>
    </w:p>
    <w:p>
      <w:pPr>
        <w:bidi/>
      </w:pPr>
      <w:r>
        <w:rPr>
          <w:rtl/>
        </w:rPr>
        <w:t xml:space="preserve">مقطع نصف النهار، وفيه قطر الأفق ر ه ط، والقطر س ه ل المار بسمت الرأس س ونظيره ل، وهو القطر المشترك لدوائر السموت كلها. ودائرة أول السموت هي القائمة على سطح نصف النهار، فصورتها تُعمل من س ل كما تُعمل صورة الأفق من ر ط.</w:t>
      </w:r>
    </w:p>
    <w:p>
      <w:pPr>
        <w:bidi/>
      </w:pPr>
      <w:r>
        <w:rPr>
          <w:rtl/>
        </w:rPr>
        <w:t xml:space="preserve">وأُضيف رماديًا، وليس في المخطوط، قطبُ التسطيح ع (ه ع ٠٫٨) والخط ع ل وأثر السطح المار بـ ع موازيًا لمعدل النهار. فالزاوية ل ع ه حادة، والسطح لا يلقى س ل، فتصير دائرة أول السموت قطعًا ناقصًا.</w:t>
      </w:r>
    </w:p>
    <w:bookmarkEnd w:id="795"/>
    <w:bookmarkStart w:id="796" w:name="المعادلات-69"/>
    <w:p>
      <w:pPr>
        <w:pStyle w:val="Heading4"/>
        <w:bidi/>
      </w:pPr>
      <w:r>
        <w:rPr>
          <w:rtl/>
        </w:rPr>
        <w:t xml:space="preserve">المعادلات</w:t>
      </w:r>
    </w:p>
    <w:p>
      <w:pPr>
        <w:bidi/>
      </w:pPr>
      <m:oMathPara>
        <m:oMathParaPr>
          <m:jc m:val="center"/>
        </m:oMathParaPr>
        <m:oMath>
          <m:r>
            <m:rPr>
              <m:nor/>
              <m:sty m:val="p"/>
            </m:rPr>
            <m:t>ه ع</m:t>
          </m:r>
          <m:r>
            <m:rPr>
              <m:sty m:val="p"/>
            </m:rPr>
            <m:t>&gt;</m:t>
          </m:r>
          <m:r>
            <m:rPr>
              <m:sty m:val="p"/>
            </m:rPr>
            <m:t>sin</m:t>
          </m:r>
          <m:r>
            <m:t>φ</m:t>
          </m:r>
        </m:oMath>
      </m:oMathPara>
    </w:p>
    <w:bookmarkEnd w:id="796"/>
    <w:bookmarkStart w:id="797" w:name="التحقق-69"/>
    <w:p>
      <w:pPr>
        <w:pStyle w:val="Heading4"/>
        <w:bidi/>
      </w:pPr>
      <w:r>
        <w:rPr>
          <w:rtl/>
        </w:rPr>
        <w:t xml:space="preserve">التحقق</w:t>
      </w:r>
    </w:p>
    <w:p>
      <w:pPr>
        <w:bidi/>
      </w:pPr>
      <w:r>
        <w:rPr>
          <w:rtl/>
        </w:rPr>
        <w:t xml:space="preserve">اجتاز الشكل ١ من ١ اختبارات عددية.</w:t>
      </w:r>
    </w:p>
    <w:bookmarkEnd w:id="797"/>
    <w:bookmarkEnd w:id="798"/>
    <w:bookmarkStart w:id="808" w:name="X065893096a1185f86959fc2af7bcae7abe8711c"/>
    <w:p>
      <w:pPr>
        <w:pStyle w:val="Heading3"/>
        <w:bidi/>
      </w:pPr>
      <w:r>
        <w:rPr>
          <w:rtl/>
        </w:rPr>
        <w:t xml:space="preserve">الشكل ٧٤: عمل دائرة من دوائر السموت قطعًا ناقصًا في التسطيح التام</w:t>
      </w:r>
    </w:p>
    <w:p>
      <w:pPr>
        <w:pStyle w:val="Author"/>
        <w:bidi/>
      </w:pPr>
      <w:r>
        <w:rPr>
          <w:rtl/>
        </w:rPr>
        <w:t xml:space="preserve">من باب «عمل دائرة من دوائر الارتفاع معلومة البعد في الأفق عن فلك نصف النهار قطعًا ناقصًا» — الورقة ٧٨ و، صفحة المصوّرة ١٦٨</w:t>
      </w:r>
    </w:p>
    <w:p>
      <w:pPr>
        <w:pStyle w:val="CaptionedFigure"/>
        <w:bidi/>
      </w:pPr>
      <w:r>
        <w:drawing>
          <wp:inline>
            <wp:extent cx="2933700" cy="3543909"/>
            <wp:effectExtent b="0" l="0" r="0" t="0"/>
            <wp:docPr descr="صورة الشكل في المخطوط" title="" id="800" name="Picture"/>
            <a:graphic>
              <a:graphicData uri="http://schemas.openxmlformats.org/drawingml/2006/picture">
                <pic:pic>
                  <pic:nvPicPr>
                    <pic:cNvPr descr="../figures-atlas/ms/74_0.jpg" id="801" name="Picture"/>
                    <pic:cNvPicPr>
                      <a:picLocks noChangeArrowheads="1" noChangeAspect="1"/>
                    </pic:cNvPicPr>
                  </pic:nvPicPr>
                  <pic:blipFill>
                    <a:blip r:embed="rId799"/>
                    <a:stretch>
                      <a:fillRect/>
                    </a:stretch>
                  </pic:blipFill>
                  <pic:spPr bwMode="auto">
                    <a:xfrm>
                      <a:off x="0" y="0"/>
                      <a:ext cx="2933700" cy="3543909"/>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4592876" cy="3386202"/>
            <wp:effectExtent b="0" l="0" r="0" t="0"/>
            <wp:docPr descr="إعادة الرسم بالحساب" title="" id="803" name="Picture"/>
            <a:graphic>
              <a:graphicData uri="http://schemas.openxmlformats.org/drawingml/2006/picture">
                <pic:pic>
                  <pic:nvPicPr>
                    <pic:cNvPr descr="out/fig/74.png" id="804" name="Picture"/>
                    <pic:cNvPicPr>
                      <a:picLocks noChangeArrowheads="1" noChangeAspect="1"/>
                    </pic:cNvPicPr>
                  </pic:nvPicPr>
                  <pic:blipFill>
                    <a:blip r:embed="rId802"/>
                    <a:stretch>
                      <a:fillRect/>
                    </a:stretch>
                  </pic:blipFill>
                  <pic:spPr bwMode="auto">
                    <a:xfrm>
                      <a:off x="0" y="0"/>
                      <a:ext cx="4592876" cy="3386202"/>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805" w:name="الشرح-73"/>
    <w:p>
      <w:pPr>
        <w:pStyle w:val="Heading4"/>
        <w:bidi/>
      </w:pPr>
      <w:r>
        <w:rPr>
          <w:rtl/>
        </w:rPr>
        <w:t xml:space="preserve">الشرح</w:t>
      </w:r>
    </w:p>
    <w:p>
      <w:pPr>
        <w:bidi/>
      </w:pPr>
      <w:r>
        <w:rPr>
          <w:rtl/>
        </w:rPr>
        <w:t xml:space="preserve">والدائرة هي دائرة سمت لعرض ثلاثين، تلقى الأفق على ثمانية وسبعين جزءًا من نقطة الجنوب. فبالمقدمتين (الشكل ٧٢) يكون القوس ك س نحو ٢٣ جزءًا، وميل السمت نحو ٣٢٫١. وه ع ثمانية أعشار.</w:t>
      </w:r>
    </w:p>
    <w:p>
      <w:pPr>
        <w:bidi/>
      </w:pPr>
      <w:r>
        <w:rPr>
          <w:rtl/>
          <w:bCs/>
          <w:b/>
        </w:rPr>
        <w:t xml:space="preserve">العمل</w:t>
      </w:r>
      <w:r>
        <w:rPr>
          <w:rtl/>
        </w:rPr>
        <w:t xml:space="preserve">:</w:t>
      </w:r>
    </w:p>
    <w:p>
      <w:pPr>
        <w:numPr>
          <w:ilvl w:val="0"/>
          <w:numId w:val="1038"/>
        </w:numPr>
        <w:pStyle w:val="Compact"/>
        <w:bidi/>
      </w:pPr>
      <w:r>
        <w:rPr>
          <w:rtl/>
        </w:rPr>
        <w:t xml:space="preserve">يُعدّ ه س من ك نحو ي في الصورة الأولى (الربع الشرقي الجنوبي)، ونحو ح في الثانية (الربع الغربي الجنوبي). وج ه د عمود على ه س.</w:t>
      </w:r>
    </w:p>
    <w:p>
      <w:pPr>
        <w:numPr>
          <w:ilvl w:val="0"/>
          <w:numId w:val="1038"/>
        </w:numPr>
        <w:pStyle w:val="Compact"/>
        <w:bidi/>
      </w:pPr>
      <w:r>
        <w:rPr>
          <w:rtl/>
        </w:rPr>
        <w:t xml:space="preserve">تُتخذ الدائرة نفسها مقطعًا بسطح التناظر، فالقوسان ح ط وي ل مثل ميل السمت، والزاوية ل ع ه حادة.</w:t>
      </w:r>
    </w:p>
    <w:p>
      <w:pPr>
        <w:numPr>
          <w:ilvl w:val="0"/>
          <w:numId w:val="1038"/>
        </w:numPr>
        <w:pStyle w:val="Compact"/>
        <w:bidi/>
      </w:pPr>
      <w:r>
        <w:rPr>
          <w:rtl/>
        </w:rPr>
        <w:t xml:space="preserve">ع ط يقطع ه ح على ر، وع ل مُخرجًا يقطع ه ي مُخرجًا على ن.</w:t>
      </w:r>
    </w:p>
    <w:p>
      <w:pPr>
        <w:numPr>
          <w:ilvl w:val="0"/>
          <w:numId w:val="1038"/>
        </w:numPr>
        <w:pStyle w:val="Compact"/>
        <w:bidi/>
      </w:pPr>
      <w:r>
        <w:rPr>
          <w:rtl/>
        </w:rPr>
        <w:t xml:space="preserve">يُؤخذ على ج ه د: ه ص = ه ر، وه ف = ه ن.</w:t>
      </w:r>
    </w:p>
    <w:p>
      <w:pPr>
        <w:bidi/>
      </w:pPr>
      <w:r>
        <w:rPr>
          <w:rtl/>
        </w:rPr>
        <w:t xml:space="preserve">فالقطع الناقص ضلعه المائل ص ف، وعموده المرتب ه س. والقطع مرسوم رماديًا لأن الناسخ لم يرسمه.</w:t>
      </w:r>
    </w:p>
    <w:bookmarkEnd w:id="805"/>
    <w:bookmarkStart w:id="806" w:name="المعادلات-70"/>
    <w:p>
      <w:pPr>
        <w:pStyle w:val="Heading4"/>
        <w:bidi/>
      </w:pPr>
      <w:r>
        <w:rPr>
          <w:rtl/>
        </w:rPr>
        <w:t xml:space="preserve">المعادلات</w:t>
      </w:r>
    </w:p>
    <w:p>
      <w:pPr>
        <w:bidi/>
      </w:pPr>
      <m:oMathPara>
        <m:oMathParaPr>
          <m:jc m:val="center"/>
        </m:oMathParaPr>
        <m:oMath>
          <m:r>
            <m:rPr>
              <m:nor/>
              <m:sty m:val="p"/>
            </m:rPr>
            <m:t>الضلع القائم</m:t>
          </m:r>
          <m:r>
            <m:rPr>
              <m:sty m:val="p"/>
            </m:rPr>
            <m:t>=</m:t>
          </m:r>
          <m:f>
            <m:fPr>
              <m:type m:val="bar"/>
            </m:fPr>
            <m:num>
              <m:r>
                <m:t>2</m:t>
              </m:r>
              <m:sSup>
                <m:e>
                  <m:r>
                    <m:t>b</m:t>
                  </m:r>
                </m:e>
                <m:sup>
                  <m:r>
                    <m:t>2</m:t>
                  </m:r>
                </m:sup>
              </m:sSup>
            </m:num>
            <m:den>
              <m:r>
                <m:t>a</m:t>
              </m:r>
            </m:den>
          </m:f>
          <m:r>
            <m:rPr>
              <m:sty m:val="p"/>
            </m:rPr>
            <m:t>=</m:t>
          </m:r>
          <m:f>
            <m:fPr>
              <m:type m:val="bar"/>
            </m:fPr>
            <m:num>
              <m:r>
                <m:t>2</m:t>
              </m:r>
            </m:num>
            <m:den>
              <m:r>
                <m:rPr>
                  <m:sty m:val="p"/>
                </m:rPr>
                <m:t>cos</m:t>
              </m:r>
              <m:d>
                <m:dPr>
                  <m:begChr m:val="("/>
                  <m:endChr m:val=")"/>
                  <m:sepChr m:val=""/>
                  <m:grow/>
                </m:dPr>
                <m:e>
                  <m:r>
                    <m:rPr>
                      <m:nor/>
                      <m:sty m:val="p"/>
                    </m:rPr>
                    <m:t>ميل السمت</m:t>
                  </m:r>
                </m:e>
              </m:d>
            </m:den>
          </m:f>
        </m:oMath>
      </m:oMathPara>
    </w:p>
    <w:bookmarkEnd w:id="806"/>
    <w:bookmarkStart w:id="807" w:name="التحقق-70"/>
    <w:p>
      <w:pPr>
        <w:pStyle w:val="Heading4"/>
        <w:bidi/>
      </w:pPr>
      <w:r>
        <w:rPr>
          <w:rtl/>
        </w:rPr>
        <w:t xml:space="preserve">التحقق</w:t>
      </w:r>
    </w:p>
    <w:p>
      <w:pPr>
        <w:bidi/>
      </w:pPr>
      <w:r>
        <w:rPr>
          <w:rtl/>
        </w:rPr>
        <w:t xml:space="preserve">اجتاز الشكل ٥ من ٥ اختبارات عددية.</w:t>
      </w:r>
    </w:p>
    <w:bookmarkEnd w:id="807"/>
    <w:bookmarkEnd w:id="808"/>
    <w:bookmarkStart w:id="818" w:name="X7e25a78c20ff59640633eb7d797891ac45a67aa"/>
    <w:p>
      <w:pPr>
        <w:pStyle w:val="Heading3"/>
        <w:bidi/>
      </w:pPr>
      <w:r>
        <w:rPr>
          <w:rtl/>
        </w:rPr>
        <w:t xml:space="preserve">الشكل ٧٥: عمل دائرة من دوائر السموت قطعًا مكافئًا في التسطيح التام</w:t>
      </w:r>
    </w:p>
    <w:p>
      <w:pPr>
        <w:pStyle w:val="Author"/>
        <w:bidi/>
      </w:pPr>
      <w:r>
        <w:rPr>
          <w:rtl/>
        </w:rPr>
        <w:t xml:space="preserve">من باب «عملها قطعًا مكافئًا» — الورقة ٧٨ ظ، صفحة المصوّرة ١٦٩</w:t>
      </w:r>
    </w:p>
    <w:p>
      <w:pPr>
        <w:pStyle w:val="CaptionedFigure"/>
        <w:bidi/>
      </w:pPr>
      <w:r>
        <w:drawing>
          <wp:inline>
            <wp:extent cx="2933700" cy="2835910"/>
            <wp:effectExtent b="0" l="0" r="0" t="0"/>
            <wp:docPr descr="صورة الشكل في المخطوط" title="" id="810" name="Picture"/>
            <a:graphic>
              <a:graphicData uri="http://schemas.openxmlformats.org/drawingml/2006/picture">
                <pic:pic>
                  <pic:nvPicPr>
                    <pic:cNvPr descr="../figures-atlas/ms/75_0.jpg" id="811" name="Picture"/>
                    <pic:cNvPicPr>
                      <a:picLocks noChangeArrowheads="1" noChangeAspect="1"/>
                    </pic:cNvPicPr>
                  </pic:nvPicPr>
                  <pic:blipFill>
                    <a:blip r:embed="rId809"/>
                    <a:stretch>
                      <a:fillRect/>
                    </a:stretch>
                  </pic:blipFill>
                  <pic:spPr bwMode="auto">
                    <a:xfrm>
                      <a:off x="0" y="0"/>
                      <a:ext cx="2933700" cy="2835910"/>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5067300" cy="2406641"/>
            <wp:effectExtent b="0" l="0" r="0" t="0"/>
            <wp:docPr descr="إعادة الرسم بالحساب" title="" id="813" name="Picture"/>
            <a:graphic>
              <a:graphicData uri="http://schemas.openxmlformats.org/drawingml/2006/picture">
                <pic:pic>
                  <pic:nvPicPr>
                    <pic:cNvPr descr="out/fig/75.png" id="814" name="Picture"/>
                    <pic:cNvPicPr>
                      <a:picLocks noChangeArrowheads="1" noChangeAspect="1"/>
                    </pic:cNvPicPr>
                  </pic:nvPicPr>
                  <pic:blipFill>
                    <a:blip r:embed="rId812"/>
                    <a:stretch>
                      <a:fillRect/>
                    </a:stretch>
                  </pic:blipFill>
                  <pic:spPr bwMode="auto">
                    <a:xfrm>
                      <a:off x="0" y="0"/>
                      <a:ext cx="5067300" cy="2406641"/>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815" w:name="الشرح-74"/>
    <w:p>
      <w:pPr>
        <w:pStyle w:val="Heading4"/>
        <w:bidi/>
      </w:pPr>
      <w:r>
        <w:rPr>
          <w:rtl/>
        </w:rPr>
        <w:t xml:space="preserve">الشرح</w:t>
      </w:r>
    </w:p>
    <w:p>
      <w:pPr>
        <w:bidi/>
      </w:pPr>
      <w:r>
        <w:rPr>
          <w:rtl/>
        </w:rPr>
        <w:t xml:space="preserve">والدائرة هي دائرة سمت لعرض ثلاثين، تلقى الأفق على ثمانية وسبعين جزءًا من نقطة الجنوب. فبالمقدمتين (الشكل ٧٢) يكون القوس ك س نحو ٢٣ جزءًا، وميل السمت نحو ٣٢٫١. ويوضع القطب ع حيث تكون الزاوية ل ع ه قائمة، أي ه ع = جيب ميل السمت. فيوازي ع ل ح ي، وتذهب صورة ل إلى ما لا نهاية. ع ط يقطع ه ح على ر، ويُؤخذ ه ص = ه ر على ج ه، فـ ص الرأس، وص ه د السهم، وه س عمود مرتب. والضلع القائم ه ب، وفيه مربع ه س مساوٍ لـ ص ه في ه ب.</w:t>
      </w:r>
    </w:p>
    <w:bookmarkEnd w:id="815"/>
    <w:bookmarkStart w:id="816" w:name="المعادلات-71"/>
    <w:p>
      <w:pPr>
        <w:pStyle w:val="Heading4"/>
        <w:bidi/>
      </w:pPr>
      <w:r>
        <w:rPr>
          <w:rtl/>
        </w:rPr>
        <w:t xml:space="preserve">المعادلات</w:t>
      </w:r>
    </w:p>
    <w:p>
      <w:pPr>
        <w:bidi/>
      </w:pPr>
      <m:oMathPara>
        <m:oMathParaPr>
          <m:jc m:val="center"/>
        </m:oMathParaPr>
        <m:oMath>
          <m:r>
            <m:rPr>
              <m:nor/>
              <m:sty m:val="p"/>
            </m:rPr>
            <m:t>ه ع</m:t>
          </m:r>
          <m:r>
            <m:rPr>
              <m:sty m:val="p"/>
            </m:rPr>
            <m:t>=</m:t>
          </m:r>
          <m:r>
            <m:rPr>
              <m:sty m:val="p"/>
            </m:rPr>
            <m:t>sin</m:t>
          </m:r>
          <m:d>
            <m:dPr>
              <m:begChr m:val="("/>
              <m:endChr m:val=")"/>
              <m:sepChr m:val=""/>
              <m:grow/>
            </m:dPr>
            <m:e>
              <m:r>
                <m:rPr>
                  <m:nor/>
                  <m:sty m:val="p"/>
                </m:rPr>
                <m:t>ميل السمت</m:t>
              </m:r>
            </m:e>
          </m:d>
          <m:r>
            <m:rPr>
              <m:sty m:val="p"/>
            </m:rPr>
            <m:t>,</m:t>
          </m:r>
          <m:r>
            <m:t>  </m:t>
          </m:r>
          <m:sSup>
            <m:e>
              <m:r>
                <m:rPr>
                  <m:nor/>
                  <m:sty m:val="p"/>
                </m:rPr>
                <m:t>ه س</m:t>
              </m:r>
            </m:e>
            <m:sup>
              <m:r>
                <m:t>2</m:t>
              </m:r>
            </m:sup>
          </m:sSup>
          <m:r>
            <m:rPr>
              <m:sty m:val="p"/>
            </m:rPr>
            <m:t>=</m:t>
          </m:r>
          <m:r>
            <m:rPr>
              <m:nor/>
              <m:sty m:val="p"/>
            </m:rPr>
            <m:t>ص ه</m:t>
          </m:r>
          <m:r>
            <m:rPr>
              <m:sty m:val="p"/>
            </m:rPr>
            <m:t>⋅</m:t>
          </m:r>
          <m:r>
            <m:rPr>
              <m:nor/>
              <m:sty m:val="p"/>
            </m:rPr>
            <m:t>ه ب</m:t>
          </m:r>
        </m:oMath>
      </m:oMathPara>
    </w:p>
    <w:bookmarkEnd w:id="816"/>
    <w:bookmarkStart w:id="817" w:name="التحقق-71"/>
    <w:p>
      <w:pPr>
        <w:pStyle w:val="Heading4"/>
        <w:bidi/>
      </w:pPr>
      <w:r>
        <w:rPr>
          <w:rtl/>
        </w:rPr>
        <w:t xml:space="preserve">التحقق</w:t>
      </w:r>
    </w:p>
    <w:p>
      <w:pPr>
        <w:bidi/>
      </w:pPr>
      <w:r>
        <w:rPr>
          <w:rtl/>
        </w:rPr>
        <w:t xml:space="preserve">اجتاز الشكل ٤ من ٤ اختبارات عددية.</w:t>
      </w:r>
    </w:p>
    <w:p>
      <w:pPr>
        <w:pStyle w:val="BlockText"/>
        <w:bidi/>
      </w:pPr>
      <w:r>
        <w:rPr>
          <w:rtl/>
          <w:bCs/>
          <w:b/>
        </w:rPr>
        <w:t xml:space="preserve">تنبيه على المخطوط:</w:t>
      </w:r>
      <w:r>
        <w:rPr>
          <w:rtl/>
        </w:rPr>
        <w:t xml:space="preserve"> </w:t>
      </w:r>
      <w:r>
        <w:rPr>
          <w:rtl/>
        </w:rPr>
        <w:t xml:space="preserve">في النص «ونصل ع ص ط»، فيسمي الرأس ص على ع ط مباشرة. والصواب، كما في فقرة الناقص، أن يُقرأ ع ر ط ثم ه ص = ه ر.</w:t>
      </w:r>
    </w:p>
    <w:bookmarkEnd w:id="817"/>
    <w:bookmarkEnd w:id="818"/>
    <w:bookmarkStart w:id="828" w:name="Xc794dac019ba87770c5a6e39fa342048adbb35c"/>
    <w:p>
      <w:pPr>
        <w:pStyle w:val="Heading3"/>
        <w:bidi/>
      </w:pPr>
      <w:r>
        <w:rPr>
          <w:rtl/>
        </w:rPr>
        <w:t xml:space="preserve">الشكل ٧٦: عمل دائرة من دوائر السموت قطعًا زائدًا في التسطيح التام</w:t>
      </w:r>
    </w:p>
    <w:p>
      <w:pPr>
        <w:pStyle w:val="Author"/>
        <w:bidi/>
      </w:pPr>
      <w:r>
        <w:rPr>
          <w:rtl/>
        </w:rPr>
        <w:t xml:space="preserve">من باب «عمل قطعها زائدًا» — الورقة ٧٩ و، صفحة المصوّرة ١٧٠</w:t>
      </w:r>
    </w:p>
    <w:p>
      <w:pPr>
        <w:pStyle w:val="CaptionedFigure"/>
        <w:bidi/>
      </w:pPr>
      <w:r>
        <w:drawing>
          <wp:inline>
            <wp:extent cx="2933700" cy="4400550"/>
            <wp:effectExtent b="0" l="0" r="0" t="0"/>
            <wp:docPr descr="صورة الشكل في المخطوط" title="" id="820" name="Picture"/>
            <a:graphic>
              <a:graphicData uri="http://schemas.openxmlformats.org/drawingml/2006/picture">
                <pic:pic>
                  <pic:nvPicPr>
                    <pic:cNvPr descr="../figures-atlas/ms/76_0.jpg" id="821" name="Picture"/>
                    <pic:cNvPicPr>
                      <a:picLocks noChangeArrowheads="1" noChangeAspect="1"/>
                    </pic:cNvPicPr>
                  </pic:nvPicPr>
                  <pic:blipFill>
                    <a:blip r:embed="rId819"/>
                    <a:stretch>
                      <a:fillRect/>
                    </a:stretch>
                  </pic:blipFill>
                  <pic:spPr bwMode="auto">
                    <a:xfrm>
                      <a:off x="0" y="0"/>
                      <a:ext cx="2933700" cy="4400550"/>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3649249" cy="3578268"/>
            <wp:effectExtent b="0" l="0" r="0" t="0"/>
            <wp:docPr descr="إعادة الرسم بالحساب" title="" id="823" name="Picture"/>
            <a:graphic>
              <a:graphicData uri="http://schemas.openxmlformats.org/drawingml/2006/picture">
                <pic:pic>
                  <pic:nvPicPr>
                    <pic:cNvPr descr="out/fig/76.png" id="824" name="Picture"/>
                    <pic:cNvPicPr>
                      <a:picLocks noChangeArrowheads="1" noChangeAspect="1"/>
                    </pic:cNvPicPr>
                  </pic:nvPicPr>
                  <pic:blipFill>
                    <a:blip r:embed="rId822"/>
                    <a:stretch>
                      <a:fillRect/>
                    </a:stretch>
                  </pic:blipFill>
                  <pic:spPr bwMode="auto">
                    <a:xfrm>
                      <a:off x="0" y="0"/>
                      <a:ext cx="3649249" cy="3578268"/>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825" w:name="الشرح-75"/>
    <w:p>
      <w:pPr>
        <w:pStyle w:val="Heading4"/>
        <w:bidi/>
      </w:pPr>
      <w:r>
        <w:rPr>
          <w:rtl/>
        </w:rPr>
        <w:t xml:space="preserve">الشرح</w:t>
      </w:r>
    </w:p>
    <w:p>
      <w:pPr>
        <w:bidi/>
      </w:pPr>
      <w:r>
        <w:rPr>
          <w:rtl/>
        </w:rPr>
        <w:t xml:space="preserve">والدائرة هي دائرة سمت لعرض ثلاثين، تلقى الأفق على ثمانية وسبعين جزءًا من نقطة الجنوب. فبالمقدمتين (الشكل ٧٢) يكون القوس ك س نحو ٢٣ جزءًا، وميل السمت نحو ٣٢٫١. ويؤخذ القطب ع أقرب إلى المركز (ه ع ربع)، فتكون الزاوية ل ع ه منفرجة. ع ط يقطع ه ح على ر، ول ع مُخرجًا يقطع ه ح مُخرجًا على ن. ويُؤخذ على ج ه: ه ص = ه ر، وه ا = ه ن. فللقطع الزائد رأسه ص، وسهمه ص ه د، وضلعه المائل ص ا، وعموده المرتب ه س.</w:t>
      </w:r>
    </w:p>
    <w:bookmarkEnd w:id="825"/>
    <w:bookmarkStart w:id="826" w:name="المعادلات-72"/>
    <w:p>
      <w:pPr>
        <w:pStyle w:val="Heading4"/>
        <w:bidi/>
      </w:pPr>
      <w:r>
        <w:rPr>
          <w:rtl/>
        </w:rPr>
        <w:t xml:space="preserve">المعادلات</w:t>
      </w:r>
    </w:p>
    <w:p>
      <w:pPr>
        <w:bidi/>
      </w:pPr>
      <m:oMathPara>
        <m:oMathParaPr>
          <m:jc m:val="center"/>
        </m:oMathParaPr>
        <m:oMath>
          <m:r>
            <m:rPr>
              <m:nor/>
              <m:sty m:val="p"/>
            </m:rPr>
            <m:t>الضلع القائم</m:t>
          </m:r>
          <m:r>
            <m:rPr>
              <m:sty m:val="p"/>
            </m:rPr>
            <m:t>=</m:t>
          </m:r>
          <m:f>
            <m:fPr>
              <m:type m:val="bar"/>
            </m:fPr>
            <m:num>
              <m:r>
                <m:t>2</m:t>
              </m:r>
              <m:sSup>
                <m:e>
                  <m:r>
                    <m:t>b</m:t>
                  </m:r>
                </m:e>
                <m:sup>
                  <m:r>
                    <m:t>2</m:t>
                  </m:r>
                </m:sup>
              </m:sSup>
            </m:num>
            <m:den>
              <m:r>
                <m:t>a</m:t>
              </m:r>
            </m:den>
          </m:f>
          <m:r>
            <m:rPr>
              <m:sty m:val="p"/>
            </m:rPr>
            <m:t>=</m:t>
          </m:r>
          <m:f>
            <m:fPr>
              <m:type m:val="bar"/>
            </m:fPr>
            <m:num>
              <m:r>
                <m:t>2</m:t>
              </m:r>
            </m:num>
            <m:den>
              <m:r>
                <m:rPr>
                  <m:sty m:val="p"/>
                </m:rPr>
                <m:t>cos</m:t>
              </m:r>
              <m:d>
                <m:dPr>
                  <m:begChr m:val="("/>
                  <m:endChr m:val=")"/>
                  <m:sepChr m:val=""/>
                  <m:grow/>
                </m:dPr>
                <m:e>
                  <m:r>
                    <m:rPr>
                      <m:nor/>
                      <m:sty m:val="p"/>
                    </m:rPr>
                    <m:t>ميل السمت</m:t>
                  </m:r>
                </m:e>
              </m:d>
            </m:den>
          </m:f>
          <m:r>
            <m:t> </m:t>
          </m:r>
          <m:d>
            <m:dPr>
              <m:begChr m:val="("/>
              <m:endChr m:val=")"/>
              <m:sepChr m:val=""/>
              <m:grow/>
            </m:dPr>
            <m:e>
              <m:r>
                <m:rPr>
                  <m:nor/>
                  <m:sty m:val="p"/>
                </m:rPr>
                <m:t>نفسه لكل </m:t>
              </m:r>
              <m:r>
                <m:t>e</m:t>
              </m:r>
            </m:e>
          </m:d>
        </m:oMath>
      </m:oMathPara>
    </w:p>
    <w:bookmarkEnd w:id="826"/>
    <w:bookmarkStart w:id="827" w:name="التحقق-72"/>
    <w:p>
      <w:pPr>
        <w:pStyle w:val="Heading4"/>
        <w:bidi/>
      </w:pPr>
      <w:r>
        <w:rPr>
          <w:rtl/>
        </w:rPr>
        <w:t xml:space="preserve">التحقق</w:t>
      </w:r>
    </w:p>
    <w:p>
      <w:pPr>
        <w:bidi/>
      </w:pPr>
      <w:r>
        <w:rPr>
          <w:rtl/>
        </w:rPr>
        <w:t xml:space="preserve">اجتاز الشكل ٢ من ٢ اختبارات عددية.</w:t>
      </w:r>
    </w:p>
    <w:p>
      <w:pPr>
        <w:pStyle w:val="BlockText"/>
        <w:bidi/>
      </w:pPr>
      <w:r>
        <w:rPr>
          <w:rtl/>
          <w:bCs/>
          <w:b/>
        </w:rPr>
        <w:t xml:space="preserve">تنبيه على المخطوط:</w:t>
      </w:r>
      <w:r>
        <w:rPr>
          <w:rtl/>
        </w:rPr>
        <w:t xml:space="preserve"> </w:t>
      </w:r>
      <w:r>
        <w:rPr>
          <w:rtl/>
        </w:rPr>
        <w:t xml:space="preserve">في النص والرسم أن ل ع المخرج يلقى ج د على ا، وأن «نصل ع ص ط»، أي أُخذت ص وا حيث تقطع الخطوط من ع ج د مباشرة. ورسم الناسخ ل ع عمودًا على ك م، وهو شرط المكافئ، والنص يطلب زاوية منفرجة. والصواب أن تُقطع الخطوط من ع بأثر معدل النهار ح ي، ثم تُنقل الأبعاد إلى ج د كما في فقرة الناقص، وعليه رُسم.</w:t>
      </w:r>
    </w:p>
    <w:bookmarkEnd w:id="827"/>
    <w:bookmarkEnd w:id="828"/>
    <w:bookmarkStart w:id="838" w:name="X816b2375fbc333162498f01b84c80aa1292ba05"/>
    <w:p>
      <w:pPr>
        <w:pStyle w:val="Heading3"/>
        <w:bidi/>
      </w:pPr>
      <w:r>
        <w:rPr>
          <w:rtl/>
        </w:rPr>
        <w:t xml:space="preserve">الشكل ٧٧: استخراج رؤوس الكواكب الثابتة في العنكبوت بالتسطيح التام (الطريق الأول)</w:t>
      </w:r>
    </w:p>
    <w:p>
      <w:pPr>
        <w:pStyle w:val="Author"/>
        <w:bidi/>
      </w:pPr>
      <w:r>
        <w:rPr>
          <w:rtl/>
        </w:rPr>
        <w:t xml:space="preserve">من باب «استخراج رؤوس الكواكب الثوابت في العنكبوت» — الورقة ٨٠ و، صفحة المصوّرة ١٧٢</w:t>
      </w:r>
    </w:p>
    <w:p>
      <w:pPr>
        <w:pStyle w:val="CaptionedFigure"/>
        <w:bidi/>
      </w:pPr>
      <w:r>
        <w:drawing>
          <wp:inline>
            <wp:extent cx="2933700" cy="2578100"/>
            <wp:effectExtent b="0" l="0" r="0" t="0"/>
            <wp:docPr descr="صورة الشكل في المخطوط" title="" id="830" name="Picture"/>
            <a:graphic>
              <a:graphicData uri="http://schemas.openxmlformats.org/drawingml/2006/picture">
                <pic:pic>
                  <pic:nvPicPr>
                    <pic:cNvPr descr="../figures-atlas/ms/77_0.jpg" id="831" name="Picture"/>
                    <pic:cNvPicPr>
                      <a:picLocks noChangeArrowheads="1" noChangeAspect="1"/>
                    </pic:cNvPicPr>
                  </pic:nvPicPr>
                  <pic:blipFill>
                    <a:blip r:embed="rId829"/>
                    <a:stretch>
                      <a:fillRect/>
                    </a:stretch>
                  </pic:blipFill>
                  <pic:spPr bwMode="auto">
                    <a:xfrm>
                      <a:off x="0" y="0"/>
                      <a:ext cx="2933700" cy="2578100"/>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3733800" cy="3531651"/>
            <wp:effectExtent b="0" l="0" r="0" t="0"/>
            <wp:docPr descr="إعادة الرسم بالحساب" title="" id="833" name="Picture"/>
            <a:graphic>
              <a:graphicData uri="http://schemas.openxmlformats.org/drawingml/2006/picture">
                <pic:pic>
                  <pic:nvPicPr>
                    <pic:cNvPr descr="out/fig/77.png" id="834" name="Picture"/>
                    <pic:cNvPicPr>
                      <a:picLocks noChangeArrowheads="1" noChangeAspect="1"/>
                    </pic:cNvPicPr>
                  </pic:nvPicPr>
                  <pic:blipFill>
                    <a:blip r:embed="rId832"/>
                    <a:stretch>
                      <a:fillRect/>
                    </a:stretch>
                  </pic:blipFill>
                  <pic:spPr bwMode="auto">
                    <a:xfrm>
                      <a:off x="0" y="0"/>
                      <a:ext cx="3733800" cy="3531651"/>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835" w:name="الشرح-76"/>
    <w:p>
      <w:pPr>
        <w:pStyle w:val="Heading4"/>
        <w:bidi/>
      </w:pPr>
      <w:r>
        <w:rPr>
          <w:rtl/>
        </w:rPr>
        <w:t xml:space="preserve">الشرح</w:t>
      </w:r>
    </w:p>
    <w:p>
      <w:pPr>
        <w:bidi/>
      </w:pPr>
      <w:r>
        <w:rPr>
          <w:rtl/>
        </w:rPr>
        <w:t xml:space="preserve">طريق الصاغاني الأول: من طول الكوكب وعرضه. الدائرة مقطع الكرة بدائرة المنقلبين، وك ه م المحور (م القطب الشمالي)، وح ه ي معدل النهار، والقوس ح ج الميل الكلي، فـ ج ه د منطقة البروج (ج أول الجدي، ود أول السرطان).</w:t>
      </w:r>
    </w:p>
    <w:p>
      <w:pPr>
        <w:numPr>
          <w:ilvl w:val="0"/>
          <w:numId w:val="1039"/>
        </w:numPr>
        <w:pStyle w:val="Compact"/>
        <w:bidi/>
      </w:pPr>
      <w:r>
        <w:rPr>
          <w:rtl/>
        </w:rPr>
        <w:t xml:space="preserve">القوس ج ر عرض الكوكب، نحو ح للشمالي. ور ط الموازي لـ ج ه د أثر دائرة عرضه.</w:t>
      </w:r>
    </w:p>
    <w:p>
      <w:pPr>
        <w:numPr>
          <w:ilvl w:val="0"/>
          <w:numId w:val="1039"/>
        </w:numPr>
        <w:pStyle w:val="Compact"/>
        <w:bidi/>
      </w:pPr>
      <w:r>
        <w:rPr>
          <w:rtl/>
        </w:rPr>
        <w:t xml:space="preserve">نصف الدائرة الأحمر على ر ط هي تلك الدائرة مطويّةً إلى السطح. والقوس ط ل بُعد درجة الكوكب عن المنقلب.</w:t>
      </w:r>
    </w:p>
    <w:p>
      <w:pPr>
        <w:numPr>
          <w:ilvl w:val="0"/>
          <w:numId w:val="1039"/>
        </w:numPr>
        <w:pStyle w:val="Compact"/>
        <w:bidi/>
      </w:pPr>
      <w:r>
        <w:rPr>
          <w:rtl/>
        </w:rPr>
        <w:t xml:space="preserve">ل ب عمود على ر ط، فـ ب موقع الكوكب على سطح دائرة المنقلبين، وب ل ارتفاعه عنه.</w:t>
      </w:r>
    </w:p>
    <w:p>
      <w:pPr>
        <w:numPr>
          <w:ilvl w:val="0"/>
          <w:numId w:val="1039"/>
        </w:numPr>
        <w:pStyle w:val="Compact"/>
        <w:bidi/>
      </w:pPr>
      <w:r>
        <w:rPr>
          <w:rtl/>
        </w:rPr>
        <w:t xml:space="preserve">ب ع يقطع ح ي على س، وب ف عمود على ب ع مساوٍ لـ ب ل، وع ف يقطع العمود عند س على ن.</w:t>
      </w:r>
    </w:p>
    <w:p>
      <w:pPr>
        <w:numPr>
          <w:ilvl w:val="0"/>
          <w:numId w:val="1039"/>
        </w:numPr>
        <w:pStyle w:val="Compact"/>
        <w:bidi/>
      </w:pPr>
      <w:r>
        <w:rPr>
          <w:rtl/>
        </w:rPr>
        <w:t xml:space="preserve">س ص عمود على ح ه مساوٍ لـ س ن. فـ ص رأس الكوكب في العنكبوت.</w:t>
      </w:r>
    </w:p>
    <w:p>
      <w:pPr>
        <w:bidi/>
      </w:pPr>
      <w:r>
        <w:rPr>
          <w:rtl/>
        </w:rPr>
        <w:t xml:space="preserve">والمثال كوكب طوله ٤٥ (خامسة عشرة من الثور)، وعرضه عشرون شمالًا، وه ع نصف.</w:t>
      </w:r>
    </w:p>
    <w:bookmarkEnd w:id="835"/>
    <w:bookmarkStart w:id="836" w:name="المعادلات-73"/>
    <w:p>
      <w:pPr>
        <w:pStyle w:val="Heading4"/>
        <w:bidi/>
      </w:pPr>
      <w:r>
        <w:rPr>
          <w:rtl/>
        </w:rPr>
        <w:t xml:space="preserve">المعادلات</w:t>
      </w:r>
    </w:p>
    <w:p>
      <w:pPr>
        <w:bidi/>
      </w:pPr>
      <m:oMathPara>
        <m:oMathParaPr>
          <m:jc m:val="center"/>
        </m:oMathParaPr>
        <m:oMath>
          <m:d>
            <m:dPr>
              <m:begChr m:val="("/>
              <m:endChr m:val=")"/>
              <m:sepChr m:val=""/>
              <m:grow/>
            </m:dPr>
            <m:e>
              <m:r>
                <m:t>x</m:t>
              </m:r>
              <m:r>
                <m:rPr>
                  <m:sty m:val="p"/>
                </m:rPr>
                <m:t>,</m:t>
              </m:r>
              <m:r>
                <m:t>y</m:t>
              </m:r>
              <m:r>
                <m:rPr>
                  <m:sty m:val="p"/>
                </m:rPr>
                <m:t>,</m:t>
              </m:r>
              <m:r>
                <m:t>z</m:t>
              </m:r>
            </m:e>
          </m:d>
          <m:r>
            <m:t> </m:t>
          </m:r>
          <m:r>
            <m:rPr>
              <m:sty m:val="p"/>
            </m:rPr>
            <m:t>↦</m:t>
          </m:r>
          <m:r>
            <m:t> </m:t>
          </m:r>
          <m:d>
            <m:dPr>
              <m:begChr m:val="("/>
              <m:endChr m:val=")"/>
              <m:sepChr m:val=""/>
              <m:grow/>
            </m:dPr>
            <m:e>
              <m:f>
                <m:fPr>
                  <m:type m:val="bar"/>
                </m:fPr>
                <m:num>
                  <m:r>
                    <m:t>e</m:t>
                  </m:r>
                  <m:r>
                    <m:t> </m:t>
                  </m:r>
                  <m:r>
                    <m:t>y</m:t>
                  </m:r>
                </m:num>
                <m:den>
                  <m:r>
                    <m:t>e</m:t>
                  </m:r>
                  <m:r>
                    <m:rPr>
                      <m:sty m:val="p"/>
                    </m:rPr>
                    <m:t>+</m:t>
                  </m:r>
                  <m:r>
                    <m:t>x</m:t>
                  </m:r>
                </m:den>
              </m:f>
              <m:r>
                <m:rPr>
                  <m:sty m:val="p"/>
                </m:rPr>
                <m:t>,</m:t>
              </m:r>
              <m:r>
                <m:t> </m:t>
              </m:r>
              <m:f>
                <m:fPr>
                  <m:type m:val="bar"/>
                </m:fPr>
                <m:num>
                  <m:r>
                    <m:t>e</m:t>
                  </m:r>
                  <m:r>
                    <m:t> </m:t>
                  </m:r>
                  <m:r>
                    <m:t>z</m:t>
                  </m:r>
                </m:num>
                <m:den>
                  <m:r>
                    <m:t>e</m:t>
                  </m:r>
                  <m:r>
                    <m:rPr>
                      <m:sty m:val="p"/>
                    </m:rPr>
                    <m:t>+</m:t>
                  </m:r>
                  <m:r>
                    <m:t>x</m:t>
                  </m:r>
                </m:den>
              </m:f>
            </m:e>
          </m:d>
        </m:oMath>
      </m:oMathPara>
    </w:p>
    <w:p>
      <w:pPr>
        <w:bidi/>
      </w:pPr>
      <m:oMathPara>
        <m:oMathParaPr>
          <m:jc m:val="center"/>
        </m:oMathParaPr>
        <m:oMath>
          <m:r>
            <m:rPr>
              <m:nor/>
              <m:sty m:val="p"/>
            </m:rPr>
            <m:t>ص</m:t>
          </m:r>
          <m:r>
            <m:rPr>
              <m:sty m:val="p"/>
            </m:rPr>
            <m:t>=</m:t>
          </m:r>
          <m:sSub>
            <m:e>
              <m:r>
                <m:t>π</m:t>
              </m:r>
            </m:e>
            <m:sub>
              <m:r>
                <m:rPr>
                  <m:nor/>
                  <m:sty m:val="p"/>
                </m:rPr>
                <m:t>ع</m:t>
              </m:r>
            </m:sub>
          </m:sSub>
          <m:d>
            <m:dPr>
              <m:begChr m:val="("/>
              <m:endChr m:val=")"/>
              <m:sepChr m:val=""/>
              <m:grow/>
            </m:dPr>
            <m:e>
              <m:r>
                <m:rPr>
                  <m:nor/>
                  <m:sty m:val="p"/>
                </m:rPr>
                <m:t>الكوكب</m:t>
              </m:r>
            </m:e>
          </m:d>
        </m:oMath>
      </m:oMathPara>
    </w:p>
    <w:bookmarkEnd w:id="836"/>
    <w:bookmarkStart w:id="837" w:name="التحقق-73"/>
    <w:p>
      <w:pPr>
        <w:pStyle w:val="Heading4"/>
        <w:bidi/>
      </w:pPr>
      <w:r>
        <w:rPr>
          <w:rtl/>
        </w:rPr>
        <w:t xml:space="preserve">التحقق</w:t>
      </w:r>
    </w:p>
    <w:p>
      <w:pPr>
        <w:bidi/>
      </w:pPr>
      <w:r>
        <w:rPr>
          <w:rtl/>
        </w:rPr>
        <w:t xml:space="preserve">اجتاز الشكل ١ من ١ اختبارات عددية.</w:t>
      </w:r>
    </w:p>
    <w:bookmarkEnd w:id="837"/>
    <w:bookmarkEnd w:id="838"/>
    <w:bookmarkStart w:id="848" w:name="X05b95a8a09c64bee323a25d6031feed0bb2b5f5"/>
    <w:p>
      <w:pPr>
        <w:pStyle w:val="Heading3"/>
        <w:bidi/>
      </w:pPr>
      <w:r>
        <w:rPr>
          <w:rtl/>
        </w:rPr>
        <w:t xml:space="preserve">الشكل ٧٨: طريق آخر في استخراج رؤوس الكواكب الثابتة بالتسطيح التام (بالميل ودرجة الممر)</w:t>
      </w:r>
    </w:p>
    <w:p>
      <w:pPr>
        <w:pStyle w:val="Author"/>
        <w:bidi/>
      </w:pPr>
      <w:r>
        <w:rPr>
          <w:rtl/>
        </w:rPr>
        <w:t xml:space="preserve">من باب «طريق آخر في استخراجها» — الورقة ٨٠ ظ، صفحة المصوّرة ١٧٣</w:t>
      </w:r>
    </w:p>
    <w:p>
      <w:pPr>
        <w:pStyle w:val="CaptionedFigure"/>
        <w:bidi/>
      </w:pPr>
      <w:r>
        <w:drawing>
          <wp:inline>
            <wp:extent cx="2933700" cy="2482361"/>
            <wp:effectExtent b="0" l="0" r="0" t="0"/>
            <wp:docPr descr="صورة الشكل في المخطوط" title="" id="840" name="Picture"/>
            <a:graphic>
              <a:graphicData uri="http://schemas.openxmlformats.org/drawingml/2006/picture">
                <pic:pic>
                  <pic:nvPicPr>
                    <pic:cNvPr descr="../figures-atlas/ms/78_0.jpg" id="841" name="Picture"/>
                    <pic:cNvPicPr>
                      <a:picLocks noChangeArrowheads="1" noChangeAspect="1"/>
                    </pic:cNvPicPr>
                  </pic:nvPicPr>
                  <pic:blipFill>
                    <a:blip r:embed="rId839"/>
                    <a:stretch>
                      <a:fillRect/>
                    </a:stretch>
                  </pic:blipFill>
                  <pic:spPr bwMode="auto">
                    <a:xfrm>
                      <a:off x="0" y="0"/>
                      <a:ext cx="2933700" cy="2482361"/>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3733800" cy="3456341"/>
            <wp:effectExtent b="0" l="0" r="0" t="0"/>
            <wp:docPr descr="إعادة الرسم بالحساب" title="" id="843" name="Picture"/>
            <a:graphic>
              <a:graphicData uri="http://schemas.openxmlformats.org/drawingml/2006/picture">
                <pic:pic>
                  <pic:nvPicPr>
                    <pic:cNvPr descr="out/fig/78.png" id="844" name="Picture"/>
                    <pic:cNvPicPr>
                      <a:picLocks noChangeArrowheads="1" noChangeAspect="1"/>
                    </pic:cNvPicPr>
                  </pic:nvPicPr>
                  <pic:blipFill>
                    <a:blip r:embed="rId842"/>
                    <a:stretch>
                      <a:fillRect/>
                    </a:stretch>
                  </pic:blipFill>
                  <pic:spPr bwMode="auto">
                    <a:xfrm>
                      <a:off x="0" y="0"/>
                      <a:ext cx="3733800" cy="3456341"/>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845" w:name="الشرح-77"/>
    <w:p>
      <w:pPr>
        <w:pStyle w:val="Heading4"/>
        <w:bidi/>
      </w:pPr>
      <w:r>
        <w:rPr>
          <w:rtl/>
        </w:rPr>
        <w:t xml:space="preserve">الشرح</w:t>
      </w:r>
    </w:p>
    <w:p>
      <w:pPr>
        <w:bidi/>
      </w:pPr>
      <w:r>
        <w:rPr>
          <w:rtl/>
        </w:rPr>
        <w:t xml:space="preserve">طريق الصاغاني الثاني: من ميل الكوكب ودرجة ممره.</w:t>
      </w:r>
    </w:p>
    <w:p>
      <w:pPr>
        <w:numPr>
          <w:ilvl w:val="0"/>
          <w:numId w:val="1040"/>
        </w:numPr>
        <w:pStyle w:val="Compact"/>
        <w:bidi/>
      </w:pPr>
      <w:r>
        <w:rPr>
          <w:rtl/>
        </w:rPr>
        <w:t xml:space="preserve">القوس ح ر ميل الكوكب، نحو م للشمالي. ور ط الموازي لـ ح ي أثر مداره، ونصف الدائرة الأحمر عليه هو المدار مطويًّا. ويُخرج ك ه م فيلقاه على ج.</w:t>
      </w:r>
    </w:p>
    <w:p>
      <w:pPr>
        <w:numPr>
          <w:ilvl w:val="0"/>
          <w:numId w:val="1040"/>
        </w:numPr>
        <w:pStyle w:val="Compact"/>
        <w:bidi/>
      </w:pPr>
      <w:r>
        <w:rPr>
          <w:rtl/>
        </w:rPr>
        <w:t xml:space="preserve">القوس ج ل مطالع درجة الممر في الفلك المستقيم من الاعتدال، نحو ح لأن درجة الممر جنوبية الميل.</w:t>
      </w:r>
    </w:p>
    <w:p>
      <w:pPr>
        <w:numPr>
          <w:ilvl w:val="0"/>
          <w:numId w:val="1040"/>
        </w:numPr>
        <w:pStyle w:val="Compact"/>
        <w:bidi/>
      </w:pPr>
      <w:r>
        <w:rPr>
          <w:rtl/>
        </w:rPr>
        <w:t xml:space="preserve">ل ب عمود على ر ط، وب ع يقطع ح ي على س، وب ف عمود على ب ع مساوٍ لـ ب ل، وع ف يقطع العمود عند س على ن.</w:t>
      </w:r>
    </w:p>
    <w:p>
      <w:pPr>
        <w:numPr>
          <w:ilvl w:val="0"/>
          <w:numId w:val="1040"/>
        </w:numPr>
        <w:pStyle w:val="Compact"/>
        <w:bidi/>
      </w:pPr>
      <w:r>
        <w:rPr>
          <w:rtl/>
        </w:rPr>
        <w:t xml:space="preserve">س ص عمود على ح ه مساوٍ لـ س ن، فـ ص رأس الكوكب.</w:t>
      </w:r>
    </w:p>
    <w:p>
      <w:pPr>
        <w:bidi/>
      </w:pPr>
      <w:r>
        <w:rPr>
          <w:rtl/>
        </w:rPr>
        <w:t xml:space="preserve">والمثال كوكب طوله ٣٣٣ وعرضه ٤٨ شمالًا، فميله نحو ٣٤ ومطلعه نحو ٣١٦، فيتوسط مع الثالثة عشرة والنصف من الدلو. ويخرج الرأس نفسه الذي يعطيه الطريق الأول.</w:t>
      </w:r>
    </w:p>
    <w:bookmarkEnd w:id="845"/>
    <w:bookmarkStart w:id="846" w:name="المعادلات-74"/>
    <w:p>
      <w:pPr>
        <w:pStyle w:val="Heading4"/>
        <w:bidi/>
      </w:pPr>
      <w:r>
        <w:rPr>
          <w:rtl/>
        </w:rPr>
        <w:t xml:space="preserve">المعادلات</w:t>
      </w:r>
    </w:p>
    <w:p>
      <w:pPr>
        <w:bidi/>
      </w:pPr>
      <m:oMathPara>
        <m:oMathParaPr>
          <m:jc m:val="center"/>
        </m:oMathParaPr>
        <m:oMath>
          <m:r>
            <m:rPr>
              <m:sty m:val="p"/>
            </m:rPr>
            <m:t>sin</m:t>
          </m:r>
          <m:r>
            <m:t>δ</m:t>
          </m:r>
          <m:r>
            <m:rPr>
              <m:sty m:val="p"/>
            </m:rPr>
            <m:t>=</m:t>
          </m:r>
          <m:r>
            <m:rPr>
              <m:sty m:val="p"/>
            </m:rPr>
            <m:t>sin</m:t>
          </m:r>
          <m:r>
            <m:t>β</m:t>
          </m:r>
          <m:r>
            <m:rPr>
              <m:sty m:val="p"/>
            </m:rPr>
            <m:t>cos</m:t>
          </m:r>
          <m:r>
            <m:t>ε</m:t>
          </m:r>
          <m:r>
            <m:rPr>
              <m:sty m:val="p"/>
            </m:rPr>
            <m:t>+</m:t>
          </m:r>
          <m:r>
            <m:rPr>
              <m:sty m:val="p"/>
            </m:rPr>
            <m:t>cos</m:t>
          </m:r>
          <m:r>
            <m:t>β</m:t>
          </m:r>
          <m:r>
            <m:rPr>
              <m:sty m:val="p"/>
            </m:rPr>
            <m:t>sin</m:t>
          </m:r>
          <m:r>
            <m:t>ε</m:t>
          </m:r>
          <m:r>
            <m:rPr>
              <m:sty m:val="p"/>
            </m:rPr>
            <m:t>sin</m:t>
          </m:r>
          <m:r>
            <m:t>λ</m:t>
          </m:r>
          <m:r>
            <m:rPr>
              <m:sty m:val="p"/>
            </m:rPr>
            <m:t>,</m:t>
          </m:r>
          <m:r>
            <m:t>  </m:t>
          </m:r>
          <m:r>
            <m:rPr>
              <m:nor/>
              <m:sty m:val="p"/>
            </m:rPr>
            <m:t>ص</m:t>
          </m:r>
          <m:r>
            <m:rPr>
              <m:sty m:val="p"/>
            </m:rPr>
            <m:t>=</m:t>
          </m:r>
          <m:sSub>
            <m:e>
              <m:r>
                <m:t>π</m:t>
              </m:r>
            </m:e>
            <m:sub>
              <m:r>
                <m:rPr>
                  <m:nor/>
                  <m:sty m:val="p"/>
                </m:rPr>
                <m:t>ع</m:t>
              </m:r>
            </m:sub>
          </m:sSub>
          <m:d>
            <m:dPr>
              <m:begChr m:val="("/>
              <m:endChr m:val=")"/>
              <m:sepChr m:val=""/>
              <m:grow/>
            </m:dPr>
            <m:e>
              <m:r>
                <m:rPr>
                  <m:nor/>
                  <m:sty m:val="p"/>
                </m:rPr>
                <m:t>الكوكب</m:t>
              </m:r>
            </m:e>
          </m:d>
        </m:oMath>
      </m:oMathPara>
    </w:p>
    <w:bookmarkEnd w:id="846"/>
    <w:bookmarkStart w:id="847" w:name="التحقق-74"/>
    <w:p>
      <w:pPr>
        <w:pStyle w:val="Heading4"/>
        <w:bidi/>
      </w:pPr>
      <w:r>
        <w:rPr>
          <w:rtl/>
        </w:rPr>
        <w:t xml:space="preserve">التحقق</w:t>
      </w:r>
    </w:p>
    <w:p>
      <w:pPr>
        <w:bidi/>
      </w:pPr>
      <w:r>
        <w:rPr>
          <w:rtl/>
        </w:rPr>
        <w:t xml:space="preserve">اجتاز الشكل ١ من ١ اختبارات عددية.</w:t>
      </w:r>
    </w:p>
    <w:bookmarkEnd w:id="847"/>
    <w:bookmarkEnd w:id="848"/>
    <w:bookmarkEnd w:id="849"/>
    <w:bookmarkStart w:id="920" w:name="X6c48ecd49c279386fe0b476a60f78ada1bc97a2"/>
    <w:p>
      <w:pPr>
        <w:pStyle w:val="Heading2"/>
        <w:bidi/>
      </w:pPr>
      <w:r>
        <w:rPr>
          <w:rtl/>
        </w:rPr>
        <w:t xml:space="preserve">حُقّ القمر والصفيحة الكسوفية ورؤية الأهلة (الأشكال ٧٩–٨٥)</w:t>
      </w:r>
    </w:p>
    <w:bookmarkStart w:id="859" w:name="X314bc9f92f3912abecddc33e03546dc2b686509"/>
    <w:p>
      <w:pPr>
        <w:pStyle w:val="Heading3"/>
        <w:bidi/>
      </w:pPr>
      <w:r>
        <w:rPr>
          <w:rtl/>
        </w:rPr>
        <w:t xml:space="preserve">الشكل ٧٩: وجه الصفيحة السابعة ذات التسعة والخمسين في حُقّ القمر</w:t>
      </w:r>
    </w:p>
    <w:p>
      <w:pPr>
        <w:pStyle w:val="Author"/>
        <w:bidi/>
      </w:pPr>
      <w:r>
        <w:rPr>
          <w:rtl/>
        </w:rPr>
        <w:t xml:space="preserve">من باب «صنعة حُقّ القمر» — الورقة ٨٢ و، صفحة المصوّرة ١٧٦</w:t>
      </w:r>
    </w:p>
    <w:p>
      <w:pPr>
        <w:pStyle w:val="CaptionedFigure"/>
        <w:bidi/>
      </w:pPr>
      <w:r>
        <w:drawing>
          <wp:inline>
            <wp:extent cx="2933700" cy="3007970"/>
            <wp:effectExtent b="0" l="0" r="0" t="0"/>
            <wp:docPr descr="صورة الشكل في المخطوط" title="" id="851" name="Picture"/>
            <a:graphic>
              <a:graphicData uri="http://schemas.openxmlformats.org/drawingml/2006/picture">
                <pic:pic>
                  <pic:nvPicPr>
                    <pic:cNvPr descr="../figures-atlas/ms/79_0.jpg" id="852" name="Picture"/>
                    <pic:cNvPicPr>
                      <a:picLocks noChangeArrowheads="1" noChangeAspect="1"/>
                    </pic:cNvPicPr>
                  </pic:nvPicPr>
                  <pic:blipFill>
                    <a:blip r:embed="rId850"/>
                    <a:stretch>
                      <a:fillRect/>
                    </a:stretch>
                  </pic:blipFill>
                  <pic:spPr bwMode="auto">
                    <a:xfrm>
                      <a:off x="0" y="0"/>
                      <a:ext cx="2933700" cy="3007970"/>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3733800" cy="3877833"/>
            <wp:effectExtent b="0" l="0" r="0" t="0"/>
            <wp:docPr descr="إعادة الرسم بالحساب" title="" id="854" name="Picture"/>
            <a:graphic>
              <a:graphicData uri="http://schemas.openxmlformats.org/drawingml/2006/picture">
                <pic:pic>
                  <pic:nvPicPr>
                    <pic:cNvPr descr="out/fig/79.png" id="855" name="Picture"/>
                    <pic:cNvPicPr>
                      <a:picLocks noChangeArrowheads="1" noChangeAspect="1"/>
                    </pic:cNvPicPr>
                  </pic:nvPicPr>
                  <pic:blipFill>
                    <a:blip r:embed="rId853"/>
                    <a:stretch>
                      <a:fillRect/>
                    </a:stretch>
                  </pic:blipFill>
                  <pic:spPr bwMode="auto">
                    <a:xfrm>
                      <a:off x="0" y="0"/>
                      <a:ext cx="3733800" cy="3877833"/>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856" w:name="الشرح-78"/>
    <w:p>
      <w:pPr>
        <w:pStyle w:val="Heading4"/>
        <w:bidi/>
      </w:pPr>
      <w:r>
        <w:rPr>
          <w:rtl/>
        </w:rPr>
        <w:t xml:space="preserve">الشرح</w:t>
      </w:r>
    </w:p>
    <w:p>
      <w:pPr>
        <w:bidi/>
      </w:pPr>
      <w:r>
        <w:rPr>
          <w:rtl/>
        </w:rPr>
        <w:t xml:space="preserve">حُقّ القمر آلة مسنّنة تُركّب على ظهر الأسطرلاب، فتُري أيام الشهر وأوجه القمر وموضعي الشمس والقمر في البروج.</w:t>
      </w:r>
    </w:p>
    <w:p>
      <w:pPr>
        <w:bidi/>
      </w:pPr>
      <w:r>
        <w:rPr>
          <w:rtl/>
        </w:rPr>
        <w:t xml:space="preserve">وهذه البكرة السابعة: البكرة ا ب ج د (مركزها ه)، فيها تسعة وخمسون سنًّا مثلثة متساوية. قطرها تسعة وخمسون جزءًا من التسعين التي هي نصف قطر الظهر، فلكل سن جزء من القطر، وكذلك سائر بكرات الحُقّ. وداخلها دائرة أصغر قليلًا ح ط ك ل، والحلقة بينهما مقسومة بخطوط الأسنان تسعًا وخمسين خانة، مرقومة بالجُمَّل من ا نحو ب: من واحد إلى ثلاثين، ثم من واحد إلى تسعة وعشرين.</w:t>
      </w:r>
    </w:p>
    <w:p>
      <w:pPr>
        <w:bidi/>
      </w:pPr>
      <w:r>
        <w:rPr>
          <w:rtl/>
        </w:rPr>
        <w:t xml:space="preserve">وعلى القطرين ح ك وط ل أربع دوائر متساوية، م ر ع ف، متماسة فيما بينها ومماسة لـ ح ط ك ل. يُمحى منها ر وف، ويُسوّد م وع بالمينا، فهما «كوّتا الاجتماع»، اثنتان في الدور. لأن البكرة تتقدم سنًّا في اليوم بالبكرة ذات السبعة التي على القطب، إذ دورة القطب أسبوع. فتدور مرة في تسعة وخمسين يومًا، أي شهرين: ثلاثين وتسعة وعشرين.</w:t>
      </w:r>
    </w:p>
    <w:bookmarkEnd w:id="856"/>
    <w:bookmarkStart w:id="857" w:name="المعادلات-75"/>
    <w:p>
      <w:pPr>
        <w:pStyle w:val="Heading4"/>
        <w:bidi/>
      </w:pPr>
      <w:r>
        <w:rPr>
          <w:rtl/>
        </w:rPr>
        <w:t xml:space="preserve">المعادلات</w:t>
      </w:r>
    </w:p>
    <w:p>
      <w:pPr>
        <w:bidi/>
      </w:pPr>
      <m:oMathPara>
        <m:oMathParaPr>
          <m:jc m:val="center"/>
        </m:oMathParaPr>
        <m:oMath>
          <m:sSub>
            <m:e>
              <m:r>
                <m:t>r</m:t>
              </m:r>
            </m:e>
            <m:sub>
              <m:r>
                <m:rPr>
                  <m:nor/>
                  <m:sty m:val="p"/>
                </m:rPr>
                <m:t>الدوائر الأربع</m:t>
              </m:r>
            </m:sub>
          </m:sSub>
          <m:r>
            <m:rPr>
              <m:sty m:val="p"/>
            </m:rPr>
            <m:t>=</m:t>
          </m:r>
          <m:d>
            <m:dPr>
              <m:begChr m:val="("/>
              <m:endChr m:val=")"/>
              <m:sepChr m:val=""/>
              <m:grow/>
            </m:dPr>
            <m:e>
              <m:rad>
                <m:radPr>
                  <m:degHide m:val="on"/>
                </m:radPr>
                <m:deg/>
                <m:e>
                  <m:r>
                    <m:t>2</m:t>
                  </m:r>
                </m:e>
              </m:rad>
              <m:r>
                <m:rPr>
                  <m:sty m:val="p"/>
                </m:rPr>
                <m:t>−</m:t>
              </m:r>
              <m:r>
                <m:t>1</m:t>
              </m:r>
            </m:e>
          </m:d>
          <m:r>
            <m:t> </m:t>
          </m:r>
          <m:r>
            <m:t>r</m:t>
          </m:r>
          <m:r>
            <m:rPr>
              <m:sty m:val="p"/>
            </m:rPr>
            <m:t>,</m:t>
          </m:r>
          <m:r>
            <m:t>  </m:t>
          </m:r>
          <m:r>
            <m:t>d</m:t>
          </m:r>
          <m:r>
            <m:rPr>
              <m:sty m:val="p"/>
            </m:rPr>
            <m:t>=</m:t>
          </m:r>
          <m:d>
            <m:dPr>
              <m:begChr m:val="("/>
              <m:endChr m:val=")"/>
              <m:sepChr m:val=""/>
              <m:grow/>
            </m:dPr>
            <m:e>
              <m:r>
                <m:t>2</m:t>
              </m:r>
              <m:r>
                <m:rPr>
                  <m:sty m:val="p"/>
                </m:rPr>
                <m:t>−</m:t>
              </m:r>
              <m:rad>
                <m:radPr>
                  <m:degHide m:val="on"/>
                </m:radPr>
                <m:deg/>
                <m:e>
                  <m:r>
                    <m:t>2</m:t>
                  </m:r>
                </m:e>
              </m:rad>
            </m:e>
          </m:d>
          <m:r>
            <m:t> </m:t>
          </m:r>
          <m:r>
            <m:t>r</m:t>
          </m:r>
        </m:oMath>
      </m:oMathPara>
    </w:p>
    <w:p>
      <w:pPr>
        <w:bidi/>
      </w:pPr>
      <m:oMathPara>
        <m:oMathParaPr>
          <m:jc m:val="center"/>
        </m:oMathParaPr>
        <m:oMath>
          <m:sSub>
            <m:e>
              <m:r>
                <m:t>T</m:t>
              </m:r>
            </m:e>
            <m:sub>
              <m:r>
                <m:t>7</m:t>
              </m:r>
            </m:sub>
          </m:sSub>
          <m:r>
            <m:rPr>
              <m:sty m:val="p"/>
            </m:rPr>
            <m:t>=</m:t>
          </m:r>
          <m:r>
            <m:t>59</m:t>
          </m:r>
          <m:r>
            <m:t> </m:t>
          </m:r>
          <m:r>
            <m:rPr>
              <m:nor/>
              <m:sty m:val="p"/>
            </m:rPr>
            <m:t>يومًا</m:t>
          </m:r>
          <m:r>
            <m:rPr>
              <m:sty m:val="p"/>
            </m:rPr>
            <m:t>=</m:t>
          </m:r>
          <m:r>
            <m:t>30</m:t>
          </m:r>
          <m:r>
            <m:rPr>
              <m:sty m:val="p"/>
            </m:rPr>
            <m:t>+</m:t>
          </m:r>
          <m:r>
            <m:t>29</m:t>
          </m:r>
        </m:oMath>
      </m:oMathPara>
    </w:p>
    <w:bookmarkEnd w:id="857"/>
    <w:bookmarkStart w:id="858" w:name="التحقق-75"/>
    <w:p>
      <w:pPr>
        <w:pStyle w:val="Heading4"/>
        <w:bidi/>
      </w:pPr>
      <w:r>
        <w:rPr>
          <w:rtl/>
        </w:rPr>
        <w:t xml:space="preserve">التحقق</w:t>
      </w:r>
    </w:p>
    <w:p>
      <w:pPr>
        <w:bidi/>
      </w:pPr>
      <w:r>
        <w:rPr>
          <w:rtl/>
        </w:rPr>
        <w:t xml:space="preserve">اجتاز الشكل ٢ من ٢ اختبارات عددية.</w:t>
      </w:r>
    </w:p>
    <w:p>
      <w:pPr>
        <w:pStyle w:val="BlockText"/>
        <w:bidi/>
      </w:pPr>
      <w:r>
        <w:rPr>
          <w:rtl/>
          <w:bCs/>
          <w:b/>
        </w:rPr>
        <w:t xml:space="preserve">تنبيه على المخطوط:</w:t>
      </w:r>
      <w:r>
        <w:rPr>
          <w:rtl/>
        </w:rPr>
        <w:t xml:space="preserve"> </w:t>
      </w:r>
      <w:r>
        <w:rPr>
          <w:rtl/>
        </w:rPr>
        <w:t xml:space="preserve">ترك الناسخ الدوائر الأربع غير مسوّدة، ولم يكتب الأرقام. وكانت المحاولة الأولى تسوّد اثنتين منها، فرُسمت هنا كما في المخطوط، والتسويد في الشكل المركّب بعده.</w:t>
      </w:r>
    </w:p>
    <w:bookmarkEnd w:id="858"/>
    <w:bookmarkEnd w:id="859"/>
    <w:bookmarkStart w:id="869" w:name="الشكل-٨٠-صورة-حق-القمر-مركبة"/>
    <w:p>
      <w:pPr>
        <w:pStyle w:val="Heading3"/>
        <w:bidi/>
      </w:pPr>
      <w:r>
        <w:rPr>
          <w:rtl/>
        </w:rPr>
        <w:t xml:space="preserve">الشكل ٨٠: صورة حُقّ القمر مركّبة</w:t>
      </w:r>
    </w:p>
    <w:p>
      <w:pPr>
        <w:pStyle w:val="Author"/>
        <w:bidi/>
      </w:pPr>
      <w:r>
        <w:rPr>
          <w:rtl/>
        </w:rPr>
        <w:t xml:space="preserve">من باب «صنعة حُقّ القمر» — الورقة ٨٣ ظ، صفحة المصوّرة ١٧٩</w:t>
      </w:r>
    </w:p>
    <w:p>
      <w:pPr>
        <w:pStyle w:val="CaptionedFigure"/>
        <w:bidi/>
      </w:pPr>
      <w:r>
        <w:drawing>
          <wp:inline>
            <wp:extent cx="2933700" cy="2825044"/>
            <wp:effectExtent b="0" l="0" r="0" t="0"/>
            <wp:docPr descr="صورة الشكل في المخطوط" title="" id="861" name="Picture"/>
            <a:graphic>
              <a:graphicData uri="http://schemas.openxmlformats.org/drawingml/2006/picture">
                <pic:pic>
                  <pic:nvPicPr>
                    <pic:cNvPr descr="../figures-atlas/ms/80_0.jpg" id="862" name="Picture"/>
                    <pic:cNvPicPr>
                      <a:picLocks noChangeArrowheads="1" noChangeAspect="1"/>
                    </pic:cNvPicPr>
                  </pic:nvPicPr>
                  <pic:blipFill>
                    <a:blip r:embed="rId860"/>
                    <a:stretch>
                      <a:fillRect/>
                    </a:stretch>
                  </pic:blipFill>
                  <pic:spPr bwMode="auto">
                    <a:xfrm>
                      <a:off x="0" y="0"/>
                      <a:ext cx="2933700" cy="2825044"/>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4000500" cy="4084207"/>
            <wp:effectExtent b="0" l="0" r="0" t="0"/>
            <wp:docPr descr="إعادة الرسم بالحساب" title="" id="864" name="Picture"/>
            <a:graphic>
              <a:graphicData uri="http://schemas.openxmlformats.org/drawingml/2006/picture">
                <pic:pic>
                  <pic:nvPicPr>
                    <pic:cNvPr descr="out/fig/80.png" id="865" name="Picture"/>
                    <pic:cNvPicPr>
                      <a:picLocks noChangeArrowheads="1" noChangeAspect="1"/>
                    </pic:cNvPicPr>
                  </pic:nvPicPr>
                  <pic:blipFill>
                    <a:blip r:embed="rId863"/>
                    <a:stretch>
                      <a:fillRect/>
                    </a:stretch>
                  </pic:blipFill>
                  <pic:spPr bwMode="auto">
                    <a:xfrm>
                      <a:off x="0" y="0"/>
                      <a:ext cx="4000500" cy="4084207"/>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866" w:name="الشرح-79"/>
    <w:p>
      <w:pPr>
        <w:pStyle w:val="Heading4"/>
        <w:bidi/>
      </w:pPr>
      <w:r>
        <w:rPr>
          <w:rtl/>
        </w:rPr>
        <w:t xml:space="preserve">الشرح</w:t>
      </w:r>
    </w:p>
    <w:p>
      <w:pPr>
        <w:bidi/>
      </w:pPr>
      <w:r>
        <w:rPr>
          <w:rtl/>
        </w:rPr>
        <w:t xml:space="preserve">البكرات مركّبة على ظهر الأسطرلاب، ونصف قطر الظهر تسعون جزءًا. للبكرات الثماني أسنان عددها ٧، ١٠، ١٩، ٢٤، ٤٠، ٤٨، ٥٩، ٥٩، وأقطار بعدد أسنانها. فكل بكرتين متعاشقتين بينهما مجموع نصفي قطريهما.</w:t>
      </w:r>
    </w:p>
    <w:p>
      <w:pPr>
        <w:bidi/>
      </w:pPr>
      <w:r>
        <w:rPr>
          <w:rtl/>
        </w:rPr>
        <w:t xml:space="preserve">وترتيبها على القطب: ذات العشرة تلي الأم، وذات السبعة فوقها، وكلتاهما تدور بالقطب.</w:t>
      </w:r>
    </w:p>
    <w:p>
      <w:pPr>
        <w:numPr>
          <w:ilvl w:val="0"/>
          <w:numId w:val="1041"/>
        </w:numPr>
        <w:pStyle w:val="Compact"/>
        <w:bidi/>
      </w:pPr>
      <w:r>
        <w:rPr>
          <w:rtl/>
        </w:rPr>
        <w:t xml:space="preserve">ذات السبعة تدير ذات التسعة والخمسين (السابعة)، وتحتها ملحومة ذات التسعة عشر.</w:t>
      </w:r>
    </w:p>
    <w:p>
      <w:pPr>
        <w:numPr>
          <w:ilvl w:val="0"/>
          <w:numId w:val="1041"/>
        </w:numPr>
        <w:pStyle w:val="Compact"/>
        <w:bidi/>
      </w:pPr>
      <w:r>
        <w:rPr>
          <w:rtl/>
        </w:rPr>
        <w:t xml:space="preserve">ذات التسعة عشر تدير ذات التسعة والخمسين الأخرى (الثامنة)، وتحتها ذات الأربعة والعشرين.</w:t>
      </w:r>
    </w:p>
    <w:p>
      <w:pPr>
        <w:numPr>
          <w:ilvl w:val="0"/>
          <w:numId w:val="1041"/>
        </w:numPr>
        <w:pStyle w:val="Compact"/>
        <w:bidi/>
      </w:pPr>
      <w:r>
        <w:rPr>
          <w:rtl/>
        </w:rPr>
        <w:t xml:space="preserve">ذات الأربعة والعشرين تدير ذات الثمانية والأربعين، وهي بكرة الشمس.</w:t>
      </w:r>
    </w:p>
    <w:p>
      <w:pPr>
        <w:numPr>
          <w:ilvl w:val="0"/>
          <w:numId w:val="1041"/>
        </w:numPr>
        <w:pStyle w:val="Compact"/>
        <w:bidi/>
      </w:pPr>
      <w:r>
        <w:rPr>
          <w:rtl/>
        </w:rPr>
        <w:t xml:space="preserve">ذات العشرة تدير ذات الأربعين، وهي بكرة القمر.</w:t>
      </w:r>
    </w:p>
    <w:p>
      <w:pPr>
        <w:bidi/>
      </w:pPr>
      <w:r>
        <w:rPr>
          <w:rtl/>
        </w:rPr>
        <w:t xml:space="preserve">وفي الرسم، على اصطلاح الناسخ المكتوب في أسفله: الأسود ظاهر، والأحمر ما كان تحت غيره.</w:t>
      </w:r>
    </w:p>
    <w:p>
      <w:pPr>
        <w:bidi/>
      </w:pPr>
      <w:r>
        <w:rPr>
          <w:rtl/>
          <w:bCs/>
          <w:b/>
        </w:rPr>
        <w:t xml:space="preserve">الأدوار</w:t>
      </w:r>
      <w:r>
        <w:rPr>
          <w:rtl/>
        </w:rPr>
        <w:t xml:space="preserve">، ودورة القطب أسبوع:</w:t>
      </w:r>
    </w:p>
    <w:p>
      <w:pPr>
        <w:numPr>
          <w:ilvl w:val="0"/>
          <w:numId w:val="1042"/>
        </w:numPr>
        <w:pStyle w:val="Compact"/>
        <w:bidi/>
      </w:pPr>
      <w:r>
        <w:rPr>
          <w:rtl/>
        </w:rPr>
        <w:t xml:space="preserve">البكرة السابعة ٥٩ يومًا.</w:t>
      </w:r>
    </w:p>
    <w:p>
      <w:pPr>
        <w:numPr>
          <w:ilvl w:val="0"/>
          <w:numId w:val="1042"/>
        </w:numPr>
        <w:pStyle w:val="Compact"/>
        <w:bidi/>
      </w:pPr>
      <w:r>
        <w:rPr>
          <w:rtl/>
        </w:rPr>
        <w:t xml:space="preserve">بكرة القمر</w:t>
      </w:r>
      <w:r>
        <w:rPr>
          <w:rtl/>
        </w:rPr>
        <w:t xml:space="preserve"> </w:t>
      </w:r>
      <m:oMath>
        <m:f>
          <m:fPr>
            <m:type m:val="lin"/>
          </m:fPr>
          <m:num>
            <m:r>
              <m:t>40</m:t>
            </m:r>
          </m:num>
          <m:den>
            <m:r>
              <m:t>10</m:t>
            </m:r>
          </m:den>
        </m:f>
        <m:r>
          <m:rPr>
            <m:sty m:val="p"/>
          </m:rPr>
          <m:t>=</m:t>
        </m:r>
        <m:r>
          <m:t>4</m:t>
        </m:r>
      </m:oMath>
      <w:r>
        <w:rPr>
          <w:rtl/>
        </w:rPr>
        <w:t xml:space="preserve"> </w:t>
      </w:r>
      <w:r>
        <w:rPr>
          <w:rtl/>
        </w:rPr>
        <w:t xml:space="preserve">دورات للقطب، أي ٢٨ يومًا.</w:t>
      </w:r>
    </w:p>
    <w:p>
      <w:pPr>
        <w:numPr>
          <w:ilvl w:val="0"/>
          <w:numId w:val="1042"/>
        </w:numPr>
        <w:pStyle w:val="Compact"/>
        <w:bidi/>
      </w:pPr>
      <w:r>
        <w:rPr>
          <w:rtl/>
        </w:rPr>
        <w:t xml:space="preserve">البكرة الثامنة</w:t>
      </w:r>
      <w:r>
        <w:rPr>
          <w:rtl/>
        </w:rPr>
        <w:t xml:space="preserve"> </w:t>
      </w:r>
      <m:oMath>
        <m:r>
          <m:t>59</m:t>
        </m:r>
        <m:r>
          <m:rPr>
            <m:sty m:val="p"/>
          </m:rPr>
          <m:t>×</m:t>
        </m:r>
        <m:f>
          <m:fPr>
            <m:type m:val="lin"/>
          </m:fPr>
          <m:num>
            <m:r>
              <m:t>59</m:t>
            </m:r>
          </m:num>
          <m:den>
            <m:r>
              <m:t>19</m:t>
            </m:r>
          </m:den>
        </m:f>
        <m:r>
          <m:rPr>
            <m:sty m:val="p"/>
          </m:rPr>
          <m:t>≈</m:t>
        </m:r>
        <m:r>
          <m:t>183.2</m:t>
        </m:r>
      </m:oMath>
      <w:r>
        <w:rPr>
          <w:rtl/>
        </w:rPr>
        <w:t xml:space="preserve"> </w:t>
      </w:r>
      <w:r>
        <w:rPr>
          <w:rtl/>
        </w:rPr>
        <w:t xml:space="preserve">يومًا.</w:t>
      </w:r>
    </w:p>
    <w:p>
      <w:pPr>
        <w:numPr>
          <w:ilvl w:val="0"/>
          <w:numId w:val="1042"/>
        </w:numPr>
        <w:pStyle w:val="Compact"/>
        <w:bidi/>
      </w:pPr>
      <w:r>
        <w:rPr>
          <w:rtl/>
        </w:rPr>
        <w:t xml:space="preserve">بكرة الشمس ضعف ذلك، نحو ٣٦٦٫٤ يومًا.</w:t>
      </w:r>
    </w:p>
    <w:bookmarkEnd w:id="866"/>
    <w:bookmarkStart w:id="867" w:name="المعادلات-76"/>
    <w:p>
      <w:pPr>
        <w:pStyle w:val="Heading4"/>
        <w:bidi/>
      </w:pPr>
      <w:r>
        <w:rPr>
          <w:rtl/>
        </w:rPr>
        <w:t xml:space="preserve">المعادلات</w:t>
      </w:r>
    </w:p>
    <w:p>
      <w:pPr>
        <w:bidi/>
      </w:pPr>
      <m:oMathPara>
        <m:oMathParaPr>
          <m:jc m:val="center"/>
        </m:oMathParaPr>
        <m:oMath>
          <m:sSub>
            <m:e>
              <m:r>
                <m:t>d</m:t>
              </m:r>
            </m:e>
            <m:sub>
              <m:r>
                <m:t>i</m:t>
              </m:r>
              <m:r>
                <m:t>j</m:t>
              </m:r>
            </m:sub>
          </m:sSub>
          <m:r>
            <m:rPr>
              <m:sty m:val="p"/>
            </m:rPr>
            <m:t>=</m:t>
          </m:r>
          <m:f>
            <m:fPr>
              <m:type m:val="bar"/>
            </m:fPr>
            <m:num>
              <m:sSub>
                <m:e>
                  <m:r>
                    <m:t>n</m:t>
                  </m:r>
                </m:e>
                <m:sub>
                  <m:r>
                    <m:t>i</m:t>
                  </m:r>
                </m:sub>
              </m:sSub>
              <m:r>
                <m:rPr>
                  <m:sty m:val="p"/>
                </m:rPr>
                <m:t>+</m:t>
              </m:r>
              <m:sSub>
                <m:e>
                  <m:r>
                    <m:t>n</m:t>
                  </m:r>
                </m:e>
                <m:sub>
                  <m:r>
                    <m:t>j</m:t>
                  </m:r>
                </m:sub>
              </m:sSub>
            </m:num>
            <m:den>
              <m:r>
                <m:t>2</m:t>
              </m:r>
            </m:den>
          </m:f>
          <m:r>
            <m:t> </m:t>
          </m:r>
          <m:r>
            <m:rPr>
              <m:nor/>
              <m:sty m:val="p"/>
            </m:rPr>
            <m:t>(جزء)</m:t>
          </m:r>
        </m:oMath>
      </m:oMathPara>
    </w:p>
    <w:p>
      <w:pPr>
        <w:bidi/>
      </w:pPr>
      <m:oMathPara>
        <m:oMathParaPr>
          <m:jc m:val="center"/>
        </m:oMathParaPr>
        <m:oMath>
          <m:sSub>
            <m:e>
              <m:r>
                <m:t>T</m:t>
              </m:r>
            </m:e>
            <m:sub>
              <m:r>
                <m:rPr>
                  <m:nor/>
                  <m:sty m:val="p"/>
                </m:rPr>
                <m:t>شمس</m:t>
              </m:r>
            </m:sub>
          </m:sSub>
          <m:r>
            <m:rPr>
              <m:sty m:val="p"/>
            </m:rPr>
            <m:t>=</m:t>
          </m:r>
          <m:r>
            <m:t>59</m:t>
          </m:r>
          <m:r>
            <m:rPr>
              <m:sty m:val="p"/>
            </m:rPr>
            <m:t>⋅</m:t>
          </m:r>
          <m:f>
            <m:fPr>
              <m:type m:val="bar"/>
            </m:fPr>
            <m:num>
              <m:r>
                <m:t>59</m:t>
              </m:r>
            </m:num>
            <m:den>
              <m:r>
                <m:t>19</m:t>
              </m:r>
            </m:den>
          </m:f>
          <m:r>
            <m:rPr>
              <m:sty m:val="p"/>
            </m:rPr>
            <m:t>⋅</m:t>
          </m:r>
          <m:f>
            <m:fPr>
              <m:type m:val="bar"/>
            </m:fPr>
            <m:num>
              <m:r>
                <m:t>48</m:t>
              </m:r>
            </m:num>
            <m:den>
              <m:r>
                <m:t>24</m:t>
              </m:r>
            </m:den>
          </m:f>
          <m:r>
            <m:rPr>
              <m:sty m:val="p"/>
            </m:rPr>
            <m:t>≈</m:t>
          </m:r>
          <m:r>
            <m:t>366.4</m:t>
          </m:r>
          <m:r>
            <m:t> </m:t>
          </m:r>
          <m:r>
            <m:rPr>
              <m:nor/>
              <m:sty m:val="p"/>
            </m:rPr>
            <m:t>يومًا</m:t>
          </m:r>
        </m:oMath>
      </m:oMathPara>
    </w:p>
    <w:bookmarkEnd w:id="867"/>
    <w:bookmarkStart w:id="868" w:name="التحقق-76"/>
    <w:p>
      <w:pPr>
        <w:pStyle w:val="Heading4"/>
        <w:bidi/>
      </w:pPr>
      <w:r>
        <w:rPr>
          <w:rtl/>
        </w:rPr>
        <w:t xml:space="preserve">التحقق</w:t>
      </w:r>
    </w:p>
    <w:p>
      <w:pPr>
        <w:bidi/>
      </w:pPr>
      <w:r>
        <w:rPr>
          <w:rtl/>
        </w:rPr>
        <w:t xml:space="preserve">اجتاز الشكل ٥ من ٥ اختبارات عددية.</w:t>
      </w:r>
    </w:p>
    <w:p>
      <w:pPr>
        <w:pStyle w:val="BlockText"/>
        <w:bidi/>
      </w:pPr>
      <w:r>
        <w:rPr>
          <w:rtl/>
          <w:bCs/>
          <w:b/>
        </w:rPr>
        <w:t xml:space="preserve">تنبيه على المخطوط:</w:t>
      </w:r>
      <w:r>
        <w:rPr>
          <w:rtl/>
        </w:rPr>
        <w:t xml:space="preserve"> </w:t>
      </w:r>
      <w:r>
        <w:rPr>
          <w:rtl/>
        </w:rPr>
        <w:t xml:space="preserve">رسم الناسخ البكرات الصغار أكبر بكثير من مقاديرها، ورسم ذات السبعة تحت ذات العشرة، والنص يجعلها فوقها، فاتُّبع النص.</w:t>
      </w:r>
    </w:p>
    <w:bookmarkEnd w:id="868"/>
    <w:bookmarkEnd w:id="869"/>
    <w:bookmarkStart w:id="879" w:name="X31b2ec31093a7ee90e628497c04124e852efe3e"/>
    <w:p>
      <w:pPr>
        <w:pStyle w:val="Heading3"/>
        <w:bidi/>
      </w:pPr>
      <w:r>
        <w:rPr>
          <w:rtl/>
        </w:rPr>
        <w:t xml:space="preserve">الشكل ٨١: الصفيحة الكسوفية: عملها وصورة المفروغ منها</w:t>
      </w:r>
    </w:p>
    <w:p>
      <w:pPr>
        <w:pStyle w:val="Author"/>
        <w:bidi/>
      </w:pPr>
      <w:r>
        <w:rPr>
          <w:rtl/>
        </w:rPr>
        <w:t xml:space="preserve">من باب «عمل الصفيحة الكسوفية» — الورقة ٨٥ و، صفحة المصوّرة ١٨٢</w:t>
      </w:r>
    </w:p>
    <w:p>
      <w:pPr>
        <w:pStyle w:val="CaptionedFigure"/>
        <w:bidi/>
      </w:pPr>
      <w:r>
        <w:drawing>
          <wp:inline>
            <wp:extent cx="2933700" cy="1650206"/>
            <wp:effectExtent b="0" l="0" r="0" t="0"/>
            <wp:docPr descr="صورة الشكل في المخطوط" title="" id="871" name="Picture"/>
            <a:graphic>
              <a:graphicData uri="http://schemas.openxmlformats.org/drawingml/2006/picture">
                <pic:pic>
                  <pic:nvPicPr>
                    <pic:cNvPr descr="../figures-atlas/ms/81_0.jpg" id="872" name="Picture"/>
                    <pic:cNvPicPr>
                      <a:picLocks noChangeArrowheads="1" noChangeAspect="1"/>
                    </pic:cNvPicPr>
                  </pic:nvPicPr>
                  <pic:blipFill>
                    <a:blip r:embed="rId870"/>
                    <a:stretch>
                      <a:fillRect/>
                    </a:stretch>
                  </pic:blipFill>
                  <pic:spPr bwMode="auto">
                    <a:xfrm>
                      <a:off x="0" y="0"/>
                      <a:ext cx="2933700" cy="1650206"/>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5334000" cy="2730316"/>
            <wp:effectExtent b="0" l="0" r="0" t="0"/>
            <wp:docPr descr="إعادة الرسم بالحساب" title="" id="874" name="Picture"/>
            <a:graphic>
              <a:graphicData uri="http://schemas.openxmlformats.org/drawingml/2006/picture">
                <pic:pic>
                  <pic:nvPicPr>
                    <pic:cNvPr descr="out/fig/81.png" id="875" name="Picture"/>
                    <pic:cNvPicPr>
                      <a:picLocks noChangeArrowheads="1" noChangeAspect="1"/>
                    </pic:cNvPicPr>
                  </pic:nvPicPr>
                  <pic:blipFill>
                    <a:blip r:embed="rId873"/>
                    <a:stretch>
                      <a:fillRect/>
                    </a:stretch>
                  </pic:blipFill>
                  <pic:spPr bwMode="auto">
                    <a:xfrm>
                      <a:off x="0" y="0"/>
                      <a:ext cx="5334000" cy="2730316"/>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876" w:name="الشرح-80"/>
    <w:p>
      <w:pPr>
        <w:pStyle w:val="Heading4"/>
        <w:bidi/>
      </w:pPr>
      <w:r>
        <w:rPr>
          <w:rtl/>
        </w:rPr>
        <w:t xml:space="preserve">الشرح</w:t>
      </w:r>
    </w:p>
    <w:p>
      <w:pPr>
        <w:bidi/>
      </w:pPr>
      <w:r>
        <w:rPr>
          <w:rtl/>
        </w:rPr>
        <w:t xml:space="preserve">صفيحة عطارد بن محمد لمعرفة الكسوفات، وجهها الأول.</w:t>
      </w:r>
    </w:p>
    <w:p>
      <w:pPr>
        <w:bidi/>
      </w:pPr>
      <w:r>
        <w:rPr>
          <w:rtl/>
          <w:bCs/>
          <w:b/>
        </w:rPr>
        <w:t xml:space="preserve">يمينًا، العمل</w:t>
      </w:r>
      <w:r>
        <w:rPr>
          <w:rtl/>
        </w:rPr>
        <w:t xml:space="preserve">:</w:t>
      </w:r>
    </w:p>
    <w:p>
      <w:pPr>
        <w:numPr>
          <w:ilvl w:val="0"/>
          <w:numId w:val="1043"/>
        </w:numPr>
        <w:pStyle w:val="Compact"/>
        <w:bidi/>
      </w:pPr>
      <w:r>
        <w:rPr>
          <w:rtl/>
        </w:rPr>
        <w:t xml:space="preserve">الصفيحة ا ب ج د، ومركزها ه، وقطراها ا ج وب د. القوسان ا ز وب ح كل منهما سدس الدائرة.</w:t>
      </w:r>
    </w:p>
    <w:p>
      <w:pPr>
        <w:numPr>
          <w:ilvl w:val="0"/>
          <w:numId w:val="1043"/>
        </w:numPr>
        <w:pStyle w:val="Compact"/>
        <w:bidi/>
      </w:pPr>
      <w:r>
        <w:rPr>
          <w:rtl/>
        </w:rPr>
        <w:t xml:space="preserve">الوتر ج ز يقطع ه ح على ط، وه ب على ك.</w:t>
      </w:r>
    </w:p>
    <w:p>
      <w:pPr>
        <w:numPr>
          <w:ilvl w:val="0"/>
          <w:numId w:val="1043"/>
        </w:numPr>
        <w:pStyle w:val="Compact"/>
        <w:bidi/>
      </w:pPr>
      <w:r>
        <w:rPr>
          <w:rtl/>
        </w:rPr>
        <w:t xml:space="preserve">الدائرة على ك المماسة لـ ه ز نصف قطرها نصف قطر الصفيحة مقسومًا على ضعف جذر ثلاثة. ومثلها على ط مماسة لـ ج ه، والدائرتان تتماسان على ي.</w:t>
      </w:r>
    </w:p>
    <w:p>
      <w:pPr>
        <w:numPr>
          <w:ilvl w:val="0"/>
          <w:numId w:val="1043"/>
        </w:numPr>
        <w:pStyle w:val="Compact"/>
        <w:bidi/>
      </w:pPr>
      <w:r>
        <w:rPr>
          <w:rtl/>
        </w:rPr>
        <w:t xml:space="preserve">ه م = ه ك على ه د، والدائرة على م مثلهما.</w:t>
      </w:r>
    </w:p>
    <w:p>
      <w:pPr>
        <w:numPr>
          <w:ilvl w:val="0"/>
          <w:numId w:val="1043"/>
        </w:numPr>
        <w:pStyle w:val="Compact"/>
        <w:bidi/>
      </w:pPr>
      <w:r>
        <w:rPr>
          <w:rtl/>
        </w:rPr>
        <w:t xml:space="preserve">قوسان حول ه تماسان دائرتي ط وم من داخل (ن س) ومن خارج (ع ف).</w:t>
      </w:r>
    </w:p>
    <w:p>
      <w:pPr>
        <w:numPr>
          <w:ilvl w:val="0"/>
          <w:numId w:val="1043"/>
        </w:numPr>
        <w:pStyle w:val="Compact"/>
        <w:bidi/>
      </w:pPr>
      <w:r>
        <w:rPr>
          <w:rtl/>
        </w:rPr>
        <w:t xml:space="preserve">قوس حول ه ببعد ه ص، وهو نصف القطر، من ص مارة بـ ق على ه ا إلى ل حيث تلقى دائرة م. وتُقسم ص ق وق ل كل منهما اثني عشر قسمًا.</w:t>
      </w:r>
    </w:p>
    <w:p>
      <w:pPr>
        <w:bidi/>
      </w:pPr>
      <w:r>
        <w:rPr>
          <w:rtl/>
          <w:bCs/>
          <w:b/>
        </w:rPr>
        <w:t xml:space="preserve">يسارًا، المفروغ منها</w:t>
      </w:r>
      <w:r>
        <w:rPr>
          <w:rtl/>
        </w:rPr>
        <w:t xml:space="preserve">: دائرتا ط وم مسوّدتان بالمينا، وما بينهما إلى القوسين مفضّض، ويكتب الناسخ هناك «مفضضة». ودائرة ك «فلك الشمس». وعلى أقسام ص ق ساعات طلوع القمر بالنهار، وعلى ق ل ساعاته بالليل.</w:t>
      </w:r>
    </w:p>
    <w:bookmarkEnd w:id="876"/>
    <w:bookmarkStart w:id="877" w:name="المعادلات-77"/>
    <w:p>
      <w:pPr>
        <w:pStyle w:val="Heading4"/>
        <w:bidi/>
      </w:pPr>
      <w:r>
        <w:rPr>
          <w:rtl/>
        </w:rPr>
        <w:t xml:space="preserve">المعادلات</w:t>
      </w:r>
    </w:p>
    <w:p>
      <w:pPr>
        <w:bidi/>
      </w:pPr>
      <m:oMathPara>
        <m:oMathParaPr>
          <m:jc m:val="center"/>
        </m:oMathParaPr>
        <m:oMath>
          <m:r>
            <m:t>r</m:t>
          </m:r>
          <m:r>
            <m:rPr>
              <m:sty m:val="p"/>
            </m:rPr>
            <m:t>=</m:t>
          </m:r>
          <m:f>
            <m:fPr>
              <m:type m:val="bar"/>
            </m:fPr>
            <m:num>
              <m:r>
                <m:t>R</m:t>
              </m:r>
            </m:num>
            <m:den>
              <m:r>
                <m:t>2</m:t>
              </m:r>
              <m:rad>
                <m:radPr>
                  <m:degHide m:val="on"/>
                </m:radPr>
                <m:deg/>
                <m:e>
                  <m:r>
                    <m:t>3</m:t>
                  </m:r>
                </m:e>
              </m:rad>
            </m:den>
          </m:f>
          <m:r>
            <m:rPr>
              <m:sty m:val="p"/>
            </m:rPr>
            <m:t>,</m:t>
          </m:r>
          <m:r>
            <m:t>  </m:t>
          </m:r>
          <m:r>
            <m:rPr>
              <m:nor/>
              <m:sty m:val="p"/>
            </m:rPr>
            <m:t>ه ك</m:t>
          </m:r>
          <m:r>
            <m:rPr>
              <m:sty m:val="p"/>
            </m:rPr>
            <m:t>=</m:t>
          </m:r>
          <m:f>
            <m:fPr>
              <m:type m:val="bar"/>
            </m:fPr>
            <m:num>
              <m:r>
                <m:t>R</m:t>
              </m:r>
            </m:num>
            <m:den>
              <m:rad>
                <m:radPr>
                  <m:degHide m:val="on"/>
                </m:radPr>
                <m:deg/>
                <m:e>
                  <m:r>
                    <m:t>3</m:t>
                  </m:r>
                </m:e>
              </m:rad>
            </m:den>
          </m:f>
          <m:r>
            <m:rPr>
              <m:sty m:val="p"/>
            </m:rPr>
            <m:t>,</m:t>
          </m:r>
          <m:r>
            <m:t>  </m:t>
          </m:r>
          <m:r>
            <m:rPr>
              <m:nor/>
              <m:sty m:val="p"/>
            </m:rPr>
            <m:t>ن س</m:t>
          </m:r>
          <m:r>
            <m:rPr>
              <m:sty m:val="p"/>
            </m:rPr>
            <m:t>=</m:t>
          </m:r>
          <m:f>
            <m:fPr>
              <m:type m:val="bar"/>
            </m:fPr>
            <m:num>
              <m:r>
                <m:t>R</m:t>
              </m:r>
            </m:num>
            <m:den>
              <m:r>
                <m:t>2</m:t>
              </m:r>
              <m:rad>
                <m:radPr>
                  <m:degHide m:val="on"/>
                </m:radPr>
                <m:deg/>
                <m:e>
                  <m:r>
                    <m:t>3</m:t>
                  </m:r>
                </m:e>
              </m:rad>
            </m:den>
          </m:f>
          <m:r>
            <m:rPr>
              <m:sty m:val="p"/>
            </m:rPr>
            <m:t>,</m:t>
          </m:r>
          <m:r>
            <m:t> </m:t>
          </m:r>
          <m:r>
            <m:rPr>
              <m:nor/>
              <m:sty m:val="p"/>
            </m:rPr>
            <m:t>ع ف</m:t>
          </m:r>
          <m:r>
            <m:rPr>
              <m:sty m:val="p"/>
            </m:rPr>
            <m:t>=</m:t>
          </m:r>
          <m:f>
            <m:fPr>
              <m:type m:val="bar"/>
            </m:fPr>
            <m:num>
              <m:rad>
                <m:radPr>
                  <m:degHide m:val="on"/>
                </m:radPr>
                <m:deg/>
                <m:e>
                  <m:r>
                    <m:t>3</m:t>
                  </m:r>
                </m:e>
              </m:rad>
            </m:num>
            <m:den>
              <m:r>
                <m:t>2</m:t>
              </m:r>
            </m:den>
          </m:f>
          <m:r>
            <m:t>R</m:t>
          </m:r>
        </m:oMath>
      </m:oMathPara>
    </w:p>
    <w:bookmarkEnd w:id="877"/>
    <w:bookmarkStart w:id="878" w:name="التحقق-77"/>
    <w:p>
      <w:pPr>
        <w:pStyle w:val="Heading4"/>
        <w:bidi/>
      </w:pPr>
      <w:r>
        <w:rPr>
          <w:rtl/>
        </w:rPr>
        <w:t xml:space="preserve">التحقق</w:t>
      </w:r>
    </w:p>
    <w:p>
      <w:pPr>
        <w:bidi/>
      </w:pPr>
      <w:r>
        <w:rPr>
          <w:rtl/>
        </w:rPr>
        <w:t xml:space="preserve">اجتاز الشكل ٤ من ٤ اختبارات عددية.</w:t>
      </w:r>
    </w:p>
    <w:bookmarkEnd w:id="878"/>
    <w:bookmarkEnd w:id="879"/>
    <w:bookmarkStart w:id="889" w:name="Xdd5c67681f455b69e9fee4b8b9e980168fa6bbf"/>
    <w:p>
      <w:pPr>
        <w:pStyle w:val="Heading3"/>
        <w:bidi/>
      </w:pPr>
      <w:r>
        <w:rPr>
          <w:rtl/>
        </w:rPr>
        <w:t xml:space="preserve">الشكل ٨٢: شبكة الصفيحة الكسوفية: عملها وصورتها مخرّقة</w:t>
      </w:r>
    </w:p>
    <w:p>
      <w:pPr>
        <w:pStyle w:val="Author"/>
        <w:bidi/>
      </w:pPr>
      <w:r>
        <w:rPr>
          <w:rtl/>
        </w:rPr>
        <w:t xml:space="preserve">من باب «عمل الصفيحة الكسوفية» — الورقة ٨٦ و، صفحة المصوّرة ١٨٤</w:t>
      </w:r>
    </w:p>
    <w:p>
      <w:pPr>
        <w:pStyle w:val="CaptionedFigure"/>
        <w:bidi/>
      </w:pPr>
      <w:r>
        <w:drawing>
          <wp:inline>
            <wp:extent cx="2933700" cy="1534550"/>
            <wp:effectExtent b="0" l="0" r="0" t="0"/>
            <wp:docPr descr="صورة الشكل في المخطوط" title="" id="881" name="Picture"/>
            <a:graphic>
              <a:graphicData uri="http://schemas.openxmlformats.org/drawingml/2006/picture">
                <pic:pic>
                  <pic:nvPicPr>
                    <pic:cNvPr descr="../figures-atlas/ms/82_0.jpg" id="882" name="Picture"/>
                    <pic:cNvPicPr>
                      <a:picLocks noChangeArrowheads="1" noChangeAspect="1"/>
                    </pic:cNvPicPr>
                  </pic:nvPicPr>
                  <pic:blipFill>
                    <a:blip r:embed="rId880"/>
                    <a:stretch>
                      <a:fillRect/>
                    </a:stretch>
                  </pic:blipFill>
                  <pic:spPr bwMode="auto">
                    <a:xfrm>
                      <a:off x="0" y="0"/>
                      <a:ext cx="2933700" cy="1534550"/>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5334000" cy="2730316"/>
            <wp:effectExtent b="0" l="0" r="0" t="0"/>
            <wp:docPr descr="إعادة الرسم بالحساب" title="" id="884" name="Picture"/>
            <a:graphic>
              <a:graphicData uri="http://schemas.openxmlformats.org/drawingml/2006/picture">
                <pic:pic>
                  <pic:nvPicPr>
                    <pic:cNvPr descr="out/fig/82.png" id="885" name="Picture"/>
                    <pic:cNvPicPr>
                      <a:picLocks noChangeArrowheads="1" noChangeAspect="1"/>
                    </pic:cNvPicPr>
                  </pic:nvPicPr>
                  <pic:blipFill>
                    <a:blip r:embed="rId883"/>
                    <a:stretch>
                      <a:fillRect/>
                    </a:stretch>
                  </pic:blipFill>
                  <pic:spPr bwMode="auto">
                    <a:xfrm>
                      <a:off x="0" y="0"/>
                      <a:ext cx="5334000" cy="2730316"/>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886" w:name="الشرح-81"/>
    <w:p>
      <w:pPr>
        <w:pStyle w:val="Heading4"/>
        <w:bidi/>
      </w:pPr>
      <w:r>
        <w:rPr>
          <w:rtl/>
        </w:rPr>
        <w:t xml:space="preserve">الشرح</w:t>
      </w:r>
    </w:p>
    <w:p>
      <w:pPr>
        <w:bidi/>
      </w:pPr>
      <w:r>
        <w:rPr>
          <w:rtl/>
        </w:rPr>
        <w:t xml:space="preserve">شبكة الصفيحة الكسوفية.</w:t>
      </w:r>
    </w:p>
    <w:p>
      <w:pPr>
        <w:bidi/>
      </w:pPr>
      <w:r>
        <w:rPr>
          <w:rtl/>
          <w:bCs/>
          <w:b/>
        </w:rPr>
        <w:t xml:space="preserve">يمينًا، العمل</w:t>
      </w:r>
      <w:r>
        <w:rPr>
          <w:rtl/>
        </w:rPr>
        <w:t xml:space="preserve">: على صفيحة مثل الأولى، دائرتا ك وم منقولتان من الوجه الأول. ه ز وه ط مماسان من ه لدائرة ك، على ثلاثين جزءًا من ه ب من الجهتين، وص نقطة التماس على ه ز. والقوسان ز ح وط ي كل منهما ثلث القوس ب ز، أي عشرة أجزاء.</w:t>
      </w:r>
    </w:p>
    <w:p>
      <w:pPr>
        <w:bidi/>
      </w:pPr>
      <w:r>
        <w:rPr>
          <w:rtl/>
        </w:rPr>
        <w:t xml:space="preserve">ثم تُعيَّن الأوتار بأجزائها:</w:t>
      </w:r>
    </w:p>
    <w:p>
      <w:pPr>
        <w:numPr>
          <w:ilvl w:val="0"/>
          <w:numId w:val="1044"/>
        </w:numPr>
        <w:pStyle w:val="Compact"/>
        <w:bidi/>
      </w:pPr>
      <w:r>
        <w:rPr>
          <w:rtl/>
          <w:bCs/>
          <w:b/>
        </w:rPr>
        <w:t xml:space="preserve">الفلس</w:t>
      </w:r>
      <w:r>
        <w:rPr>
          <w:rtl/>
        </w:rPr>
        <w:t xml:space="preserve">: نصف قطره وتر نصف ز ح.</w:t>
      </w:r>
    </w:p>
    <w:p>
      <w:pPr>
        <w:numPr>
          <w:ilvl w:val="0"/>
          <w:numId w:val="1044"/>
        </w:numPr>
        <w:pStyle w:val="Compact"/>
        <w:bidi/>
      </w:pPr>
      <w:r>
        <w:rPr>
          <w:rtl/>
          <w:bCs/>
          <w:b/>
        </w:rPr>
        <w:t xml:space="preserve">مُريا البعد الأول والثاني</w:t>
      </w:r>
      <w:r>
        <w:rPr>
          <w:rtl/>
        </w:rPr>
        <w:t xml:space="preserve">: قوس حول ه بوتر عشرة أجزاء تقطع ه ز وه ط عليهما.</w:t>
      </w:r>
    </w:p>
    <w:p>
      <w:pPr>
        <w:numPr>
          <w:ilvl w:val="0"/>
          <w:numId w:val="1044"/>
        </w:numPr>
        <w:pStyle w:val="Compact"/>
        <w:bidi/>
      </w:pPr>
      <w:r>
        <w:rPr>
          <w:rtl/>
          <w:bCs/>
          <w:b/>
        </w:rPr>
        <w:t xml:space="preserve">مُري عرض القمر</w:t>
      </w:r>
      <w:r>
        <w:rPr>
          <w:rtl/>
        </w:rPr>
        <w:t xml:space="preserve">: ه ف على ه ج بوتر خمسة عشر.</w:t>
      </w:r>
    </w:p>
    <w:p>
      <w:pPr>
        <w:numPr>
          <w:ilvl w:val="0"/>
          <w:numId w:val="1044"/>
        </w:numPr>
        <w:pStyle w:val="Compact"/>
        <w:bidi/>
      </w:pPr>
      <w:r>
        <w:rPr>
          <w:rtl/>
          <w:bCs/>
          <w:b/>
        </w:rPr>
        <w:t xml:space="preserve">الطوق</w:t>
      </w:r>
      <w:r>
        <w:rPr>
          <w:rtl/>
        </w:rPr>
        <w:t xml:space="preserve">: ا ل بوتر خمسة، ومنه الطوق الذي تتعلق به المُرِيات.</w:t>
      </w:r>
    </w:p>
    <w:p>
      <w:pPr>
        <w:numPr>
          <w:ilvl w:val="0"/>
          <w:numId w:val="1044"/>
        </w:numPr>
        <w:pStyle w:val="Compact"/>
        <w:bidi/>
      </w:pPr>
      <w:r>
        <w:rPr>
          <w:rtl/>
          <w:bCs/>
          <w:b/>
        </w:rPr>
        <w:t xml:space="preserve">مُري ساعات نصف الكسوف والمكث، ومُري الأصابع المعدلة</w:t>
      </w:r>
      <w:r>
        <w:rPr>
          <w:rtl/>
        </w:rPr>
        <w:t xml:space="preserve">: ح ع بوتر سبعة.</w:t>
      </w:r>
    </w:p>
    <w:p>
      <w:pPr>
        <w:numPr>
          <w:ilvl w:val="0"/>
          <w:numId w:val="1044"/>
        </w:numPr>
        <w:pStyle w:val="Compact"/>
        <w:bidi/>
      </w:pPr>
      <w:r>
        <w:rPr>
          <w:rtl/>
          <w:bCs/>
          <w:b/>
        </w:rPr>
        <w:t xml:space="preserve">مُري ساعات ابتداء الكسوف</w:t>
      </w:r>
      <w:r>
        <w:rPr>
          <w:rtl/>
        </w:rPr>
        <w:t xml:space="preserve">: ز س بوتر أحد عشر.</w:t>
      </w:r>
    </w:p>
    <w:p>
      <w:pPr>
        <w:bidi/>
      </w:pPr>
      <w:r>
        <w:rPr>
          <w:rtl/>
          <w:bCs/>
          <w:b/>
        </w:rPr>
        <w:t xml:space="preserve">يسارًا، المخرّقة</w:t>
      </w:r>
      <w:r>
        <w:rPr>
          <w:rtl/>
        </w:rPr>
        <w:t xml:space="preserve">: يُخرّق النصف ا ب ج ويُترك الطوق، ودائرة ك «فلك الجوزهر» معلقة منه، وقوس طلوع القمر، والمُرِيات. ويُترك النصف ا د ج مصمتًا، وفيه دائرة م مخرّقة، وهي «الفلك المظهر لزيادة نور القمر ونقصانه».</w:t>
      </w:r>
    </w:p>
    <w:bookmarkEnd w:id="886"/>
    <w:bookmarkStart w:id="887" w:name="المعادلات-78"/>
    <w:p>
      <w:pPr>
        <w:pStyle w:val="Heading4"/>
        <w:bidi/>
      </w:pPr>
      <w:r>
        <w:rPr>
          <w:rtl/>
        </w:rPr>
        <w:t xml:space="preserve">المعادلات</w:t>
      </w:r>
    </w:p>
    <w:p>
      <w:pPr>
        <w:bidi/>
      </w:pPr>
      <m:oMathPara>
        <m:oMathParaPr>
          <m:jc m:val="center"/>
        </m:oMathParaPr>
        <m:oMath>
          <m:r>
            <m:rPr>
              <m:sty m:val="p"/>
            </m:rPr>
            <m:t>c</m:t>
          </m:r>
          <m:r>
            <m:rPr>
              <m:sty m:val="p"/>
            </m:rPr>
            <m:t>r</m:t>
          </m:r>
          <m:r>
            <m:rPr>
              <m:sty m:val="p"/>
            </m:rPr>
            <m:t>d</m:t>
          </m:r>
          <m:d>
            <m:dPr>
              <m:begChr m:val="("/>
              <m:endChr m:val=")"/>
              <m:sepChr m:val=""/>
              <m:grow/>
            </m:dPr>
            <m:e>
              <m:r>
                <m:t>θ</m:t>
              </m:r>
            </m:e>
          </m:d>
          <m:r>
            <m:rPr>
              <m:sty m:val="p"/>
            </m:rPr>
            <m:t>=</m:t>
          </m:r>
          <m:r>
            <m:t>2</m:t>
          </m:r>
          <m:r>
            <m:t>R</m:t>
          </m:r>
          <m:r>
            <m:rPr>
              <m:sty m:val="p"/>
            </m:rPr>
            <m:t>sin</m:t>
          </m:r>
          <m:f>
            <m:fPr>
              <m:type m:val="lin"/>
            </m:fPr>
            <m:num>
              <m:r>
                <m:t>θ</m:t>
              </m:r>
            </m:num>
            <m:den>
              <m:r>
                <m:t>2</m:t>
              </m:r>
            </m:den>
          </m:f>
          <m:r>
            <m:rPr>
              <m:sty m:val="p"/>
            </m:rPr>
            <m:t>,</m:t>
          </m:r>
          <m:r>
            <m:t>  </m:t>
          </m:r>
          <m:r>
            <m:rPr>
              <m:sty m:val="p"/>
            </m:rPr>
            <m:t>∠</m:t>
          </m:r>
          <m:d>
            <m:dPr>
              <m:begChr m:val="("/>
              <m:endChr m:val=")"/>
              <m:sepChr m:val=""/>
              <m:grow/>
            </m:dPr>
            <m:e>
              <m:r>
                <m:rPr>
                  <m:nor/>
                  <m:sty m:val="p"/>
                </m:rPr>
                <m:t>ه ز</m:t>
              </m:r>
              <m:r>
                <m:rPr>
                  <m:sty m:val="p"/>
                </m:rPr>
                <m:t>,</m:t>
              </m:r>
              <m:r>
                <m:rPr>
                  <m:nor/>
                  <m:sty m:val="p"/>
                </m:rPr>
                <m:t>ه ب</m:t>
              </m:r>
            </m:e>
          </m:d>
          <m:r>
            <m:rPr>
              <m:sty m:val="p"/>
            </m:rPr>
            <m:t>=</m:t>
          </m:r>
          <m:r>
            <m:rPr>
              <m:sty m:val="p"/>
            </m:rPr>
            <m:t>arcsin</m:t>
          </m:r>
          <m:f>
            <m:fPr>
              <m:type m:val="bar"/>
            </m:fPr>
            <m:num>
              <m:r>
                <m:t>r</m:t>
              </m:r>
            </m:num>
            <m:den>
              <m:r>
                <m:rPr>
                  <m:nor/>
                  <m:sty m:val="p"/>
                </m:rPr>
                <m:t>ه ك</m:t>
              </m:r>
            </m:den>
          </m:f>
          <m:r>
            <m:rPr>
              <m:sty m:val="p"/>
            </m:rPr>
            <m:t>=</m:t>
          </m:r>
          <m:sSup>
            <m:e>
              <m:r>
                <m:t>30</m:t>
              </m:r>
            </m:e>
            <m:sup>
              <m:r>
                <m:rPr>
                  <m:sty m:val="p"/>
                </m:rPr>
                <m:t>∘</m:t>
              </m:r>
            </m:sup>
          </m:sSup>
        </m:oMath>
      </m:oMathPara>
    </w:p>
    <w:bookmarkEnd w:id="887"/>
    <w:bookmarkStart w:id="888" w:name="التحقق-78"/>
    <w:p>
      <w:pPr>
        <w:pStyle w:val="Heading4"/>
        <w:bidi/>
      </w:pPr>
      <w:r>
        <w:rPr>
          <w:rtl/>
        </w:rPr>
        <w:t xml:space="preserve">التحقق</w:t>
      </w:r>
    </w:p>
    <w:p>
      <w:pPr>
        <w:bidi/>
      </w:pPr>
      <w:r>
        <w:rPr>
          <w:rtl/>
        </w:rPr>
        <w:t xml:space="preserve">اجتاز الشكل ١ من ١ اختبارات عددية.</w:t>
      </w:r>
    </w:p>
    <w:bookmarkEnd w:id="888"/>
    <w:bookmarkEnd w:id="889"/>
    <w:bookmarkStart w:id="899" w:name="X6b1970fb3c98a7f856cb21c4483e20229a70594"/>
    <w:p>
      <w:pPr>
        <w:pStyle w:val="Heading3"/>
        <w:bidi/>
      </w:pPr>
      <w:r>
        <w:rPr>
          <w:rtl/>
        </w:rPr>
        <w:t xml:space="preserve">الشكل ٨٣: الوجه الآخر من الصفيحة الكسوفية: عمله وصورة المفروغ منه</w:t>
      </w:r>
    </w:p>
    <w:p>
      <w:pPr>
        <w:pStyle w:val="Author"/>
        <w:bidi/>
      </w:pPr>
      <w:r>
        <w:rPr>
          <w:rtl/>
        </w:rPr>
        <w:t xml:space="preserve">من باب «عمل الصفيحة الكسوفية» — الورقة ٨٧ ظ، صفحة المصوّرة ١٨٧</w:t>
      </w:r>
    </w:p>
    <w:p>
      <w:pPr>
        <w:pStyle w:val="CaptionedFigure"/>
        <w:bidi/>
      </w:pPr>
      <w:r>
        <w:drawing>
          <wp:inline>
            <wp:extent cx="2933700" cy="1471822"/>
            <wp:effectExtent b="0" l="0" r="0" t="0"/>
            <wp:docPr descr="صورة الشكل في المخطوط" title="" id="891" name="Picture"/>
            <a:graphic>
              <a:graphicData uri="http://schemas.openxmlformats.org/drawingml/2006/picture">
                <pic:pic>
                  <pic:nvPicPr>
                    <pic:cNvPr descr="../figures-atlas/ms/83_0.jpg" id="892" name="Picture"/>
                    <pic:cNvPicPr>
                      <a:picLocks noChangeArrowheads="1" noChangeAspect="1"/>
                    </pic:cNvPicPr>
                  </pic:nvPicPr>
                  <pic:blipFill>
                    <a:blip r:embed="rId890"/>
                    <a:stretch>
                      <a:fillRect/>
                    </a:stretch>
                  </pic:blipFill>
                  <pic:spPr bwMode="auto">
                    <a:xfrm>
                      <a:off x="0" y="0"/>
                      <a:ext cx="2933700" cy="1471822"/>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5334000" cy="2730316"/>
            <wp:effectExtent b="0" l="0" r="0" t="0"/>
            <wp:docPr descr="إعادة الرسم بالحساب" title="" id="894" name="Picture"/>
            <a:graphic>
              <a:graphicData uri="http://schemas.openxmlformats.org/drawingml/2006/picture">
                <pic:pic>
                  <pic:nvPicPr>
                    <pic:cNvPr descr="out/fig/83.png" id="895" name="Picture"/>
                    <pic:cNvPicPr>
                      <a:picLocks noChangeArrowheads="1" noChangeAspect="1"/>
                    </pic:cNvPicPr>
                  </pic:nvPicPr>
                  <pic:blipFill>
                    <a:blip r:embed="rId893"/>
                    <a:stretch>
                      <a:fillRect/>
                    </a:stretch>
                  </pic:blipFill>
                  <pic:spPr bwMode="auto">
                    <a:xfrm>
                      <a:off x="0" y="0"/>
                      <a:ext cx="5334000" cy="2730316"/>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896" w:name="الشرح-82"/>
    <w:p>
      <w:pPr>
        <w:pStyle w:val="Heading4"/>
        <w:bidi/>
      </w:pPr>
      <w:r>
        <w:rPr>
          <w:rtl/>
        </w:rPr>
        <w:t xml:space="preserve">الشرح</w:t>
      </w:r>
    </w:p>
    <w:p>
      <w:pPr>
        <w:bidi/>
      </w:pPr>
      <w:r>
        <w:rPr>
          <w:rtl/>
        </w:rPr>
        <w:t xml:space="preserve">يُقلب الوجه الأول، فيُعمل على ظهره.</w:t>
      </w:r>
    </w:p>
    <w:p>
      <w:pPr>
        <w:bidi/>
      </w:pPr>
      <w:r>
        <w:rPr>
          <w:rtl/>
          <w:bCs/>
          <w:b/>
        </w:rPr>
        <w:t xml:space="preserve">يسارًا، العمل</w:t>
      </w:r>
      <w:r>
        <w:rPr>
          <w:rtl/>
        </w:rPr>
        <w:t xml:space="preserve">: دائرة مثل الأولى وقطراها، ودائرة ك على هيئتها في الوجه الأول وفي الشبكة، تُسمّى «فلك القمر».</w:t>
      </w:r>
    </w:p>
    <w:p>
      <w:pPr>
        <w:bidi/>
      </w:pPr>
      <w:r>
        <w:rPr>
          <w:rtl/>
          <w:bCs/>
          <w:b/>
        </w:rPr>
        <w:t xml:space="preserve">يمينًا، المفروغ منه</w:t>
      </w:r>
      <w:r>
        <w:rPr>
          <w:rtl/>
        </w:rPr>
        <w:t xml:space="preserve">: ست دوائر حول ه، حمر كما رسمها الناسخ:</w:t>
      </w:r>
    </w:p>
    <w:p>
      <w:pPr>
        <w:numPr>
          <w:ilvl w:val="0"/>
          <w:numId w:val="1045"/>
        </w:numPr>
        <w:pStyle w:val="Compact"/>
        <w:bidi/>
      </w:pPr>
      <w:r>
        <w:rPr>
          <w:rtl/>
        </w:rPr>
        <w:t xml:space="preserve">الدائرة التي على بعد ه ك، وتقطع قوس ر ك ح من فلك القمر.</w:t>
      </w:r>
    </w:p>
    <w:p>
      <w:pPr>
        <w:numPr>
          <w:ilvl w:val="0"/>
          <w:numId w:val="1045"/>
        </w:numPr>
        <w:pStyle w:val="Compact"/>
        <w:bidi/>
      </w:pPr>
      <w:r>
        <w:rPr>
          <w:rtl/>
        </w:rPr>
        <w:t xml:space="preserve">مدارات مُرِيات الشبكة، كل منها على بعد مُريه من ه في الشكل السابق: مدار مُري البعد الأول والثاني، ومدار عرض القمر، ومدار ساعات طلوع القمر، ومدار ساعات بدو الكسوف، ومدار الأصابع المعدلة.</w:t>
      </w:r>
    </w:p>
    <w:p>
      <w:pPr>
        <w:bidi/>
      </w:pPr>
      <w:r>
        <w:rPr>
          <w:rtl/>
        </w:rPr>
        <w:t xml:space="preserve">والقوس ر ك ح مقسومة اثني عشر.</w:t>
      </w:r>
    </w:p>
    <w:bookmarkEnd w:id="896"/>
    <w:bookmarkStart w:id="897" w:name="المعادلات-79"/>
    <w:p>
      <w:pPr>
        <w:pStyle w:val="Heading4"/>
        <w:bidi/>
      </w:pPr>
      <w:r>
        <w:rPr>
          <w:rtl/>
        </w:rPr>
        <w:t xml:space="preserve">المعادلات</w:t>
      </w:r>
    </w:p>
    <w:p>
      <w:pPr>
        <w:bidi/>
      </w:pPr>
      <m:oMathPara>
        <m:oMathParaPr>
          <m:jc m:val="center"/>
        </m:oMathParaPr>
        <m:oMath>
          <m:r>
            <m:rPr>
              <m:sty m:val="p"/>
            </m:rPr>
            <m:t>cos</m:t>
          </m:r>
          <m:f>
            <m:fPr>
              <m:type m:val="bar"/>
            </m:fPr>
            <m:num>
              <m:acc>
                <m:accPr>
                  <m:chr m:val="̂"/>
                </m:accPr>
                <m:e>
                  <m:r>
                    <m:rPr>
                      <m:nor/>
                      <m:sty m:val="p"/>
                    </m:rPr>
                    <m:t>ر ح</m:t>
                  </m:r>
                </m:e>
              </m:acc>
            </m:num>
            <m:den>
              <m:r>
                <m:t>2</m:t>
              </m:r>
            </m:den>
          </m:f>
          <m:r>
            <m:rPr>
              <m:sty m:val="p"/>
            </m:rPr>
            <m:t>=</m:t>
          </m:r>
          <m:f>
            <m:fPr>
              <m:type m:val="bar"/>
            </m:fPr>
            <m:num>
              <m:r>
                <m:t>7</m:t>
              </m:r>
            </m:num>
            <m:den>
              <m:r>
                <m:t>8</m:t>
              </m:r>
            </m:den>
          </m:f>
        </m:oMath>
      </m:oMathPara>
    </w:p>
    <w:p>
      <w:pPr>
        <w:bidi/>
      </w:pPr>
      <m:oMathPara>
        <m:oMathParaPr>
          <m:jc m:val="center"/>
        </m:oMathParaPr>
        <m:oMath>
          <m:sSub>
            <m:e>
              <m:r>
                <m:t>r</m:t>
              </m:r>
            </m:e>
            <m:sub>
              <m:r>
                <m:t>i</m:t>
              </m:r>
            </m:sub>
          </m:sSub>
          <m:r>
            <m:rPr>
              <m:sty m:val="p"/>
            </m:rPr>
            <m:t>∈</m:t>
          </m:r>
          <m:r>
            <m:rPr>
              <m:sty m:val="p"/>
            </m:rPr>
            <m:t>{</m:t>
          </m:r>
          <m:r>
            <m:rPr>
              <m:sty m:val="p"/>
            </m:rPr>
            <m:t>c</m:t>
          </m:r>
          <m:r>
            <m:rPr>
              <m:sty m:val="p"/>
            </m:rPr>
            <m:t>r</m:t>
          </m:r>
          <m:r>
            <m:rPr>
              <m:sty m:val="p"/>
            </m:rPr>
            <m:t>d</m:t>
          </m:r>
          <m:r>
            <m:t> </m:t>
          </m:r>
          <m:sSup>
            <m:e>
              <m:r>
                <m:t>10</m:t>
              </m:r>
            </m:e>
            <m:sup>
              <m:r>
                <m:rPr>
                  <m:sty m:val="p"/>
                </m:rPr>
                <m:t>∘</m:t>
              </m:r>
            </m:sup>
          </m:sSup>
          <m:r>
            <m:rPr>
              <m:sty m:val="p"/>
            </m:rPr>
            <m:t>,</m:t>
          </m:r>
          <m:r>
            <m:t> </m:t>
          </m:r>
          <m:r>
            <m:rPr>
              <m:sty m:val="p"/>
            </m:rPr>
            <m:t>c</m:t>
          </m:r>
          <m:r>
            <m:rPr>
              <m:sty m:val="p"/>
            </m:rPr>
            <m:t>r</m:t>
          </m:r>
          <m:r>
            <m:rPr>
              <m:sty m:val="p"/>
            </m:rPr>
            <m:t>d</m:t>
          </m:r>
          <m:r>
            <m:t> </m:t>
          </m:r>
          <m:sSup>
            <m:e>
              <m:r>
                <m:t>15</m:t>
              </m:r>
            </m:e>
            <m:sup>
              <m:r>
                <m:rPr>
                  <m:sty m:val="p"/>
                </m:rPr>
                <m:t>∘</m:t>
              </m:r>
            </m:sup>
          </m:sSup>
          <m:r>
            <m:rPr>
              <m:sty m:val="p"/>
            </m:rPr>
            <m:t>,</m:t>
          </m:r>
          <m:r>
            <m:t> </m:t>
          </m:r>
          <m:f>
            <m:fPr>
              <m:type m:val="lin"/>
            </m:fPr>
            <m:num>
              <m:r>
                <m:t>1</m:t>
              </m:r>
            </m:num>
            <m:den>
              <m:r>
                <m:t>2</m:t>
              </m:r>
            </m:den>
          </m:f>
          <m:r>
            <m:rPr>
              <m:sty m:val="p"/>
            </m:rPr>
            <m:t>,</m:t>
          </m:r>
          <m:r>
            <m:t> </m:t>
          </m:r>
          <m:f>
            <m:fPr>
              <m:type m:val="lin"/>
            </m:fPr>
            <m:num>
              <m:r>
                <m:t>1</m:t>
              </m:r>
            </m:num>
            <m:den>
              <m:rad>
                <m:radPr>
                  <m:degHide m:val="on"/>
                </m:radPr>
                <m:deg/>
                <m:e>
                  <m:r>
                    <m:t>3</m:t>
                  </m:r>
                </m:e>
              </m:rad>
            </m:den>
          </m:f>
          <m:r>
            <m:rPr>
              <m:sty m:val="p"/>
            </m:rPr>
            <m:t>,</m:t>
          </m:r>
          <m:r>
            <m:t> </m:t>
          </m:r>
          <m:r>
            <m:t>1</m:t>
          </m:r>
          <m:r>
            <m:rPr>
              <m:sty m:val="p"/>
            </m:rPr>
            <m:t>−</m:t>
          </m:r>
          <m:r>
            <m:rPr>
              <m:sty m:val="p"/>
            </m:rPr>
            <m:t>c</m:t>
          </m:r>
          <m:r>
            <m:rPr>
              <m:sty m:val="p"/>
            </m:rPr>
            <m:t>r</m:t>
          </m:r>
          <m:r>
            <m:rPr>
              <m:sty m:val="p"/>
            </m:rPr>
            <m:t>d</m:t>
          </m:r>
          <m:r>
            <m:t> </m:t>
          </m:r>
          <m:sSup>
            <m:e>
              <m:r>
                <m:t>11</m:t>
              </m:r>
            </m:e>
            <m:sup>
              <m:r>
                <m:rPr>
                  <m:sty m:val="p"/>
                </m:rPr>
                <m:t>∘</m:t>
              </m:r>
            </m:sup>
          </m:sSup>
          <m:r>
            <m:rPr>
              <m:sty m:val="p"/>
            </m:rPr>
            <m:t>,</m:t>
          </m:r>
          <m:r>
            <m:t> </m:t>
          </m:r>
          <m:r>
            <m:t>1</m:t>
          </m:r>
          <m:r>
            <m:rPr>
              <m:sty m:val="p"/>
            </m:rPr>
            <m:t>−</m:t>
          </m:r>
          <m:r>
            <m:rPr>
              <m:sty m:val="p"/>
            </m:rPr>
            <m:t>c</m:t>
          </m:r>
          <m:r>
            <m:rPr>
              <m:sty m:val="p"/>
            </m:rPr>
            <m:t>r</m:t>
          </m:r>
          <m:r>
            <m:rPr>
              <m:sty m:val="p"/>
            </m:rPr>
            <m:t>d</m:t>
          </m:r>
          <m:r>
            <m:t> </m:t>
          </m:r>
          <m:sSup>
            <m:e>
              <m:r>
                <m:t>7</m:t>
              </m:r>
            </m:e>
            <m:sup>
              <m:r>
                <m:rPr>
                  <m:sty m:val="p"/>
                </m:rPr>
                <m:t>∘</m:t>
              </m:r>
            </m:sup>
          </m:sSup>
          <m:r>
            <m:rPr>
              <m:sty m:val="p"/>
            </m:rPr>
            <m:t>}</m:t>
          </m:r>
        </m:oMath>
      </m:oMathPara>
    </w:p>
    <w:bookmarkEnd w:id="897"/>
    <w:bookmarkStart w:id="898" w:name="التحقق-79"/>
    <w:p>
      <w:pPr>
        <w:pStyle w:val="Heading4"/>
        <w:bidi/>
      </w:pPr>
      <w:r>
        <w:rPr>
          <w:rtl/>
        </w:rPr>
        <w:t xml:space="preserve">التحقق</w:t>
      </w:r>
    </w:p>
    <w:p>
      <w:pPr>
        <w:bidi/>
      </w:pPr>
      <w:r>
        <w:rPr>
          <w:rtl/>
        </w:rPr>
        <w:t xml:space="preserve">اجتاز الشكل ١ من ١ اختبارات عددية.</w:t>
      </w:r>
    </w:p>
    <w:p>
      <w:pPr>
        <w:pStyle w:val="BlockText"/>
        <w:bidi/>
      </w:pPr>
      <w:r>
        <w:rPr>
          <w:rtl/>
          <w:bCs/>
          <w:b/>
        </w:rPr>
        <w:t xml:space="preserve">تنبيه على المخطوط:</w:t>
      </w:r>
      <w:r>
        <w:rPr>
          <w:rtl/>
        </w:rPr>
        <w:t xml:space="preserve"> </w:t>
      </w:r>
      <w:r>
        <w:rPr>
          <w:rtl/>
        </w:rPr>
        <w:t xml:space="preserve">رسم الناسخ الحلقات الست متساوية الأبعاد. ولا يوافق النصَّ منها إلا التي تمر بـ ك، فرُسمت على الأبعاد التي يعطيها النص.</w:t>
      </w:r>
    </w:p>
    <w:bookmarkEnd w:id="898"/>
    <w:bookmarkEnd w:id="899"/>
    <w:bookmarkStart w:id="909" w:name="X62b05dd689d1055a0294dd01ccb41a506ec6b15"/>
    <w:p>
      <w:pPr>
        <w:pStyle w:val="Heading3"/>
        <w:bidi/>
      </w:pPr>
      <w:r>
        <w:rPr>
          <w:rtl/>
        </w:rPr>
        <w:t xml:space="preserve">الشكل ٨٤: صفيحة الآلة المهيأة لمعرفة رؤية الأهلة (عامة لجميع العروض)</w:t>
      </w:r>
    </w:p>
    <w:p>
      <w:pPr>
        <w:pStyle w:val="Author"/>
        <w:bidi/>
      </w:pPr>
      <w:r>
        <w:rPr>
          <w:rtl/>
        </w:rPr>
        <w:t xml:space="preserve">من باب «عمل الآلة المهيأة لمعرفة رؤية الأهلة» — الورقة ٨٨ ظ، صفحة المصوّرة ١٨٩</w:t>
      </w:r>
    </w:p>
    <w:p>
      <w:pPr>
        <w:pStyle w:val="CaptionedFigure"/>
        <w:bidi/>
      </w:pPr>
      <w:r>
        <w:drawing>
          <wp:inline>
            <wp:extent cx="2933700" cy="2184670"/>
            <wp:effectExtent b="0" l="0" r="0" t="0"/>
            <wp:docPr descr="صورة الشكل في المخطوط" title="" id="901" name="Picture"/>
            <a:graphic>
              <a:graphicData uri="http://schemas.openxmlformats.org/drawingml/2006/picture">
                <pic:pic>
                  <pic:nvPicPr>
                    <pic:cNvPr descr="../figures-atlas/ms/84_0.jpg" id="902" name="Picture"/>
                    <pic:cNvPicPr>
                      <a:picLocks noChangeArrowheads="1" noChangeAspect="1"/>
                    </pic:cNvPicPr>
                  </pic:nvPicPr>
                  <pic:blipFill>
                    <a:blip r:embed="rId900"/>
                    <a:stretch>
                      <a:fillRect/>
                    </a:stretch>
                  </pic:blipFill>
                  <pic:spPr bwMode="auto">
                    <a:xfrm>
                      <a:off x="0" y="0"/>
                      <a:ext cx="2933700" cy="2184670"/>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3733800" cy="4093407"/>
            <wp:effectExtent b="0" l="0" r="0" t="0"/>
            <wp:docPr descr="إعادة الرسم بالحساب" title="" id="904" name="Picture"/>
            <a:graphic>
              <a:graphicData uri="http://schemas.openxmlformats.org/drawingml/2006/picture">
                <pic:pic>
                  <pic:nvPicPr>
                    <pic:cNvPr descr="out/fig/84.png" id="905" name="Picture"/>
                    <pic:cNvPicPr>
                      <a:picLocks noChangeArrowheads="1" noChangeAspect="1"/>
                    </pic:cNvPicPr>
                  </pic:nvPicPr>
                  <pic:blipFill>
                    <a:blip r:embed="rId903"/>
                    <a:stretch>
                      <a:fillRect/>
                    </a:stretch>
                  </pic:blipFill>
                  <pic:spPr bwMode="auto">
                    <a:xfrm>
                      <a:off x="0" y="0"/>
                      <a:ext cx="3733800" cy="4093407"/>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906" w:name="الشرح-83"/>
    <w:p>
      <w:pPr>
        <w:pStyle w:val="Heading4"/>
        <w:bidi/>
      </w:pPr>
      <w:r>
        <w:rPr>
          <w:rtl/>
        </w:rPr>
        <w:t xml:space="preserve">الشرح</w:t>
      </w:r>
    </w:p>
    <w:p>
      <w:pPr>
        <w:bidi/>
      </w:pPr>
      <w:r>
        <w:rPr>
          <w:rtl/>
        </w:rPr>
        <w:t xml:space="preserve">آلة أبي داود السمرقندي. الدائرة ا ب ج د وقطراها.</w:t>
      </w:r>
    </w:p>
    <w:p>
      <w:pPr>
        <w:numPr>
          <w:ilvl w:val="0"/>
          <w:numId w:val="1046"/>
        </w:numPr>
        <w:pStyle w:val="Compact"/>
        <w:bidi/>
      </w:pPr>
      <w:r>
        <w:rPr>
          <w:rtl/>
        </w:rPr>
        <w:t xml:space="preserve">القوس د ز تمام الميل الكلي ناقصًا خمسة أجزاء، وخمسة هي أعظم عرض القمر.</w:t>
      </w:r>
    </w:p>
    <w:p>
      <w:pPr>
        <w:numPr>
          <w:ilvl w:val="0"/>
          <w:numId w:val="1046"/>
        </w:numPr>
        <w:pStyle w:val="Compact"/>
        <w:bidi/>
      </w:pPr>
      <w:r>
        <w:rPr>
          <w:rtl/>
        </w:rPr>
        <w:t xml:space="preserve">ب ز يقطع ا ج على ك، والدائرة حول ه المارة بـ ك، وهي ح ط ك م، مدار الحمل. وهي في الوقت نفسه مقطع الكرة، وك قطب التسطيح.</w:t>
      </w:r>
    </w:p>
    <w:p>
      <w:pPr>
        <w:numPr>
          <w:ilvl w:val="0"/>
          <w:numId w:val="1046"/>
        </w:numPr>
        <w:pStyle w:val="Compact"/>
        <w:bidi/>
      </w:pPr>
      <w:r>
        <w:rPr>
          <w:rtl/>
        </w:rPr>
        <w:t xml:space="preserve">ط حيث يلقى ب ك ز الدائرة ثانيةً. والقوس ط ى خمسة أجزاء نحو ح.</w:t>
      </w:r>
    </w:p>
    <w:p>
      <w:pPr>
        <w:numPr>
          <w:ilvl w:val="0"/>
          <w:numId w:val="1046"/>
        </w:numPr>
        <w:pStyle w:val="Compact"/>
        <w:bidi/>
      </w:pPr>
      <w:r>
        <w:rPr>
          <w:rtl/>
        </w:rPr>
        <w:t xml:space="preserve">ك ى يلقى ه ب على ل، والدائرة على ك ل م هي منطقة البروج، وهي أفق عرضه تمام الميل.</w:t>
      </w:r>
    </w:p>
    <w:p>
      <w:pPr>
        <w:numPr>
          <w:ilvl w:val="0"/>
          <w:numId w:val="1046"/>
        </w:numPr>
        <w:pStyle w:val="Compact"/>
        <w:bidi/>
      </w:pPr>
      <w:r>
        <w:rPr>
          <w:rtl/>
        </w:rPr>
        <w:t xml:space="preserve">القوس م س مثل الميل الكلي، وك س يلقى ه ب على ص، قطب البروج، أي «سمت رأس» الأفق ك ل م.</w:t>
      </w:r>
    </w:p>
    <w:p>
      <w:pPr>
        <w:numPr>
          <w:ilvl w:val="0"/>
          <w:numId w:val="1046"/>
        </w:numPr>
        <w:pStyle w:val="Compact"/>
        <w:bidi/>
      </w:pPr>
      <w:r>
        <w:rPr>
          <w:rtl/>
        </w:rPr>
        <w:t xml:space="preserve">ع مركز الدائرة م ص ك، على ه د مُخرجًا. والخط المار بـ ع موازيًا لـ ا ج خط مراكز دوائر السموت لـ ك ل م.</w:t>
      </w:r>
    </w:p>
    <w:p>
      <w:pPr>
        <w:bidi/>
      </w:pPr>
      <w:r>
        <w:rPr>
          <w:rtl/>
        </w:rPr>
        <w:t xml:space="preserve">وأُضيف بحمرة خفيفة ما وصفه النص ولم يرسمه الناسخ: المقنطرة الخامسة ارتفاعًا وانحطاطًا، ودوائر الطول المارة بحدود البروج.</w:t>
      </w:r>
    </w:p>
    <w:bookmarkEnd w:id="906"/>
    <w:bookmarkStart w:id="907" w:name="المعادلات-80"/>
    <w:p>
      <w:pPr>
        <w:pStyle w:val="Heading4"/>
        <w:bidi/>
      </w:pPr>
      <w:r>
        <w:rPr>
          <w:rtl/>
        </w:rPr>
        <w:t xml:space="preserve">المعادلات</w:t>
      </w:r>
    </w:p>
    <w:p>
      <w:pPr>
        <w:bidi/>
      </w:pPr>
      <m:oMathPara>
        <m:oMathParaPr>
          <m:jc m:val="center"/>
        </m:oMathParaPr>
        <m:oMath>
          <m:sSub>
            <m:e>
              <m:r>
                <m:t>r</m:t>
              </m:r>
            </m:e>
            <m:sub>
              <m:r>
                <m:rPr>
                  <m:nor/>
                  <m:sty m:val="p"/>
                </m:rPr>
                <m:t>حمل</m:t>
              </m:r>
            </m:sub>
          </m:sSub>
          <m:r>
            <m:rPr>
              <m:sty m:val="p"/>
            </m:rPr>
            <m:t>=</m:t>
          </m:r>
          <m:r>
            <m:rPr>
              <m:sty m:val="p"/>
            </m:rPr>
            <m:t>tan</m:t>
          </m:r>
          <m:d>
            <m:dPr>
              <m:begChr m:val="("/>
              <m:endChr m:val=")"/>
              <m:sepChr m:val=""/>
              <m:grow/>
            </m:dPr>
            <m:e>
              <m:f>
                <m:fPr>
                  <m:type m:val="bar"/>
                </m:fPr>
                <m:num>
                  <m:sSup>
                    <m:e>
                      <m:r>
                        <m:t>85</m:t>
                      </m:r>
                    </m:e>
                    <m:sup>
                      <m:r>
                        <m:rPr>
                          <m:sty m:val="p"/>
                        </m:rPr>
                        <m:t>∘</m:t>
                      </m:r>
                    </m:sup>
                  </m:sSup>
                  <m:r>
                    <m:rPr>
                      <m:sty m:val="p"/>
                    </m:rPr>
                    <m:t>−</m:t>
                  </m:r>
                  <m:r>
                    <m:t>ε</m:t>
                  </m:r>
                </m:num>
                <m:den>
                  <m:r>
                    <m:t>2</m:t>
                  </m:r>
                </m:den>
              </m:f>
            </m:e>
          </m:d>
          <m:r>
            <m:rPr>
              <m:sty m:val="p"/>
            </m:rPr>
            <m:t>≈</m:t>
          </m:r>
          <m:r>
            <m:t>0.594</m:t>
          </m:r>
        </m:oMath>
      </m:oMathPara>
    </w:p>
    <w:p>
      <w:pPr>
        <w:bidi/>
      </w:pPr>
      <m:oMathPara>
        <m:oMathParaPr>
          <m:jc m:val="center"/>
        </m:oMathParaPr>
        <m:oMath>
          <m:r>
            <m:rPr>
              <m:nor/>
              <m:sty m:val="p"/>
            </m:rPr>
            <m:t>ه ع</m:t>
          </m:r>
          <m:r>
            <m:rPr>
              <m:sty m:val="p"/>
            </m:rPr>
            <m:t>=</m:t>
          </m:r>
          <m:r>
            <m:rPr>
              <m:nor/>
              <m:sty m:val="p"/>
            </m:rPr>
            <m:t>ه ك</m:t>
          </m:r>
          <m:r>
            <m:rPr>
              <m:sty m:val="p"/>
            </m:rPr>
            <m:t>cot</m:t>
          </m:r>
          <m:r>
            <m:t>ε</m:t>
          </m:r>
        </m:oMath>
      </m:oMathPara>
    </w:p>
    <w:bookmarkEnd w:id="907"/>
    <w:bookmarkStart w:id="908" w:name="التحقق-80"/>
    <w:p>
      <w:pPr>
        <w:pStyle w:val="Heading4"/>
        <w:bidi/>
      </w:pPr>
      <w:r>
        <w:rPr>
          <w:rtl/>
        </w:rPr>
        <w:t xml:space="preserve">التحقق</w:t>
      </w:r>
    </w:p>
    <w:p>
      <w:pPr>
        <w:bidi/>
      </w:pPr>
      <w:r>
        <w:rPr>
          <w:rtl/>
        </w:rPr>
        <w:t xml:space="preserve">اجتاز الشكل ٤ من ٤ اختبارات عددية.</w:t>
      </w:r>
    </w:p>
    <w:p>
      <w:pPr>
        <w:pStyle w:val="BlockText"/>
        <w:bidi/>
      </w:pPr>
      <w:r>
        <w:rPr>
          <w:rtl/>
          <w:bCs/>
          <w:b/>
        </w:rPr>
        <w:t xml:space="preserve">تنبيه على المخطوط:</w:t>
      </w:r>
      <w:r>
        <w:rPr>
          <w:rtl/>
        </w:rPr>
        <w:t xml:space="preserve"> </w:t>
      </w:r>
      <w:r>
        <w:rPr>
          <w:rtl/>
        </w:rPr>
        <w:t xml:space="preserve">في الطبعة «ببعد ه ل»، وهو سهو، وفي المخطوط «ه ك». وجعل الناسخ ع داخل الصفيحة، والبناء الصحيح يضعها خارجها بعيدًا، فطال الشكل عن الصفحة.</w:t>
      </w:r>
    </w:p>
    <w:bookmarkEnd w:id="908"/>
    <w:bookmarkEnd w:id="909"/>
    <w:bookmarkStart w:id="919" w:name="Xc42fddbdd99b0ef3c075fe3284d78ac3f800cc6"/>
    <w:p>
      <w:pPr>
        <w:pStyle w:val="Heading3"/>
        <w:bidi/>
      </w:pPr>
      <w:r>
        <w:rPr>
          <w:rtl/>
        </w:rPr>
        <w:t xml:space="preserve">الشكل ٨٥: شبكة الآلة المهيأة لمعرفة رؤية الأهلة</w:t>
      </w:r>
    </w:p>
    <w:p>
      <w:pPr>
        <w:pStyle w:val="Author"/>
        <w:bidi/>
      </w:pPr>
      <w:r>
        <w:rPr>
          <w:rtl/>
        </w:rPr>
        <w:t xml:space="preserve">من باب «عمل الآلة المهيأة لمعرفة رؤية الأهلة» — الورقة ٨٩ و، صفحة المصوّرة ١٩٠</w:t>
      </w:r>
    </w:p>
    <w:p>
      <w:pPr>
        <w:pStyle w:val="CaptionedFigure"/>
        <w:bidi/>
      </w:pPr>
      <w:r>
        <w:drawing>
          <wp:inline>
            <wp:extent cx="2933700" cy="2865247"/>
            <wp:effectExtent b="0" l="0" r="0" t="0"/>
            <wp:docPr descr="صورة الشكل في المخطوط" title="" id="911" name="Picture"/>
            <a:graphic>
              <a:graphicData uri="http://schemas.openxmlformats.org/drawingml/2006/picture">
                <pic:pic>
                  <pic:nvPicPr>
                    <pic:cNvPr descr="../figures-atlas/ms/85_0.jpg" id="912" name="Picture"/>
                    <pic:cNvPicPr>
                      <a:picLocks noChangeArrowheads="1" noChangeAspect="1"/>
                    </pic:cNvPicPr>
                  </pic:nvPicPr>
                  <pic:blipFill>
                    <a:blip r:embed="rId910"/>
                    <a:stretch>
                      <a:fillRect/>
                    </a:stretch>
                  </pic:blipFill>
                  <pic:spPr bwMode="auto">
                    <a:xfrm>
                      <a:off x="0" y="0"/>
                      <a:ext cx="2933700" cy="2865247"/>
                    </a:xfrm>
                    <a:prstGeom prst="rect">
                      <a:avLst/>
                    </a:prstGeom>
                    <a:noFill/>
                    <a:ln w="9525">
                      <a:noFill/>
                      <a:headEnd/>
                      <a:tailEnd/>
                    </a:ln>
                  </pic:spPr>
                </pic:pic>
              </a:graphicData>
            </a:graphic>
          </wp:inline>
        </w:drawing>
      </w:r>
    </w:p>
    <w:p>
      <w:pPr>
        <w:pStyle w:val="ImageCaption"/>
        <w:bidi/>
      </w:pPr>
      <w:r>
        <w:rPr>
          <w:rtl/>
        </w:rPr>
        <w:t xml:space="preserve">صورة الشكل في المخطوط</w:t>
      </w:r>
    </w:p>
    <w:p>
      <w:pPr>
        <w:pStyle w:val="CaptionedFigure"/>
        <w:bidi/>
      </w:pPr>
      <w:r>
        <w:drawing>
          <wp:inline>
            <wp:extent cx="3733800" cy="3914716"/>
            <wp:effectExtent b="0" l="0" r="0" t="0"/>
            <wp:docPr descr="إعادة الرسم بالحساب" title="" id="914" name="Picture"/>
            <a:graphic>
              <a:graphicData uri="http://schemas.openxmlformats.org/drawingml/2006/picture">
                <pic:pic>
                  <pic:nvPicPr>
                    <pic:cNvPr descr="out/fig/85.png" id="915" name="Picture"/>
                    <pic:cNvPicPr>
                      <a:picLocks noChangeArrowheads="1" noChangeAspect="1"/>
                    </pic:cNvPicPr>
                  </pic:nvPicPr>
                  <pic:blipFill>
                    <a:blip r:embed="rId913"/>
                    <a:stretch>
                      <a:fillRect/>
                    </a:stretch>
                  </pic:blipFill>
                  <pic:spPr bwMode="auto">
                    <a:xfrm>
                      <a:off x="0" y="0"/>
                      <a:ext cx="3733800" cy="3914716"/>
                    </a:xfrm>
                    <a:prstGeom prst="rect">
                      <a:avLst/>
                    </a:prstGeom>
                    <a:noFill/>
                    <a:ln w="9525">
                      <a:noFill/>
                      <a:headEnd/>
                      <a:tailEnd/>
                    </a:ln>
                  </pic:spPr>
                </pic:pic>
              </a:graphicData>
            </a:graphic>
          </wp:inline>
        </w:drawing>
      </w:r>
    </w:p>
    <w:p>
      <w:pPr>
        <w:pStyle w:val="ImageCaption"/>
        <w:bidi/>
      </w:pPr>
      <w:r>
        <w:rPr>
          <w:rtl/>
        </w:rPr>
        <w:t xml:space="preserve">إعادة الرسم بالحساب</w:t>
      </w:r>
    </w:p>
    <w:bookmarkStart w:id="916" w:name="الشرح-84"/>
    <w:p>
      <w:pPr>
        <w:pStyle w:val="Heading4"/>
        <w:bidi/>
      </w:pPr>
      <w:r>
        <w:rPr>
          <w:rtl/>
        </w:rPr>
        <w:t xml:space="preserve">الشرح</w:t>
      </w:r>
    </w:p>
    <w:p>
      <w:pPr>
        <w:bidi/>
      </w:pPr>
      <w:r>
        <w:rPr>
          <w:rtl/>
        </w:rPr>
        <w:t xml:space="preserve">على صفيحة ثانية:</w:t>
      </w:r>
    </w:p>
    <w:p>
      <w:pPr>
        <w:numPr>
          <w:ilvl w:val="0"/>
          <w:numId w:val="1047"/>
        </w:numPr>
        <w:pStyle w:val="Compact"/>
        <w:bidi/>
      </w:pPr>
      <w:r>
        <w:rPr>
          <w:rtl/>
        </w:rPr>
        <w:t xml:space="preserve">الدائرة ا ب ج د مثل دائرة الصفيحة، وقطراها.</w:t>
      </w:r>
    </w:p>
    <w:p>
      <w:pPr>
        <w:numPr>
          <w:ilvl w:val="0"/>
          <w:numId w:val="1047"/>
        </w:numPr>
        <w:pStyle w:val="Compact"/>
        <w:bidi/>
      </w:pPr>
      <w:r>
        <w:rPr>
          <w:rtl/>
        </w:rPr>
        <w:t xml:space="preserve">حول ه الدائرة ى ك ح م بقدرها في الصفيحة، وهي مدار الحمل.</w:t>
      </w:r>
    </w:p>
    <w:p>
      <w:pPr>
        <w:numPr>
          <w:ilvl w:val="0"/>
          <w:numId w:val="1047"/>
        </w:numPr>
        <w:pStyle w:val="Compact"/>
        <w:bidi/>
      </w:pPr>
      <w:r>
        <w:rPr>
          <w:rtl/>
        </w:rPr>
        <w:t xml:space="preserve">الدائرة ر ط حول ه، نصف قطرها بعد ما بين ه وموضع لقاء المقنطرة الخامسة لـ ك ل م مع ه د. وهو نصف قطر مدار الميل ميلًا كليًا وخمسة، فبين ر ط وا ب ج د تقع مواضع القمر كلها.</w:t>
      </w:r>
    </w:p>
    <w:p>
      <w:pPr>
        <w:numPr>
          <w:ilvl w:val="0"/>
          <w:numId w:val="1047"/>
        </w:numPr>
        <w:pStyle w:val="Compact"/>
        <w:bidi/>
      </w:pPr>
      <w:r>
        <w:rPr>
          <w:rtl/>
        </w:rPr>
        <w:t xml:space="preserve">دائرة صغيرة حول ه هي الفلس.</w:t>
      </w:r>
    </w:p>
    <w:p>
      <w:pPr>
        <w:numPr>
          <w:ilvl w:val="0"/>
          <w:numId w:val="1047"/>
        </w:numPr>
        <w:pStyle w:val="Compact"/>
        <w:bidi/>
      </w:pPr>
      <w:r>
        <w:rPr>
          <w:rtl/>
        </w:rPr>
        <w:t xml:space="preserve">القوس ك ل بقدر العرض (٤١ هنا). ويُعمل الأفق كما في الأسطرلاب: ك ل والقطر المقابل يُسطّحان من ك على ب د فيعطيان طرفي الأفق على نصف النهار.</w:t>
      </w:r>
    </w:p>
    <w:p>
      <w:pPr>
        <w:numPr>
          <w:ilvl w:val="0"/>
          <w:numId w:val="1047"/>
        </w:numPr>
        <w:pStyle w:val="Compact"/>
        <w:bidi/>
      </w:pPr>
      <w:r>
        <w:rPr>
          <w:rtl/>
        </w:rPr>
        <w:t xml:space="preserve">قطعته الغربية بين ا ب ج د ور ط هي ع م س، ومقنطرة الانحطاط العاشرة لهذا الأفق تقطع ص ف.</w:t>
      </w:r>
    </w:p>
    <w:p>
      <w:pPr>
        <w:bidi/>
      </w:pPr>
      <w:r>
        <w:rPr>
          <w:rtl/>
        </w:rPr>
        <w:t xml:space="preserve">والقطعة ع ص ف س، وهي الملوّنة، هي كل ما يُبقى من هذه الصفيحة. تُعلّق من الفلس بقضيبين عند س وف.</w:t>
      </w:r>
    </w:p>
    <w:bookmarkEnd w:id="916"/>
    <w:bookmarkStart w:id="917" w:name="المعادلات-81"/>
    <w:p>
      <w:pPr>
        <w:pStyle w:val="Heading4"/>
        <w:bidi/>
      </w:pPr>
      <w:r>
        <w:rPr>
          <w:rtl/>
        </w:rPr>
        <w:t xml:space="preserve">المعادلات</w:t>
      </w:r>
    </w:p>
    <w:p>
      <w:pPr>
        <w:bidi/>
      </w:pPr>
      <m:oMathPara>
        <m:oMathParaPr>
          <m:jc m:val="center"/>
        </m:oMathParaPr>
        <m:oMath>
          <m:sSub>
            <m:e>
              <m:r>
                <m:t>r</m:t>
              </m:r>
            </m:e>
            <m:sub>
              <m:r>
                <m:rPr>
                  <m:nor/>
                  <m:sty m:val="p"/>
                </m:rPr>
                <m:t>ر ط</m:t>
              </m:r>
            </m:sub>
          </m:sSub>
          <m:r>
            <m:rPr>
              <m:sty m:val="p"/>
            </m:rPr>
            <m:t>=</m:t>
          </m:r>
          <m:f>
            <m:fPr>
              <m:type m:val="bar"/>
            </m:fPr>
            <m:num>
              <m:sSubSup>
                <m:e>
                  <m:r>
                    <m:t>r</m:t>
                  </m:r>
                </m:e>
                <m:sub>
                  <m:r>
                    <m:rPr>
                      <m:nor/>
                      <m:sty m:val="p"/>
                    </m:rPr>
                    <m:t>حمل</m:t>
                  </m:r>
                </m:sub>
                <m:sup>
                  <m:r>
                    <m:t>2</m:t>
                  </m:r>
                </m:sup>
              </m:sSubSup>
            </m:num>
            <m:den>
              <m:r>
                <m:t>R</m:t>
              </m:r>
            </m:den>
          </m:f>
          <m:r>
            <m:rPr>
              <m:sty m:val="p"/>
            </m:rPr>
            <m:t>=</m:t>
          </m:r>
          <m:r>
            <m:t>r</m:t>
          </m:r>
          <m:d>
            <m:dPr>
              <m:begChr m:val="("/>
              <m:endChr m:val=")"/>
              <m:sepChr m:val=""/>
              <m:grow/>
            </m:dPr>
            <m:e>
              <m:r>
                <m:t>ε</m:t>
              </m:r>
              <m:r>
                <m:rPr>
                  <m:sty m:val="p"/>
                </m:rPr>
                <m:t>+</m:t>
              </m:r>
              <m:sSup>
                <m:e>
                  <m:r>
                    <m:t>5</m:t>
                  </m:r>
                </m:e>
                <m:sup>
                  <m:r>
                    <m:rPr>
                      <m:sty m:val="p"/>
                    </m:rPr>
                    <m:t>∘</m:t>
                  </m:r>
                </m:sup>
              </m:sSup>
            </m:e>
          </m:d>
        </m:oMath>
      </m:oMathPara>
    </w:p>
    <w:bookmarkEnd w:id="917"/>
    <w:bookmarkStart w:id="918" w:name="التحقق-81"/>
    <w:p>
      <w:pPr>
        <w:pStyle w:val="Heading4"/>
        <w:bidi/>
      </w:pPr>
      <w:r>
        <w:rPr>
          <w:rtl/>
        </w:rPr>
        <w:t xml:space="preserve">التحقق</w:t>
      </w:r>
    </w:p>
    <w:p>
      <w:pPr>
        <w:bidi/>
      </w:pPr>
      <w:r>
        <w:rPr>
          <w:rtl/>
        </w:rPr>
        <w:t xml:space="preserve">اجتاز الشكل ٢ من ٢ اختبارات عددية.</w:t>
      </w:r>
    </w:p>
    <w:bookmarkEnd w:id="918"/>
    <w:bookmarkEnd w:id="919"/>
    <w:bookmarkEnd w:id="920"/>
    <w:bookmarkEnd w:id="921"/>
    <w:bookmarkStart w:id="925" w:name="القسم-الثاني-النص-المحقق"/>
    <w:p>
      <w:pPr>
        <w:pStyle w:val="Heading1"/>
        <w:bidi/>
      </w:pPr>
      <w:r>
        <w:rPr>
          <w:rtl/>
        </w:rPr>
        <w:t xml:space="preserve">القسم الثاني: النص المحقق</w:t>
      </w:r>
    </w:p>
    <w:bookmarkStart w:id="922" w:name="منهج-التحقيق"/>
    <w:p>
      <w:pPr>
        <w:pStyle w:val="Heading2"/>
        <w:bidi/>
      </w:pPr>
      <w:r>
        <w:rPr>
          <w:rtl/>
        </w:rPr>
        <w:t xml:space="preserve">منهج التحقيق</w:t>
      </w:r>
    </w:p>
    <w:p>
      <w:pPr>
        <w:bidi/>
      </w:pPr>
      <w:r>
        <w:rPr>
          <w:rtl/>
        </w:rPr>
        <w:t xml:space="preserve">أُعدّ هذا القسم ليُدرج فيه نص «الاستيعاب» محققًا على النسخ المختارة، على المنهج الآتي:</w:t>
      </w:r>
    </w:p>
    <w:p>
      <w:pPr>
        <w:numPr>
          <w:ilvl w:val="0"/>
          <w:numId w:val="1048"/>
        </w:numPr>
        <w:pStyle w:val="Compact"/>
        <w:bidi/>
      </w:pPr>
      <w:r>
        <w:rPr>
          <w:rtl/>
          <w:bCs/>
          <w:b/>
        </w:rPr>
        <w:t xml:space="preserve">الأصل</w:t>
      </w:r>
      <w:r>
        <w:rPr>
          <w:rtl/>
        </w:rPr>
        <w:t xml:space="preserve">: نسخة المكتبة البريطانية Or 5593، ورمزها «ب». يُثبت نصها في المتن ما لم يظهر فيه خطأ تدل عليه النسخ الأخرى أو الهندسة.</w:t>
      </w:r>
    </w:p>
    <w:p>
      <w:pPr>
        <w:numPr>
          <w:ilvl w:val="0"/>
          <w:numId w:val="1048"/>
        </w:numPr>
        <w:pStyle w:val="Compact"/>
        <w:bidi/>
      </w:pPr>
      <w:r>
        <w:rPr>
          <w:rtl/>
          <w:bCs/>
          <w:b/>
        </w:rPr>
        <w:t xml:space="preserve">النسخ المقابَلة</w:t>
      </w:r>
      <w:r>
        <w:rPr>
          <w:rtl/>
        </w:rPr>
        <w:t xml:space="preserve">:</w:t>
      </w:r>
    </w:p>
    <w:p>
      <w:pPr>
        <w:numPr>
          <w:ilvl w:val="1"/>
          <w:numId w:val="1049"/>
        </w:numPr>
        <w:pStyle w:val="Compact"/>
        <w:bidi/>
      </w:pPr>
      <w:r>
        <w:rPr>
          <w:rtl/>
        </w:rPr>
        <w:t xml:space="preserve">نسخة جامعة بنسلفانيا LJS 478 (٦٢٥ هـ)، ورمزها «ن»، فيما اشتملت عليه من الكتاب.</w:t>
      </w:r>
    </w:p>
    <w:p>
      <w:pPr>
        <w:numPr>
          <w:ilvl w:val="1"/>
          <w:numId w:val="1049"/>
        </w:numPr>
        <w:pStyle w:val="Compact"/>
        <w:bidi/>
      </w:pPr>
      <w:r>
        <w:rPr>
          <w:rtl/>
        </w:rPr>
        <w:t xml:space="preserve">نسخة المكتبة الوطنية بباريس Arabe 6860، ورمزها «س»، أو نسخة تشستر بيتي Ar 3773، ورمزها «ت»، بحسب ما يظهر بعد فحصهما.</w:t>
      </w:r>
    </w:p>
    <w:p>
      <w:pPr>
        <w:numPr>
          <w:ilvl w:val="0"/>
          <w:numId w:val="1048"/>
        </w:numPr>
        <w:pStyle w:val="Compact"/>
        <w:bidi/>
      </w:pPr>
      <w:r>
        <w:rPr>
          <w:rtl/>
          <w:bCs/>
          <w:b/>
        </w:rPr>
        <w:t xml:space="preserve">الطبعة المشهدية</w:t>
      </w:r>
      <w:r>
        <w:rPr>
          <w:rtl/>
        </w:rPr>
        <w:t xml:space="preserve"> </w:t>
      </w:r>
      <w:r>
        <w:rPr>
          <w:rtl/>
        </w:rPr>
        <w:t xml:space="preserve">(جوادي الحسيني، ٢٠٠١)، ورمزها «ط»: يُشار إلى ما خالفت فيه.</w:t>
      </w:r>
    </w:p>
    <w:p>
      <w:pPr>
        <w:numPr>
          <w:ilvl w:val="0"/>
          <w:numId w:val="1048"/>
        </w:numPr>
        <w:pStyle w:val="Compact"/>
        <w:bidi/>
      </w:pPr>
      <w:r>
        <w:rPr>
          <w:rtl/>
          <w:bCs/>
          <w:b/>
        </w:rPr>
        <w:t xml:space="preserve">الحاشية</w:t>
      </w:r>
      <w:r>
        <w:rPr>
          <w:rtl/>
        </w:rPr>
        <w:t xml:space="preserve">: تُثبت فيها فروق النسخ كلها، الزيادة والنقص والتصحيف، بالصيغة: «كذا في ب، وفي ن: …».</w:t>
      </w:r>
    </w:p>
    <w:p>
      <w:pPr>
        <w:numPr>
          <w:ilvl w:val="0"/>
          <w:numId w:val="1048"/>
        </w:numPr>
        <w:pStyle w:val="Compact"/>
        <w:bidi/>
      </w:pPr>
      <w:r>
        <w:rPr>
          <w:rtl/>
          <w:bCs/>
          <w:b/>
        </w:rPr>
        <w:t xml:space="preserve">التصحيح الهندسي</w:t>
      </w:r>
      <w:r>
        <w:rPr>
          <w:rtl/>
        </w:rPr>
        <w:t xml:space="preserve">: إذا اقتضت الهندسة قراءة تخالف جميع النسخ، أُثبتت في المتن بين معقوفين [ ]، ونُبّه في الحاشية على ما في النسخ. ومن أمثلة ذلك ما سبق في التعليق على الأشكال ٦٠ و٧٠ و٧٥ و٧٦ و٨٤.</w:t>
      </w:r>
    </w:p>
    <w:p>
      <w:pPr>
        <w:numPr>
          <w:ilvl w:val="0"/>
          <w:numId w:val="1048"/>
        </w:numPr>
        <w:pStyle w:val="Compact"/>
        <w:bidi/>
      </w:pPr>
      <w:r>
        <w:rPr>
          <w:rtl/>
          <w:bCs/>
          <w:b/>
        </w:rPr>
        <w:t xml:space="preserve">الأشكال</w:t>
      </w:r>
      <w:r>
        <w:rPr>
          <w:rtl/>
        </w:rPr>
        <w:t xml:space="preserve">: يُحال في موضع كل شكل من المتن إلى رقمه في هذا الكتاب: «(الشكل ٧)».</w:t>
      </w:r>
    </w:p>
    <w:p>
      <w:pPr>
        <w:numPr>
          <w:ilvl w:val="0"/>
          <w:numId w:val="1048"/>
        </w:numPr>
        <w:pStyle w:val="Compact"/>
        <w:bidi/>
      </w:pPr>
      <w:r>
        <w:rPr>
          <w:rtl/>
          <w:bCs/>
          <w:b/>
        </w:rPr>
        <w:t xml:space="preserve">أرقام الأوراق</w:t>
      </w:r>
      <w:r>
        <w:rPr>
          <w:rtl/>
        </w:rPr>
        <w:t xml:space="preserve">: تُثبت أرقام أوراق الأصل في هامش المتن بين خطين مائلين: /٦ ظ/.</w:t>
      </w:r>
    </w:p>
    <w:p>
      <w:pPr>
        <w:numPr>
          <w:ilvl w:val="0"/>
          <w:numId w:val="1048"/>
        </w:numPr>
        <w:pStyle w:val="Compact"/>
        <w:bidi/>
      </w:pPr>
      <w:r>
        <w:rPr>
          <w:rtl/>
          <w:bCs/>
          <w:b/>
        </w:rPr>
        <w:t xml:space="preserve">الرسم والضبط</w:t>
      </w:r>
      <w:r>
        <w:rPr>
          <w:rtl/>
        </w:rPr>
        <w:t xml:space="preserve">: يُرسم النص بالإملاء الحديث، وتُضبط الحروف الأبجدية الدالة على النقاط بتفريقها بمسافات (ا ب ج د)، ويُكتب ما بالجُمَّل من الأعداد كما هو، ويُذكر مقابله الهندي في الحاشية عند الحاجة.</w:t>
      </w:r>
    </w:p>
    <w:bookmarkEnd w:id="922"/>
    <w:bookmarkStart w:id="923" w:name="رموز-التحقيق"/>
    <w:p>
      <w:pPr>
        <w:pStyle w:val="Heading2"/>
        <w:bidi/>
      </w:pPr>
      <w:r>
        <w:rPr>
          <w:rtl/>
        </w:rPr>
        <w:t xml:space="preserve">رموز التحقيق</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الرمز</w:t>
            </w:r>
          </w:p>
        </w:tc>
        <w:tc>
          <w:tcPr/>
          <w:p>
            <w:pPr>
              <w:pStyle w:val="Compact"/>
              <w:bidi/>
              <w:jc w:val="left"/>
            </w:pPr>
            <w:r>
              <w:rPr>
                <w:rtl/>
              </w:rPr>
              <w:t xml:space="preserve">معناه</w:t>
            </w:r>
          </w:p>
        </w:tc>
      </w:tr>
      <w:tr>
        <w:tc>
          <w:tcPr/>
          <w:p>
            <w:pPr>
              <w:pStyle w:val="Compact"/>
              <w:bidi/>
              <w:jc w:val="left"/>
            </w:pPr>
            <w:r>
              <w:rPr>
                <w:rtl/>
              </w:rPr>
              <w:t xml:space="preserve">ب</w:t>
            </w:r>
          </w:p>
        </w:tc>
        <w:tc>
          <w:tcPr/>
          <w:p>
            <w:pPr>
              <w:pStyle w:val="Compact"/>
              <w:bidi/>
              <w:jc w:val="left"/>
            </w:pPr>
            <w:r>
              <w:rPr>
                <w:rtl/>
              </w:rPr>
              <w:t xml:space="preserve">نسخة المكتبة البريطانية Or 5593 (الأصل)</w:t>
            </w:r>
          </w:p>
        </w:tc>
      </w:tr>
      <w:tr>
        <w:tc>
          <w:tcPr/>
          <w:p>
            <w:pPr>
              <w:pStyle w:val="Compact"/>
              <w:bidi/>
              <w:jc w:val="left"/>
            </w:pPr>
            <w:r>
              <w:rPr>
                <w:rtl/>
              </w:rPr>
              <w:t xml:space="preserve">ن</w:t>
            </w:r>
          </w:p>
        </w:tc>
        <w:tc>
          <w:tcPr/>
          <w:p>
            <w:pPr>
              <w:pStyle w:val="Compact"/>
              <w:bidi/>
              <w:jc w:val="left"/>
            </w:pPr>
            <w:r>
              <w:rPr>
                <w:rtl/>
              </w:rPr>
              <w:t xml:space="preserve">نسخة جامعة بنسلفانيا LJS 478</w:t>
            </w:r>
          </w:p>
        </w:tc>
      </w:tr>
      <w:tr>
        <w:tc>
          <w:tcPr/>
          <w:p>
            <w:pPr>
              <w:pStyle w:val="Compact"/>
              <w:bidi/>
              <w:jc w:val="left"/>
            </w:pPr>
            <w:r>
              <w:rPr>
                <w:rtl/>
              </w:rPr>
              <w:t xml:space="preserve">س</w:t>
            </w:r>
          </w:p>
        </w:tc>
        <w:tc>
          <w:tcPr/>
          <w:p>
            <w:pPr>
              <w:pStyle w:val="Compact"/>
              <w:bidi/>
              <w:jc w:val="left"/>
            </w:pPr>
            <w:r>
              <w:rPr>
                <w:rtl/>
              </w:rPr>
              <w:t xml:space="preserve">نسخة المكتبة الوطنية بباريس Arabe 6860</w:t>
            </w:r>
          </w:p>
        </w:tc>
      </w:tr>
      <w:tr>
        <w:tc>
          <w:tcPr/>
          <w:p>
            <w:pPr>
              <w:pStyle w:val="Compact"/>
              <w:bidi/>
              <w:jc w:val="left"/>
            </w:pPr>
            <w:r>
              <w:rPr>
                <w:rtl/>
              </w:rPr>
              <w:t xml:space="preserve">ت</w:t>
            </w:r>
          </w:p>
        </w:tc>
        <w:tc>
          <w:tcPr/>
          <w:p>
            <w:pPr>
              <w:pStyle w:val="Compact"/>
              <w:bidi/>
              <w:jc w:val="left"/>
            </w:pPr>
            <w:r>
              <w:rPr>
                <w:rtl/>
              </w:rPr>
              <w:t xml:space="preserve">نسخة مكتبة تشستر بيتي Ar 3773</w:t>
            </w:r>
          </w:p>
        </w:tc>
      </w:tr>
      <w:tr>
        <w:tc>
          <w:tcPr/>
          <w:p>
            <w:pPr>
              <w:pStyle w:val="Compact"/>
              <w:bidi/>
              <w:jc w:val="left"/>
            </w:pPr>
            <w:r>
              <w:rPr>
                <w:rtl/>
              </w:rPr>
              <w:t xml:space="preserve">ط</w:t>
            </w:r>
          </w:p>
        </w:tc>
        <w:tc>
          <w:tcPr/>
          <w:p>
            <w:pPr>
              <w:pStyle w:val="Compact"/>
              <w:bidi/>
              <w:jc w:val="left"/>
            </w:pPr>
            <w:r>
              <w:rPr>
                <w:rtl/>
              </w:rPr>
              <w:t xml:space="preserve">طبعة مشهد ١٣٨٠ هـ ش / ٢٠٠١ م</w:t>
            </w:r>
          </w:p>
        </w:tc>
      </w:tr>
      <w:tr>
        <w:tc>
          <w:tcPr/>
          <w:p>
            <w:pPr>
              <w:pStyle w:val="Compact"/>
              <w:bidi/>
              <w:jc w:val="left"/>
            </w:pPr>
            <w:r>
              <w:rPr>
                <w:rtl/>
              </w:rPr>
              <w:t xml:space="preserve">[ ]</w:t>
            </w:r>
          </w:p>
        </w:tc>
        <w:tc>
          <w:tcPr/>
          <w:p>
            <w:pPr>
              <w:pStyle w:val="Compact"/>
              <w:bidi/>
              <w:jc w:val="left"/>
            </w:pPr>
            <w:r>
              <w:rPr>
                <w:rtl/>
              </w:rPr>
              <w:t xml:space="preserve">زيادة من المحقق أو تصحيح هندسي</w:t>
            </w:r>
          </w:p>
        </w:tc>
      </w:tr>
      <w:tr>
        <w:tc>
          <w:tcPr/>
          <w:p>
            <w:pPr>
              <w:pStyle w:val="Compact"/>
              <w:bidi/>
              <w:jc w:val="left"/>
            </w:pPr>
            <w:r>
              <w:rPr>
                <w:rtl/>
              </w:rPr>
              <w:t xml:space="preserve">/ /</w:t>
            </w:r>
          </w:p>
        </w:tc>
        <w:tc>
          <w:tcPr/>
          <w:p>
            <w:pPr>
              <w:pStyle w:val="Compact"/>
              <w:bidi/>
              <w:jc w:val="left"/>
            </w:pPr>
            <w:r>
              <w:rPr>
                <w:rtl/>
              </w:rPr>
              <w:t xml:space="preserve">رقم ورقة الأصل</w:t>
            </w:r>
          </w:p>
        </w:tc>
      </w:tr>
    </w:tbl>
    <w:bookmarkEnd w:id="923"/>
    <w:bookmarkStart w:id="924" w:name="النص"/>
    <w:p>
      <w:pPr>
        <w:pStyle w:val="Heading2"/>
        <w:bidi/>
      </w:pPr>
      <w:r>
        <w:rPr>
          <w:rtl/>
        </w:rPr>
        <w:t xml:space="preserve">النص</w:t>
      </w:r>
    </w:p>
    <w:p>
      <w:pPr>
        <w:pStyle w:val="BlockText"/>
        <w:bidi/>
      </w:pPr>
      <w:r>
        <w:rPr>
          <w:rtl/>
        </w:rPr>
        <w:t xml:space="preserve">يُدرج هنا النص المحقق. وقد رتّبنا التعليق على الأشكال في الباب الخامس بحسب مواضعها من الأوراق، ليسهل ربط كل فقرة من النص بشكلها.</w:t>
      </w:r>
    </w:p>
    <w:bookmarkEnd w:id="924"/>
    <w:bookmarkEnd w:id="925"/>
    <w:bookmarkStart w:id="934" w:name="الملاحق"/>
    <w:p>
      <w:pPr>
        <w:pStyle w:val="Heading1"/>
        <w:bidi/>
      </w:pPr>
      <w:r>
        <w:rPr>
          <w:rtl/>
        </w:rPr>
        <w:t xml:space="preserve">الملاحق</w:t>
      </w:r>
    </w:p>
    <w:bookmarkStart w:id="926" w:name="ملحق-١-مسرد-المصطلحات"/>
    <w:p>
      <w:pPr>
        <w:pStyle w:val="Heading2"/>
        <w:bidi/>
      </w:pPr>
      <w:r>
        <w:rPr>
          <w:rtl/>
        </w:rPr>
        <w:t xml:space="preserve">ملحق ١: مسرد المصطلحات</w:t>
      </w:r>
    </w:p>
    <w:tbl>
      <w:tblPr>
        <w:tblStyle w:val="Table"/>
        <w:tblW w:type="pct" w:w="5000"/>
        <w:tblLook w:firstRow="1" w:lastRow="0" w:firstColumn="0" w:lastColumn="0" w:noHBand="0" w:noVBand="0" w:val="0020"/>
        <w:jc w:val="start"/>
      </w:tblPr>
      <w:tblGrid>
        <w:gridCol w:w="1875"/>
        <w:gridCol w:w="3960"/>
        <w:gridCol w:w="2084"/>
      </w:tblGrid>
      <w:tr>
        <w:trPr>
          <w:tblHeader w:val="true"/>
        </w:trPr>
        <w:tc>
          <w:tcPr/>
          <w:p>
            <w:pPr>
              <w:pStyle w:val="Compact"/>
              <w:bidi/>
              <w:jc w:val="left"/>
            </w:pPr>
            <w:r>
              <w:rPr>
                <w:rtl/>
              </w:rPr>
              <w:t xml:space="preserve">المصطلح</w:t>
            </w:r>
          </w:p>
        </w:tc>
        <w:tc>
          <w:tcPr/>
          <w:p>
            <w:pPr>
              <w:pStyle w:val="Compact"/>
              <w:bidi/>
              <w:jc w:val="left"/>
            </w:pPr>
            <w:r>
              <w:rPr>
                <w:rtl/>
              </w:rPr>
              <w:t xml:space="preserve">معناه</w:t>
            </w:r>
          </w:p>
        </w:tc>
        <w:tc>
          <w:tcPr/>
          <w:p>
            <w:pPr>
              <w:pStyle w:val="Compact"/>
              <w:bidi/>
              <w:jc w:val="left"/>
            </w:pPr>
            <w:r>
              <w:rPr>
                <w:rtl/>
              </w:rPr>
              <w:t xml:space="preserve">المقابل الحديث</w:t>
            </w:r>
          </w:p>
        </w:tc>
      </w:tr>
      <w:tr>
        <w:tc>
          <w:tcPr/>
          <w:p>
            <w:pPr>
              <w:pStyle w:val="Compact"/>
              <w:bidi/>
              <w:jc w:val="left"/>
            </w:pPr>
            <w:r>
              <w:rPr>
                <w:rtl/>
              </w:rPr>
              <w:t xml:space="preserve">الأم</w:t>
            </w:r>
          </w:p>
        </w:tc>
        <w:tc>
          <w:tcPr/>
          <w:p>
            <w:pPr>
              <w:pStyle w:val="Compact"/>
              <w:bidi/>
              <w:jc w:val="left"/>
            </w:pPr>
            <w:r>
              <w:rPr>
                <w:rtl/>
              </w:rPr>
              <w:t xml:space="preserve">الجسم المجوّف الذي تُوضع فيه الصفائح</w:t>
            </w:r>
          </w:p>
        </w:tc>
        <w:tc>
          <w:tcPr/>
          <w:p>
            <w:pPr>
              <w:pStyle w:val="Compact"/>
              <w:bidi/>
              <w:jc w:val="left"/>
            </w:pPr>
            <w:r>
              <w:rPr>
                <w:rtl/>
              </w:rPr>
              <w:t xml:space="preserve">mater</w:t>
            </w:r>
          </w:p>
        </w:tc>
      </w:tr>
      <w:tr>
        <w:tc>
          <w:tcPr/>
          <w:p>
            <w:pPr>
              <w:pStyle w:val="Compact"/>
              <w:bidi/>
              <w:jc w:val="left"/>
            </w:pPr>
            <w:r>
              <w:rPr>
                <w:rtl/>
              </w:rPr>
              <w:t xml:space="preserve">الحجرة</w:t>
            </w:r>
          </w:p>
        </w:tc>
        <w:tc>
          <w:tcPr/>
          <w:p>
            <w:pPr>
              <w:pStyle w:val="Compact"/>
              <w:bidi/>
              <w:jc w:val="left"/>
            </w:pPr>
            <w:r>
              <w:rPr>
                <w:rtl/>
              </w:rPr>
              <w:t xml:space="preserve">حافة الأم المقسومة بالأجزاء</w:t>
            </w:r>
          </w:p>
        </w:tc>
        <w:tc>
          <w:tcPr/>
          <w:p>
            <w:pPr>
              <w:pStyle w:val="Compact"/>
              <w:bidi/>
              <w:jc w:val="left"/>
            </w:pPr>
            <w:r>
              <w:rPr>
                <w:rtl/>
              </w:rPr>
              <w:t xml:space="preserve">limb</w:t>
            </w:r>
          </w:p>
        </w:tc>
      </w:tr>
      <w:tr>
        <w:tc>
          <w:tcPr/>
          <w:p>
            <w:pPr>
              <w:pStyle w:val="Compact"/>
              <w:bidi/>
              <w:jc w:val="left"/>
            </w:pPr>
            <w:r>
              <w:rPr>
                <w:rtl/>
              </w:rPr>
              <w:t xml:space="preserve">الكرسي</w:t>
            </w:r>
          </w:p>
        </w:tc>
        <w:tc>
          <w:tcPr/>
          <w:p>
            <w:pPr>
              <w:pStyle w:val="Compact"/>
              <w:bidi/>
              <w:jc w:val="left"/>
            </w:pPr>
            <w:r>
              <w:rPr>
                <w:rtl/>
              </w:rPr>
              <w:t xml:space="preserve">الجزء البارز الذي فيه العروة والحلقة</w:t>
            </w:r>
          </w:p>
        </w:tc>
        <w:tc>
          <w:tcPr/>
          <w:p>
            <w:pPr>
              <w:pStyle w:val="Compact"/>
              <w:bidi/>
              <w:jc w:val="left"/>
            </w:pPr>
            <w:r>
              <w:rPr>
                <w:rtl/>
              </w:rPr>
              <w:t xml:space="preserve">throne</w:t>
            </w:r>
          </w:p>
        </w:tc>
      </w:tr>
      <w:tr>
        <w:tc>
          <w:tcPr/>
          <w:p>
            <w:pPr>
              <w:pStyle w:val="Compact"/>
              <w:bidi/>
              <w:jc w:val="left"/>
            </w:pPr>
            <w:r>
              <w:rPr>
                <w:rtl/>
              </w:rPr>
              <w:t xml:space="preserve">العروة، الحلقة</w:t>
            </w:r>
          </w:p>
        </w:tc>
        <w:tc>
          <w:tcPr/>
          <w:p>
            <w:pPr>
              <w:pStyle w:val="Compact"/>
              <w:bidi/>
              <w:jc w:val="left"/>
            </w:pPr>
            <w:r>
              <w:rPr>
                <w:rtl/>
              </w:rPr>
              <w:t xml:space="preserve">ما تُعلّق به الآلة</w:t>
            </w:r>
          </w:p>
        </w:tc>
        <w:tc>
          <w:tcPr/>
          <w:p>
            <w:pPr>
              <w:pStyle w:val="Compact"/>
              <w:bidi/>
              <w:jc w:val="left"/>
            </w:pPr>
            <w:r>
              <w:rPr>
                <w:rtl/>
              </w:rPr>
              <w:t xml:space="preserve">shackle, ring</w:t>
            </w:r>
          </w:p>
        </w:tc>
      </w:tr>
      <w:tr>
        <w:tc>
          <w:tcPr/>
          <w:p>
            <w:pPr>
              <w:pStyle w:val="Compact"/>
              <w:bidi/>
              <w:jc w:val="left"/>
            </w:pPr>
            <w:r>
              <w:rPr>
                <w:rtl/>
              </w:rPr>
              <w:t xml:space="preserve">الصفيحة</w:t>
            </w:r>
          </w:p>
        </w:tc>
        <w:tc>
          <w:tcPr/>
          <w:p>
            <w:pPr>
              <w:pStyle w:val="Compact"/>
              <w:bidi/>
              <w:jc w:val="left"/>
            </w:pPr>
            <w:r>
              <w:rPr>
                <w:rtl/>
              </w:rPr>
              <w:t xml:space="preserve">لوح فيه المقنطرات لعرض معين</w:t>
            </w:r>
          </w:p>
        </w:tc>
        <w:tc>
          <w:tcPr/>
          <w:p>
            <w:pPr>
              <w:pStyle w:val="Compact"/>
              <w:bidi/>
              <w:jc w:val="left"/>
            </w:pPr>
            <w:r>
              <w:rPr>
                <w:rtl/>
              </w:rPr>
              <w:t xml:space="preserve">plate</w:t>
            </w:r>
          </w:p>
        </w:tc>
      </w:tr>
      <w:tr>
        <w:tc>
          <w:tcPr/>
          <w:p>
            <w:pPr>
              <w:pStyle w:val="Compact"/>
              <w:bidi/>
              <w:jc w:val="left"/>
            </w:pPr>
            <w:r>
              <w:rPr>
                <w:rtl/>
              </w:rPr>
              <w:t xml:space="preserve">العنكبوت</w:t>
            </w:r>
          </w:p>
        </w:tc>
        <w:tc>
          <w:tcPr/>
          <w:p>
            <w:pPr>
              <w:pStyle w:val="Compact"/>
              <w:bidi/>
              <w:jc w:val="left"/>
            </w:pPr>
            <w:r>
              <w:rPr>
                <w:rtl/>
              </w:rPr>
              <w:t xml:space="preserve">الشبكة المخرّقة التي فيها المنطقة والكواكب</w:t>
            </w:r>
          </w:p>
        </w:tc>
        <w:tc>
          <w:tcPr/>
          <w:p>
            <w:pPr>
              <w:pStyle w:val="Compact"/>
              <w:bidi/>
              <w:jc w:val="left"/>
            </w:pPr>
            <w:r>
              <w:rPr>
                <w:rtl/>
              </w:rPr>
              <w:t xml:space="preserve">rete</w:t>
            </w:r>
          </w:p>
        </w:tc>
      </w:tr>
      <w:tr>
        <w:tc>
          <w:tcPr/>
          <w:p>
            <w:pPr>
              <w:pStyle w:val="Compact"/>
              <w:bidi/>
              <w:jc w:val="left"/>
            </w:pPr>
            <w:r>
              <w:rPr>
                <w:rtl/>
              </w:rPr>
              <w:t xml:space="preserve">الشظية</w:t>
            </w:r>
          </w:p>
        </w:tc>
        <w:tc>
          <w:tcPr/>
          <w:p>
            <w:pPr>
              <w:pStyle w:val="Compact"/>
              <w:bidi/>
              <w:jc w:val="left"/>
            </w:pPr>
            <w:r>
              <w:rPr>
                <w:rtl/>
              </w:rPr>
              <w:t xml:space="preserve">رأس الكوكب في العنكبوت</w:t>
            </w:r>
          </w:p>
        </w:tc>
        <w:tc>
          <w:tcPr/>
          <w:p>
            <w:pPr>
              <w:pStyle w:val="Compact"/>
              <w:bidi/>
              <w:jc w:val="left"/>
            </w:pPr>
            <w:r>
              <w:rPr>
                <w:rtl/>
              </w:rPr>
              <w:t xml:space="preserve">star pointer</w:t>
            </w:r>
          </w:p>
        </w:tc>
      </w:tr>
      <w:tr>
        <w:tc>
          <w:tcPr/>
          <w:p>
            <w:pPr>
              <w:pStyle w:val="Compact"/>
              <w:bidi/>
              <w:jc w:val="left"/>
            </w:pPr>
            <w:r>
              <w:rPr>
                <w:rtl/>
              </w:rPr>
              <w:t xml:space="preserve">الفلس</w:t>
            </w:r>
          </w:p>
        </w:tc>
        <w:tc>
          <w:tcPr/>
          <w:p>
            <w:pPr>
              <w:pStyle w:val="Compact"/>
              <w:bidi/>
              <w:jc w:val="left"/>
            </w:pPr>
            <w:r>
              <w:rPr>
                <w:rtl/>
              </w:rPr>
              <w:t xml:space="preserve">القرص الصغير في وسط العنكبوت</w:t>
            </w:r>
          </w:p>
        </w:tc>
        <w:tc>
          <w:tcPr/>
          <w:p>
            <w:pPr>
              <w:pStyle w:val="Compact"/>
              <w:bidi/>
              <w:jc w:val="left"/>
            </w:pPr>
            <w:r>
              <w:rPr>
                <w:rtl/>
              </w:rPr>
              <w:t xml:space="preserve">central boss</w:t>
            </w:r>
          </w:p>
        </w:tc>
      </w:tr>
      <w:tr>
        <w:tc>
          <w:tcPr/>
          <w:p>
            <w:pPr>
              <w:pStyle w:val="Compact"/>
              <w:bidi/>
              <w:jc w:val="left"/>
            </w:pPr>
            <w:r>
              <w:rPr>
                <w:rtl/>
              </w:rPr>
              <w:t xml:space="preserve">العضادة</w:t>
            </w:r>
          </w:p>
        </w:tc>
        <w:tc>
          <w:tcPr/>
          <w:p>
            <w:pPr>
              <w:pStyle w:val="Compact"/>
              <w:bidi/>
              <w:jc w:val="left"/>
            </w:pPr>
            <w:r>
              <w:rPr>
                <w:rtl/>
              </w:rPr>
              <w:t xml:space="preserve">المسطرة الدائرة على الظهر، فيها اللبنتان</w:t>
            </w:r>
          </w:p>
        </w:tc>
        <w:tc>
          <w:tcPr/>
          <w:p>
            <w:pPr>
              <w:pStyle w:val="Compact"/>
              <w:bidi/>
              <w:jc w:val="left"/>
            </w:pPr>
            <w:r>
              <w:rPr>
                <w:rtl/>
              </w:rPr>
              <w:t xml:space="preserve">alidade</w:t>
            </w:r>
          </w:p>
        </w:tc>
      </w:tr>
      <w:tr>
        <w:tc>
          <w:tcPr/>
          <w:p>
            <w:pPr>
              <w:pStyle w:val="Compact"/>
              <w:bidi/>
              <w:jc w:val="left"/>
            </w:pPr>
            <w:r>
              <w:rPr>
                <w:rtl/>
              </w:rPr>
              <w:t xml:space="preserve">العضادة المحرّفة</w:t>
            </w:r>
          </w:p>
        </w:tc>
        <w:tc>
          <w:tcPr/>
          <w:p>
            <w:pPr>
              <w:pStyle w:val="Compact"/>
              <w:bidi/>
              <w:jc w:val="left"/>
            </w:pPr>
            <w:r>
              <w:rPr>
                <w:rtl/>
              </w:rPr>
              <w:t xml:space="preserve">التي حرفها الدالّ مارٌّ بالمركز</w:t>
            </w:r>
          </w:p>
        </w:tc>
        <w:tc>
          <w:tcPr/>
          <w:p>
            <w:pPr>
              <w:pStyle w:val="Compact"/>
              <w:bidi/>
              <w:jc w:val="left"/>
            </w:pPr>
            <w:r>
              <w:rPr>
                <w:rtl/>
              </w:rPr>
              <w:t xml:space="preserve">bevelled alidade</w:t>
            </w:r>
          </w:p>
        </w:tc>
      </w:tr>
      <w:tr>
        <w:tc>
          <w:tcPr/>
          <w:p>
            <w:pPr>
              <w:pStyle w:val="Compact"/>
              <w:bidi/>
              <w:jc w:val="left"/>
            </w:pPr>
            <w:r>
              <w:rPr>
                <w:rtl/>
              </w:rPr>
              <w:t xml:space="preserve">اللبنة، الهدفة</w:t>
            </w:r>
          </w:p>
        </w:tc>
        <w:tc>
          <w:tcPr/>
          <w:p>
            <w:pPr>
              <w:pStyle w:val="Compact"/>
              <w:bidi/>
              <w:jc w:val="left"/>
            </w:pPr>
            <w:r>
              <w:rPr>
                <w:rtl/>
              </w:rPr>
              <w:t xml:space="preserve">صفيحتا الرصد المثقوبتان على العضادة</w:t>
            </w:r>
          </w:p>
        </w:tc>
        <w:tc>
          <w:tcPr/>
          <w:p>
            <w:pPr>
              <w:pStyle w:val="Compact"/>
              <w:bidi/>
              <w:jc w:val="left"/>
            </w:pPr>
            <w:r>
              <w:rPr>
                <w:rtl/>
              </w:rPr>
              <w:t xml:space="preserve">sighting vanes</w:t>
            </w:r>
          </w:p>
        </w:tc>
      </w:tr>
      <w:tr>
        <w:tc>
          <w:tcPr/>
          <w:p>
            <w:pPr>
              <w:pStyle w:val="Compact"/>
              <w:bidi/>
              <w:jc w:val="left"/>
            </w:pPr>
            <w:r>
              <w:rPr>
                <w:rtl/>
              </w:rPr>
              <w:t xml:space="preserve">القطب، الفرس</w:t>
            </w:r>
          </w:p>
        </w:tc>
        <w:tc>
          <w:tcPr/>
          <w:p>
            <w:pPr>
              <w:pStyle w:val="Compact"/>
              <w:bidi/>
              <w:jc w:val="left"/>
            </w:pPr>
            <w:r>
              <w:rPr>
                <w:rtl/>
              </w:rPr>
              <w:t xml:space="preserve">المحور والإسفين الماسك له</w:t>
            </w:r>
          </w:p>
        </w:tc>
        <w:tc>
          <w:tcPr/>
          <w:p>
            <w:pPr>
              <w:pStyle w:val="Compact"/>
              <w:bidi/>
              <w:jc w:val="left"/>
            </w:pPr>
            <w:r>
              <w:rPr>
                <w:rtl/>
              </w:rPr>
              <w:t xml:space="preserve">pin, wedge (</w:t>
            </w:r>
            <w:r>
              <w:rPr>
                <w:rtl/>
              </w:rPr>
              <w:t xml:space="preserve">“</w:t>
            </w:r>
            <w:r>
              <w:rPr>
                <w:rtl/>
              </w:rPr>
              <w:t xml:space="preserve">horse</w:t>
            </w:r>
            <w:r>
              <w:rPr>
                <w:rtl/>
              </w:rPr>
              <w:t xml:space="preserve">”</w:t>
            </w:r>
            <w:r>
              <w:rPr>
                <w:rtl/>
              </w:rPr>
              <w:t xml:space="preserve">)</w:t>
            </w:r>
          </w:p>
        </w:tc>
      </w:tr>
      <w:tr>
        <w:tc>
          <w:tcPr/>
          <w:p>
            <w:pPr>
              <w:pStyle w:val="Compact"/>
              <w:bidi/>
              <w:jc w:val="left"/>
            </w:pPr>
            <w:r>
              <w:rPr>
                <w:rtl/>
              </w:rPr>
              <w:t xml:space="preserve">المدار</w:t>
            </w:r>
          </w:p>
        </w:tc>
        <w:tc>
          <w:tcPr/>
          <w:p>
            <w:pPr>
              <w:pStyle w:val="Compact"/>
              <w:bidi/>
              <w:jc w:val="left"/>
            </w:pPr>
            <w:r>
              <w:rPr>
                <w:rtl/>
              </w:rPr>
              <w:t xml:space="preserve">دائرة ميل ثابت يدور عليها الكوكب</w:t>
            </w:r>
          </w:p>
        </w:tc>
        <w:tc>
          <w:tcPr/>
          <w:p>
            <w:pPr>
              <w:pStyle w:val="Compact"/>
              <w:bidi/>
              <w:jc w:val="left"/>
            </w:pPr>
            <w:r>
              <w:rPr>
                <w:rtl/>
              </w:rPr>
              <w:t xml:space="preserve">day-circle</w:t>
            </w:r>
          </w:p>
        </w:tc>
      </w:tr>
      <w:tr>
        <w:tc>
          <w:tcPr/>
          <w:p>
            <w:pPr>
              <w:pStyle w:val="Compact"/>
              <w:bidi/>
              <w:jc w:val="left"/>
            </w:pPr>
            <w:r>
              <w:rPr>
                <w:rtl/>
              </w:rPr>
              <w:t xml:space="preserve">مدار الحمل</w:t>
            </w:r>
          </w:p>
        </w:tc>
        <w:tc>
          <w:tcPr/>
          <w:p>
            <w:pPr>
              <w:pStyle w:val="Compact"/>
              <w:bidi/>
              <w:jc w:val="left"/>
            </w:pPr>
            <w:r>
              <w:rPr>
                <w:rtl/>
              </w:rPr>
              <w:t xml:space="preserve">معدل النهار مسطّحًا</w:t>
            </w:r>
          </w:p>
        </w:tc>
        <w:tc>
          <w:tcPr/>
          <w:p>
            <w:pPr>
              <w:pStyle w:val="Compact"/>
              <w:bidi/>
              <w:jc w:val="left"/>
            </w:pPr>
            <w:r>
              <w:rPr>
                <w:rtl/>
              </w:rPr>
              <w:t xml:space="preserve">equator</w:t>
            </w:r>
          </w:p>
        </w:tc>
      </w:tr>
      <w:tr>
        <w:tc>
          <w:tcPr/>
          <w:p>
            <w:pPr>
              <w:pStyle w:val="Compact"/>
              <w:bidi/>
              <w:jc w:val="left"/>
            </w:pPr>
            <w:r>
              <w:rPr>
                <w:rtl/>
              </w:rPr>
              <w:t xml:space="preserve">المقنطرة</w:t>
            </w:r>
          </w:p>
        </w:tc>
        <w:tc>
          <w:tcPr/>
          <w:p>
            <w:pPr>
              <w:pStyle w:val="Compact"/>
              <w:bidi/>
              <w:jc w:val="left"/>
            </w:pPr>
            <w:r>
              <w:rPr>
                <w:rtl/>
              </w:rPr>
              <w:t xml:space="preserve">دائرة ارتفاع ثابت</w:t>
            </w:r>
          </w:p>
        </w:tc>
        <w:tc>
          <w:tcPr/>
          <w:p>
            <w:pPr>
              <w:pStyle w:val="Compact"/>
              <w:bidi/>
              <w:jc w:val="left"/>
            </w:pPr>
            <w:r>
              <w:rPr>
                <w:rtl/>
              </w:rPr>
              <w:t xml:space="preserve">almucantar</w:t>
            </w:r>
          </w:p>
        </w:tc>
      </w:tr>
      <w:tr>
        <w:tc>
          <w:tcPr/>
          <w:p>
            <w:pPr>
              <w:pStyle w:val="Compact"/>
              <w:bidi/>
              <w:jc w:val="left"/>
            </w:pPr>
            <w:r>
              <w:rPr>
                <w:rtl/>
              </w:rPr>
              <w:t xml:space="preserve">مقنطرة الانحطاط</w:t>
            </w:r>
          </w:p>
        </w:tc>
        <w:tc>
          <w:tcPr/>
          <w:p>
            <w:pPr>
              <w:pStyle w:val="Compact"/>
              <w:bidi/>
              <w:jc w:val="left"/>
            </w:pPr>
            <w:r>
              <w:rPr>
                <w:rtl/>
              </w:rPr>
              <w:t xml:space="preserve">دائرة ارتفاع سالب</w:t>
            </w:r>
          </w:p>
        </w:tc>
        <w:tc>
          <w:tcPr/>
          <w:p>
            <w:pPr>
              <w:pStyle w:val="Compact"/>
              <w:bidi/>
              <w:jc w:val="left"/>
            </w:pPr>
            <w:r>
              <w:rPr>
                <w:rtl/>
              </w:rPr>
              <w:t xml:space="preserve">depression circle</w:t>
            </w:r>
          </w:p>
        </w:tc>
      </w:tr>
      <w:tr>
        <w:tc>
          <w:tcPr/>
          <w:p>
            <w:pPr>
              <w:pStyle w:val="Compact"/>
              <w:bidi/>
              <w:jc w:val="left"/>
            </w:pPr>
            <w:r>
              <w:rPr>
                <w:rtl/>
              </w:rPr>
              <w:t xml:space="preserve">دائرة السمت</w:t>
            </w:r>
          </w:p>
        </w:tc>
        <w:tc>
          <w:tcPr/>
          <w:p>
            <w:pPr>
              <w:pStyle w:val="Compact"/>
              <w:bidi/>
              <w:jc w:val="left"/>
            </w:pPr>
            <w:r>
              <w:rPr>
                <w:rtl/>
              </w:rPr>
              <w:t xml:space="preserve">دائرة عظيمة تمر بسمت الرأس</w:t>
            </w:r>
          </w:p>
        </w:tc>
        <w:tc>
          <w:tcPr/>
          <w:p>
            <w:pPr>
              <w:pStyle w:val="Compact"/>
              <w:bidi/>
              <w:jc w:val="left"/>
            </w:pPr>
            <w:r>
              <w:rPr>
                <w:rtl/>
              </w:rPr>
              <w:t xml:space="preserve">azimuth circle</w:t>
            </w:r>
          </w:p>
        </w:tc>
      </w:tr>
      <w:tr>
        <w:tc>
          <w:tcPr/>
          <w:p>
            <w:pPr>
              <w:pStyle w:val="Compact"/>
              <w:bidi/>
              <w:jc w:val="left"/>
            </w:pPr>
            <w:r>
              <w:rPr>
                <w:rtl/>
              </w:rPr>
              <w:t xml:space="preserve">أول السموت</w:t>
            </w:r>
          </w:p>
        </w:tc>
        <w:tc>
          <w:tcPr/>
          <w:p>
            <w:pPr>
              <w:pStyle w:val="Compact"/>
              <w:bidi/>
              <w:jc w:val="left"/>
            </w:pPr>
            <w:r>
              <w:rPr>
                <w:rtl/>
              </w:rPr>
              <w:t xml:space="preserve">دائرة السمت القائمة على نصف النهار</w:t>
            </w:r>
          </w:p>
        </w:tc>
        <w:tc>
          <w:tcPr/>
          <w:p>
            <w:pPr>
              <w:pStyle w:val="Compact"/>
              <w:bidi/>
              <w:jc w:val="left"/>
            </w:pPr>
            <w:r>
              <w:rPr>
                <w:rtl/>
              </w:rPr>
              <w:t xml:space="preserve">prime vertical</w:t>
            </w:r>
          </w:p>
        </w:tc>
      </w:tr>
      <w:tr>
        <w:tc>
          <w:tcPr/>
          <w:p>
            <w:pPr>
              <w:pStyle w:val="Compact"/>
              <w:bidi/>
              <w:jc w:val="left"/>
            </w:pPr>
            <w:r>
              <w:rPr>
                <w:rtl/>
              </w:rPr>
              <w:t xml:space="preserve">سمت الرأس</w:t>
            </w:r>
          </w:p>
        </w:tc>
        <w:tc>
          <w:tcPr/>
          <w:p>
            <w:pPr>
              <w:pStyle w:val="Compact"/>
              <w:bidi/>
              <w:jc w:val="left"/>
            </w:pPr>
            <w:r>
              <w:rPr>
                <w:rtl/>
              </w:rPr>
              <w:t xml:space="preserve">النقطة التي فوق الرأس</w:t>
            </w:r>
          </w:p>
        </w:tc>
        <w:tc>
          <w:tcPr/>
          <w:p>
            <w:pPr>
              <w:pStyle w:val="Compact"/>
              <w:bidi/>
              <w:jc w:val="left"/>
            </w:pPr>
            <w:r>
              <w:rPr>
                <w:rtl/>
              </w:rPr>
              <w:t xml:space="preserve">zenith</w:t>
            </w:r>
          </w:p>
        </w:tc>
      </w:tr>
      <w:tr>
        <w:tc>
          <w:tcPr/>
          <w:p>
            <w:pPr>
              <w:pStyle w:val="Compact"/>
              <w:bidi/>
              <w:jc w:val="left"/>
            </w:pPr>
            <w:r>
              <w:rPr>
                <w:rtl/>
              </w:rPr>
              <w:t xml:space="preserve">المطالع</w:t>
            </w:r>
          </w:p>
        </w:tc>
        <w:tc>
          <w:tcPr/>
          <w:p>
            <w:pPr>
              <w:pStyle w:val="Compact"/>
              <w:bidi/>
              <w:jc w:val="left"/>
            </w:pPr>
            <w:r>
              <w:rPr>
                <w:rtl/>
              </w:rPr>
              <w:t xml:space="preserve">المطلع المستقيم</w:t>
            </w:r>
          </w:p>
        </w:tc>
        <w:tc>
          <w:tcPr/>
          <w:p>
            <w:pPr>
              <w:pStyle w:val="Compact"/>
              <w:bidi/>
              <w:jc w:val="left"/>
            </w:pPr>
            <w:r>
              <w:rPr>
                <w:rtl/>
              </w:rPr>
              <w:t xml:space="preserve">right ascension</w:t>
            </w:r>
          </w:p>
        </w:tc>
      </w:tr>
      <w:tr>
        <w:tc>
          <w:tcPr/>
          <w:p>
            <w:pPr>
              <w:pStyle w:val="Compact"/>
              <w:bidi/>
              <w:jc w:val="left"/>
            </w:pPr>
            <w:r>
              <w:rPr>
                <w:rtl/>
              </w:rPr>
              <w:t xml:space="preserve">درجة الممر</w:t>
            </w:r>
          </w:p>
        </w:tc>
        <w:tc>
          <w:tcPr/>
          <w:p>
            <w:pPr>
              <w:pStyle w:val="Compact"/>
              <w:bidi/>
              <w:jc w:val="left"/>
            </w:pPr>
            <w:r>
              <w:rPr>
                <w:rtl/>
              </w:rPr>
              <w:t xml:space="preserve">درجة البروج التي تتوسط السماء مع الكوكب</w:t>
            </w:r>
          </w:p>
        </w:tc>
        <w:tc>
          <w:tcPr/>
          <w:p>
            <w:pPr>
              <w:pStyle w:val="Compact"/>
              <w:bidi/>
              <w:jc w:val="left"/>
            </w:pPr>
            <w:r>
              <w:rPr>
                <w:rtl/>
              </w:rPr>
              <w:t xml:space="preserve">culminating degree</w:t>
            </w:r>
          </w:p>
        </w:tc>
      </w:tr>
      <w:tr>
        <w:tc>
          <w:tcPr/>
          <w:p>
            <w:pPr>
              <w:pStyle w:val="Compact"/>
              <w:bidi/>
              <w:jc w:val="left"/>
            </w:pPr>
            <w:r>
              <w:rPr>
                <w:rtl/>
              </w:rPr>
              <w:t xml:space="preserve">الميل الكلي</w:t>
            </w:r>
          </w:p>
        </w:tc>
        <w:tc>
          <w:tcPr/>
          <w:p>
            <w:pPr>
              <w:pStyle w:val="Compact"/>
              <w:bidi/>
              <w:jc w:val="left"/>
            </w:pPr>
            <w:r>
              <w:rPr>
                <w:rtl/>
              </w:rPr>
              <w:t xml:space="preserve">ميل فلك البروج على معدل النهار</w:t>
            </w:r>
          </w:p>
        </w:tc>
        <w:tc>
          <w:tcPr/>
          <w:p>
            <w:pPr>
              <w:pStyle w:val="Compact"/>
              <w:bidi/>
              <w:jc w:val="left"/>
            </w:pPr>
            <w:r>
              <w:rPr>
                <w:rtl/>
              </w:rPr>
              <w:t xml:space="preserve">obliquity of the ecliptic</w:t>
            </w:r>
          </w:p>
        </w:tc>
      </w:tr>
      <w:tr>
        <w:tc>
          <w:tcPr/>
          <w:p>
            <w:pPr>
              <w:pStyle w:val="Compact"/>
              <w:bidi/>
              <w:jc w:val="left"/>
            </w:pPr>
            <w:r>
              <w:rPr>
                <w:rtl/>
              </w:rPr>
              <w:t xml:space="preserve">التسطيح</w:t>
            </w:r>
          </w:p>
        </w:tc>
        <w:tc>
          <w:tcPr/>
          <w:p>
            <w:pPr>
              <w:pStyle w:val="Compact"/>
              <w:bidi/>
              <w:jc w:val="left"/>
            </w:pPr>
            <w:r>
              <w:rPr>
                <w:rtl/>
              </w:rPr>
              <w:t xml:space="preserve">نقل الكرة إلى السطح</w:t>
            </w:r>
          </w:p>
        </w:tc>
        <w:tc>
          <w:tcPr/>
          <w:p>
            <w:pPr>
              <w:pStyle w:val="Compact"/>
              <w:bidi/>
              <w:jc w:val="left"/>
            </w:pPr>
            <w:r>
              <w:rPr>
                <w:rtl/>
              </w:rPr>
              <w:t xml:space="preserve">projection</w:t>
            </w:r>
          </w:p>
        </w:tc>
      </w:tr>
      <w:tr>
        <w:tc>
          <w:tcPr/>
          <w:p>
            <w:pPr>
              <w:pStyle w:val="Compact"/>
              <w:bidi/>
              <w:jc w:val="left"/>
            </w:pPr>
            <w:r>
              <w:rPr>
                <w:rtl/>
              </w:rPr>
              <w:t xml:space="preserve">قطب التسطيح</w:t>
            </w:r>
          </w:p>
        </w:tc>
        <w:tc>
          <w:tcPr/>
          <w:p>
            <w:pPr>
              <w:pStyle w:val="Compact"/>
              <w:bidi/>
              <w:jc w:val="left"/>
            </w:pPr>
            <w:r>
              <w:rPr>
                <w:rtl/>
              </w:rPr>
              <w:t xml:space="preserve">النقطة التي منها يكون الإسقاط</w:t>
            </w:r>
          </w:p>
        </w:tc>
        <w:tc>
          <w:tcPr/>
          <w:p>
            <w:pPr>
              <w:pStyle w:val="Compact"/>
              <w:bidi/>
              <w:jc w:val="left"/>
            </w:pPr>
            <w:r>
              <w:rPr>
                <w:rtl/>
              </w:rPr>
              <w:t xml:space="preserve">centre of projection</w:t>
            </w:r>
          </w:p>
        </w:tc>
      </w:tr>
      <w:tr>
        <w:tc>
          <w:tcPr/>
          <w:p>
            <w:pPr>
              <w:pStyle w:val="Compact"/>
              <w:bidi/>
              <w:jc w:val="left"/>
            </w:pPr>
            <w:r>
              <w:rPr>
                <w:rtl/>
              </w:rPr>
              <w:t xml:space="preserve">الدستور</w:t>
            </w:r>
          </w:p>
        </w:tc>
        <w:tc>
          <w:tcPr/>
          <w:p>
            <w:pPr>
              <w:pStyle w:val="Compact"/>
              <w:bidi/>
              <w:jc w:val="left"/>
            </w:pPr>
            <w:r>
              <w:rPr>
                <w:rtl/>
              </w:rPr>
              <w:t xml:space="preserve">لوح القسمة المرجعي</w:t>
            </w:r>
          </w:p>
        </w:tc>
        <w:tc>
          <w:tcPr/>
          <w:p>
            <w:pPr>
              <w:pStyle w:val="Compact"/>
              <w:bidi/>
              <w:jc w:val="left"/>
            </w:pPr>
            <w:r>
              <w:rPr>
                <w:rtl/>
              </w:rPr>
              <w:t xml:space="preserve">template</w:t>
            </w:r>
          </w:p>
        </w:tc>
      </w:tr>
      <w:tr>
        <w:tc>
          <w:tcPr/>
          <w:p>
            <w:pPr>
              <w:pStyle w:val="Compact"/>
              <w:bidi/>
              <w:jc w:val="left"/>
            </w:pPr>
            <w:r>
              <w:rPr>
                <w:rtl/>
              </w:rPr>
              <w:t xml:space="preserve">الساعات الزمانية</w:t>
            </w:r>
          </w:p>
        </w:tc>
        <w:tc>
          <w:tcPr/>
          <w:p>
            <w:pPr>
              <w:pStyle w:val="Compact"/>
              <w:bidi/>
              <w:jc w:val="left"/>
            </w:pPr>
            <w:r>
              <w:rPr>
                <w:rtl/>
              </w:rPr>
              <w:t xml:space="preserve">جزء من اثني عشر من النهار أو الليل</w:t>
            </w:r>
          </w:p>
        </w:tc>
        <w:tc>
          <w:tcPr/>
          <w:p>
            <w:pPr>
              <w:pStyle w:val="Compact"/>
              <w:bidi/>
              <w:jc w:val="left"/>
            </w:pPr>
            <w:r>
              <w:rPr>
                <w:rtl/>
              </w:rPr>
              <w:t xml:space="preserve">seasonal (unequal) hours</w:t>
            </w:r>
          </w:p>
        </w:tc>
      </w:tr>
      <w:tr>
        <w:tc>
          <w:tcPr/>
          <w:p>
            <w:pPr>
              <w:pStyle w:val="Compact"/>
              <w:bidi/>
              <w:jc w:val="left"/>
            </w:pPr>
            <w:r>
              <w:rPr>
                <w:rtl/>
              </w:rPr>
              <w:t xml:space="preserve">الساعات المستوية</w:t>
            </w:r>
          </w:p>
        </w:tc>
        <w:tc>
          <w:tcPr/>
          <w:p>
            <w:pPr>
              <w:pStyle w:val="Compact"/>
              <w:bidi/>
              <w:jc w:val="left"/>
            </w:pPr>
            <w:r>
              <w:rPr>
                <w:rtl/>
              </w:rPr>
              <w:t xml:space="preserve">خمسة عشر جزءًا من دوران الفلك</w:t>
            </w:r>
          </w:p>
        </w:tc>
        <w:tc>
          <w:tcPr/>
          <w:p>
            <w:pPr>
              <w:pStyle w:val="Compact"/>
              <w:bidi/>
              <w:jc w:val="left"/>
            </w:pPr>
            <w:r>
              <w:rPr>
                <w:rtl/>
              </w:rPr>
              <w:t xml:space="preserve">equal hours</w:t>
            </w:r>
          </w:p>
        </w:tc>
      </w:tr>
      <w:tr>
        <w:tc>
          <w:tcPr/>
          <w:p>
            <w:pPr>
              <w:pStyle w:val="Compact"/>
              <w:bidi/>
              <w:jc w:val="left"/>
            </w:pPr>
            <w:r>
              <w:rPr>
                <w:rtl/>
              </w:rPr>
              <w:t xml:space="preserve">الظل المستوي، المعكوس</w:t>
            </w:r>
          </w:p>
        </w:tc>
        <w:tc>
          <w:tcPr/>
          <w:p>
            <w:pPr>
              <w:pStyle w:val="Compact"/>
              <w:bidi/>
              <w:jc w:val="left"/>
            </w:pPr>
            <w:r>
              <w:rPr>
                <w:rtl/>
              </w:rPr>
              <w:t xml:space="preserve">ظل المقياس القائم، والموازي للأفق</w:t>
            </w:r>
          </w:p>
        </w:tc>
        <w:tc>
          <w:tcPr/>
          <w:p>
            <w:pPr>
              <w:pStyle w:val="Compact"/>
              <w:bidi/>
              <w:jc w:val="left"/>
            </w:pPr>
            <w:r>
              <w:rPr>
                <w:rtl/>
              </w:rPr>
              <w:t xml:space="preserve">cotangent, tangent shadow</w:t>
            </w:r>
          </w:p>
        </w:tc>
      </w:tr>
      <w:tr>
        <w:tc>
          <w:tcPr/>
          <w:p>
            <w:pPr>
              <w:pStyle w:val="Compact"/>
              <w:bidi/>
              <w:jc w:val="left"/>
            </w:pPr>
            <w:r>
              <w:rPr>
                <w:rtl/>
              </w:rPr>
              <w:t xml:space="preserve">القطع الناقص، المكافئ، الزائد</w:t>
            </w:r>
          </w:p>
        </w:tc>
        <w:tc>
          <w:tcPr/>
          <w:p>
            <w:pPr>
              <w:pStyle w:val="Compact"/>
              <w:bidi/>
              <w:jc w:val="left"/>
            </w:pPr>
            <w:r>
              <w:rPr>
                <w:rtl/>
              </w:rPr>
              <w:t xml:space="preserve">مقاطع المخروط</w:t>
            </w:r>
          </w:p>
        </w:tc>
        <w:tc>
          <w:tcPr/>
          <w:p>
            <w:pPr>
              <w:pStyle w:val="Compact"/>
              <w:bidi/>
              <w:jc w:val="left"/>
            </w:pPr>
            <w:r>
              <w:rPr>
                <w:rtl/>
              </w:rPr>
              <w:t xml:space="preserve">ellipse, parabola, hyperbola</w:t>
            </w:r>
          </w:p>
        </w:tc>
      </w:tr>
      <w:tr>
        <w:tc>
          <w:tcPr/>
          <w:p>
            <w:pPr>
              <w:pStyle w:val="Compact"/>
              <w:bidi/>
              <w:jc w:val="left"/>
            </w:pPr>
            <w:r>
              <w:rPr>
                <w:rtl/>
              </w:rPr>
              <w:t xml:space="preserve">القطر المجانب، الضلع المائل</w:t>
            </w:r>
          </w:p>
        </w:tc>
        <w:tc>
          <w:tcPr/>
          <w:p>
            <w:pPr>
              <w:pStyle w:val="Compact"/>
              <w:bidi/>
              <w:jc w:val="left"/>
            </w:pPr>
            <w:r>
              <w:rPr>
                <w:rtl/>
              </w:rPr>
              <w:t xml:space="preserve">المحور القاطع للقطع</w:t>
            </w:r>
          </w:p>
        </w:tc>
        <w:tc>
          <w:tcPr/>
          <w:p>
            <w:pPr>
              <w:pStyle w:val="Compact"/>
              <w:bidi/>
              <w:jc w:val="left"/>
            </w:pPr>
            <w:r>
              <w:rPr>
                <w:rtl/>
              </w:rPr>
              <w:t xml:space="preserve">transverse diameter</w:t>
            </w:r>
          </w:p>
        </w:tc>
      </w:tr>
      <w:tr>
        <w:tc>
          <w:tcPr/>
          <w:p>
            <w:pPr>
              <w:pStyle w:val="Compact"/>
              <w:bidi/>
              <w:jc w:val="left"/>
            </w:pPr>
            <w:r>
              <w:rPr>
                <w:rtl/>
              </w:rPr>
              <w:t xml:space="preserve">الضلع القائم</w:t>
            </w:r>
          </w:p>
        </w:tc>
        <w:tc>
          <w:tcPr/>
          <w:p>
            <w:pPr>
              <w:pStyle w:val="Compact"/>
              <w:bidi/>
              <w:jc w:val="left"/>
            </w:pPr>
            <w:r>
              <w:rPr>
                <w:rtl/>
              </w:rPr>
              <w:t xml:space="preserve">الوتر البؤري العمودي</w:t>
            </w:r>
          </w:p>
        </w:tc>
        <w:tc>
          <w:tcPr/>
          <w:p>
            <w:pPr>
              <w:pStyle w:val="Compact"/>
              <w:bidi/>
              <w:jc w:val="left"/>
            </w:pPr>
            <w:r>
              <w:rPr>
                <w:rtl/>
              </w:rPr>
              <w:t xml:space="preserve">latus rectum</w:t>
            </w:r>
          </w:p>
        </w:tc>
      </w:tr>
      <w:tr>
        <w:tc>
          <w:tcPr/>
          <w:p>
            <w:pPr>
              <w:pStyle w:val="Compact"/>
              <w:bidi/>
              <w:jc w:val="left"/>
            </w:pPr>
            <w:r>
              <w:rPr>
                <w:rtl/>
              </w:rPr>
              <w:t xml:space="preserve">الخطان اللذان لا يلقيان القطع</w:t>
            </w:r>
          </w:p>
        </w:tc>
        <w:tc>
          <w:tcPr/>
          <w:p>
            <w:pPr>
              <w:pStyle w:val="Compact"/>
              <w:bidi/>
              <w:jc w:val="left"/>
            </w:pPr>
            <w:r>
              <w:rPr>
                <w:rtl/>
              </w:rPr>
              <w:t xml:space="preserve">الخطان المقاربان</w:t>
            </w:r>
          </w:p>
        </w:tc>
        <w:tc>
          <w:tcPr/>
          <w:p>
            <w:pPr>
              <w:pStyle w:val="Compact"/>
              <w:bidi/>
              <w:jc w:val="left"/>
            </w:pPr>
            <w:r>
              <w:rPr>
                <w:rtl/>
              </w:rPr>
              <w:t xml:space="preserve">asymptotes</w:t>
            </w:r>
          </w:p>
        </w:tc>
      </w:tr>
      <w:tr>
        <w:tc>
          <w:tcPr/>
          <w:p>
            <w:pPr>
              <w:pStyle w:val="Compact"/>
              <w:bidi/>
              <w:jc w:val="left"/>
            </w:pPr>
            <w:r>
              <w:rPr>
                <w:rtl/>
              </w:rPr>
              <w:t xml:space="preserve">البركار التام</w:t>
            </w:r>
          </w:p>
        </w:tc>
        <w:tc>
          <w:tcPr/>
          <w:p>
            <w:pPr>
              <w:pStyle w:val="Compact"/>
              <w:bidi/>
              <w:jc w:val="left"/>
            </w:pPr>
            <w:r>
              <w:rPr>
                <w:rtl/>
              </w:rPr>
              <w:t xml:space="preserve">بركار المخروط لأبي سهل الكوهي</w:t>
            </w:r>
          </w:p>
        </w:tc>
        <w:tc>
          <w:tcPr/>
          <w:p>
            <w:pPr>
              <w:pStyle w:val="Compact"/>
              <w:bidi/>
              <w:jc w:val="left"/>
            </w:pPr>
            <w:r>
              <w:rPr>
                <w:rtl/>
              </w:rPr>
              <w:t xml:space="preserve">conic compass</w:t>
            </w:r>
          </w:p>
        </w:tc>
      </w:tr>
      <w:tr>
        <w:tc>
          <w:tcPr/>
          <w:p>
            <w:pPr>
              <w:pStyle w:val="Compact"/>
              <w:bidi/>
              <w:jc w:val="left"/>
            </w:pPr>
            <w:r>
              <w:rPr>
                <w:rtl/>
              </w:rPr>
              <w:t xml:space="preserve">النرماذجة</w:t>
            </w:r>
          </w:p>
        </w:tc>
        <w:tc>
          <w:tcPr/>
          <w:p>
            <w:pPr>
              <w:pStyle w:val="Compact"/>
              <w:bidi/>
              <w:jc w:val="left"/>
            </w:pPr>
            <w:r>
              <w:rPr>
                <w:rtl/>
              </w:rPr>
              <w:t xml:space="preserve">المفصل الدوّار</w:t>
            </w:r>
          </w:p>
        </w:tc>
        <w:tc>
          <w:tcPr/>
          <w:p>
            <w:pPr>
              <w:pStyle w:val="Compact"/>
              <w:bidi/>
              <w:jc w:val="left"/>
            </w:pPr>
            <w:r>
              <w:rPr>
                <w:rtl/>
              </w:rPr>
              <w:t xml:space="preserve">hinge</w:t>
            </w:r>
          </w:p>
        </w:tc>
      </w:tr>
      <w:tr>
        <w:tc>
          <w:tcPr/>
          <w:p>
            <w:pPr>
              <w:pStyle w:val="Compact"/>
              <w:bidi/>
              <w:jc w:val="left"/>
            </w:pPr>
            <w:r>
              <w:rPr>
                <w:rtl/>
              </w:rPr>
              <w:t xml:space="preserve">حُقّ القمر</w:t>
            </w:r>
          </w:p>
        </w:tc>
        <w:tc>
          <w:tcPr/>
          <w:p>
            <w:pPr>
              <w:pStyle w:val="Compact"/>
              <w:bidi/>
              <w:jc w:val="left"/>
            </w:pPr>
            <w:r>
              <w:rPr>
                <w:rtl/>
              </w:rPr>
              <w:t xml:space="preserve">آلة مسنّنة تُري أوجه القمر</w:t>
            </w:r>
          </w:p>
        </w:tc>
        <w:tc>
          <w:tcPr/>
          <w:p>
            <w:pPr>
              <w:pStyle w:val="Compact"/>
              <w:bidi/>
              <w:jc w:val="left"/>
            </w:pPr>
            <w:r>
              <w:rPr>
                <w:rtl/>
              </w:rPr>
              <w:t xml:space="preserve">lunar gear box</w:t>
            </w:r>
          </w:p>
        </w:tc>
      </w:tr>
      <w:tr>
        <w:tc>
          <w:tcPr/>
          <w:p>
            <w:pPr>
              <w:pStyle w:val="Compact"/>
              <w:bidi/>
              <w:jc w:val="left"/>
            </w:pPr>
            <w:r>
              <w:rPr>
                <w:rtl/>
              </w:rPr>
              <w:t xml:space="preserve">المُري</w:t>
            </w:r>
          </w:p>
        </w:tc>
        <w:tc>
          <w:tcPr/>
          <w:p>
            <w:pPr>
              <w:pStyle w:val="Compact"/>
              <w:bidi/>
              <w:jc w:val="left"/>
            </w:pPr>
            <w:r>
              <w:rPr>
                <w:rtl/>
              </w:rPr>
              <w:t xml:space="preserve">المؤشّر</w:t>
            </w:r>
          </w:p>
        </w:tc>
        <w:tc>
          <w:tcPr/>
          <w:p>
            <w:pPr>
              <w:pStyle w:val="Compact"/>
              <w:bidi/>
              <w:jc w:val="left"/>
            </w:pPr>
            <w:r>
              <w:rPr>
                <w:rtl/>
              </w:rPr>
              <w:t xml:space="preserve">pointer</w:t>
            </w:r>
          </w:p>
        </w:tc>
      </w:tr>
    </w:tbl>
    <w:bookmarkEnd w:id="926"/>
    <w:bookmarkStart w:id="927" w:name="ملحق-٢-الثوابت-المستعملة-في-الرسم"/>
    <w:p>
      <w:pPr>
        <w:pStyle w:val="Heading2"/>
        <w:bidi/>
      </w:pPr>
      <w:r>
        <w:rPr>
          <w:rtl/>
        </w:rPr>
        <w:t xml:space="preserve">ملحق ٢: الثوابت المستعملة في الرسم</w:t>
      </w:r>
    </w:p>
    <w:tbl>
      <w:tblPr>
        <w:tblStyle w:val="Table"/>
        <w:tblW w:type="pct" w:w="5000"/>
        <w:tblLook w:firstRow="1" w:lastRow="0" w:firstColumn="0" w:lastColumn="0" w:noHBand="0" w:noVBand="0" w:val="0020"/>
        <w:jc w:val="start"/>
      </w:tblPr>
      <w:tblGrid>
        <w:gridCol w:w="2810"/>
        <w:gridCol w:w="2299"/>
        <w:gridCol w:w="2810"/>
      </w:tblGrid>
      <w:tr>
        <w:trPr>
          <w:tblHeader w:val="true"/>
        </w:trPr>
        <w:tc>
          <w:tcPr/>
          <w:p>
            <w:pPr>
              <w:pStyle w:val="Compact"/>
              <w:bidi/>
              <w:jc w:val="left"/>
            </w:pPr>
            <w:r>
              <w:rPr>
                <w:rtl/>
              </w:rPr>
              <w:t xml:space="preserve">الثابت</w:t>
            </w:r>
          </w:p>
        </w:tc>
        <w:tc>
          <w:tcPr/>
          <w:p>
            <w:pPr>
              <w:pStyle w:val="Compact"/>
              <w:bidi/>
              <w:jc w:val="left"/>
            </w:pPr>
            <w:r>
              <w:rPr>
                <w:rtl/>
              </w:rPr>
              <w:t xml:space="preserve">القيمة</w:t>
            </w:r>
          </w:p>
        </w:tc>
        <w:tc>
          <w:tcPr/>
          <w:p>
            <w:pPr>
              <w:pStyle w:val="Compact"/>
              <w:bidi/>
              <w:jc w:val="left"/>
            </w:pPr>
            <w:r>
              <w:rPr>
                <w:rtl/>
              </w:rPr>
              <w:t xml:space="preserve">المصدر</w:t>
            </w:r>
          </w:p>
        </w:tc>
      </w:tr>
      <w:tr>
        <w:tc>
          <w:tcPr/>
          <w:p>
            <w:pPr>
              <w:pStyle w:val="Compact"/>
              <w:bidi/>
              <w:jc w:val="left"/>
            </w:pPr>
            <w:r>
              <w:rPr>
                <w:rtl/>
              </w:rPr>
              <w:t xml:space="preserve">الميل الكلي</w:t>
            </w:r>
          </w:p>
        </w:tc>
        <w:tc>
          <w:tcPr/>
          <w:p>
            <w:pPr>
              <w:pStyle w:val="Compact"/>
              <w:bidi/>
              <w:jc w:val="left"/>
            </w:pPr>
            <m:oMath>
              <m:r>
                <m:t>ε</m:t>
              </m:r>
              <m:r>
                <m:rPr>
                  <m:sty m:val="p"/>
                </m:rPr>
                <m:t>=</m:t>
              </m:r>
              <m:r>
                <m:t>23</m:t>
              </m:r>
              <m:r>
                <m:rPr>
                  <m:sty m:val="p"/>
                </m:rPr>
                <m:t>;</m:t>
              </m:r>
              <m:sSup>
                <m:e>
                  <m:r>
                    <m:t>35</m:t>
                  </m:r>
                </m:e>
                <m:sup>
                  <m:r>
                    <m:rPr>
                      <m:sty m:val="p"/>
                    </m:rPr>
                    <m:t>∘</m:t>
                  </m:r>
                </m:sup>
              </m:sSup>
              <m:r>
                <m:rPr>
                  <m:sty m:val="p"/>
                </m:rPr>
                <m:t>=</m:t>
              </m:r>
              <m:sSup>
                <m:e>
                  <m:r>
                    <m:t>23.5833</m:t>
                  </m:r>
                </m:e>
                <m:sup>
                  <m:r>
                    <m:rPr>
                      <m:sty m:val="p"/>
                    </m:rPr>
                    <m:t>∘</m:t>
                  </m:r>
                </m:sup>
              </m:sSup>
            </m:oMath>
          </w:p>
        </w:tc>
        <w:tc>
          <w:tcPr/>
          <w:p>
            <w:pPr>
              <w:pStyle w:val="Compact"/>
              <w:bidi/>
              <w:jc w:val="left"/>
            </w:pPr>
            <w:r>
              <w:rPr>
                <w:rtl/>
              </w:rPr>
              <w:t xml:space="preserve">قيمة البيروني</w:t>
            </w:r>
          </w:p>
        </w:tc>
      </w:tr>
      <w:tr>
        <w:tc>
          <w:tcPr/>
          <w:p>
            <w:pPr>
              <w:pStyle w:val="Compact"/>
              <w:bidi/>
              <w:jc w:val="left"/>
            </w:pPr>
            <w:r>
              <w:rPr>
                <w:rtl/>
              </w:rPr>
              <w:t xml:space="preserve">المبادرة من بطلميوس إلى البيروني</w:t>
            </w:r>
          </w:p>
        </w:tc>
        <w:tc>
          <w:tcPr/>
          <w:p>
            <w:pPr>
              <w:pStyle w:val="Compact"/>
              <w:bidi/>
              <w:jc w:val="left"/>
            </w:pPr>
            <w:r>
              <w:rPr>
                <w:rtl/>
              </w:rPr>
              <w:t xml:space="preserve">نحو</w:t>
            </w:r>
            <w:r>
              <w:rPr>
                <w:rtl/>
              </w:rPr>
              <w:t xml:space="preserve"> </w:t>
            </w:r>
            <m:oMath>
              <m:r>
                <m:t>13</m:t>
              </m:r>
              <m:r>
                <m:rPr>
                  <m:sty m:val="p"/>
                </m:rPr>
                <m:t>;</m:t>
              </m:r>
              <m:sSup>
                <m:e>
                  <m:r>
                    <m:t>13</m:t>
                  </m:r>
                </m:e>
                <m:sup>
                  <m:r>
                    <m:rPr>
                      <m:sty m:val="p"/>
                    </m:rPr>
                    <m:t>∘</m:t>
                  </m:r>
                </m:sup>
              </m:sSup>
            </m:oMath>
          </w:p>
        </w:tc>
        <w:tc>
          <w:tcPr/>
          <w:p>
            <w:pPr>
              <w:pStyle w:val="Compact"/>
              <w:bidi/>
              <w:jc w:val="left"/>
            </w:pPr>
            <w:r>
              <w:rPr>
                <w:rtl/>
              </w:rPr>
              <w:t xml:space="preserve">نحو ١٣١٠ للإسكندر / ٩٩٩ م</w:t>
            </w:r>
          </w:p>
        </w:tc>
      </w:tr>
      <w:tr>
        <w:tc>
          <w:tcPr/>
          <w:p>
            <w:pPr>
              <w:pStyle w:val="Compact"/>
              <w:bidi/>
              <w:jc w:val="left"/>
            </w:pPr>
            <w:r>
              <w:rPr>
                <w:rtl/>
              </w:rPr>
              <w:t xml:space="preserve">أعظم عرض القمر</w:t>
            </w:r>
          </w:p>
        </w:tc>
        <w:tc>
          <w:tcPr/>
          <w:p>
            <w:pPr>
              <w:pStyle w:val="Compact"/>
              <w:bidi/>
              <w:jc w:val="left"/>
            </w:pPr>
            <m:oMath>
              <m:sSup>
                <m:e>
                  <m:r>
                    <m:t>5</m:t>
                  </m:r>
                </m:e>
                <m:sup>
                  <m:r>
                    <m:rPr>
                      <m:sty m:val="p"/>
                    </m:rPr>
                    <m:t>∘</m:t>
                  </m:r>
                </m:sup>
              </m:sSup>
            </m:oMath>
          </w:p>
        </w:tc>
        <w:tc>
          <w:tcPr/>
          <w:p>
            <w:pPr>
              <w:pStyle w:val="Compact"/>
              <w:bidi/>
              <w:jc w:val="left"/>
            </w:pPr>
            <w:r>
              <w:rPr>
                <w:rtl/>
              </w:rPr>
              <w:t xml:space="preserve">الآلة المهيأة لرؤية الأهلة</w:t>
            </w:r>
          </w:p>
        </w:tc>
      </w:tr>
      <w:tr>
        <w:tc>
          <w:tcPr/>
          <w:p>
            <w:pPr>
              <w:pStyle w:val="Compact"/>
              <w:bidi/>
              <w:jc w:val="left"/>
            </w:pPr>
            <w:r>
              <w:rPr>
                <w:rtl/>
              </w:rPr>
              <w:t xml:space="preserve">نصف قطر ظهر الأسطرلاب في حُقّ القمر</w:t>
            </w:r>
          </w:p>
        </w:tc>
        <w:tc>
          <w:tcPr/>
          <w:p>
            <w:pPr>
              <w:pStyle w:val="Compact"/>
              <w:bidi/>
              <w:jc w:val="left"/>
            </w:pPr>
            <w:r>
              <w:rPr>
                <w:rtl/>
              </w:rPr>
              <w:t xml:space="preserve">٩٠ جزءًا</w:t>
            </w:r>
          </w:p>
        </w:tc>
        <w:tc>
          <w:tcPr/>
          <w:p>
            <w:pPr>
              <w:pStyle w:val="Compact"/>
              <w:bidi/>
              <w:jc w:val="left"/>
            </w:pPr>
            <w:r>
              <w:rPr>
                <w:rtl/>
              </w:rPr>
              <w:t xml:space="preserve">النص</w:t>
            </w:r>
          </w:p>
        </w:tc>
      </w:tr>
    </w:tbl>
    <w:bookmarkEnd w:id="927"/>
    <w:bookmarkStart w:id="928" w:name="Xcc54c0f31194c3ffaeda47c0be7483226990cc0"/>
    <w:p>
      <w:pPr>
        <w:pStyle w:val="Heading2"/>
        <w:bidi/>
      </w:pPr>
      <w:r>
        <w:rPr>
          <w:rtl/>
        </w:rPr>
        <w:t xml:space="preserve">ملحق ٣: الكواكب الثابتة المرسومة في العناكب</w:t>
      </w:r>
    </w:p>
    <w:p>
      <w:pPr>
        <w:bidi/>
      </w:pPr>
      <w:r>
        <w:rPr>
          <w:rtl/>
        </w:rPr>
        <w:t xml:space="preserve">أطوالها من سنة ٢٠٠٠ للميلاد مردودة إلى سنة ٩٩٩ بمقدار المبادرة، وعروضها كما هي، ثم حُوّلت إلى الميل والمطالع بالميل الكلي</w:t>
      </w:r>
      <w:r>
        <w:rPr>
          <w:rtl/>
        </w:rPr>
        <w:t xml:space="preserve"> </w:t>
      </w:r>
      <m:oMath>
        <m:r>
          <m:t>23</m:t>
        </m:r>
        <m:r>
          <m:rPr>
            <m:sty m:val="p"/>
          </m:rPr>
          <m:t>;</m:t>
        </m:r>
        <m:sSup>
          <m:e>
            <m:r>
              <m:t>35</m:t>
            </m:r>
          </m:e>
          <m:sup>
            <m:r>
              <m:rPr>
                <m:sty m:val="p"/>
              </m:rPr>
              <m:t>∘</m:t>
            </m:r>
          </m:sup>
        </m:sSup>
      </m:oMath>
      <w:r>
        <w:rPr>
          <w:rtl/>
        </w:rPr>
        <w:t xml:space="preserve">. وهي للرسم لا للرصد.</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bidi/>
              <w:jc w:val="left"/>
            </w:pPr>
            <w:r>
              <w:rPr>
                <w:rtl/>
              </w:rPr>
              <w:t xml:space="preserve">الكوكب</w:t>
            </w:r>
          </w:p>
        </w:tc>
        <w:tc>
          <w:tcPr/>
          <w:p>
            <w:pPr>
              <w:pStyle w:val="Compact"/>
              <w:bidi/>
              <w:jc w:val="right"/>
            </w:pPr>
            <w:r>
              <w:rPr>
                <w:rtl/>
              </w:rPr>
              <w:t xml:space="preserve">الطول</w:t>
            </w:r>
          </w:p>
        </w:tc>
        <w:tc>
          <w:tcPr/>
          <w:p>
            <w:pPr>
              <w:pStyle w:val="Compact"/>
              <w:bidi/>
              <w:jc w:val="right"/>
            </w:pPr>
            <w:r>
              <w:rPr>
                <w:rtl/>
              </w:rPr>
              <w:t xml:space="preserve">العرض</w:t>
            </w:r>
          </w:p>
        </w:tc>
        <w:tc>
          <w:tcPr/>
          <w:p>
            <w:pPr>
              <w:pStyle w:val="Compact"/>
              <w:bidi/>
              <w:jc w:val="right"/>
            </w:pPr>
            <w:r>
              <w:rPr>
                <w:rtl/>
              </w:rPr>
              <w:t xml:space="preserve">المطالع</w:t>
            </w:r>
          </w:p>
        </w:tc>
        <w:tc>
          <w:tcPr/>
          <w:p>
            <w:pPr>
              <w:pStyle w:val="Compact"/>
              <w:bidi/>
              <w:jc w:val="right"/>
            </w:pPr>
            <w:r>
              <w:rPr>
                <w:rtl/>
              </w:rPr>
              <w:t xml:space="preserve">الميل</w:t>
            </w:r>
          </w:p>
        </w:tc>
      </w:tr>
      <w:tr>
        <w:tc>
          <w:tcPr/>
          <w:p>
            <w:pPr>
              <w:pStyle w:val="Compact"/>
              <w:bidi/>
              <w:jc w:val="left"/>
            </w:pPr>
            <w:r>
              <w:rPr>
                <w:rtl/>
              </w:rPr>
              <w:t xml:space="preserve">النسر الواقع</w:t>
            </w:r>
          </w:p>
        </w:tc>
        <w:tc>
          <w:tcPr/>
          <w:p>
            <w:pPr>
              <w:pStyle w:val="Compact"/>
              <w:bidi/>
              <w:jc w:val="right"/>
            </w:pPr>
            <m:oMath>
              <m:sSup>
                <m:e>
                  <m:r>
                    <m:t>271.3</m:t>
                  </m:r>
                </m:e>
                <m:sup>
                  <m:r>
                    <m:rPr>
                      <m:sty m:val="p"/>
                    </m:rPr>
                    <m:t>∘</m:t>
                  </m:r>
                </m:sup>
              </m:sSup>
            </m:oMath>
          </w:p>
        </w:tc>
        <w:tc>
          <w:tcPr/>
          <w:p>
            <w:pPr>
              <w:pStyle w:val="Compact"/>
              <w:bidi/>
              <w:jc w:val="right"/>
            </w:pPr>
            <m:oMath>
              <m:r>
                <m:rPr>
                  <m:sty m:val="p"/>
                </m:rPr>
                <m:t>+</m:t>
              </m:r>
              <m:sSup>
                <m:e>
                  <m:r>
                    <m:t>61.7</m:t>
                  </m:r>
                </m:e>
                <m:sup>
                  <m:r>
                    <m:rPr>
                      <m:sty m:val="p"/>
                    </m:rPr>
                    <m:t>∘</m:t>
                  </m:r>
                </m:sup>
              </m:sSup>
            </m:oMath>
          </w:p>
        </w:tc>
        <w:tc>
          <w:tcPr/>
          <w:p>
            <w:pPr>
              <w:pStyle w:val="Compact"/>
              <w:bidi/>
              <w:jc w:val="right"/>
            </w:pPr>
            <m:oMath>
              <m:sSup>
                <m:e>
                  <m:r>
                    <m:t>270.8</m:t>
                  </m:r>
                </m:e>
                <m:sup>
                  <m:r>
                    <m:rPr>
                      <m:sty m:val="p"/>
                    </m:rPr>
                    <m:t>∘</m:t>
                  </m:r>
                </m:sup>
              </m:sSup>
            </m:oMath>
          </w:p>
        </w:tc>
        <w:tc>
          <w:tcPr/>
          <w:p>
            <w:pPr>
              <w:pStyle w:val="Compact"/>
              <w:bidi/>
              <w:jc w:val="right"/>
            </w:pPr>
            <m:oMath>
              <m:r>
                <m:rPr>
                  <m:sty m:val="p"/>
                </m:rPr>
                <m:t>+</m:t>
              </m:r>
              <m:sSup>
                <m:e>
                  <m:r>
                    <m:t>38.1</m:t>
                  </m:r>
                </m:e>
                <m:sup>
                  <m:r>
                    <m:rPr>
                      <m:sty m:val="p"/>
                    </m:rPr>
                    <m:t>∘</m:t>
                  </m:r>
                </m:sup>
              </m:sSup>
            </m:oMath>
          </w:p>
        </w:tc>
      </w:tr>
      <w:tr>
        <w:tc>
          <w:tcPr/>
          <w:p>
            <w:pPr>
              <w:pStyle w:val="Compact"/>
              <w:bidi/>
              <w:jc w:val="left"/>
            </w:pPr>
            <w:r>
              <w:rPr>
                <w:rtl/>
              </w:rPr>
              <w:t xml:space="preserve">النسر الطائر</w:t>
            </w:r>
          </w:p>
        </w:tc>
        <w:tc>
          <w:tcPr/>
          <w:p>
            <w:pPr>
              <w:pStyle w:val="Compact"/>
              <w:bidi/>
              <w:jc w:val="right"/>
            </w:pPr>
            <m:oMath>
              <m:sSup>
                <m:e>
                  <m:r>
                    <m:t>287.8</m:t>
                  </m:r>
                </m:e>
                <m:sup>
                  <m:r>
                    <m:rPr>
                      <m:sty m:val="p"/>
                    </m:rPr>
                    <m:t>∘</m:t>
                  </m:r>
                </m:sup>
              </m:sSup>
            </m:oMath>
          </w:p>
        </w:tc>
        <w:tc>
          <w:tcPr/>
          <w:p>
            <w:pPr>
              <w:pStyle w:val="Compact"/>
              <w:bidi/>
              <w:jc w:val="right"/>
            </w:pPr>
            <m:oMath>
              <m:r>
                <m:rPr>
                  <m:sty m:val="p"/>
                </m:rPr>
                <m:t>+</m:t>
              </m:r>
              <m:sSup>
                <m:e>
                  <m:r>
                    <m:t>29.3</m:t>
                  </m:r>
                </m:e>
                <m:sup>
                  <m:r>
                    <m:rPr>
                      <m:sty m:val="p"/>
                    </m:rPr>
                    <m:t>∘</m:t>
                  </m:r>
                </m:sup>
              </m:sSup>
            </m:oMath>
          </w:p>
        </w:tc>
        <w:tc>
          <w:tcPr/>
          <w:p>
            <w:pPr>
              <w:pStyle w:val="Compact"/>
              <w:bidi/>
              <w:jc w:val="right"/>
            </w:pPr>
            <m:oMath>
              <m:sSup>
                <m:e>
                  <m:r>
                    <m:t>285.6</m:t>
                  </m:r>
                </m:e>
                <m:sup>
                  <m:r>
                    <m:rPr>
                      <m:sty m:val="p"/>
                    </m:rPr>
                    <m:t>∘</m:t>
                  </m:r>
                </m:sup>
              </m:sSup>
            </m:oMath>
          </w:p>
        </w:tc>
        <w:tc>
          <w:tcPr/>
          <w:p>
            <w:pPr>
              <w:pStyle w:val="Compact"/>
              <w:bidi/>
              <w:jc w:val="right"/>
            </w:pPr>
            <m:oMath>
              <m:r>
                <m:rPr>
                  <m:sty m:val="p"/>
                </m:rPr>
                <m:t>+</m:t>
              </m:r>
              <m:sSup>
                <m:e>
                  <m:r>
                    <m:t>6.7</m:t>
                  </m:r>
                </m:e>
                <m:sup>
                  <m:r>
                    <m:rPr>
                      <m:sty m:val="p"/>
                    </m:rPr>
                    <m:t>∘</m:t>
                  </m:r>
                </m:sup>
              </m:sSup>
            </m:oMath>
          </w:p>
        </w:tc>
      </w:tr>
      <w:tr>
        <w:tc>
          <w:tcPr/>
          <w:p>
            <w:pPr>
              <w:pStyle w:val="Compact"/>
              <w:bidi/>
              <w:jc w:val="left"/>
            </w:pPr>
            <w:r>
              <w:rPr>
                <w:rtl/>
              </w:rPr>
              <w:t xml:space="preserve">الفكة</w:t>
            </w:r>
          </w:p>
        </w:tc>
        <w:tc>
          <w:tcPr/>
          <w:p>
            <w:pPr>
              <w:pStyle w:val="Compact"/>
              <w:bidi/>
              <w:jc w:val="right"/>
            </w:pPr>
            <m:oMath>
              <m:sSup>
                <m:e>
                  <m:r>
                    <m:t>208.3</m:t>
                  </m:r>
                </m:e>
                <m:sup>
                  <m:r>
                    <m:rPr>
                      <m:sty m:val="p"/>
                    </m:rPr>
                    <m:t>∘</m:t>
                  </m:r>
                </m:sup>
              </m:sSup>
            </m:oMath>
          </w:p>
        </w:tc>
        <w:tc>
          <w:tcPr/>
          <w:p>
            <w:pPr>
              <w:pStyle w:val="Compact"/>
              <w:bidi/>
              <w:jc w:val="right"/>
            </w:pPr>
            <m:oMath>
              <m:r>
                <m:rPr>
                  <m:sty m:val="p"/>
                </m:rPr>
                <m:t>+</m:t>
              </m:r>
              <m:sSup>
                <m:e>
                  <m:r>
                    <m:t>44.3</m:t>
                  </m:r>
                </m:e>
                <m:sup>
                  <m:r>
                    <m:rPr>
                      <m:sty m:val="p"/>
                    </m:rPr>
                    <m:t>∘</m:t>
                  </m:r>
                </m:sup>
              </m:sSup>
            </m:oMath>
          </w:p>
        </w:tc>
        <w:tc>
          <w:tcPr/>
          <w:p>
            <w:pPr>
              <w:pStyle w:val="Compact"/>
              <w:bidi/>
              <w:jc w:val="right"/>
            </w:pPr>
            <m:oMath>
              <m:sSup>
                <m:e>
                  <m:r>
                    <m:t>223.1</m:t>
                  </m:r>
                </m:e>
                <m:sup>
                  <m:r>
                    <m:rPr>
                      <m:sty m:val="p"/>
                    </m:rPr>
                    <m:t>∘</m:t>
                  </m:r>
                </m:sup>
              </m:sSup>
            </m:oMath>
          </w:p>
        </w:tc>
        <w:tc>
          <w:tcPr/>
          <w:p>
            <w:pPr>
              <w:pStyle w:val="Compact"/>
              <w:bidi/>
              <w:jc w:val="right"/>
            </w:pPr>
            <m:oMath>
              <m:r>
                <m:rPr>
                  <m:sty m:val="p"/>
                </m:rPr>
                <m:t>+</m:t>
              </m:r>
              <m:sSup>
                <m:e>
                  <m:r>
                    <m:t>30.3</m:t>
                  </m:r>
                </m:e>
                <m:sup>
                  <m:r>
                    <m:rPr>
                      <m:sty m:val="p"/>
                    </m:rPr>
                    <m:t>∘</m:t>
                  </m:r>
                </m:sup>
              </m:sSup>
            </m:oMath>
          </w:p>
        </w:tc>
      </w:tr>
      <w:tr>
        <w:tc>
          <w:tcPr/>
          <w:p>
            <w:pPr>
              <w:pStyle w:val="Compact"/>
              <w:bidi/>
              <w:jc w:val="left"/>
            </w:pPr>
            <w:r>
              <w:rPr>
                <w:rtl/>
              </w:rPr>
              <w:t xml:space="preserve">رأس الحواء</w:t>
            </w:r>
          </w:p>
        </w:tc>
        <w:tc>
          <w:tcPr/>
          <w:p>
            <w:pPr>
              <w:pStyle w:val="Compact"/>
              <w:bidi/>
              <w:jc w:val="right"/>
            </w:pPr>
            <m:oMath>
              <m:sSup>
                <m:e>
                  <m:r>
                    <m:t>248.4</m:t>
                  </m:r>
                </m:e>
                <m:sup>
                  <m:r>
                    <m:rPr>
                      <m:sty m:val="p"/>
                    </m:rPr>
                    <m:t>∘</m:t>
                  </m:r>
                </m:sup>
              </m:sSup>
            </m:oMath>
          </w:p>
        </w:tc>
        <w:tc>
          <w:tcPr/>
          <w:p>
            <w:pPr>
              <w:pStyle w:val="Compact"/>
              <w:bidi/>
              <w:jc w:val="right"/>
            </w:pPr>
            <m:oMath>
              <m:r>
                <m:rPr>
                  <m:sty m:val="p"/>
                </m:rPr>
                <m:t>+</m:t>
              </m:r>
              <m:sSup>
                <m:e>
                  <m:r>
                    <m:t>36.0</m:t>
                  </m:r>
                </m:e>
                <m:sup>
                  <m:r>
                    <m:rPr>
                      <m:sty m:val="p"/>
                    </m:rPr>
                    <m:t>∘</m:t>
                  </m:r>
                </m:sup>
              </m:sSup>
            </m:oMath>
          </w:p>
        </w:tc>
        <w:tc>
          <w:tcPr/>
          <w:p>
            <w:pPr>
              <w:pStyle w:val="Compact"/>
              <w:bidi/>
              <w:jc w:val="right"/>
            </w:pPr>
            <m:oMath>
              <m:sSup>
                <m:e>
                  <m:r>
                    <m:t>252.2</m:t>
                  </m:r>
                </m:e>
                <m:sup>
                  <m:r>
                    <m:rPr>
                      <m:sty m:val="p"/>
                    </m:rPr>
                    <m:t>∘</m:t>
                  </m:r>
                </m:sup>
              </m:sSup>
            </m:oMath>
          </w:p>
        </w:tc>
        <w:tc>
          <w:tcPr/>
          <w:p>
            <w:pPr>
              <w:pStyle w:val="Compact"/>
              <w:bidi/>
              <w:jc w:val="right"/>
            </w:pPr>
            <m:oMath>
              <m:r>
                <m:rPr>
                  <m:sty m:val="p"/>
                </m:rPr>
                <m:t>+</m:t>
              </m:r>
              <m:sSup>
                <m:e>
                  <m:r>
                    <m:t>13.8</m:t>
                  </m:r>
                </m:e>
                <m:sup>
                  <m:r>
                    <m:rPr>
                      <m:sty m:val="p"/>
                    </m:rPr>
                    <m:t>∘</m:t>
                  </m:r>
                </m:sup>
              </m:sSup>
            </m:oMath>
          </w:p>
        </w:tc>
      </w:tr>
      <w:tr>
        <w:tc>
          <w:tcPr/>
          <w:p>
            <w:pPr>
              <w:pStyle w:val="Compact"/>
              <w:bidi/>
              <w:jc w:val="left"/>
            </w:pPr>
            <w:r>
              <w:rPr>
                <w:rtl/>
              </w:rPr>
              <w:t xml:space="preserve">السماك الرامح</w:t>
            </w:r>
          </w:p>
        </w:tc>
        <w:tc>
          <w:tcPr/>
          <w:p>
            <w:pPr>
              <w:pStyle w:val="Compact"/>
              <w:bidi/>
              <w:jc w:val="right"/>
            </w:pPr>
            <m:oMath>
              <m:sSup>
                <m:e>
                  <m:r>
                    <m:t>190.2</m:t>
                  </m:r>
                </m:e>
                <m:sup>
                  <m:r>
                    <m:rPr>
                      <m:sty m:val="p"/>
                    </m:rPr>
                    <m:t>∘</m:t>
                  </m:r>
                </m:sup>
              </m:sSup>
            </m:oMath>
          </w:p>
        </w:tc>
        <w:tc>
          <w:tcPr/>
          <w:p>
            <w:pPr>
              <w:pStyle w:val="Compact"/>
              <w:bidi/>
              <w:jc w:val="right"/>
            </w:pPr>
            <m:oMath>
              <m:r>
                <m:rPr>
                  <m:sty m:val="p"/>
                </m:rPr>
                <m:t>+</m:t>
              </m:r>
              <m:sSup>
                <m:e>
                  <m:r>
                    <m:t>30.7</m:t>
                  </m:r>
                </m:e>
                <m:sup>
                  <m:r>
                    <m:rPr>
                      <m:sty m:val="p"/>
                    </m:rPr>
                    <m:t>∘</m:t>
                  </m:r>
                </m:sup>
              </m:sSup>
            </m:oMath>
          </w:p>
        </w:tc>
        <w:tc>
          <w:tcPr/>
          <w:p>
            <w:pPr>
              <w:pStyle w:val="Compact"/>
              <w:bidi/>
              <w:jc w:val="right"/>
            </w:pPr>
            <m:oMath>
              <m:sSup>
                <m:e>
                  <m:r>
                    <m:t>202.1</m:t>
                  </m:r>
                </m:e>
                <m:sup>
                  <m:r>
                    <m:rPr>
                      <m:sty m:val="p"/>
                    </m:rPr>
                    <m:t>∘</m:t>
                  </m:r>
                </m:sup>
              </m:sSup>
            </m:oMath>
          </w:p>
        </w:tc>
        <w:tc>
          <w:tcPr/>
          <w:p>
            <w:pPr>
              <w:pStyle w:val="Compact"/>
              <w:bidi/>
              <w:jc w:val="right"/>
            </w:pPr>
            <m:oMath>
              <m:r>
                <m:rPr>
                  <m:sty m:val="p"/>
                </m:rPr>
                <m:t>+</m:t>
              </m:r>
              <m:sSup>
                <m:e>
                  <m:r>
                    <m:t>24.0</m:t>
                  </m:r>
                </m:e>
                <m:sup>
                  <m:r>
                    <m:rPr>
                      <m:sty m:val="p"/>
                    </m:rPr>
                    <m:t>∘</m:t>
                  </m:r>
                </m:sup>
              </m:sSup>
            </m:oMath>
          </w:p>
        </w:tc>
      </w:tr>
      <w:tr>
        <w:tc>
          <w:tcPr/>
          <w:p>
            <w:pPr>
              <w:pStyle w:val="Compact"/>
              <w:bidi/>
              <w:jc w:val="left"/>
            </w:pPr>
            <w:r>
              <w:rPr>
                <w:rtl/>
              </w:rPr>
              <w:t xml:space="preserve">العيوق</w:t>
            </w:r>
          </w:p>
        </w:tc>
        <w:tc>
          <w:tcPr/>
          <w:p>
            <w:pPr>
              <w:pStyle w:val="Compact"/>
              <w:bidi/>
              <w:jc w:val="right"/>
            </w:pPr>
            <m:oMath>
              <m:sSup>
                <m:e>
                  <m:r>
                    <m:t>67.9</m:t>
                  </m:r>
                </m:e>
                <m:sup>
                  <m:r>
                    <m:rPr>
                      <m:sty m:val="p"/>
                    </m:rPr>
                    <m:t>∘</m:t>
                  </m:r>
                </m:sup>
              </m:sSup>
            </m:oMath>
          </w:p>
        </w:tc>
        <w:tc>
          <w:tcPr/>
          <w:p>
            <w:pPr>
              <w:pStyle w:val="Compact"/>
              <w:bidi/>
              <w:jc w:val="right"/>
            </w:pPr>
            <m:oMath>
              <m:r>
                <m:rPr>
                  <m:sty m:val="p"/>
                </m:rPr>
                <m:t>+</m:t>
              </m:r>
              <m:sSup>
                <m:e>
                  <m:r>
                    <m:t>22.9</m:t>
                  </m:r>
                </m:e>
                <m:sup>
                  <m:r>
                    <m:rPr>
                      <m:sty m:val="p"/>
                    </m:rPr>
                    <m:t>∘</m:t>
                  </m:r>
                </m:sup>
              </m:sSup>
            </m:oMath>
          </w:p>
        </w:tc>
        <w:tc>
          <w:tcPr/>
          <w:p>
            <w:pPr>
              <w:pStyle w:val="Compact"/>
              <w:bidi/>
              <w:jc w:val="right"/>
            </w:pPr>
            <m:oMath>
              <m:sSup>
                <m:e>
                  <m:r>
                    <m:t>61.1</m:t>
                  </m:r>
                </m:e>
                <m:sup>
                  <m:r>
                    <m:rPr>
                      <m:sty m:val="p"/>
                    </m:rPr>
                    <m:t>∘</m:t>
                  </m:r>
                </m:sup>
              </m:sSup>
            </m:oMath>
          </w:p>
        </w:tc>
        <w:tc>
          <w:tcPr/>
          <w:p>
            <w:pPr>
              <w:pStyle w:val="Compact"/>
              <w:bidi/>
              <w:jc w:val="right"/>
            </w:pPr>
            <m:oMath>
              <m:r>
                <m:rPr>
                  <m:sty m:val="p"/>
                </m:rPr>
                <m:t>+</m:t>
              </m:r>
              <m:sSup>
                <m:e>
                  <m:r>
                    <m:t>44.3</m:t>
                  </m:r>
                </m:e>
                <m:sup>
                  <m:r>
                    <m:rPr>
                      <m:sty m:val="p"/>
                    </m:rPr>
                    <m:t>∘</m:t>
                  </m:r>
                </m:sup>
              </m:sSup>
            </m:oMath>
          </w:p>
        </w:tc>
      </w:tr>
      <w:tr>
        <w:tc>
          <w:tcPr/>
          <w:p>
            <w:pPr>
              <w:pStyle w:val="Compact"/>
              <w:bidi/>
              <w:jc w:val="left"/>
            </w:pPr>
            <w:r>
              <w:rPr>
                <w:rtl/>
              </w:rPr>
              <w:t xml:space="preserve">الدبران</w:t>
            </w:r>
          </w:p>
        </w:tc>
        <w:tc>
          <w:tcPr/>
          <w:p>
            <w:pPr>
              <w:pStyle w:val="Compact"/>
              <w:bidi/>
              <w:jc w:val="right"/>
            </w:pPr>
            <m:oMath>
              <m:sSup>
                <m:e>
                  <m:r>
                    <m:t>55.8</m:t>
                  </m:r>
                </m:e>
                <m:sup>
                  <m:r>
                    <m:rPr>
                      <m:sty m:val="p"/>
                    </m:rPr>
                    <m:t>∘</m:t>
                  </m:r>
                </m:sup>
              </m:sSup>
            </m:oMath>
          </w:p>
        </w:tc>
        <w:tc>
          <w:tcPr/>
          <w:p>
            <w:pPr>
              <w:pStyle w:val="Compact"/>
              <w:bidi/>
              <w:jc w:val="right"/>
            </w:pPr>
            <m:oMath>
              <m:r>
                <m:rPr>
                  <m:sty m:val="p"/>
                </m:rPr>
                <m:t>−</m:t>
              </m:r>
              <m:sSup>
                <m:e>
                  <m:r>
                    <m:t>5.5</m:t>
                  </m:r>
                </m:e>
                <m:sup>
                  <m:r>
                    <m:rPr>
                      <m:sty m:val="p"/>
                    </m:rPr>
                    <m:t>∘</m:t>
                  </m:r>
                </m:sup>
              </m:sSup>
            </m:oMath>
          </w:p>
        </w:tc>
        <w:tc>
          <w:tcPr/>
          <w:p>
            <w:pPr>
              <w:pStyle w:val="Compact"/>
              <w:bidi/>
              <w:jc w:val="right"/>
            </w:pPr>
            <m:oMath>
              <m:sSup>
                <m:e>
                  <m:r>
                    <m:t>54.8</m:t>
                  </m:r>
                </m:e>
                <m:sup>
                  <m:r>
                    <m:rPr>
                      <m:sty m:val="p"/>
                    </m:rPr>
                    <m:t>∘</m:t>
                  </m:r>
                </m:sup>
              </m:sSup>
            </m:oMath>
          </w:p>
        </w:tc>
        <w:tc>
          <w:tcPr/>
          <w:p>
            <w:pPr>
              <w:pStyle w:val="Compact"/>
              <w:bidi/>
              <w:jc w:val="right"/>
            </w:pPr>
            <m:oMath>
              <m:r>
                <m:rPr>
                  <m:sty m:val="p"/>
                </m:rPr>
                <m:t>+</m:t>
              </m:r>
              <m:sSup>
                <m:e>
                  <m:r>
                    <m:t>14.0</m:t>
                  </m:r>
                </m:e>
                <m:sup>
                  <m:r>
                    <m:rPr>
                      <m:sty m:val="p"/>
                    </m:rPr>
                    <m:t>∘</m:t>
                  </m:r>
                </m:sup>
              </m:sSup>
            </m:oMath>
          </w:p>
        </w:tc>
      </w:tr>
      <w:tr>
        <w:tc>
          <w:tcPr/>
          <w:p>
            <w:pPr>
              <w:pStyle w:val="Compact"/>
              <w:bidi/>
              <w:jc w:val="left"/>
            </w:pPr>
            <w:r>
              <w:rPr>
                <w:rtl/>
              </w:rPr>
              <w:t xml:space="preserve">رجل الجبار</w:t>
            </w:r>
          </w:p>
        </w:tc>
        <w:tc>
          <w:tcPr/>
          <w:p>
            <w:pPr>
              <w:pStyle w:val="Compact"/>
              <w:bidi/>
              <w:jc w:val="right"/>
            </w:pPr>
            <m:oMath>
              <m:sSup>
                <m:e>
                  <m:r>
                    <m:t>62.8</m:t>
                  </m:r>
                </m:e>
                <m:sup>
                  <m:r>
                    <m:rPr>
                      <m:sty m:val="p"/>
                    </m:rPr>
                    <m:t>∘</m:t>
                  </m:r>
                </m:sup>
              </m:sSup>
            </m:oMath>
          </w:p>
        </w:tc>
        <w:tc>
          <w:tcPr/>
          <w:p>
            <w:pPr>
              <w:pStyle w:val="Compact"/>
              <w:bidi/>
              <w:jc w:val="right"/>
            </w:pPr>
            <m:oMath>
              <m:r>
                <m:rPr>
                  <m:sty m:val="p"/>
                </m:rPr>
                <m:t>−</m:t>
              </m:r>
              <m:sSup>
                <m:e>
                  <m:r>
                    <m:t>31.1</m:t>
                  </m:r>
                </m:e>
                <m:sup>
                  <m:r>
                    <m:rPr>
                      <m:sty m:val="p"/>
                    </m:rPr>
                    <m:t>∘</m:t>
                  </m:r>
                </m:sup>
              </m:sSup>
            </m:oMath>
          </w:p>
        </w:tc>
        <w:tc>
          <w:tcPr/>
          <w:p>
            <w:pPr>
              <w:pStyle w:val="Compact"/>
              <w:bidi/>
              <w:jc w:val="right"/>
            </w:pPr>
            <m:oMath>
              <m:sSup>
                <m:e>
                  <m:r>
                    <m:t>66.6</m:t>
                  </m:r>
                </m:e>
                <m:sup>
                  <m:r>
                    <m:rPr>
                      <m:sty m:val="p"/>
                    </m:rPr>
                    <m:t>∘</m:t>
                  </m:r>
                </m:sup>
              </m:sSup>
            </m:oMath>
          </w:p>
        </w:tc>
        <w:tc>
          <w:tcPr/>
          <w:p>
            <w:pPr>
              <w:pStyle w:val="Compact"/>
              <w:bidi/>
              <w:jc w:val="right"/>
            </w:pPr>
            <m:oMath>
              <m:r>
                <m:rPr>
                  <m:sty m:val="p"/>
                </m:rPr>
                <m:t>−</m:t>
              </m:r>
              <m:sSup>
                <m:e>
                  <m:r>
                    <m:t>9.7</m:t>
                  </m:r>
                </m:e>
                <m:sup>
                  <m:r>
                    <m:rPr>
                      <m:sty m:val="p"/>
                    </m:rPr>
                    <m:t>∘</m:t>
                  </m:r>
                </m:sup>
              </m:sSup>
            </m:oMath>
          </w:p>
        </w:tc>
      </w:tr>
      <w:tr>
        <w:tc>
          <w:tcPr/>
          <w:p>
            <w:pPr>
              <w:pStyle w:val="Compact"/>
              <w:bidi/>
              <w:jc w:val="left"/>
            </w:pPr>
            <w:r>
              <w:rPr>
                <w:rtl/>
              </w:rPr>
              <w:t xml:space="preserve">الشعرى اليمانية</w:t>
            </w:r>
          </w:p>
        </w:tc>
        <w:tc>
          <w:tcPr/>
          <w:p>
            <w:pPr>
              <w:pStyle w:val="Compact"/>
              <w:bidi/>
              <w:jc w:val="right"/>
            </w:pPr>
            <m:oMath>
              <m:sSup>
                <m:e>
                  <m:r>
                    <m:t>90.1</m:t>
                  </m:r>
                </m:e>
                <m:sup>
                  <m:r>
                    <m:rPr>
                      <m:sty m:val="p"/>
                    </m:rPr>
                    <m:t>∘</m:t>
                  </m:r>
                </m:sup>
              </m:sSup>
            </m:oMath>
          </w:p>
        </w:tc>
        <w:tc>
          <w:tcPr/>
          <w:p>
            <w:pPr>
              <w:pStyle w:val="Compact"/>
              <w:bidi/>
              <w:jc w:val="right"/>
            </w:pPr>
            <m:oMath>
              <m:r>
                <m:rPr>
                  <m:sty m:val="p"/>
                </m:rPr>
                <m:t>−</m:t>
              </m:r>
              <m:sSup>
                <m:e>
                  <m:r>
                    <m:t>39.6</m:t>
                  </m:r>
                </m:e>
                <m:sup>
                  <m:r>
                    <m:rPr>
                      <m:sty m:val="p"/>
                    </m:rPr>
                    <m:t>∘</m:t>
                  </m:r>
                </m:sup>
              </m:sSup>
            </m:oMath>
          </w:p>
        </w:tc>
        <w:tc>
          <w:tcPr/>
          <w:p>
            <w:pPr>
              <w:pStyle w:val="Compact"/>
              <w:bidi/>
              <w:jc w:val="right"/>
            </w:pPr>
            <m:oMath>
              <m:sSup>
                <m:e>
                  <m:r>
                    <m:t>90.1</m:t>
                  </m:r>
                </m:e>
                <m:sup>
                  <m:r>
                    <m:rPr>
                      <m:sty m:val="p"/>
                    </m:rPr>
                    <m:t>∘</m:t>
                  </m:r>
                </m:sup>
              </m:sSup>
            </m:oMath>
          </w:p>
        </w:tc>
        <w:tc>
          <w:tcPr/>
          <w:p>
            <w:pPr>
              <w:pStyle w:val="Compact"/>
              <w:bidi/>
              <w:jc w:val="right"/>
            </w:pPr>
            <m:oMath>
              <m:r>
                <m:rPr>
                  <m:sty m:val="p"/>
                </m:rPr>
                <m:t>−</m:t>
              </m:r>
              <m:sSup>
                <m:e>
                  <m:r>
                    <m:t>16.0</m:t>
                  </m:r>
                </m:e>
                <m:sup>
                  <m:r>
                    <m:rPr>
                      <m:sty m:val="p"/>
                    </m:rPr>
                    <m:t>∘</m:t>
                  </m:r>
                </m:sup>
              </m:sSup>
            </m:oMath>
          </w:p>
        </w:tc>
      </w:tr>
      <w:tr>
        <w:tc>
          <w:tcPr/>
          <w:p>
            <w:pPr>
              <w:pStyle w:val="Compact"/>
              <w:bidi/>
              <w:jc w:val="left"/>
            </w:pPr>
            <w:r>
              <w:rPr>
                <w:rtl/>
              </w:rPr>
              <w:t xml:space="preserve">الشعرى الشامية</w:t>
            </w:r>
          </w:p>
        </w:tc>
        <w:tc>
          <w:tcPr/>
          <w:p>
            <w:pPr>
              <w:pStyle w:val="Compact"/>
              <w:bidi/>
              <w:jc w:val="right"/>
            </w:pPr>
            <m:oMath>
              <m:sSup>
                <m:e>
                  <m:r>
                    <m:t>101.8</m:t>
                  </m:r>
                </m:e>
                <m:sup>
                  <m:r>
                    <m:rPr>
                      <m:sty m:val="p"/>
                    </m:rPr>
                    <m:t>∘</m:t>
                  </m:r>
                </m:sup>
              </m:sSup>
            </m:oMath>
          </w:p>
        </w:tc>
        <w:tc>
          <w:tcPr/>
          <w:p>
            <w:pPr>
              <w:pStyle w:val="Compact"/>
              <w:bidi/>
              <w:jc w:val="right"/>
            </w:pPr>
            <m:oMath>
              <m:r>
                <m:rPr>
                  <m:sty m:val="p"/>
                </m:rPr>
                <m:t>−</m:t>
              </m:r>
              <m:sSup>
                <m:e>
                  <m:r>
                    <m:t>16.0</m:t>
                  </m:r>
                </m:e>
                <m:sup>
                  <m:r>
                    <m:rPr>
                      <m:sty m:val="p"/>
                    </m:rPr>
                    <m:t>∘</m:t>
                  </m:r>
                </m:sup>
              </m:sSup>
            </m:oMath>
          </w:p>
        </w:tc>
        <w:tc>
          <w:tcPr/>
          <w:p>
            <w:pPr>
              <w:pStyle w:val="Compact"/>
              <w:bidi/>
              <w:jc w:val="right"/>
            </w:pPr>
            <m:oMath>
              <m:sSup>
                <m:e>
                  <m:r>
                    <m:t>101.4</m:t>
                  </m:r>
                </m:e>
                <m:sup>
                  <m:r>
                    <m:rPr>
                      <m:sty m:val="p"/>
                    </m:rPr>
                    <m:t>∘</m:t>
                  </m:r>
                </m:sup>
              </m:sSup>
            </m:oMath>
          </w:p>
        </w:tc>
        <w:tc>
          <w:tcPr/>
          <w:p>
            <w:pPr>
              <w:pStyle w:val="Compact"/>
              <w:bidi/>
              <w:jc w:val="right"/>
            </w:pPr>
            <m:oMath>
              <m:r>
                <m:rPr>
                  <m:sty m:val="p"/>
                </m:rPr>
                <m:t>+</m:t>
              </m:r>
              <m:sSup>
                <m:e>
                  <m:r>
                    <m:t>7.1</m:t>
                  </m:r>
                </m:e>
                <m:sup>
                  <m:r>
                    <m:rPr>
                      <m:sty m:val="p"/>
                    </m:rPr>
                    <m:t>∘</m:t>
                  </m:r>
                </m:sup>
              </m:sSup>
            </m:oMath>
          </w:p>
        </w:tc>
      </w:tr>
      <w:tr>
        <w:tc>
          <w:tcPr/>
          <w:p>
            <w:pPr>
              <w:pStyle w:val="Compact"/>
              <w:bidi/>
              <w:jc w:val="left"/>
            </w:pPr>
            <w:r>
              <w:rPr>
                <w:rtl/>
              </w:rPr>
              <w:t xml:space="preserve">قلب الأسد</w:t>
            </w:r>
          </w:p>
        </w:tc>
        <w:tc>
          <w:tcPr/>
          <w:p>
            <w:pPr>
              <w:pStyle w:val="Compact"/>
              <w:bidi/>
              <w:jc w:val="right"/>
            </w:pPr>
            <m:oMath>
              <m:sSup>
                <m:e>
                  <m:r>
                    <m:t>135.8</m:t>
                  </m:r>
                </m:e>
                <m:sup>
                  <m:r>
                    <m:rPr>
                      <m:sty m:val="p"/>
                    </m:rPr>
                    <m:t>∘</m:t>
                  </m:r>
                </m:sup>
              </m:sSup>
            </m:oMath>
          </w:p>
        </w:tc>
        <w:tc>
          <w:tcPr/>
          <w:p>
            <w:pPr>
              <w:pStyle w:val="Compact"/>
              <w:bidi/>
              <w:jc w:val="right"/>
            </w:pPr>
            <m:oMath>
              <m:r>
                <m:rPr>
                  <m:sty m:val="p"/>
                </m:rPr>
                <m:t>+</m:t>
              </m:r>
              <m:sSup>
                <m:e>
                  <m:r>
                    <m:t>0.5</m:t>
                  </m:r>
                </m:e>
                <m:sup>
                  <m:r>
                    <m:rPr>
                      <m:sty m:val="p"/>
                    </m:rPr>
                    <m:t>∘</m:t>
                  </m:r>
                </m:sup>
              </m:sSup>
            </m:oMath>
          </w:p>
        </w:tc>
        <w:tc>
          <w:tcPr/>
          <w:p>
            <w:pPr>
              <w:pStyle w:val="Compact"/>
              <w:bidi/>
              <w:jc w:val="right"/>
            </w:pPr>
            <m:oMath>
              <m:sSup>
                <m:e>
                  <m:r>
                    <m:t>138.5</m:t>
                  </m:r>
                </m:e>
                <m:sup>
                  <m:r>
                    <m:rPr>
                      <m:sty m:val="p"/>
                    </m:rPr>
                    <m:t>∘</m:t>
                  </m:r>
                </m:sup>
              </m:sSup>
            </m:oMath>
          </w:p>
        </w:tc>
        <w:tc>
          <w:tcPr/>
          <w:p>
            <w:pPr>
              <w:pStyle w:val="Compact"/>
              <w:bidi/>
              <w:jc w:val="right"/>
            </w:pPr>
            <m:oMath>
              <m:r>
                <m:rPr>
                  <m:sty m:val="p"/>
                </m:rPr>
                <m:t>+</m:t>
              </m:r>
              <m:sSup>
                <m:e>
                  <m:r>
                    <m:t>16.7</m:t>
                  </m:r>
                </m:e>
                <m:sup>
                  <m:r>
                    <m:rPr>
                      <m:sty m:val="p"/>
                    </m:rPr>
                    <m:t>∘</m:t>
                  </m:r>
                </m:sup>
              </m:sSup>
            </m:oMath>
          </w:p>
        </w:tc>
      </w:tr>
      <w:tr>
        <w:tc>
          <w:tcPr/>
          <w:p>
            <w:pPr>
              <w:pStyle w:val="Compact"/>
              <w:bidi/>
              <w:jc w:val="left"/>
            </w:pPr>
            <w:r>
              <w:rPr>
                <w:rtl/>
              </w:rPr>
              <w:t xml:space="preserve">قلب العقرب</w:t>
            </w:r>
          </w:p>
        </w:tc>
        <w:tc>
          <w:tcPr/>
          <w:p>
            <w:pPr>
              <w:pStyle w:val="Compact"/>
              <w:bidi/>
              <w:jc w:val="right"/>
            </w:pPr>
            <m:oMath>
              <m:sSup>
                <m:e>
                  <m:r>
                    <m:t>235.8</m:t>
                  </m:r>
                </m:e>
                <m:sup>
                  <m:r>
                    <m:rPr>
                      <m:sty m:val="p"/>
                    </m:rPr>
                    <m:t>∘</m:t>
                  </m:r>
                </m:sup>
              </m:sSup>
            </m:oMath>
          </w:p>
        </w:tc>
        <w:tc>
          <w:tcPr/>
          <w:p>
            <w:pPr>
              <w:pStyle w:val="Compact"/>
              <w:bidi/>
              <w:jc w:val="right"/>
            </w:pPr>
            <m:oMath>
              <m:r>
                <m:rPr>
                  <m:sty m:val="p"/>
                </m:rPr>
                <m:t>−</m:t>
              </m:r>
              <m:sSup>
                <m:e>
                  <m:r>
                    <m:t>4.6</m:t>
                  </m:r>
                </m:e>
                <m:sup>
                  <m:r>
                    <m:rPr>
                      <m:sty m:val="p"/>
                    </m:rPr>
                    <m:t>∘</m:t>
                  </m:r>
                </m:sup>
              </m:sSup>
            </m:oMath>
          </w:p>
        </w:tc>
        <w:tc>
          <w:tcPr/>
          <w:p>
            <w:pPr>
              <w:pStyle w:val="Compact"/>
              <w:bidi/>
              <w:jc w:val="right"/>
            </w:pPr>
            <m:oMath>
              <m:sSup>
                <m:e>
                  <m:r>
                    <m:t>232.3</m:t>
                  </m:r>
                </m:e>
                <m:sup>
                  <m:r>
                    <m:rPr>
                      <m:sty m:val="p"/>
                    </m:rPr>
                    <m:t>∘</m:t>
                  </m:r>
                </m:sup>
              </m:sSup>
            </m:oMath>
          </w:p>
        </w:tc>
        <w:tc>
          <w:tcPr/>
          <w:p>
            <w:pPr>
              <w:pStyle w:val="Compact"/>
              <w:bidi/>
              <w:jc w:val="right"/>
            </w:pPr>
            <m:oMath>
              <m:r>
                <m:rPr>
                  <m:sty m:val="p"/>
                </m:rPr>
                <m:t>−</m:t>
              </m:r>
              <m:sSup>
                <m:e>
                  <m:r>
                    <m:t>23.8</m:t>
                  </m:r>
                </m:e>
                <m:sup>
                  <m:r>
                    <m:rPr>
                      <m:sty m:val="p"/>
                    </m:rPr>
                    <m:t>∘</m:t>
                  </m:r>
                </m:sup>
              </m:sSup>
            </m:oMath>
          </w:p>
        </w:tc>
      </w:tr>
      <w:tr>
        <w:tc>
          <w:tcPr/>
          <w:p>
            <w:pPr>
              <w:pStyle w:val="Compact"/>
              <w:bidi/>
              <w:jc w:val="left"/>
            </w:pPr>
            <w:r>
              <w:rPr>
                <w:rtl/>
              </w:rPr>
              <w:t xml:space="preserve">منكب الجوزاء</w:t>
            </w:r>
          </w:p>
        </w:tc>
        <w:tc>
          <w:tcPr/>
          <w:p>
            <w:pPr>
              <w:pStyle w:val="Compact"/>
              <w:bidi/>
              <w:jc w:val="right"/>
            </w:pPr>
            <m:oMath>
              <m:sSup>
                <m:e>
                  <m:r>
                    <m:t>74.8</m:t>
                  </m:r>
                </m:e>
                <m:sup>
                  <m:r>
                    <m:rPr>
                      <m:sty m:val="p"/>
                    </m:rPr>
                    <m:t>∘</m:t>
                  </m:r>
                </m:sup>
              </m:sSup>
            </m:oMath>
          </w:p>
        </w:tc>
        <w:tc>
          <w:tcPr/>
          <w:p>
            <w:pPr>
              <w:pStyle w:val="Compact"/>
              <w:bidi/>
              <w:jc w:val="right"/>
            </w:pPr>
            <m:oMath>
              <m:r>
                <m:rPr>
                  <m:sty m:val="p"/>
                </m:rPr>
                <m:t>−</m:t>
              </m:r>
              <m:sSup>
                <m:e>
                  <m:r>
                    <m:t>16.0</m:t>
                  </m:r>
                </m:e>
                <m:sup>
                  <m:r>
                    <m:rPr>
                      <m:sty m:val="p"/>
                    </m:rPr>
                    <m:t>∘</m:t>
                  </m:r>
                </m:sup>
              </m:sSup>
            </m:oMath>
          </w:p>
        </w:tc>
        <w:tc>
          <w:tcPr/>
          <w:p>
            <w:pPr>
              <w:pStyle w:val="Compact"/>
              <w:bidi/>
              <w:jc w:val="right"/>
            </w:pPr>
            <m:oMath>
              <m:sSup>
                <m:e>
                  <m:r>
                    <m:t>75.3</m:t>
                  </m:r>
                </m:e>
                <m:sup>
                  <m:r>
                    <m:rPr>
                      <m:sty m:val="p"/>
                    </m:rPr>
                    <m:t>∘</m:t>
                  </m:r>
                </m:sup>
              </m:sSup>
            </m:oMath>
          </w:p>
        </w:tc>
        <w:tc>
          <w:tcPr/>
          <w:p>
            <w:pPr>
              <w:pStyle w:val="Compact"/>
              <w:bidi/>
              <w:jc w:val="right"/>
            </w:pPr>
            <m:oMath>
              <m:r>
                <m:rPr>
                  <m:sty m:val="p"/>
                </m:rPr>
                <m:t>+</m:t>
              </m:r>
              <m:sSup>
                <m:e>
                  <m:r>
                    <m:t>6.8</m:t>
                  </m:r>
                </m:e>
                <m:sup>
                  <m:r>
                    <m:rPr>
                      <m:sty m:val="p"/>
                    </m:rPr>
                    <m:t>∘</m:t>
                  </m:r>
                </m:sup>
              </m:sSup>
            </m:oMath>
          </w:p>
        </w:tc>
      </w:tr>
      <w:tr>
        <w:tc>
          <w:tcPr/>
          <w:p>
            <w:pPr>
              <w:pStyle w:val="Compact"/>
              <w:bidi/>
              <w:jc w:val="left"/>
            </w:pPr>
            <w:r>
              <w:rPr>
                <w:rtl/>
              </w:rPr>
              <w:t xml:space="preserve">الردف</w:t>
            </w:r>
          </w:p>
        </w:tc>
        <w:tc>
          <w:tcPr/>
          <w:p>
            <w:pPr>
              <w:pStyle w:val="Compact"/>
              <w:bidi/>
              <w:jc w:val="right"/>
            </w:pPr>
            <m:oMath>
              <m:sSup>
                <m:e>
                  <m:r>
                    <m:t>321.3</m:t>
                  </m:r>
                </m:e>
                <m:sup>
                  <m:r>
                    <m:rPr>
                      <m:sty m:val="p"/>
                    </m:rPr>
                    <m:t>∘</m:t>
                  </m:r>
                </m:sup>
              </m:sSup>
            </m:oMath>
          </w:p>
        </w:tc>
        <w:tc>
          <w:tcPr/>
          <w:p>
            <w:pPr>
              <w:pStyle w:val="Compact"/>
              <w:bidi/>
              <w:jc w:val="right"/>
            </w:pPr>
            <m:oMath>
              <m:r>
                <m:rPr>
                  <m:sty m:val="p"/>
                </m:rPr>
                <m:t>+</m:t>
              </m:r>
              <m:sSup>
                <m:e>
                  <m:r>
                    <m:t>59.9</m:t>
                  </m:r>
                </m:e>
                <m:sup>
                  <m:r>
                    <m:rPr>
                      <m:sty m:val="p"/>
                    </m:rPr>
                    <m:t>∘</m:t>
                  </m:r>
                </m:sup>
              </m:sSup>
            </m:oMath>
          </w:p>
        </w:tc>
        <w:tc>
          <w:tcPr/>
          <w:p>
            <w:pPr>
              <w:pStyle w:val="Compact"/>
              <w:bidi/>
              <w:jc w:val="right"/>
            </w:pPr>
            <m:oMath>
              <m:sSup>
                <m:e>
                  <m:r>
                    <m:t>301.7</m:t>
                  </m:r>
                </m:e>
                <m:sup>
                  <m:r>
                    <m:rPr>
                      <m:sty m:val="p"/>
                    </m:rPr>
                    <m:t>∘</m:t>
                  </m:r>
                </m:sup>
              </m:sSup>
            </m:oMath>
          </w:p>
        </w:tc>
        <w:tc>
          <w:tcPr/>
          <w:p>
            <w:pPr>
              <w:pStyle w:val="Compact"/>
              <w:bidi/>
              <w:jc w:val="right"/>
            </w:pPr>
            <m:oMath>
              <m:r>
                <m:rPr>
                  <m:sty m:val="p"/>
                </m:rPr>
                <m:t>+</m:t>
              </m:r>
              <m:sSup>
                <m:e>
                  <m:r>
                    <m:t>41.9</m:t>
                  </m:r>
                </m:e>
                <m:sup>
                  <m:r>
                    <m:rPr>
                      <m:sty m:val="p"/>
                    </m:rPr>
                    <m:t>∘</m:t>
                  </m:r>
                </m:sup>
              </m:sSup>
            </m:oMath>
          </w:p>
        </w:tc>
      </w:tr>
      <w:tr>
        <w:tc>
          <w:tcPr/>
          <w:p>
            <w:pPr>
              <w:pStyle w:val="Compact"/>
              <w:bidi/>
              <w:jc w:val="left"/>
            </w:pPr>
            <w:r>
              <w:rPr>
                <w:rtl/>
              </w:rPr>
              <w:t xml:space="preserve">السماك الأعزل</w:t>
            </w:r>
          </w:p>
        </w:tc>
        <w:tc>
          <w:tcPr/>
          <w:p>
            <w:pPr>
              <w:pStyle w:val="Compact"/>
              <w:bidi/>
              <w:jc w:val="right"/>
            </w:pPr>
            <m:oMath>
              <m:sSup>
                <m:e>
                  <m:r>
                    <m:t>189.8</m:t>
                  </m:r>
                </m:e>
                <m:sup>
                  <m:r>
                    <m:rPr>
                      <m:sty m:val="p"/>
                    </m:rPr>
                    <m:t>∘</m:t>
                  </m:r>
                </m:sup>
              </m:sSup>
            </m:oMath>
          </w:p>
        </w:tc>
        <w:tc>
          <w:tcPr/>
          <w:p>
            <w:pPr>
              <w:pStyle w:val="Compact"/>
              <w:bidi/>
              <w:jc w:val="right"/>
            </w:pPr>
            <m:oMath>
              <m:r>
                <m:rPr>
                  <m:sty m:val="p"/>
                </m:rPr>
                <m:t>−</m:t>
              </m:r>
              <m:sSup>
                <m:e>
                  <m:r>
                    <m:t>2.1</m:t>
                  </m:r>
                </m:e>
                <m:sup>
                  <m:r>
                    <m:rPr>
                      <m:sty m:val="p"/>
                    </m:rPr>
                    <m:t>∘</m:t>
                  </m:r>
                </m:sup>
              </m:sSup>
            </m:oMath>
          </w:p>
        </w:tc>
        <w:tc>
          <w:tcPr/>
          <w:p>
            <w:pPr>
              <w:pStyle w:val="Compact"/>
              <w:bidi/>
              <w:jc w:val="right"/>
            </w:pPr>
            <m:oMath>
              <m:sSup>
                <m:e>
                  <m:r>
                    <m:t>188.2</m:t>
                  </m:r>
                </m:e>
                <m:sup>
                  <m:r>
                    <m:rPr>
                      <m:sty m:val="p"/>
                    </m:rPr>
                    <m:t>∘</m:t>
                  </m:r>
                </m:sup>
              </m:sSup>
            </m:oMath>
          </w:p>
        </w:tc>
        <w:tc>
          <w:tcPr/>
          <w:p>
            <w:pPr>
              <w:pStyle w:val="Compact"/>
              <w:bidi/>
              <w:jc w:val="right"/>
            </w:pPr>
            <m:oMath>
              <m:r>
                <m:rPr>
                  <m:sty m:val="p"/>
                </m:rPr>
                <m:t>−</m:t>
              </m:r>
              <m:sSup>
                <m:e>
                  <m:r>
                    <m:t>5.8</m:t>
                  </m:r>
                </m:e>
                <m:sup>
                  <m:r>
                    <m:rPr>
                      <m:sty m:val="p"/>
                    </m:rPr>
                    <m:t>∘</m:t>
                  </m:r>
                </m:sup>
              </m:sSup>
            </m:oMath>
          </w:p>
        </w:tc>
      </w:tr>
      <w:tr>
        <w:tc>
          <w:tcPr/>
          <w:p>
            <w:pPr>
              <w:pStyle w:val="Compact"/>
              <w:bidi/>
              <w:jc w:val="left"/>
            </w:pPr>
            <w:r>
              <w:rPr>
                <w:rtl/>
              </w:rPr>
              <w:t xml:space="preserve">فم الحوت</w:t>
            </w:r>
          </w:p>
        </w:tc>
        <w:tc>
          <w:tcPr/>
          <w:p>
            <w:pPr>
              <w:pStyle w:val="Compact"/>
              <w:bidi/>
              <w:jc w:val="right"/>
            </w:pPr>
            <m:oMath>
              <m:sSup>
                <m:e>
                  <m:r>
                    <m:t>319.9</m:t>
                  </m:r>
                </m:e>
                <m:sup>
                  <m:r>
                    <m:rPr>
                      <m:sty m:val="p"/>
                    </m:rPr>
                    <m:t>∘</m:t>
                  </m:r>
                </m:sup>
              </m:sSup>
            </m:oMath>
          </w:p>
        </w:tc>
        <w:tc>
          <w:tcPr/>
          <w:p>
            <w:pPr>
              <w:pStyle w:val="Compact"/>
              <w:bidi/>
              <w:jc w:val="right"/>
            </w:pPr>
            <m:oMath>
              <m:r>
                <m:rPr>
                  <m:sty m:val="p"/>
                </m:rPr>
                <m:t>−</m:t>
              </m:r>
              <m:sSup>
                <m:e>
                  <m:r>
                    <m:t>21.0</m:t>
                  </m:r>
                </m:e>
                <m:sup>
                  <m:r>
                    <m:rPr>
                      <m:sty m:val="p"/>
                    </m:rPr>
                    <m:t>∘</m:t>
                  </m:r>
                </m:sup>
              </m:sSup>
            </m:oMath>
          </w:p>
        </w:tc>
        <w:tc>
          <w:tcPr/>
          <w:p>
            <w:pPr>
              <w:pStyle w:val="Compact"/>
              <w:bidi/>
              <w:jc w:val="right"/>
            </w:pPr>
            <m:oMath>
              <m:sSup>
                <m:e>
                  <m:r>
                    <m:t>330.3</m:t>
                  </m:r>
                </m:e>
                <m:sup>
                  <m:r>
                    <m:rPr>
                      <m:sty m:val="p"/>
                    </m:rPr>
                    <m:t>∘</m:t>
                  </m:r>
                </m:sup>
              </m:sSup>
            </m:oMath>
          </w:p>
        </w:tc>
        <w:tc>
          <w:tcPr/>
          <w:p>
            <w:pPr>
              <w:pStyle w:val="Compact"/>
              <w:bidi/>
              <w:jc w:val="right"/>
            </w:pPr>
            <m:oMath>
              <m:r>
                <m:rPr>
                  <m:sty m:val="p"/>
                </m:rPr>
                <m:t>−</m:t>
              </m:r>
              <m:sSup>
                <m:e>
                  <m:r>
                    <m:t>34.7</m:t>
                  </m:r>
                </m:e>
                <m:sup>
                  <m:r>
                    <m:rPr>
                      <m:sty m:val="p"/>
                    </m:rPr>
                    <m:t>∘</m:t>
                  </m:r>
                </m:sup>
              </m:sSup>
            </m:oMath>
          </w:p>
        </w:tc>
      </w:tr>
      <w:tr>
        <w:tc>
          <w:tcPr/>
          <w:p>
            <w:pPr>
              <w:pStyle w:val="Compact"/>
              <w:bidi/>
              <w:jc w:val="left"/>
            </w:pPr>
            <w:r>
              <w:rPr>
                <w:rtl/>
              </w:rPr>
              <w:t xml:space="preserve">ذنب قيطس</w:t>
            </w:r>
          </w:p>
        </w:tc>
        <w:tc>
          <w:tcPr/>
          <w:p>
            <w:pPr>
              <w:pStyle w:val="Compact"/>
              <w:bidi/>
              <w:jc w:val="right"/>
            </w:pPr>
            <m:oMath>
              <m:sSup>
                <m:e>
                  <m:r>
                    <m:t>348.6</m:t>
                  </m:r>
                </m:e>
                <m:sup>
                  <m:r>
                    <m:rPr>
                      <m:sty m:val="p"/>
                    </m:rPr>
                    <m:t>∘</m:t>
                  </m:r>
                </m:sup>
              </m:sSup>
            </m:oMath>
          </w:p>
        </w:tc>
        <w:tc>
          <w:tcPr/>
          <w:p>
            <w:pPr>
              <w:pStyle w:val="Compact"/>
              <w:bidi/>
              <w:jc w:val="right"/>
            </w:pPr>
            <m:oMath>
              <m:r>
                <m:rPr>
                  <m:sty m:val="p"/>
                </m:rPr>
                <m:t>−</m:t>
              </m:r>
              <m:sSup>
                <m:e>
                  <m:r>
                    <m:t>20.8</m:t>
                  </m:r>
                </m:e>
                <m:sup>
                  <m:r>
                    <m:rPr>
                      <m:sty m:val="p"/>
                    </m:rPr>
                    <m:t>∘</m:t>
                  </m:r>
                </m:sup>
              </m:sSup>
            </m:oMath>
          </w:p>
        </w:tc>
        <w:tc>
          <w:tcPr/>
          <w:p>
            <w:pPr>
              <w:pStyle w:val="Compact"/>
              <w:bidi/>
              <w:jc w:val="right"/>
            </w:pPr>
            <m:oMath>
              <m:sSup>
                <m:e>
                  <m:r>
                    <m:t>358.3</m:t>
                  </m:r>
                </m:e>
                <m:sup>
                  <m:r>
                    <m:rPr>
                      <m:sty m:val="p"/>
                    </m:rPr>
                    <m:t>∘</m:t>
                  </m:r>
                </m:sup>
              </m:sSup>
            </m:oMath>
          </w:p>
        </w:tc>
        <w:tc>
          <w:tcPr/>
          <w:p>
            <w:pPr>
              <w:pStyle w:val="Compact"/>
              <w:bidi/>
              <w:jc w:val="right"/>
            </w:pPr>
            <m:oMath>
              <m:r>
                <m:rPr>
                  <m:sty m:val="p"/>
                </m:rPr>
                <m:t>−</m:t>
              </m:r>
              <m:sSup>
                <m:e>
                  <m:r>
                    <m:t>23.5</m:t>
                  </m:r>
                </m:e>
                <m:sup>
                  <m:r>
                    <m:rPr>
                      <m:sty m:val="p"/>
                    </m:rPr>
                    <m:t>∘</m:t>
                  </m:r>
                </m:sup>
              </m:sSup>
            </m:oMath>
          </w:p>
        </w:tc>
      </w:tr>
      <w:tr>
        <w:tc>
          <w:tcPr/>
          <w:p>
            <w:pPr>
              <w:pStyle w:val="Compact"/>
              <w:bidi/>
              <w:jc w:val="left"/>
            </w:pPr>
            <w:r>
              <w:rPr>
                <w:rtl/>
              </w:rPr>
              <w:t xml:space="preserve">منكب الفرس</w:t>
            </w:r>
          </w:p>
        </w:tc>
        <w:tc>
          <w:tcPr/>
          <w:p>
            <w:pPr>
              <w:pStyle w:val="Compact"/>
              <w:bidi/>
              <w:jc w:val="right"/>
            </w:pPr>
            <m:oMath>
              <m:sSup>
                <m:e>
                  <m:r>
                    <m:t>345.4</m:t>
                  </m:r>
                </m:e>
                <m:sup>
                  <m:r>
                    <m:rPr>
                      <m:sty m:val="p"/>
                    </m:rPr>
                    <m:t>∘</m:t>
                  </m:r>
                </m:sup>
              </m:sSup>
            </m:oMath>
          </w:p>
        </w:tc>
        <w:tc>
          <w:tcPr/>
          <w:p>
            <w:pPr>
              <w:pStyle w:val="Compact"/>
              <w:bidi/>
              <w:jc w:val="right"/>
            </w:pPr>
            <m:oMath>
              <m:r>
                <m:rPr>
                  <m:sty m:val="p"/>
                </m:rPr>
                <m:t>+</m:t>
              </m:r>
              <m:sSup>
                <m:e>
                  <m:r>
                    <m:t>31.1</m:t>
                  </m:r>
                </m:e>
                <m:sup>
                  <m:r>
                    <m:rPr>
                      <m:sty m:val="p"/>
                    </m:rPr>
                    <m:t>∘</m:t>
                  </m:r>
                </m:sup>
              </m:sSup>
            </m:oMath>
          </w:p>
        </w:tc>
        <w:tc>
          <w:tcPr/>
          <w:p>
            <w:pPr>
              <w:pStyle w:val="Compact"/>
              <w:bidi/>
              <w:jc w:val="right"/>
            </w:pPr>
            <m:oMath>
              <m:sSup>
                <m:e>
                  <m:r>
                    <m:t>334.0</m:t>
                  </m:r>
                </m:e>
                <m:sup>
                  <m:r>
                    <m:rPr>
                      <m:sty m:val="p"/>
                    </m:rPr>
                    <m:t>∘</m:t>
                  </m:r>
                </m:sup>
              </m:sSup>
            </m:oMath>
          </w:p>
        </w:tc>
        <w:tc>
          <w:tcPr/>
          <w:p>
            <w:pPr>
              <w:pStyle w:val="Compact"/>
              <w:bidi/>
              <w:jc w:val="right"/>
            </w:pPr>
            <m:oMath>
              <m:r>
                <m:rPr>
                  <m:sty m:val="p"/>
                </m:rPr>
                <m:t>+</m:t>
              </m:r>
              <m:sSup>
                <m:e>
                  <m:r>
                    <m:t>22.8</m:t>
                  </m:r>
                </m:e>
                <m:sup>
                  <m:r>
                    <m:rPr>
                      <m:sty m:val="p"/>
                    </m:rPr>
                    <m:t>∘</m:t>
                  </m:r>
                </m:sup>
              </m:sSup>
            </m:oMath>
          </w:p>
        </w:tc>
      </w:tr>
      <w:tr>
        <w:tc>
          <w:tcPr/>
          <w:p>
            <w:pPr>
              <w:pStyle w:val="Compact"/>
              <w:bidi/>
              <w:jc w:val="left"/>
            </w:pPr>
            <w:r>
              <w:rPr>
                <w:rtl/>
              </w:rPr>
              <w:t xml:space="preserve">سهيل</w:t>
            </w:r>
          </w:p>
        </w:tc>
        <w:tc>
          <w:tcPr/>
          <w:p>
            <w:pPr>
              <w:pStyle w:val="Compact"/>
              <w:bidi/>
              <w:jc w:val="right"/>
            </w:pPr>
            <m:oMath>
              <m:sSup>
                <m:e>
                  <m:r>
                    <m:t>91.0</m:t>
                  </m:r>
                </m:e>
                <m:sup>
                  <m:r>
                    <m:rPr>
                      <m:sty m:val="p"/>
                    </m:rPr>
                    <m:t>∘</m:t>
                  </m:r>
                </m:sup>
              </m:sSup>
            </m:oMath>
          </w:p>
        </w:tc>
        <w:tc>
          <w:tcPr/>
          <w:p>
            <w:pPr>
              <w:pStyle w:val="Compact"/>
              <w:bidi/>
              <w:jc w:val="right"/>
            </w:pPr>
            <m:oMath>
              <m:r>
                <m:rPr>
                  <m:sty m:val="p"/>
                </m:rPr>
                <m:t>−</m:t>
              </m:r>
              <m:sSup>
                <m:e>
                  <m:r>
                    <m:t>75.8</m:t>
                  </m:r>
                </m:e>
                <m:sup>
                  <m:r>
                    <m:rPr>
                      <m:sty m:val="p"/>
                    </m:rPr>
                    <m:t>∘</m:t>
                  </m:r>
                </m:sup>
              </m:sSup>
            </m:oMath>
          </w:p>
        </w:tc>
        <w:tc>
          <w:tcPr/>
          <w:p>
            <w:pPr>
              <w:pStyle w:val="Compact"/>
              <w:bidi/>
              <w:jc w:val="right"/>
            </w:pPr>
            <m:oMath>
              <m:sSup>
                <m:e>
                  <m:r>
                    <m:t>90.4</m:t>
                  </m:r>
                </m:e>
                <m:sup>
                  <m:r>
                    <m:rPr>
                      <m:sty m:val="p"/>
                    </m:rPr>
                    <m:t>∘</m:t>
                  </m:r>
                </m:sup>
              </m:sSup>
            </m:oMath>
          </w:p>
        </w:tc>
        <w:tc>
          <w:tcPr/>
          <w:p>
            <w:pPr>
              <w:pStyle w:val="Compact"/>
              <w:bidi/>
              <w:jc w:val="right"/>
            </w:pPr>
            <m:oMath>
              <m:r>
                <m:rPr>
                  <m:sty m:val="p"/>
                </m:rPr>
                <m:t>−</m:t>
              </m:r>
              <m:sSup>
                <m:e>
                  <m:r>
                    <m:t>52.2</m:t>
                  </m:r>
                </m:e>
                <m:sup>
                  <m:r>
                    <m:rPr>
                      <m:sty m:val="p"/>
                    </m:rPr>
                    <m:t>∘</m:t>
                  </m:r>
                </m:sup>
              </m:sSup>
            </m:oMath>
          </w:p>
        </w:tc>
      </w:tr>
      <w:tr>
        <w:tc>
          <w:tcPr/>
          <w:p>
            <w:pPr>
              <w:pStyle w:val="Compact"/>
              <w:bidi/>
              <w:jc w:val="left"/>
            </w:pPr>
            <w:r>
              <w:rPr>
                <w:rtl/>
              </w:rPr>
              <w:t xml:space="preserve">جناح الغراب</w:t>
            </w:r>
          </w:p>
        </w:tc>
        <w:tc>
          <w:tcPr/>
          <w:p>
            <w:pPr>
              <w:pStyle w:val="Compact"/>
              <w:bidi/>
              <w:jc w:val="right"/>
            </w:pPr>
            <m:oMath>
              <m:sSup>
                <m:e>
                  <m:r>
                    <m:t>176.7</m:t>
                  </m:r>
                </m:e>
                <m:sup>
                  <m:r>
                    <m:rPr>
                      <m:sty m:val="p"/>
                    </m:rPr>
                    <m:t>∘</m:t>
                  </m:r>
                </m:sup>
              </m:sSup>
            </m:oMath>
          </w:p>
        </w:tc>
        <w:tc>
          <w:tcPr/>
          <w:p>
            <w:pPr>
              <w:pStyle w:val="Compact"/>
              <w:bidi/>
              <w:jc w:val="right"/>
            </w:pPr>
            <m:oMath>
              <m:r>
                <m:rPr>
                  <m:sty m:val="p"/>
                </m:rPr>
                <m:t>−</m:t>
              </m:r>
              <m:sSup>
                <m:e>
                  <m:r>
                    <m:t>14.5</m:t>
                  </m:r>
                </m:e>
                <m:sup>
                  <m:r>
                    <m:rPr>
                      <m:sty m:val="p"/>
                    </m:rPr>
                    <m:t>∘</m:t>
                  </m:r>
                </m:sup>
              </m:sSup>
            </m:oMath>
          </w:p>
        </w:tc>
        <w:tc>
          <w:tcPr/>
          <w:p>
            <w:pPr>
              <w:pStyle w:val="Compact"/>
              <w:bidi/>
              <w:jc w:val="right"/>
            </w:pPr>
            <m:oMath>
              <m:sSup>
                <m:e>
                  <m:r>
                    <m:t>171.1</m:t>
                  </m:r>
                </m:e>
                <m:sup>
                  <m:r>
                    <m:rPr>
                      <m:sty m:val="p"/>
                    </m:rPr>
                    <m:t>∘</m:t>
                  </m:r>
                </m:sup>
              </m:sSup>
            </m:oMath>
          </w:p>
        </w:tc>
        <w:tc>
          <w:tcPr/>
          <w:p>
            <w:pPr>
              <w:pStyle w:val="Compact"/>
              <w:bidi/>
              <w:jc w:val="right"/>
            </w:pPr>
            <m:oMath>
              <m:r>
                <m:rPr>
                  <m:sty m:val="p"/>
                </m:rPr>
                <m:t>−</m:t>
              </m:r>
              <m:sSup>
                <m:e>
                  <m:r>
                    <m:t>12.0</m:t>
                  </m:r>
                </m:e>
                <m:sup>
                  <m:r>
                    <m:rPr>
                      <m:sty m:val="p"/>
                    </m:rPr>
                    <m:t>∘</m:t>
                  </m:r>
                </m:sup>
              </m:sSup>
            </m:oMath>
          </w:p>
        </w:tc>
      </w:tr>
      <w:tr>
        <w:tc>
          <w:tcPr/>
          <w:p>
            <w:pPr>
              <w:pStyle w:val="Compact"/>
              <w:bidi/>
              <w:jc w:val="left"/>
            </w:pPr>
            <w:r>
              <w:rPr>
                <w:rtl/>
              </w:rPr>
              <w:t xml:space="preserve">فم الفرس</w:t>
            </w:r>
          </w:p>
        </w:tc>
        <w:tc>
          <w:tcPr/>
          <w:p>
            <w:pPr>
              <w:pStyle w:val="Compact"/>
              <w:bidi/>
              <w:jc w:val="right"/>
            </w:pPr>
            <m:oMath>
              <m:sSup>
                <m:e>
                  <m:r>
                    <m:t>319.8</m:t>
                  </m:r>
                </m:e>
                <m:sup>
                  <m:r>
                    <m:rPr>
                      <m:sty m:val="p"/>
                    </m:rPr>
                    <m:t>∘</m:t>
                  </m:r>
                </m:sup>
              </m:sSup>
            </m:oMath>
          </w:p>
        </w:tc>
        <w:tc>
          <w:tcPr/>
          <w:p>
            <w:pPr>
              <w:pStyle w:val="Compact"/>
              <w:bidi/>
              <w:jc w:val="right"/>
            </w:pPr>
            <m:oMath>
              <m:r>
                <m:rPr>
                  <m:sty m:val="p"/>
                </m:rPr>
                <m:t>+</m:t>
              </m:r>
              <m:sSup>
                <m:e>
                  <m:r>
                    <m:t>22.1</m:t>
                  </m:r>
                </m:e>
                <m:sup>
                  <m:r>
                    <m:rPr>
                      <m:sty m:val="p"/>
                    </m:rPr>
                    <m:t>∘</m:t>
                  </m:r>
                </m:sup>
              </m:sSup>
            </m:oMath>
          </w:p>
        </w:tc>
        <w:tc>
          <w:tcPr/>
          <w:p>
            <w:pPr>
              <w:pStyle w:val="Compact"/>
              <w:bidi/>
              <w:jc w:val="right"/>
            </w:pPr>
            <m:oMath>
              <m:sSup>
                <m:e>
                  <m:r>
                    <m:t>315.4</m:t>
                  </m:r>
                </m:e>
                <m:sup>
                  <m:r>
                    <m:rPr>
                      <m:sty m:val="p"/>
                    </m:rPr>
                    <m:t>∘</m:t>
                  </m:r>
                </m:sup>
              </m:sSup>
            </m:oMath>
          </w:p>
        </w:tc>
        <w:tc>
          <w:tcPr/>
          <w:p>
            <w:pPr>
              <w:pStyle w:val="Compact"/>
              <w:bidi/>
              <w:jc w:val="right"/>
            </w:pPr>
            <m:oMath>
              <m:r>
                <m:rPr>
                  <m:sty m:val="p"/>
                </m:rPr>
                <m:t>+</m:t>
              </m:r>
              <m:sSup>
                <m:e>
                  <m:r>
                    <m:t>6.1</m:t>
                  </m:r>
                </m:e>
                <m:sup>
                  <m:r>
                    <m:rPr>
                      <m:sty m:val="p"/>
                    </m:rPr>
                    <m:t>∘</m:t>
                  </m:r>
                </m:sup>
              </m:sSup>
            </m:oMath>
          </w:p>
        </w:tc>
      </w:tr>
    </w:tbl>
    <w:bookmarkEnd w:id="928"/>
    <w:bookmarkStart w:id="933" w:name="ملحق-٤-المصادر-والمراجع"/>
    <w:p>
      <w:pPr>
        <w:pStyle w:val="Heading2"/>
        <w:bidi/>
      </w:pPr>
      <w:r>
        <w:rPr>
          <w:rtl/>
        </w:rPr>
        <w:t xml:space="preserve">ملحق ٤: المصادر والمراجع</w:t>
      </w:r>
    </w:p>
    <w:bookmarkStart w:id="929" w:name="المخطوطات"/>
    <w:p>
      <w:pPr>
        <w:pStyle w:val="Heading3"/>
        <w:bidi/>
      </w:pPr>
      <w:r>
        <w:rPr>
          <w:rtl/>
        </w:rPr>
        <w:t xml:space="preserve">المخطوطات</w:t>
      </w:r>
    </w:p>
    <w:p>
      <w:pPr>
        <w:numPr>
          <w:ilvl w:val="0"/>
          <w:numId w:val="1050"/>
        </w:numPr>
        <w:pStyle w:val="Compact"/>
        <w:bidi/>
      </w:pPr>
      <w:r>
        <w:rPr>
          <w:rtl/>
        </w:rPr>
        <w:t xml:space="preserve">البيروني، كتاب استيعاب الوجوه الممكنة في صنعة الأسطرلاب: لندن، المكتبة البريطانية، Or 5593 (مصوّرة في المكتبة الرقمية القطرية).</w:t>
      </w:r>
    </w:p>
    <w:p>
      <w:pPr>
        <w:numPr>
          <w:ilvl w:val="0"/>
          <w:numId w:val="1050"/>
        </w:numPr>
        <w:pStyle w:val="Compact"/>
        <w:bidi/>
      </w:pPr>
      <w:r>
        <w:rPr>
          <w:rtl/>
        </w:rPr>
        <w:t xml:space="preserve">مجموع فلكي أوله رسالة للبيروني في أنواع الأسطرلاب، بخط سنة ٦٢٥ هـ: فيلادلفيا، جامعة بنسلفانيا، LJS 478.</w:t>
      </w:r>
    </w:p>
    <w:p>
      <w:pPr>
        <w:numPr>
          <w:ilvl w:val="0"/>
          <w:numId w:val="1050"/>
        </w:numPr>
        <w:pStyle w:val="Compact"/>
        <w:bidi/>
      </w:pPr>
      <w:r>
        <w:rPr>
          <w:rtl/>
        </w:rPr>
        <w:t xml:space="preserve">باريس، المكتبة الوطنية الفرنسية، Arabe 6860.</w:t>
      </w:r>
    </w:p>
    <w:p>
      <w:pPr>
        <w:numPr>
          <w:ilvl w:val="0"/>
          <w:numId w:val="1050"/>
        </w:numPr>
        <w:pStyle w:val="Compact"/>
        <w:bidi/>
      </w:pPr>
      <w:r>
        <w:rPr>
          <w:rtl/>
        </w:rPr>
        <w:t xml:space="preserve">دبلن، مكتبة تشستر بيتي، Ar 3773.</w:t>
      </w:r>
    </w:p>
    <w:bookmarkEnd w:id="929"/>
    <w:bookmarkStart w:id="930" w:name="المصادر-العربية"/>
    <w:p>
      <w:pPr>
        <w:pStyle w:val="Heading3"/>
        <w:bidi/>
      </w:pPr>
      <w:r>
        <w:rPr>
          <w:rtl/>
        </w:rPr>
        <w:t xml:space="preserve">المصادر العربية</w:t>
      </w:r>
    </w:p>
    <w:p>
      <w:pPr>
        <w:numPr>
          <w:ilvl w:val="0"/>
          <w:numId w:val="1051"/>
        </w:numPr>
        <w:pStyle w:val="Compact"/>
        <w:bidi/>
      </w:pPr>
      <w:r>
        <w:rPr>
          <w:rtl/>
        </w:rPr>
        <w:t xml:space="preserve">البيروني، استيعاب الوجوه الممكنة في صنعة الأسطرلاب، تصحيح السيد محمد أكبر جوادي الحسيني، مشهد: بنياد پژوهشهای اسلامی، ١٣٨٠ هـ ش / ٢٠٠١ م.</w:t>
      </w:r>
    </w:p>
    <w:p>
      <w:pPr>
        <w:numPr>
          <w:ilvl w:val="0"/>
          <w:numId w:val="1051"/>
        </w:numPr>
        <w:pStyle w:val="Compact"/>
        <w:bidi/>
      </w:pPr>
      <w:r>
        <w:rPr>
          <w:rtl/>
        </w:rPr>
        <w:t xml:space="preserve">البيروني، الآثار الباقية عن القرون الخالية.</w:t>
      </w:r>
    </w:p>
    <w:p>
      <w:pPr>
        <w:numPr>
          <w:ilvl w:val="0"/>
          <w:numId w:val="1051"/>
        </w:numPr>
        <w:pStyle w:val="Compact"/>
        <w:bidi/>
      </w:pPr>
      <w:r>
        <w:rPr>
          <w:rtl/>
        </w:rPr>
        <w:t xml:space="preserve">البيروني، كتاب التفهيم لأوائل صناعة التنجيم.</w:t>
      </w:r>
    </w:p>
    <w:p>
      <w:pPr>
        <w:numPr>
          <w:ilvl w:val="0"/>
          <w:numId w:val="1051"/>
        </w:numPr>
        <w:pStyle w:val="Compact"/>
        <w:bidi/>
      </w:pPr>
      <w:r>
        <w:rPr>
          <w:rtl/>
        </w:rPr>
        <w:t xml:space="preserve">البيروني، تحديد نهايات الأماكن لتصحيح مسافات المساكن.</w:t>
      </w:r>
    </w:p>
    <w:p>
      <w:pPr>
        <w:numPr>
          <w:ilvl w:val="0"/>
          <w:numId w:val="1051"/>
        </w:numPr>
        <w:pStyle w:val="Compact"/>
        <w:bidi/>
      </w:pPr>
      <w:r>
        <w:rPr>
          <w:rtl/>
        </w:rPr>
        <w:t xml:space="preserve">البيروني، القانون المسعودي.</w:t>
      </w:r>
    </w:p>
    <w:bookmarkEnd w:id="930"/>
    <w:bookmarkStart w:id="931" w:name="المصادر-اليونانية-في-ترجماتها-العربية"/>
    <w:p>
      <w:pPr>
        <w:pStyle w:val="Heading3"/>
        <w:bidi/>
      </w:pPr>
      <w:r>
        <w:rPr>
          <w:rtl/>
        </w:rPr>
        <w:t xml:space="preserve">المصادر اليونانية في ترجماتها العربية</w:t>
      </w:r>
    </w:p>
    <w:p>
      <w:pPr>
        <w:numPr>
          <w:ilvl w:val="0"/>
          <w:numId w:val="1052"/>
        </w:numPr>
        <w:pStyle w:val="Compact"/>
        <w:bidi/>
      </w:pPr>
      <w:r>
        <w:rPr>
          <w:rtl/>
        </w:rPr>
        <w:t xml:space="preserve">أبلونيوس، كتاب المخروطات (المقالة الأولى).</w:t>
      </w:r>
    </w:p>
    <w:p>
      <w:pPr>
        <w:numPr>
          <w:ilvl w:val="0"/>
          <w:numId w:val="1052"/>
        </w:numPr>
        <w:pStyle w:val="Compact"/>
        <w:bidi/>
      </w:pPr>
      <w:r>
        <w:rPr>
          <w:rtl/>
        </w:rPr>
        <w:t xml:space="preserve">ثاوذوسيوس، كتاب الأكر (المقالة الأولى).</w:t>
      </w:r>
    </w:p>
    <w:p>
      <w:pPr>
        <w:numPr>
          <w:ilvl w:val="0"/>
          <w:numId w:val="1052"/>
        </w:numPr>
        <w:pStyle w:val="Compact"/>
        <w:bidi/>
      </w:pPr>
      <w:r>
        <w:rPr>
          <w:rtl/>
        </w:rPr>
        <w:t xml:space="preserve">بطلميوس، تسطيح الكرة.</w:t>
      </w:r>
    </w:p>
    <w:bookmarkEnd w:id="931"/>
    <w:bookmarkStart w:id="932" w:name="الدراسات"/>
    <w:p>
      <w:pPr>
        <w:pStyle w:val="Heading3"/>
        <w:bidi/>
      </w:pPr>
      <w:r>
        <w:rPr>
          <w:rtl/>
        </w:rPr>
        <w:t xml:space="preserve">الدراسات</w:t>
      </w:r>
    </w:p>
    <w:p>
      <w:pPr>
        <w:numPr>
          <w:ilvl w:val="0"/>
          <w:numId w:val="1053"/>
        </w:numPr>
        <w:pStyle w:val="Compact"/>
        <w:bidi/>
      </w:pPr>
      <w:r>
        <w:rPr>
          <w:rtl/>
        </w:rPr>
        <w:t xml:space="preserve">Berggren, J. L.</w:t>
      </w:r>
      <w:r>
        <w:rPr>
          <w:rtl/>
        </w:rPr>
        <w:t xml:space="preserve"> </w:t>
      </w:r>
      <w:r>
        <w:rPr>
          <w:rtl/>
        </w:rPr>
        <w:t xml:space="preserve">“</w:t>
      </w:r>
      <w:r>
        <w:rPr>
          <w:rtl/>
        </w:rPr>
        <w:t xml:space="preserve">Medieval Islamic Methods for Drawing Azimuth Circles on the Astrolabe.</w:t>
      </w:r>
      <w:r>
        <w:rPr>
          <w:rtl/>
        </w:rPr>
        <w:t xml:space="preserve">”</w:t>
      </w:r>
      <w:r>
        <w:rPr>
          <w:rtl/>
        </w:rPr>
        <w:t xml:space="preserve"> </w:t>
      </w:r>
      <w:r>
        <w:rPr>
          <w:rtl/>
          <w:iCs/>
          <w:i/>
        </w:rPr>
        <w:t xml:space="preserve">Centaurus</w:t>
      </w:r>
      <w:r>
        <w:rPr>
          <w:rtl/>
        </w:rPr>
        <w:t xml:space="preserve"> </w:t>
      </w:r>
      <w:r>
        <w:rPr>
          <w:rtl/>
        </w:rPr>
        <w:t xml:space="preserve">34 (1991).</w:t>
      </w:r>
    </w:p>
    <w:p>
      <w:pPr>
        <w:numPr>
          <w:ilvl w:val="0"/>
          <w:numId w:val="1053"/>
        </w:numPr>
        <w:pStyle w:val="Compact"/>
        <w:bidi/>
      </w:pPr>
      <w:r>
        <w:rPr>
          <w:rtl/>
        </w:rPr>
        <w:t xml:space="preserve">Hogendijk, J. P.</w:t>
      </w:r>
      <w:r>
        <w:rPr>
          <w:rtl/>
        </w:rPr>
        <w:t xml:space="preserve"> </w:t>
      </w:r>
      <w:r>
        <w:rPr>
          <w:rtl/>
        </w:rPr>
        <w:t xml:space="preserve">“</w:t>
      </w:r>
      <w:r>
        <w:rPr>
          <w:rtl/>
        </w:rPr>
        <w:t xml:space="preserve">Abū Rayḥān Bīrūnī in the 15th/21st Century.</w:t>
      </w:r>
      <w:r>
        <w:rPr>
          <w:rtl/>
        </w:rPr>
        <w:t xml:space="preserve">”</w:t>
      </w:r>
      <w:r>
        <w:rPr>
          <w:rtl/>
        </w:rPr>
        <w:t xml:space="preserve"> </w:t>
      </w:r>
      <w:r>
        <w:rPr>
          <w:rtl/>
        </w:rPr>
        <w:t xml:space="preserve">محاضرة، ٢٠٢٢.</w:t>
      </w:r>
    </w:p>
    <w:p>
      <w:pPr>
        <w:numPr>
          <w:ilvl w:val="0"/>
          <w:numId w:val="1053"/>
        </w:numPr>
        <w:pStyle w:val="Compact"/>
        <w:bidi/>
      </w:pPr>
      <w:r>
        <w:rPr>
          <w:rtl/>
        </w:rPr>
        <w:t xml:space="preserve">Kennedy, E. S.</w:t>
      </w:r>
      <w:r>
        <w:rPr>
          <w:rtl/>
        </w:rPr>
        <w:t xml:space="preserve"> </w:t>
      </w:r>
      <w:r>
        <w:rPr>
          <w:rtl/>
        </w:rPr>
        <w:t xml:space="preserve">“</w:t>
      </w:r>
      <w:r>
        <w:rPr>
          <w:rtl/>
        </w:rPr>
        <w:t xml:space="preserve">Al-Bīrūnī.</w:t>
      </w:r>
      <w:r>
        <w:rPr>
          <w:rtl/>
        </w:rPr>
        <w:t xml:space="preserve">”</w:t>
      </w:r>
      <w:r>
        <w:rPr>
          <w:rtl/>
        </w:rPr>
        <w:t xml:space="preserve"> </w:t>
      </w:r>
      <w:r>
        <w:rPr>
          <w:rtl/>
          <w:iCs/>
          <w:i/>
        </w:rPr>
        <w:t xml:space="preserve">Dictionary of Scientific Biography</w:t>
      </w:r>
      <w:r>
        <w:rPr>
          <w:rtl/>
        </w:rPr>
        <w:t xml:space="preserve">, vol. 2. New York, 1970.</w:t>
      </w:r>
    </w:p>
    <w:p>
      <w:pPr>
        <w:numPr>
          <w:ilvl w:val="0"/>
          <w:numId w:val="1053"/>
        </w:numPr>
        <w:pStyle w:val="Compact"/>
        <w:bidi/>
      </w:pPr>
      <w:r>
        <w:rPr>
          <w:rtl/>
        </w:rPr>
        <w:t xml:space="preserve">King, D. A.</w:t>
      </w:r>
      <w:r>
        <w:rPr>
          <w:rtl/>
        </w:rPr>
        <w:t xml:space="preserve"> </w:t>
      </w:r>
      <w:r>
        <w:rPr>
          <w:rtl/>
          <w:iCs/>
          <w:i/>
        </w:rPr>
        <w:t xml:space="preserve">In Synchrony with the Heavens</w:t>
      </w:r>
      <w:r>
        <w:rPr>
          <w:rtl/>
        </w:rPr>
        <w:t xml:space="preserve">. 2 vols. Leiden: Brill, 2004–2005.</w:t>
      </w:r>
    </w:p>
    <w:p>
      <w:pPr>
        <w:numPr>
          <w:ilvl w:val="0"/>
          <w:numId w:val="1053"/>
        </w:numPr>
        <w:pStyle w:val="Compact"/>
        <w:bidi/>
      </w:pPr>
      <w:r>
        <w:rPr>
          <w:rtl/>
        </w:rPr>
        <w:t xml:space="preserve">Rezvani, P.</w:t>
      </w:r>
      <w:r>
        <w:rPr>
          <w:rtl/>
        </w:rPr>
        <w:t xml:space="preserve"> </w:t>
      </w:r>
      <w:r>
        <w:rPr>
          <w:rtl/>
          <w:iCs/>
          <w:i/>
        </w:rPr>
        <w:t xml:space="preserve">Two Treatises on the Astrolabe by Abū Rayḥān Bīrūnī</w:t>
      </w:r>
      <w:r>
        <w:rPr>
          <w:rtl/>
        </w:rPr>
        <w:t xml:space="preserve">. أطروحة دكتوراه، جامعة أوترخت، ٢٠١٩.</w:t>
      </w:r>
    </w:p>
    <w:p>
      <w:pPr>
        <w:numPr>
          <w:ilvl w:val="0"/>
          <w:numId w:val="1053"/>
        </w:numPr>
        <w:pStyle w:val="Compact"/>
        <w:bidi/>
      </w:pPr>
      <w:r>
        <w:rPr>
          <w:rtl/>
        </w:rPr>
        <w:t xml:space="preserve">Saliba, G.</w:t>
      </w:r>
      <w:r>
        <w:rPr>
          <w:rtl/>
        </w:rPr>
        <w:t xml:space="preserve"> </w:t>
      </w:r>
      <w:r>
        <w:rPr>
          <w:rtl/>
        </w:rPr>
        <w:t xml:space="preserve">“</w:t>
      </w:r>
      <w:r>
        <w:rPr>
          <w:rtl/>
        </w:rPr>
        <w:t xml:space="preserve">Bīrūnī, Abū Rayḥān, iii. Mathematics and Astronomy.</w:t>
      </w:r>
      <w:r>
        <w:rPr>
          <w:rtl/>
        </w:rPr>
        <w:t xml:space="preserve">”</w:t>
      </w:r>
      <w:r>
        <w:rPr>
          <w:rtl/>
        </w:rPr>
        <w:t xml:space="preserve"> </w:t>
      </w:r>
      <w:r>
        <w:rPr>
          <w:rtl/>
          <w:iCs/>
          <w:i/>
        </w:rPr>
        <w:t xml:space="preserve">Encyclopaedia Iranica</w:t>
      </w:r>
      <w:r>
        <w:rPr>
          <w:rtl/>
        </w:rPr>
        <w:t xml:space="preserve">.</w:t>
      </w:r>
    </w:p>
    <w:p>
      <w:pPr>
        <w:numPr>
          <w:ilvl w:val="0"/>
          <w:numId w:val="1053"/>
        </w:numPr>
        <w:pStyle w:val="Compact"/>
        <w:bidi/>
      </w:pPr>
      <w:r>
        <w:rPr>
          <w:rtl/>
        </w:rPr>
        <w:t xml:space="preserve">Sezgin, F.</w:t>
      </w:r>
      <w:r>
        <w:rPr>
          <w:rtl/>
        </w:rPr>
        <w:t xml:space="preserve"> </w:t>
      </w:r>
      <w:r>
        <w:rPr>
          <w:rtl/>
          <w:iCs/>
          <w:i/>
        </w:rPr>
        <w:t xml:space="preserve">Geschichte des arabischen Schrifttums</w:t>
      </w:r>
      <w:r>
        <w:rPr>
          <w:rtl/>
        </w:rPr>
        <w:t xml:space="preserve">, Bd. VI: Astronomie. Leiden, 1978.</w:t>
      </w:r>
    </w:p>
    <w:bookmarkEnd w:id="932"/>
    <w:bookmarkEnd w:id="933"/>
    <w:bookmarkEnd w:id="9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bidi/>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miri" w:cs="Amiri" w:eastAsia="Amiri" w:hAnsi="Amiri"/>
        <w:sz w:val="28"/>
        <w:szCs w:val="28"/>
        <w:rtl/>
        <w:lang w:bidi="ar" w:eastAsia="en-US" w:val="ar-SA"/>
      </w:rPr>
    </w:rPrDefault>
    <w:pPrDefault>
      <w:pPr>
        <w:bidi/>
        <w:jc w:val="both"/>
        <w:spacing w:after="120" w:line="312"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Amiri" w:cs="Amiri" w:eastAsia="Amiri" w:hAnsi="Amiri"/>
      <w:b/>
      <w:bCs/>
      <w:color w:val="7A1E14"/>
      <w:sz w:val="52"/>
      <w:szCs w:val="52"/>
    </w:rPr>
  </w:style>
  <w:style w:styleId="Subtitle" w:type="paragraph">
    <w:name w:val="Subtitle"/>
    <w:basedOn w:val="Title"/>
    <w:next w:val="BodyText"/>
    <w:qFormat/>
    <w:pPr>
      <w:keepNext/>
      <w:keepLines/>
      <w:spacing w:after="240" w:before="240"/>
      <w:jc w:val="center"/>
    </w:pPr>
    <w:rPr>
      <w:sz w:val="34"/>
      <w:szCs w:val="34"/>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7A1E14"/>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pageBreakBefore/>
      <w:jc w:val="center"/>
      <w:keepNext/>
      <w:keepLines/>
      <w:spacing w:after="0" w:before="480"/>
      <w:outlineLvl w:val="0"/>
    </w:pPr>
    <w:rPr>
      <w:rFonts w:ascii="Amiri" w:cs="Amiri" w:eastAsia="Amiri" w:hAnsi="Amiri"/>
      <w:b/>
      <w:bCs/>
      <w:color w:val="7A1E14"/>
      <w:sz w:val="40"/>
      <w:szCs w:val="40"/>
    </w:rPr>
  </w:style>
  <w:style w:styleId="Heading2" w:type="paragraph">
    <w:name w:val="Heading 2"/>
    <w:basedOn w:val="Normal"/>
    <w:next w:val="BodyText"/>
    <w:uiPriority w:val="9"/>
    <w:unhideWhenUsed/>
    <w:qFormat/>
    <w:pPr>
      <w:keepNext/>
      <w:keepLines/>
      <w:spacing w:after="0" w:before="200"/>
      <w:outlineLvl w:val="1"/>
    </w:pPr>
    <w:rPr>
      <w:rFonts w:ascii="Amiri" w:cs="Amiri" w:eastAsia="Amiri" w:hAnsi="Amiri"/>
      <w:b/>
      <w:bCs/>
      <w:color w:val="7A1E14"/>
      <w:sz w:val="34"/>
      <w:szCs w:val="34"/>
    </w:rPr>
  </w:style>
  <w:style w:styleId="Heading3" w:type="paragraph">
    <w:name w:val="Heading 3"/>
    <w:basedOn w:val="Normal"/>
    <w:next w:val="BodyText"/>
    <w:uiPriority w:val="9"/>
    <w:unhideWhenUsed/>
    <w:qFormat/>
    <w:pPr>
      <w:keepNext/>
      <w:keepLines/>
      <w:spacing w:after="0" w:before="200"/>
      <w:outlineLvl w:val="2"/>
    </w:pPr>
    <w:rPr>
      <w:rFonts w:ascii="Amiri" w:cs="Amiri" w:eastAsia="Amiri" w:hAnsi="Amiri"/>
      <w:b/>
      <w:bCs/>
      <w:color w:val="7A1E14"/>
      <w:sz w:val="30"/>
      <w:szCs w:val="30"/>
    </w:rPr>
  </w:style>
  <w:style w:styleId="Heading4" w:type="paragraph">
    <w:name w:val="Heading 4"/>
    <w:basedOn w:val="Normal"/>
    <w:next w:val="BodyText"/>
    <w:uiPriority w:val="9"/>
    <w:unhideWhenUsed/>
    <w:qFormat/>
    <w:pPr>
      <w:keepNext/>
      <w:keepLines/>
      <w:spacing w:after="0" w:before="200"/>
      <w:outlineLvl w:val="3"/>
    </w:pPr>
    <w:rPr>
      <w:rFonts w:ascii="Amiri" w:cs="Amiri" w:eastAsia="Amiri" w:hAnsi="Amiri"/>
      <w:i/>
      <w:bCs/>
      <w:color w:val="7A1E14"/>
      <w:sz w:val="28"/>
      <w:szCs w:val="28"/>
    </w:rPr>
  </w:style>
  <w:style w:styleId="Heading5" w:type="paragraph">
    <w:name w:val="Heading 5"/>
    <w:basedOn w:val="Normal"/>
    <w:next w:val="BodyText"/>
    <w:uiPriority w:val="9"/>
    <w:unhideWhenUsed/>
    <w:qFormat/>
    <w:pPr>
      <w:keepNext/>
      <w:keepLines/>
      <w:spacing w:after="0" w:before="200"/>
      <w:outlineLvl w:val="4"/>
    </w:pPr>
    <w:rPr>
      <w:rFonts w:ascii="Amiri" w:cs="Amiri" w:eastAsia="Amiri" w:hAnsi="Amiri"/>
      <w:iCs/>
      <w:color w:val="7A1E14"/>
      <w:sz w:val="24"/>
      <w:szCs w:val="24"/>
    </w:rPr>
  </w:style>
  <w:style w:styleId="Heading6" w:type="paragraph">
    <w:name w:val="Heading 6"/>
    <w:basedOn w:val="Normal"/>
    <w:next w:val="BodyText"/>
    <w:uiPriority w:val="9"/>
    <w:unhideWhenUsed/>
    <w:qFormat/>
    <w:pPr>
      <w:keepNext/>
      <w:keepLines/>
      <w:spacing w:after="0" w:before="200"/>
      <w:outlineLvl w:val="5"/>
    </w:pPr>
    <w:rPr>
      <w:rFonts w:ascii="Amiri" w:cs="Amiri" w:eastAsia="Amiri" w:hAnsi="Amiri"/>
      <w:color w:val="7A1E14"/>
      <w:sz w:val="24"/>
      <w:szCs w:val="24"/>
    </w:rPr>
  </w:style>
  <w:style w:styleId="Heading7" w:type="paragraph">
    <w:name w:val="Heading 7"/>
    <w:basedOn w:val="Normal"/>
    <w:next w:val="BodyText"/>
    <w:uiPriority w:val="9"/>
    <w:unhideWhenUsed/>
    <w:qFormat/>
    <w:pPr>
      <w:keepNext/>
      <w:keepLines/>
      <w:spacing w:after="0" w:before="200"/>
      <w:outlineLvl w:val="6"/>
    </w:pPr>
    <w:rPr>
      <w:rFonts w:ascii="Amiri" w:cs="Amiri" w:eastAsia="Amiri" w:hAnsi="Amiri"/>
      <w:color w:val="7A1E14"/>
      <w:sz w:val="24"/>
      <w:szCs w:val="24"/>
    </w:rPr>
  </w:style>
  <w:style w:styleId="Heading8" w:type="paragraph">
    <w:name w:val="Heading 8"/>
    <w:basedOn w:val="Normal"/>
    <w:next w:val="BodyText"/>
    <w:uiPriority w:val="9"/>
    <w:unhideWhenUsed/>
    <w:qFormat/>
    <w:pPr>
      <w:keepNext/>
      <w:keepLines/>
      <w:spacing w:after="0" w:before="200"/>
      <w:outlineLvl w:val="7"/>
    </w:pPr>
    <w:rPr>
      <w:rFonts w:ascii="Amiri" w:cs="Amiri" w:eastAsia="Amiri" w:hAnsi="Amiri"/>
      <w:color w:val="7A1E14"/>
      <w:sz w:val="24"/>
      <w:szCs w:val="24"/>
    </w:rPr>
  </w:style>
  <w:style w:styleId="Heading9" w:type="paragraph">
    <w:name w:val="Heading 9"/>
    <w:basedOn w:val="Normal"/>
    <w:next w:val="BodyText"/>
    <w:uiPriority w:val="9"/>
    <w:unhideWhenUsed/>
    <w:qFormat/>
    <w:pPr>
      <w:keepNext/>
      <w:keepLines/>
      <w:spacing w:after="0" w:before="200"/>
      <w:outlineLvl w:val="8"/>
    </w:pPr>
    <w:rPr>
      <w:rFonts w:ascii="Amiri" w:cs="Amiri" w:eastAsia="Amiri" w:hAnsi="Amiri"/>
      <w:color w:val="7A1E14"/>
      <w:sz w:val="24"/>
      <w:szCs w:val="24"/>
    </w:rPr>
  </w:style>
  <w:style w:styleId="BlockText" w:type="paragraph">
    <w:name w:val="Block Text"/>
    <w:basedOn w:val="BodyText"/>
    <w:next w:val="BodyText"/>
    <w:uiPriority w:val="9"/>
    <w:unhideWhenUsed/>
    <w:qFormat/>
    <w:pPr>
      <w:spacing w:after="100" w:before="100"/>
      <w:ind w:firstLine="0" w:left="480" w:right="480"/>
    </w:pPr>
    <w:pPr>
      <w:ind w:left="567" w:right="567"/>
      <w:shd w:color="auto" w:fill="F6F1E7" w:val="clear"/>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jc w:val="center"/>
      <w:spacing w:after="120" w:before="0"/>
    </w:pPr>
    <w:rPr>
    </w:rPr>
  </w:style>
  <w:style w:customStyle="1" w:styleId="TableCaption" w:type="paragraph">
    <w:name w:val="Table Caption"/>
    <w:basedOn w:val="Caption"/>
    <w:pPr>
      <w:keepNext/>
    </w:pPr>
  </w:style>
  <w:style w:customStyle="1" w:styleId="ImageCaption" w:type="paragraph">
    <w:name w:val="Image Caption"/>
    <w:basedOn w:val="Caption"/>
    <w:pPr>
      <w:jc w:val="center"/>
    </w:pPr>
    <w:rPr>
      <w:sz w:val="22"/>
      <w:szCs w:val="22"/>
      <w:color w:val="555555"/>
    </w:rPr>
  </w:style>
  <w:style w:customStyle="1" w:styleId="Figure" w:type="paragraph">
    <w:name w:val="Figure"/>
    <w:basedOn w:val="Normal"/>
    <w:pPr>
      <w:jc w:val="center"/>
      <w:keepNext/>
    </w:pPr>
  </w:style>
  <w:style w:customStyle="1" w:styleId="CaptionedFigure" w:type="paragraph">
    <w:name w:val="Captioned Figure"/>
    <w:basedOn w:val="Figure"/>
    <w:pPr>
      <w:keepNext/>
    </w:pPr>
    <w:pPr>
      <w:jc w:val="cente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miri" w:cs="Amiri" w:eastAsia="Amiri" w:hAnsi="Amiri"/>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7A1E14"/>
    </w:rPr>
  </w:style>
  <w:style w:styleId="TOCHeading" w:type="paragraph">
    <w:name w:val="TOC Heading"/>
    <w:basedOn w:val="Heading1"/>
    <w:next w:val="BodyText"/>
    <w:uiPriority w:val="39"/>
    <w:unhideWhenUsed/>
    <w:qFormat/>
    <w:pPr>
      <w:spacing w:before="240" w:line="259" w:lineRule="auto"/>
      <w:outlineLvl w:val="9"/>
    </w:pPr>
    <w:rPr>
      <w:rFonts w:ascii="Amiri" w:cs="Amiri" w:eastAsia="Amiri" w:hAnsi="Amiri"/>
      <w:b w:val="0"/>
      <w:bCs w:val="0"/>
      <w:color w:val="7A1E1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9" Target="media/rId59.jpg" /><Relationship Type="http://schemas.openxmlformats.org/officeDocument/2006/relationships/image" Id="rId69" Target="media/rId69.jpg" /><Relationship Type="http://schemas.openxmlformats.org/officeDocument/2006/relationships/image" Id="rId79" Target="media/rId79.jpg" /><Relationship Type="http://schemas.openxmlformats.org/officeDocument/2006/relationships/image" Id="rId89" Target="media/rId89.jpg" /><Relationship Type="http://schemas.openxmlformats.org/officeDocument/2006/relationships/image" Id="rId99" Target="media/rId99.jpg" /><Relationship Type="http://schemas.openxmlformats.org/officeDocument/2006/relationships/image" Id="rId109" Target="media/rId109.jpg" /><Relationship Type="http://schemas.openxmlformats.org/officeDocument/2006/relationships/image" Id="rId120" Target="media/rId120.jpg" /><Relationship Type="http://schemas.openxmlformats.org/officeDocument/2006/relationships/image" Id="rId130" Target="media/rId130.jpg" /><Relationship Type="http://schemas.openxmlformats.org/officeDocument/2006/relationships/image" Id="rId140" Target="media/rId140.jpg" /><Relationship Type="http://schemas.openxmlformats.org/officeDocument/2006/relationships/image" Id="rId150" Target="media/rId150.jpg" /><Relationship Type="http://schemas.openxmlformats.org/officeDocument/2006/relationships/image" Id="rId160" Target="media/rId160.jpg" /><Relationship Type="http://schemas.openxmlformats.org/officeDocument/2006/relationships/image" Id="rId170" Target="media/rId170.jpg" /><Relationship Type="http://schemas.openxmlformats.org/officeDocument/2006/relationships/image" Id="rId180" Target="media/rId180.jpg" /><Relationship Type="http://schemas.openxmlformats.org/officeDocument/2006/relationships/image" Id="rId190" Target="media/rId190.jpg" /><Relationship Type="http://schemas.openxmlformats.org/officeDocument/2006/relationships/image" Id="rId200" Target="media/rId200.jpg" /><Relationship Type="http://schemas.openxmlformats.org/officeDocument/2006/relationships/image" Id="rId210" Target="media/rId210.jpg" /><Relationship Type="http://schemas.openxmlformats.org/officeDocument/2006/relationships/image" Id="rId221" Target="media/rId221.jpg" /><Relationship Type="http://schemas.openxmlformats.org/officeDocument/2006/relationships/image" Id="rId231" Target="media/rId231.jpg" /><Relationship Type="http://schemas.openxmlformats.org/officeDocument/2006/relationships/image" Id="rId239" Target="media/rId239.jpg" /><Relationship Type="http://schemas.openxmlformats.org/officeDocument/2006/relationships/image" Id="rId249" Target="media/rId249.jpg" /><Relationship Type="http://schemas.openxmlformats.org/officeDocument/2006/relationships/image" Id="rId259" Target="media/rId259.jpg" /><Relationship Type="http://schemas.openxmlformats.org/officeDocument/2006/relationships/image" Id="rId269" Target="media/rId269.jpg" /><Relationship Type="http://schemas.openxmlformats.org/officeDocument/2006/relationships/image" Id="rId279" Target="media/rId279.jpg" /><Relationship Type="http://schemas.openxmlformats.org/officeDocument/2006/relationships/image" Id="rId289" Target="media/rId289.jpg" /><Relationship Type="http://schemas.openxmlformats.org/officeDocument/2006/relationships/image" Id="rId300" Target="media/rId300.jpg" /><Relationship Type="http://schemas.openxmlformats.org/officeDocument/2006/relationships/image" Id="rId310" Target="media/rId310.jpg" /><Relationship Type="http://schemas.openxmlformats.org/officeDocument/2006/relationships/image" Id="rId320" Target="media/rId320.jpg" /><Relationship Type="http://schemas.openxmlformats.org/officeDocument/2006/relationships/image" Id="rId330" Target="media/rId330.jpg" /><Relationship Type="http://schemas.openxmlformats.org/officeDocument/2006/relationships/image" Id="rId340" Target="media/rId340.jpg" /><Relationship Type="http://schemas.openxmlformats.org/officeDocument/2006/relationships/image" Id="rId350" Target="media/rId350.jpg" /><Relationship Type="http://schemas.openxmlformats.org/officeDocument/2006/relationships/image" Id="rId361" Target="media/rId361.jpg" /><Relationship Type="http://schemas.openxmlformats.org/officeDocument/2006/relationships/image" Id="rId371" Target="media/rId371.jpg" /><Relationship Type="http://schemas.openxmlformats.org/officeDocument/2006/relationships/image" Id="rId381" Target="media/rId381.jpg" /><Relationship Type="http://schemas.openxmlformats.org/officeDocument/2006/relationships/image" Id="rId391" Target="media/rId391.jpg" /><Relationship Type="http://schemas.openxmlformats.org/officeDocument/2006/relationships/image" Id="rId401" Target="media/rId401.jpg" /><Relationship Type="http://schemas.openxmlformats.org/officeDocument/2006/relationships/image" Id="rId404" Target="media/rId404.jpg" /><Relationship Type="http://schemas.openxmlformats.org/officeDocument/2006/relationships/image" Id="rId414" Target="media/rId414.jpg" /><Relationship Type="http://schemas.openxmlformats.org/officeDocument/2006/relationships/image" Id="rId424" Target="media/rId424.jpg" /><Relationship Type="http://schemas.openxmlformats.org/officeDocument/2006/relationships/image" Id="rId434" Target="media/rId434.jpg" /><Relationship Type="http://schemas.openxmlformats.org/officeDocument/2006/relationships/image" Id="rId444" Target="media/rId444.jpg" /><Relationship Type="http://schemas.openxmlformats.org/officeDocument/2006/relationships/image" Id="rId454" Target="media/rId454.jpg" /><Relationship Type="http://schemas.openxmlformats.org/officeDocument/2006/relationships/image" Id="rId464" Target="media/rId464.jpg" /><Relationship Type="http://schemas.openxmlformats.org/officeDocument/2006/relationships/image" Id="rId474" Target="media/rId474.jpg" /><Relationship Type="http://schemas.openxmlformats.org/officeDocument/2006/relationships/image" Id="rId484" Target="media/rId484.jpg" /><Relationship Type="http://schemas.openxmlformats.org/officeDocument/2006/relationships/image" Id="rId495" Target="media/rId495.jpg" /><Relationship Type="http://schemas.openxmlformats.org/officeDocument/2006/relationships/image" Id="rId505" Target="media/rId505.jpg" /><Relationship Type="http://schemas.openxmlformats.org/officeDocument/2006/relationships/image" Id="rId515" Target="media/rId515.jpg" /><Relationship Type="http://schemas.openxmlformats.org/officeDocument/2006/relationships/image" Id="rId524" Target="media/rId524.jpg" /><Relationship Type="http://schemas.openxmlformats.org/officeDocument/2006/relationships/image" Id="rId534" Target="media/rId534.jpg" /><Relationship Type="http://schemas.openxmlformats.org/officeDocument/2006/relationships/image" Id="rId543" Target="media/rId543.jpg" /><Relationship Type="http://schemas.openxmlformats.org/officeDocument/2006/relationships/image" Id="rId551" Target="media/rId551.jpg" /><Relationship Type="http://schemas.openxmlformats.org/officeDocument/2006/relationships/image" Id="rId561" Target="media/rId561.jpg" /><Relationship Type="http://schemas.openxmlformats.org/officeDocument/2006/relationships/image" Id="rId572" Target="media/rId572.jpg" /><Relationship Type="http://schemas.openxmlformats.org/officeDocument/2006/relationships/image" Id="rId582" Target="media/rId582.jpg" /><Relationship Type="http://schemas.openxmlformats.org/officeDocument/2006/relationships/image" Id="rId592" Target="media/rId592.jpg" /><Relationship Type="http://schemas.openxmlformats.org/officeDocument/2006/relationships/image" Id="rId603" Target="media/rId603.jpg" /><Relationship Type="http://schemas.openxmlformats.org/officeDocument/2006/relationships/image" Id="rId613" Target="media/rId613.jpg" /><Relationship Type="http://schemas.openxmlformats.org/officeDocument/2006/relationships/image" Id="rId623" Target="media/rId623.jpg" /><Relationship Type="http://schemas.openxmlformats.org/officeDocument/2006/relationships/image" Id="rId633" Target="media/rId633.jpg" /><Relationship Type="http://schemas.openxmlformats.org/officeDocument/2006/relationships/image" Id="rId643" Target="media/rId643.jpg" /><Relationship Type="http://schemas.openxmlformats.org/officeDocument/2006/relationships/image" Id="rId653" Target="media/rId653.jpg" /><Relationship Type="http://schemas.openxmlformats.org/officeDocument/2006/relationships/image" Id="rId663" Target="media/rId663.jpg" /><Relationship Type="http://schemas.openxmlformats.org/officeDocument/2006/relationships/image" Id="rId673" Target="media/rId673.jpg" /><Relationship Type="http://schemas.openxmlformats.org/officeDocument/2006/relationships/image" Id="rId683" Target="media/rId683.jpg" /><Relationship Type="http://schemas.openxmlformats.org/officeDocument/2006/relationships/image" Id="rId693" Target="media/rId693.jpg" /><Relationship Type="http://schemas.openxmlformats.org/officeDocument/2006/relationships/image" Id="rId703" Target="media/rId703.jpg" /><Relationship Type="http://schemas.openxmlformats.org/officeDocument/2006/relationships/image" Id="rId713" Target="media/rId713.jpg" /><Relationship Type="http://schemas.openxmlformats.org/officeDocument/2006/relationships/image" Id="rId723" Target="media/rId723.jpg" /><Relationship Type="http://schemas.openxmlformats.org/officeDocument/2006/relationships/image" Id="rId726" Target="media/rId726.jpg" /><Relationship Type="http://schemas.openxmlformats.org/officeDocument/2006/relationships/image" Id="rId736" Target="media/rId736.jpg" /><Relationship Type="http://schemas.openxmlformats.org/officeDocument/2006/relationships/image" Id="rId746" Target="media/rId746.jpg" /><Relationship Type="http://schemas.openxmlformats.org/officeDocument/2006/relationships/image" Id="rId756" Target="media/rId756.jpg" /><Relationship Type="http://schemas.openxmlformats.org/officeDocument/2006/relationships/image" Id="rId766" Target="media/rId766.jpg" /><Relationship Type="http://schemas.openxmlformats.org/officeDocument/2006/relationships/image" Id="rId776" Target="media/rId776.jpg" /><Relationship Type="http://schemas.openxmlformats.org/officeDocument/2006/relationships/image" Id="rId779" Target="media/rId779.jpg" /><Relationship Type="http://schemas.openxmlformats.org/officeDocument/2006/relationships/image" Id="rId789" Target="media/rId789.jpg" /><Relationship Type="http://schemas.openxmlformats.org/officeDocument/2006/relationships/image" Id="rId799" Target="media/rId799.jpg" /><Relationship Type="http://schemas.openxmlformats.org/officeDocument/2006/relationships/image" Id="rId809" Target="media/rId809.jpg" /><Relationship Type="http://schemas.openxmlformats.org/officeDocument/2006/relationships/image" Id="rId819" Target="media/rId819.jpg" /><Relationship Type="http://schemas.openxmlformats.org/officeDocument/2006/relationships/image" Id="rId829" Target="media/rId829.jpg" /><Relationship Type="http://schemas.openxmlformats.org/officeDocument/2006/relationships/image" Id="rId839" Target="media/rId839.jpg" /><Relationship Type="http://schemas.openxmlformats.org/officeDocument/2006/relationships/image" Id="rId850" Target="media/rId850.jpg" /><Relationship Type="http://schemas.openxmlformats.org/officeDocument/2006/relationships/image" Id="rId860" Target="media/rId860.jpg" /><Relationship Type="http://schemas.openxmlformats.org/officeDocument/2006/relationships/image" Id="rId870" Target="media/rId870.jpg" /><Relationship Type="http://schemas.openxmlformats.org/officeDocument/2006/relationships/image" Id="rId880" Target="media/rId880.jpg" /><Relationship Type="http://schemas.openxmlformats.org/officeDocument/2006/relationships/image" Id="rId890" Target="media/rId890.jpg" /><Relationship Type="http://schemas.openxmlformats.org/officeDocument/2006/relationships/image" Id="rId900" Target="media/rId900.jpg" /><Relationship Type="http://schemas.openxmlformats.org/officeDocument/2006/relationships/image" Id="rId910" Target="media/rId910.jpg" /><Relationship Type="http://schemas.openxmlformats.org/officeDocument/2006/relationships/image" Id="rId62" Target="media/rId62.png" /><Relationship Type="http://schemas.openxmlformats.org/officeDocument/2006/relationships/image" Id="rId72" Target="media/rId72.png" /><Relationship Type="http://schemas.openxmlformats.org/officeDocument/2006/relationships/image" Id="rId82" Target="media/rId82.png" /><Relationship Type="http://schemas.openxmlformats.org/officeDocument/2006/relationships/image" Id="rId92" Target="media/rId92.png" /><Relationship Type="http://schemas.openxmlformats.org/officeDocument/2006/relationships/image" Id="rId102" Target="media/rId102.png" /><Relationship Type="http://schemas.openxmlformats.org/officeDocument/2006/relationships/image" Id="rId112" Target="media/rId112.png" /><Relationship Type="http://schemas.openxmlformats.org/officeDocument/2006/relationships/image" Id="rId123" Target="media/rId123.png" /><Relationship Type="http://schemas.openxmlformats.org/officeDocument/2006/relationships/image" Id="rId133" Target="media/rId133.png" /><Relationship Type="http://schemas.openxmlformats.org/officeDocument/2006/relationships/image" Id="rId143" Target="media/rId143.png" /><Relationship Type="http://schemas.openxmlformats.org/officeDocument/2006/relationships/image" Id="rId153" Target="media/rId153.png" /><Relationship Type="http://schemas.openxmlformats.org/officeDocument/2006/relationships/image" Id="rId163" Target="media/rId163.png" /><Relationship Type="http://schemas.openxmlformats.org/officeDocument/2006/relationships/image" Id="rId173" Target="media/rId173.png" /><Relationship Type="http://schemas.openxmlformats.org/officeDocument/2006/relationships/image" Id="rId183" Target="media/rId183.png" /><Relationship Type="http://schemas.openxmlformats.org/officeDocument/2006/relationships/image" Id="rId193" Target="media/rId193.png" /><Relationship Type="http://schemas.openxmlformats.org/officeDocument/2006/relationships/image" Id="rId203" Target="media/rId203.png" /><Relationship Type="http://schemas.openxmlformats.org/officeDocument/2006/relationships/image" Id="rId213" Target="media/rId213.png" /><Relationship Type="http://schemas.openxmlformats.org/officeDocument/2006/relationships/image" Id="rId224" Target="media/rId224.png" /><Relationship Type="http://schemas.openxmlformats.org/officeDocument/2006/relationships/image" Id="rId234" Target="media/rId234.png" /><Relationship Type="http://schemas.openxmlformats.org/officeDocument/2006/relationships/image" Id="rId242" Target="media/rId242.png" /><Relationship Type="http://schemas.openxmlformats.org/officeDocument/2006/relationships/image" Id="rId252" Target="media/rId252.png" /><Relationship Type="http://schemas.openxmlformats.org/officeDocument/2006/relationships/image" Id="rId262" Target="media/rId262.png" /><Relationship Type="http://schemas.openxmlformats.org/officeDocument/2006/relationships/image" Id="rId272" Target="media/rId272.png" /><Relationship Type="http://schemas.openxmlformats.org/officeDocument/2006/relationships/image" Id="rId282" Target="media/rId282.png" /><Relationship Type="http://schemas.openxmlformats.org/officeDocument/2006/relationships/image" Id="rId292" Target="media/rId292.png" /><Relationship Type="http://schemas.openxmlformats.org/officeDocument/2006/relationships/image" Id="rId303" Target="media/rId303.png" /><Relationship Type="http://schemas.openxmlformats.org/officeDocument/2006/relationships/image" Id="rId313" Target="media/rId313.png" /><Relationship Type="http://schemas.openxmlformats.org/officeDocument/2006/relationships/image" Id="rId323" Target="media/rId323.png" /><Relationship Type="http://schemas.openxmlformats.org/officeDocument/2006/relationships/image" Id="rId333" Target="media/rId333.png" /><Relationship Type="http://schemas.openxmlformats.org/officeDocument/2006/relationships/image" Id="rId343" Target="media/rId343.png" /><Relationship Type="http://schemas.openxmlformats.org/officeDocument/2006/relationships/image" Id="rId353" Target="media/rId353.png" /><Relationship Type="http://schemas.openxmlformats.org/officeDocument/2006/relationships/image" Id="rId364" Target="media/rId364.png" /><Relationship Type="http://schemas.openxmlformats.org/officeDocument/2006/relationships/image" Id="rId374" Target="media/rId374.png" /><Relationship Type="http://schemas.openxmlformats.org/officeDocument/2006/relationships/image" Id="rId384" Target="media/rId384.png" /><Relationship Type="http://schemas.openxmlformats.org/officeDocument/2006/relationships/image" Id="rId394" Target="media/rId394.png" /><Relationship Type="http://schemas.openxmlformats.org/officeDocument/2006/relationships/image" Id="rId407" Target="media/rId407.png" /><Relationship Type="http://schemas.openxmlformats.org/officeDocument/2006/relationships/image" Id="rId417" Target="media/rId417.png" /><Relationship Type="http://schemas.openxmlformats.org/officeDocument/2006/relationships/image" Id="rId427" Target="media/rId427.png" /><Relationship Type="http://schemas.openxmlformats.org/officeDocument/2006/relationships/image" Id="rId437" Target="media/rId437.png" /><Relationship Type="http://schemas.openxmlformats.org/officeDocument/2006/relationships/image" Id="rId447" Target="media/rId447.png" /><Relationship Type="http://schemas.openxmlformats.org/officeDocument/2006/relationships/image" Id="rId457" Target="media/rId457.png" /><Relationship Type="http://schemas.openxmlformats.org/officeDocument/2006/relationships/image" Id="rId467" Target="media/rId467.png" /><Relationship Type="http://schemas.openxmlformats.org/officeDocument/2006/relationships/image" Id="rId477" Target="media/rId477.png" /><Relationship Type="http://schemas.openxmlformats.org/officeDocument/2006/relationships/image" Id="rId487" Target="media/rId487.png" /><Relationship Type="http://schemas.openxmlformats.org/officeDocument/2006/relationships/image" Id="rId498" Target="media/rId498.png" /><Relationship Type="http://schemas.openxmlformats.org/officeDocument/2006/relationships/image" Id="rId508" Target="media/rId508.png" /><Relationship Type="http://schemas.openxmlformats.org/officeDocument/2006/relationships/image" Id="rId518" Target="media/rId518.png" /><Relationship Type="http://schemas.openxmlformats.org/officeDocument/2006/relationships/image" Id="rId527" Target="media/rId527.png" /><Relationship Type="http://schemas.openxmlformats.org/officeDocument/2006/relationships/image" Id="rId537" Target="media/rId537.png" /><Relationship Type="http://schemas.openxmlformats.org/officeDocument/2006/relationships/image" Id="rId546" Target="media/rId546.png" /><Relationship Type="http://schemas.openxmlformats.org/officeDocument/2006/relationships/image" Id="rId554" Target="media/rId554.png" /><Relationship Type="http://schemas.openxmlformats.org/officeDocument/2006/relationships/image" Id="rId564" Target="media/rId564.png" /><Relationship Type="http://schemas.openxmlformats.org/officeDocument/2006/relationships/image" Id="rId575" Target="media/rId575.png" /><Relationship Type="http://schemas.openxmlformats.org/officeDocument/2006/relationships/image" Id="rId585" Target="media/rId585.png" /><Relationship Type="http://schemas.openxmlformats.org/officeDocument/2006/relationships/image" Id="rId595" Target="media/rId595.png" /><Relationship Type="http://schemas.openxmlformats.org/officeDocument/2006/relationships/image" Id="rId606" Target="media/rId606.png" /><Relationship Type="http://schemas.openxmlformats.org/officeDocument/2006/relationships/image" Id="rId616" Target="media/rId616.png" /><Relationship Type="http://schemas.openxmlformats.org/officeDocument/2006/relationships/image" Id="rId626" Target="media/rId626.png" /><Relationship Type="http://schemas.openxmlformats.org/officeDocument/2006/relationships/image" Id="rId636" Target="media/rId636.png" /><Relationship Type="http://schemas.openxmlformats.org/officeDocument/2006/relationships/image" Id="rId646" Target="media/rId646.png" /><Relationship Type="http://schemas.openxmlformats.org/officeDocument/2006/relationships/image" Id="rId656" Target="media/rId656.png" /><Relationship Type="http://schemas.openxmlformats.org/officeDocument/2006/relationships/image" Id="rId666" Target="media/rId666.png" /><Relationship Type="http://schemas.openxmlformats.org/officeDocument/2006/relationships/image" Id="rId676" Target="media/rId676.png" /><Relationship Type="http://schemas.openxmlformats.org/officeDocument/2006/relationships/image" Id="rId686" Target="media/rId686.png" /><Relationship Type="http://schemas.openxmlformats.org/officeDocument/2006/relationships/image" Id="rId696" Target="media/rId696.png" /><Relationship Type="http://schemas.openxmlformats.org/officeDocument/2006/relationships/image" Id="rId706" Target="media/rId706.png" /><Relationship Type="http://schemas.openxmlformats.org/officeDocument/2006/relationships/image" Id="rId716" Target="media/rId716.png" /><Relationship Type="http://schemas.openxmlformats.org/officeDocument/2006/relationships/image" Id="rId729" Target="media/rId729.png" /><Relationship Type="http://schemas.openxmlformats.org/officeDocument/2006/relationships/image" Id="rId739" Target="media/rId739.png" /><Relationship Type="http://schemas.openxmlformats.org/officeDocument/2006/relationships/image" Id="rId749" Target="media/rId749.png" /><Relationship Type="http://schemas.openxmlformats.org/officeDocument/2006/relationships/image" Id="rId759" Target="media/rId759.png" /><Relationship Type="http://schemas.openxmlformats.org/officeDocument/2006/relationships/image" Id="rId769" Target="media/rId769.png" /><Relationship Type="http://schemas.openxmlformats.org/officeDocument/2006/relationships/image" Id="rId782" Target="media/rId782.png" /><Relationship Type="http://schemas.openxmlformats.org/officeDocument/2006/relationships/image" Id="rId792" Target="media/rId792.png" /><Relationship Type="http://schemas.openxmlformats.org/officeDocument/2006/relationships/image" Id="rId802" Target="media/rId802.png" /><Relationship Type="http://schemas.openxmlformats.org/officeDocument/2006/relationships/image" Id="rId812" Target="media/rId812.png" /><Relationship Type="http://schemas.openxmlformats.org/officeDocument/2006/relationships/image" Id="rId822" Target="media/rId822.png" /><Relationship Type="http://schemas.openxmlformats.org/officeDocument/2006/relationships/image" Id="rId832" Target="media/rId832.png" /><Relationship Type="http://schemas.openxmlformats.org/officeDocument/2006/relationships/image" Id="rId842" Target="media/rId842.png" /><Relationship Type="http://schemas.openxmlformats.org/officeDocument/2006/relationships/image" Id="rId853" Target="media/rId853.png" /><Relationship Type="http://schemas.openxmlformats.org/officeDocument/2006/relationships/image" Id="rId863" Target="media/rId863.png" /><Relationship Type="http://schemas.openxmlformats.org/officeDocument/2006/relationships/image" Id="rId873" Target="media/rId873.png" /><Relationship Type="http://schemas.openxmlformats.org/officeDocument/2006/relationships/image" Id="rId883" Target="media/rId883.png" /><Relationship Type="http://schemas.openxmlformats.org/officeDocument/2006/relationships/image" Id="rId893" Target="media/rId893.png" /><Relationship Type="http://schemas.openxmlformats.org/officeDocument/2006/relationships/image" Id="rId903" Target="media/rId903.png" /><Relationship Type="http://schemas.openxmlformats.org/officeDocument/2006/relationships/image" Id="rId913" Target="media/rId913.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كتاب استيعاب الوجوه الممكنة في صنعة الأسطرلاب</dc:title>
  <dc:creator>اعتمادًا على نسخة المكتبة البريطانية Or 5593</dc:creator>
  <dc:language>ar</dc:language>
  <cp:keywords/>
  <dcterms:created xsi:type="dcterms:W3CDTF">2026-10-07T00:45:50Z</dcterms:created>
  <dcterms:modified xsi:type="dcterms:W3CDTF">2026-10-07T00:45:50Z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subtitle">
    <vt:lpwstr>لأبي الريحان محمد بن أحمد البيروني (٣٦٢ – بعد ٤٤٠ هـ / ٩٧٣ – بعد ١٠٤٨ م): دراسة، وإعادة رسم أشكاله الخمسة والثمانين بالحساب الهندسي، مع معادلاتها والتعليق عليها</vt:lpwstr>
  </property>
  <property fmtid="{D5CDD505-2E9C-101B-9397-08002B2CF9AE}" pid="4" name="toc-title">
    <vt:lpwstr>المحتويات</vt:lpwstr>
  </property>
</Properties>
</file>