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16B" w:rsidRDefault="00AA416B" w:rsidP="00AA416B">
      <w:pPr>
        <w:spacing w:line="240" w:lineRule="auto"/>
        <w:jc w:val="center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000000"/>
          <w:sz w:val="24"/>
          <w:szCs w:val="24"/>
        </w:rPr>
        <w:t>МИНОБРНАУКИ РОССИИ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 xml:space="preserve">ВЫСШЕГО </w:t>
      </w:r>
      <w:proofErr w:type="gramStart"/>
      <w:r>
        <w:rPr>
          <w:color w:val="000000"/>
          <w:sz w:val="24"/>
          <w:szCs w:val="24"/>
        </w:rPr>
        <w:t>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</w:t>
      </w:r>
      <w:proofErr w:type="gramEnd"/>
      <w:r>
        <w:rPr>
          <w:b/>
          <w:color w:val="000000"/>
          <w:sz w:val="24"/>
          <w:szCs w:val="24"/>
        </w:rPr>
        <w:t>БЕЛГОРОДСКИЙ ГОСУДАРСТВЕННЫЙ</w:t>
      </w:r>
      <w:r>
        <w:rPr>
          <w:b/>
          <w:color w:val="000000"/>
          <w:sz w:val="24"/>
          <w:szCs w:val="24"/>
        </w:rPr>
        <w:br/>
        <w:t xml:space="preserve">ТЕХНОЛОГИЧЕСКИЙ УНИВЕРСИТЕТ им. </w:t>
      </w:r>
      <w:proofErr w:type="gramStart"/>
      <w:r>
        <w:rPr>
          <w:b/>
          <w:color w:val="000000"/>
          <w:sz w:val="24"/>
          <w:szCs w:val="24"/>
        </w:rPr>
        <w:t>В.Г.ШУХОВА»</w:t>
      </w:r>
      <w:r>
        <w:rPr>
          <w:b/>
          <w:color w:val="000000"/>
          <w:sz w:val="24"/>
          <w:szCs w:val="24"/>
        </w:rPr>
        <w:br/>
        <w:t>(</w:t>
      </w:r>
      <w:proofErr w:type="gramEnd"/>
      <w:r>
        <w:rPr>
          <w:b/>
          <w:color w:val="000000"/>
          <w:sz w:val="24"/>
          <w:szCs w:val="24"/>
        </w:rPr>
        <w:t xml:space="preserve">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9D64B2" w:rsidP="00AA416B">
      <w:pPr>
        <w:jc w:val="center"/>
        <w:rPr>
          <w:color w:val="000000"/>
        </w:rPr>
      </w:pPr>
      <w:r>
        <w:rPr>
          <w:color w:val="000000"/>
        </w:rPr>
        <w:t>Лабораторная работа №2</w:t>
      </w:r>
    </w:p>
    <w:p w:rsidR="00AA416B" w:rsidRPr="00B16E0D" w:rsidRDefault="00AA416B" w:rsidP="00AA416B">
      <w:pPr>
        <w:jc w:val="center"/>
        <w:rPr>
          <w:color w:val="000000"/>
        </w:rPr>
      </w:pPr>
      <w:r w:rsidRPr="00B16E0D">
        <w:rPr>
          <w:color w:val="000000"/>
        </w:rPr>
        <w:t xml:space="preserve">Дисциплина: </w:t>
      </w:r>
      <w:r w:rsidR="00B16E0D" w:rsidRPr="00B16E0D">
        <w:rPr>
          <w:color w:val="000000"/>
        </w:rPr>
        <w:t>Теория информации</w:t>
      </w:r>
    </w:p>
    <w:p w:rsidR="00AA416B" w:rsidRPr="00A30F36" w:rsidRDefault="00AA416B" w:rsidP="00AA416B">
      <w:pPr>
        <w:jc w:val="center"/>
        <w:rPr>
          <w:color w:val="000000"/>
        </w:rPr>
      </w:pPr>
      <w:proofErr w:type="gramStart"/>
      <w:r w:rsidRPr="00B16E0D">
        <w:rPr>
          <w:color w:val="000000"/>
        </w:rPr>
        <w:t>по</w:t>
      </w:r>
      <w:proofErr w:type="gramEnd"/>
      <w:r w:rsidRPr="00B16E0D">
        <w:rPr>
          <w:color w:val="000000"/>
        </w:rPr>
        <w:t xml:space="preserve"> теме «</w:t>
      </w:r>
      <w:r w:rsidR="00861634">
        <w:rPr>
          <w:color w:val="000000"/>
        </w:rPr>
        <w:t>Связь с теорией вероятностей</w:t>
      </w:r>
      <w:r w:rsidRPr="00A30F36">
        <w:rPr>
          <w:color w:val="000000"/>
        </w:rPr>
        <w:t xml:space="preserve">» 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861634" w:rsidRDefault="00861634" w:rsidP="00AA416B">
      <w:pPr>
        <w:rPr>
          <w:color w:val="000000"/>
        </w:rPr>
      </w:pPr>
    </w:p>
    <w:p w:rsidR="00861634" w:rsidRDefault="00861634" w:rsidP="00AA416B">
      <w:pPr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30F36">
      <w:pPr>
        <w:ind w:left="4395"/>
        <w:jc w:val="left"/>
      </w:pPr>
      <w:r>
        <w:rPr>
          <w:color w:val="000000"/>
        </w:rPr>
        <w:t xml:space="preserve">Выполнил: ст. группы </w:t>
      </w:r>
      <w:r w:rsidR="00031507">
        <w:rPr>
          <w:color w:val="000000"/>
        </w:rPr>
        <w:t>ПВ</w:t>
      </w:r>
      <w:r>
        <w:rPr>
          <w:color w:val="000000"/>
        </w:rPr>
        <w:t>-2</w:t>
      </w:r>
      <w:r w:rsidR="00B16E0D">
        <w:rPr>
          <w:color w:val="000000"/>
        </w:rPr>
        <w:t>1</w:t>
      </w:r>
      <w:r>
        <w:rPr>
          <w:color w:val="000000"/>
        </w:rPr>
        <w:br/>
      </w:r>
      <w:r w:rsidR="00986A68">
        <w:t xml:space="preserve">Ковалев Павел </w:t>
      </w:r>
    </w:p>
    <w:p w:rsidR="00AA416B" w:rsidRPr="00AA416B" w:rsidRDefault="00AA416B" w:rsidP="00A30F36">
      <w:pPr>
        <w:spacing w:before="120"/>
        <w:ind w:left="4394"/>
        <w:jc w:val="left"/>
        <w:rPr>
          <w:color w:val="000000"/>
        </w:rPr>
      </w:pPr>
      <w:r>
        <w:rPr>
          <w:color w:val="000000"/>
        </w:rPr>
        <w:t xml:space="preserve">Проверил: </w:t>
      </w:r>
      <w:r w:rsidR="00B16E0D" w:rsidRPr="00B16E0D">
        <w:rPr>
          <w:color w:val="000000"/>
        </w:rPr>
        <w:t>Флоринский</w:t>
      </w:r>
      <w:r w:rsidR="00B16E0D">
        <w:rPr>
          <w:color w:val="000000"/>
        </w:rPr>
        <w:t xml:space="preserve"> В.В.</w:t>
      </w: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jc w:val="center"/>
        <w:rPr>
          <w:color w:val="000000"/>
        </w:rPr>
      </w:pPr>
    </w:p>
    <w:p w:rsidR="00AA416B" w:rsidRPr="00A30F36" w:rsidRDefault="00AA416B" w:rsidP="00AA416B">
      <w:pPr>
        <w:jc w:val="center"/>
        <w:rPr>
          <w:color w:val="000000"/>
        </w:rPr>
      </w:pPr>
      <w:r w:rsidRPr="00A30F36">
        <w:rPr>
          <w:color w:val="000000"/>
        </w:rPr>
        <w:t>Белгород 20</w:t>
      </w:r>
      <w:r w:rsidR="00031507">
        <w:rPr>
          <w:color w:val="000000"/>
        </w:rPr>
        <w:t>20</w:t>
      </w:r>
    </w:p>
    <w:p w:rsidR="00031507" w:rsidRPr="00B16E0D" w:rsidRDefault="00AA416B" w:rsidP="00B16E0D">
      <w:pPr>
        <w:spacing w:line="259" w:lineRule="auto"/>
        <w:jc w:val="center"/>
        <w:rPr>
          <w:rFonts w:ascii="Courier New" w:hAnsi="Courier New" w:cs="Courier New"/>
          <w:b/>
        </w:rPr>
      </w:pPr>
      <w:r w:rsidRPr="00B16E0D">
        <w:rPr>
          <w:b/>
          <w:color w:val="000000"/>
        </w:rPr>
        <w:lastRenderedPageBreak/>
        <w:t xml:space="preserve">Вариант </w:t>
      </w:r>
      <w:r w:rsidR="00B16E0D" w:rsidRPr="00B16E0D">
        <w:rPr>
          <w:b/>
          <w:color w:val="000000"/>
        </w:rPr>
        <w:t>8</w:t>
      </w:r>
    </w:p>
    <w:p w:rsidR="00C16D73" w:rsidRDefault="00B16E0D" w:rsidP="00031507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t>Цель работы:</w:t>
      </w:r>
      <w:r w:rsidR="007605D2">
        <w:rPr>
          <w:rFonts w:ascii="Consolas" w:hAnsi="Consolas"/>
        </w:rPr>
        <w:t xml:space="preserve"> научиться работать с различными канальными матрицами, вычислять характеристики источника и приёмника информации.</w:t>
      </w:r>
    </w:p>
    <w:p w:rsidR="003D363A" w:rsidRDefault="003D363A" w:rsidP="00031507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t>Задания к работе</w:t>
      </w:r>
    </w:p>
    <w:p w:rsidR="003D363A" w:rsidRDefault="003D363A" w:rsidP="00031507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t>1.По известным данным задач восстановить оставшиеся канальные матрицы и вероятности.</w:t>
      </w:r>
    </w:p>
    <w:p w:rsidR="003D363A" w:rsidRDefault="003D363A" w:rsidP="00031507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t>2.Найти информационные характеристики канала связи:</w:t>
      </w:r>
    </w:p>
    <w:p w:rsidR="003D363A" w:rsidRPr="003D363A" w:rsidRDefault="003D363A" w:rsidP="00031507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1) энтропию источника </w:t>
      </w:r>
      <w:r>
        <w:rPr>
          <w:rFonts w:ascii="Consolas" w:hAnsi="Consolas"/>
          <w:lang w:val="en-US"/>
        </w:rPr>
        <w:t>H</w:t>
      </w:r>
      <w:r w:rsidRPr="003D363A"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A</w:t>
      </w:r>
      <w:r w:rsidRPr="003D363A">
        <w:rPr>
          <w:rFonts w:ascii="Consolas" w:hAnsi="Consolas"/>
        </w:rPr>
        <w:t>)</w:t>
      </w:r>
    </w:p>
    <w:p w:rsidR="003D363A" w:rsidRPr="003D363A" w:rsidRDefault="003D363A" w:rsidP="00031507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t>2) энтропию приёмника</w:t>
      </w:r>
      <w:r w:rsidRPr="003D363A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H</w:t>
      </w:r>
      <w:r w:rsidRPr="003D363A"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B</w:t>
      </w:r>
      <w:r w:rsidRPr="003D363A">
        <w:rPr>
          <w:rFonts w:ascii="Consolas" w:hAnsi="Consolas"/>
        </w:rPr>
        <w:t>)</w:t>
      </w:r>
    </w:p>
    <w:p w:rsidR="003D363A" w:rsidRPr="003D363A" w:rsidRDefault="003D363A" w:rsidP="00031507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t>3) условную энтропию</w:t>
      </w:r>
      <w:r w:rsidRPr="003D363A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H</w:t>
      </w:r>
      <w:r w:rsidRPr="003D363A"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A</w:t>
      </w:r>
      <w:r w:rsidRPr="003D363A">
        <w:rPr>
          <w:rFonts w:ascii="Consolas" w:hAnsi="Consolas"/>
        </w:rPr>
        <w:t>/</w:t>
      </w:r>
      <w:r>
        <w:rPr>
          <w:rFonts w:ascii="Consolas" w:hAnsi="Consolas"/>
          <w:lang w:val="en-US"/>
        </w:rPr>
        <w:t>B</w:t>
      </w:r>
      <w:r w:rsidRPr="003D363A">
        <w:rPr>
          <w:rFonts w:ascii="Consolas" w:hAnsi="Consolas"/>
        </w:rPr>
        <w:t>)</w:t>
      </w:r>
    </w:p>
    <w:p w:rsidR="003D363A" w:rsidRPr="003D363A" w:rsidRDefault="003D363A" w:rsidP="00031507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t>4)</w:t>
      </w:r>
      <w:r w:rsidRPr="003D363A">
        <w:rPr>
          <w:rFonts w:ascii="Consolas" w:hAnsi="Consolas"/>
        </w:rPr>
        <w:t xml:space="preserve"> </w:t>
      </w:r>
      <w:r>
        <w:rPr>
          <w:rFonts w:ascii="Consolas" w:hAnsi="Consolas"/>
        </w:rPr>
        <w:t>условную энтропию</w:t>
      </w:r>
      <w:r w:rsidRPr="003D363A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H</w:t>
      </w:r>
      <w:r w:rsidRPr="003D363A"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B</w:t>
      </w:r>
      <w:r w:rsidRPr="003D363A">
        <w:rPr>
          <w:rFonts w:ascii="Consolas" w:hAnsi="Consolas"/>
        </w:rPr>
        <w:t>/</w:t>
      </w:r>
      <w:r>
        <w:rPr>
          <w:rFonts w:ascii="Consolas" w:hAnsi="Consolas"/>
          <w:lang w:val="en-US"/>
        </w:rPr>
        <w:t>A</w:t>
      </w:r>
      <w:r w:rsidRPr="003D363A">
        <w:rPr>
          <w:rFonts w:ascii="Consolas" w:hAnsi="Consolas"/>
        </w:rPr>
        <w:t>)</w:t>
      </w:r>
    </w:p>
    <w:p w:rsidR="003D363A" w:rsidRPr="003D363A" w:rsidRDefault="003D363A" w:rsidP="00031507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t>5)</w:t>
      </w:r>
      <w:r w:rsidRPr="003D363A">
        <w:rPr>
          <w:rFonts w:ascii="Consolas" w:hAnsi="Consolas"/>
        </w:rPr>
        <w:t xml:space="preserve"> </w:t>
      </w:r>
      <w:r>
        <w:rPr>
          <w:rFonts w:ascii="Consolas" w:hAnsi="Consolas"/>
        </w:rPr>
        <w:t>взаимную</w:t>
      </w:r>
      <w:r>
        <w:rPr>
          <w:rFonts w:ascii="Consolas" w:hAnsi="Consolas"/>
        </w:rPr>
        <w:t xml:space="preserve"> энтропию</w:t>
      </w:r>
      <w:r w:rsidRPr="003D363A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H</w:t>
      </w:r>
      <w:r w:rsidRPr="003D363A">
        <w:rPr>
          <w:rFonts w:ascii="Consolas" w:hAnsi="Consolas"/>
        </w:rPr>
        <w:t>(</w:t>
      </w:r>
      <w:proofErr w:type="gramStart"/>
      <w:r>
        <w:rPr>
          <w:rFonts w:ascii="Consolas" w:hAnsi="Consolas"/>
          <w:lang w:val="en-US"/>
        </w:rPr>
        <w:t>A</w:t>
      </w:r>
      <w:r w:rsidRPr="003D363A">
        <w:rPr>
          <w:rFonts w:ascii="Consolas" w:hAnsi="Consolas"/>
        </w:rPr>
        <w:t>,</w:t>
      </w:r>
      <w:r>
        <w:rPr>
          <w:rFonts w:ascii="Consolas" w:hAnsi="Consolas"/>
          <w:lang w:val="en-US"/>
        </w:rPr>
        <w:t>B</w:t>
      </w:r>
      <w:proofErr w:type="gramEnd"/>
      <w:r w:rsidRPr="003D363A">
        <w:rPr>
          <w:rFonts w:ascii="Consolas" w:hAnsi="Consolas"/>
        </w:rPr>
        <w:t>)</w:t>
      </w:r>
    </w:p>
    <w:p w:rsidR="003D363A" w:rsidRPr="003D363A" w:rsidRDefault="003D363A" w:rsidP="00031507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t>6) взаимную информацию</w:t>
      </w:r>
      <w:r w:rsidRPr="003D363A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I</w:t>
      </w:r>
      <w:r w:rsidRPr="003D363A">
        <w:rPr>
          <w:rFonts w:ascii="Consolas" w:hAnsi="Consolas"/>
        </w:rPr>
        <w:t>(</w:t>
      </w:r>
      <w:proofErr w:type="gramStart"/>
      <w:r>
        <w:rPr>
          <w:rFonts w:ascii="Consolas" w:hAnsi="Consolas"/>
          <w:lang w:val="en-US"/>
        </w:rPr>
        <w:t>A</w:t>
      </w:r>
      <w:r w:rsidRPr="003D363A">
        <w:rPr>
          <w:rFonts w:ascii="Consolas" w:hAnsi="Consolas"/>
        </w:rPr>
        <w:t>,</w:t>
      </w:r>
      <w:r>
        <w:rPr>
          <w:rFonts w:ascii="Consolas" w:hAnsi="Consolas"/>
          <w:lang w:val="en-US"/>
        </w:rPr>
        <w:t>B</w:t>
      </w:r>
      <w:proofErr w:type="gramEnd"/>
      <w:r w:rsidRPr="003D363A">
        <w:rPr>
          <w:rFonts w:ascii="Consolas" w:hAnsi="Consolas"/>
        </w:rPr>
        <w:t>)</w:t>
      </w:r>
      <w:bookmarkStart w:id="1" w:name="_GoBack"/>
      <w:bookmarkEnd w:id="1"/>
    </w:p>
    <w:sectPr w:rsidR="003D363A" w:rsidRPr="003D3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50"/>
    <w:rsid w:val="00031507"/>
    <w:rsid w:val="003D363A"/>
    <w:rsid w:val="004B06BA"/>
    <w:rsid w:val="00604450"/>
    <w:rsid w:val="00634EF7"/>
    <w:rsid w:val="007605D2"/>
    <w:rsid w:val="00861634"/>
    <w:rsid w:val="00986A68"/>
    <w:rsid w:val="009D64B2"/>
    <w:rsid w:val="009E46AD"/>
    <w:rsid w:val="00A30F36"/>
    <w:rsid w:val="00AA416B"/>
    <w:rsid w:val="00AE365F"/>
    <w:rsid w:val="00B16E0D"/>
    <w:rsid w:val="00C16D73"/>
    <w:rsid w:val="00CB04F7"/>
    <w:rsid w:val="00FC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44714-9C09-4505-BA7F-3E814FD7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A416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1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A416B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16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6D7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cp:keywords/>
  <dc:description/>
  <cp:lastModifiedBy>RedDrako</cp:lastModifiedBy>
  <cp:revision>17</cp:revision>
  <cp:lastPrinted>2020-02-10T08:18:00Z</cp:lastPrinted>
  <dcterms:created xsi:type="dcterms:W3CDTF">2019-02-14T22:53:00Z</dcterms:created>
  <dcterms:modified xsi:type="dcterms:W3CDTF">2020-06-18T05:29:00Z</dcterms:modified>
</cp:coreProperties>
</file>