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90A" w:rsidRDefault="0022090A" w:rsidP="0022090A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 xml:space="preserve">ВЫСШЕГО </w:t>
      </w:r>
      <w:proofErr w:type="gramStart"/>
      <w:r w:rsidRPr="4B91A52F">
        <w:rPr>
          <w:color w:val="000000" w:themeColor="text1"/>
          <w:sz w:val="24"/>
          <w:szCs w:val="24"/>
        </w:rPr>
        <w:t>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>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ТЕХНОЛОГИЧЕСКИЙ УНИВЕРСИТЕТ им. </w:t>
      </w:r>
      <w:proofErr w:type="gramStart"/>
      <w:r w:rsidRPr="4B91A52F">
        <w:rPr>
          <w:b/>
          <w:bCs/>
          <w:color w:val="000000" w:themeColor="text1"/>
          <w:sz w:val="24"/>
          <w:szCs w:val="24"/>
        </w:rPr>
        <w:t>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(</w:t>
      </w:r>
      <w:proofErr w:type="gramEnd"/>
      <w:r w:rsidRPr="4B91A52F">
        <w:rPr>
          <w:b/>
          <w:bCs/>
          <w:color w:val="000000" w:themeColor="text1"/>
          <w:sz w:val="24"/>
          <w:szCs w:val="24"/>
        </w:rPr>
        <w:t xml:space="preserve">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b/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Default="0022090A" w:rsidP="0022090A">
      <w:pPr>
        <w:jc w:val="center"/>
        <w:rPr>
          <w:color w:val="000000"/>
        </w:rPr>
      </w:pPr>
    </w:p>
    <w:p w:rsidR="0022090A" w:rsidRPr="001D3006" w:rsidRDefault="0022090A" w:rsidP="0022090A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№1</w:t>
      </w:r>
    </w:p>
    <w:p w:rsidR="0022090A" w:rsidRPr="00B0549D" w:rsidRDefault="0022090A" w:rsidP="0022090A">
      <w:pPr>
        <w:jc w:val="center"/>
        <w:rPr>
          <w:color w:val="000000" w:themeColor="text1"/>
        </w:rPr>
      </w:pPr>
      <w:proofErr w:type="gramStart"/>
      <w:r>
        <w:rPr>
          <w:color w:val="000000" w:themeColor="text1"/>
        </w:rPr>
        <w:t>дисциплина</w:t>
      </w:r>
      <w:proofErr w:type="gramEnd"/>
      <w:r>
        <w:rPr>
          <w:color w:val="000000" w:themeColor="text1"/>
        </w:rPr>
        <w:t xml:space="preserve"> </w:t>
      </w:r>
      <w:r w:rsidRPr="00B0549D">
        <w:rPr>
          <w:color w:val="000000" w:themeColor="text1"/>
        </w:rPr>
        <w:t>“</w:t>
      </w:r>
      <w:r w:rsidR="00B51A91">
        <w:rPr>
          <w:color w:val="000000" w:themeColor="text1"/>
        </w:rPr>
        <w:t>Базы данных</w:t>
      </w:r>
      <w:r w:rsidRPr="00B0549D">
        <w:rPr>
          <w:color w:val="000000" w:themeColor="text1"/>
        </w:rPr>
        <w:t>”</w:t>
      </w:r>
    </w:p>
    <w:p w:rsidR="0022090A" w:rsidRDefault="0022090A" w:rsidP="0022090A">
      <w:pPr>
        <w:jc w:val="center"/>
        <w:rPr>
          <w:color w:val="000000"/>
        </w:rPr>
      </w:pPr>
      <w:proofErr w:type="gramStart"/>
      <w:r>
        <w:rPr>
          <w:color w:val="000000" w:themeColor="text1"/>
        </w:rPr>
        <w:t>по</w:t>
      </w:r>
      <w:proofErr w:type="gramEnd"/>
      <w:r>
        <w:rPr>
          <w:color w:val="000000" w:themeColor="text1"/>
        </w:rPr>
        <w:t xml:space="preserve"> теме</w:t>
      </w:r>
      <w:r w:rsidRPr="00B0549D">
        <w:rPr>
          <w:color w:val="000000" w:themeColor="text1"/>
        </w:rPr>
        <w:t xml:space="preserve"> “</w:t>
      </w:r>
      <w:r w:rsidR="00B51A91">
        <w:rPr>
          <w:color w:val="000000" w:themeColor="text1"/>
        </w:rPr>
        <w:t>Разработка структуры базы данных</w:t>
      </w:r>
      <w:r w:rsidRPr="00B0549D">
        <w:rPr>
          <w:color w:val="000000" w:themeColor="text1"/>
        </w:rPr>
        <w:t>”</w:t>
      </w:r>
      <w:r w:rsidRPr="00432125">
        <w:rPr>
          <w:color w:val="000000" w:themeColor="text1"/>
        </w:rPr>
        <w:cr/>
      </w:r>
    </w:p>
    <w:p w:rsidR="0022090A" w:rsidRDefault="0022090A" w:rsidP="0022090A">
      <w:pPr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/>
        </w:rPr>
      </w:pPr>
    </w:p>
    <w:p w:rsidR="0022090A" w:rsidRDefault="0022090A" w:rsidP="0022090A">
      <w:pPr>
        <w:ind w:left="4395"/>
        <w:rPr>
          <w:color w:val="000000" w:themeColor="text1"/>
        </w:rPr>
      </w:pPr>
      <w:r>
        <w:rPr>
          <w:color w:val="000000" w:themeColor="text1"/>
        </w:rPr>
        <w:t>Выполнил: ст. группы ПВ-31</w:t>
      </w:r>
      <w:r>
        <w:br/>
      </w:r>
      <w:r w:rsidRPr="00217A5A">
        <w:rPr>
          <w:color w:val="000000" w:themeColor="text1"/>
        </w:rPr>
        <w:t>Ковалев Павел Александрович</w:t>
      </w:r>
    </w:p>
    <w:p w:rsidR="0022090A" w:rsidRDefault="0022090A" w:rsidP="00B51A91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 w:rsidR="00B51A91" w:rsidRPr="00B51A91">
        <w:rPr>
          <w:color w:val="000000"/>
        </w:rPr>
        <w:t>ст.пр</w:t>
      </w:r>
      <w:proofErr w:type="spellEnd"/>
      <w:r w:rsidR="00B51A91" w:rsidRPr="00B51A91">
        <w:rPr>
          <w:color w:val="000000"/>
        </w:rPr>
        <w:t>. Панченко Максим Владимирович</w:t>
      </w:r>
    </w:p>
    <w:p w:rsidR="0022090A" w:rsidRDefault="0022090A" w:rsidP="0022090A">
      <w:pPr>
        <w:ind w:left="5103"/>
        <w:rPr>
          <w:color w:val="000000"/>
        </w:rPr>
      </w:pPr>
    </w:p>
    <w:p w:rsidR="0022090A" w:rsidRDefault="0022090A" w:rsidP="0022090A">
      <w:pPr>
        <w:ind w:left="5103"/>
        <w:jc w:val="center"/>
        <w:rPr>
          <w:color w:val="000000"/>
        </w:rPr>
      </w:pPr>
    </w:p>
    <w:p w:rsidR="0022090A" w:rsidRDefault="0022090A" w:rsidP="0022090A">
      <w:pPr>
        <w:ind w:left="5103"/>
        <w:jc w:val="center"/>
        <w:rPr>
          <w:color w:val="000000"/>
        </w:rPr>
      </w:pPr>
    </w:p>
    <w:p w:rsidR="0022090A" w:rsidRDefault="0022090A" w:rsidP="0022090A">
      <w:pPr>
        <w:ind w:left="5103"/>
        <w:jc w:val="center"/>
        <w:rPr>
          <w:color w:val="000000"/>
        </w:rPr>
      </w:pPr>
    </w:p>
    <w:p w:rsidR="0022090A" w:rsidRPr="008D45AF" w:rsidRDefault="0022090A" w:rsidP="008D45AF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 xml:space="preserve">Белгород </w:t>
      </w:r>
      <w:r>
        <w:rPr>
          <w:b/>
          <w:bCs/>
          <w:color w:val="000000" w:themeColor="text1"/>
        </w:rPr>
        <w:t>2020</w:t>
      </w:r>
    </w:p>
    <w:p w:rsidR="001219E2" w:rsidRDefault="001219E2" w:rsidP="001219E2">
      <w:pPr>
        <w:jc w:val="left"/>
      </w:pPr>
      <w:r>
        <w:rPr>
          <w:b/>
        </w:rPr>
        <w:lastRenderedPageBreak/>
        <w:t xml:space="preserve">Цель работы: </w:t>
      </w:r>
      <w:r>
        <w:t>научиться создавать инфологическую модель данных и структуру базы данных по заданной предметной области.</w:t>
      </w:r>
    </w:p>
    <w:p w:rsidR="001219E2" w:rsidRDefault="002A4A58" w:rsidP="001219E2">
      <w:pPr>
        <w:jc w:val="center"/>
        <w:rPr>
          <w:b/>
        </w:rPr>
      </w:pPr>
      <w:r>
        <w:rPr>
          <w:b/>
        </w:rPr>
        <w:t>Вариант 2</w:t>
      </w:r>
    </w:p>
    <w:p w:rsidR="002A4A58" w:rsidRPr="002A4A58" w:rsidRDefault="002A4A58" w:rsidP="002A4A58">
      <w:pPr>
        <w:pStyle w:val="a3"/>
        <w:rPr>
          <w:b/>
          <w:color w:val="000000"/>
          <w:sz w:val="28"/>
          <w:szCs w:val="28"/>
        </w:rPr>
      </w:pPr>
      <w:r w:rsidRPr="002A4A58">
        <w:rPr>
          <w:b/>
          <w:color w:val="000000"/>
          <w:sz w:val="28"/>
          <w:szCs w:val="28"/>
        </w:rPr>
        <w:t>Задание к работе:</w:t>
      </w:r>
    </w:p>
    <w:p w:rsidR="002A4A58" w:rsidRPr="00B452CC" w:rsidRDefault="002A4A58" w:rsidP="002A4A58">
      <w:pPr>
        <w:pStyle w:val="a3"/>
        <w:rPr>
          <w:color w:val="000000"/>
          <w:szCs w:val="27"/>
        </w:rPr>
      </w:pPr>
      <w:r w:rsidRPr="00B452CC">
        <w:rPr>
          <w:color w:val="000000"/>
          <w:szCs w:val="27"/>
        </w:rPr>
        <w:t>По выбранной (по согласованию с преподавателем) предметной области:</w:t>
      </w:r>
    </w:p>
    <w:p w:rsidR="002A4A58" w:rsidRPr="00B452CC" w:rsidRDefault="002A4A58" w:rsidP="002A4A58">
      <w:pPr>
        <w:pStyle w:val="a3"/>
        <w:numPr>
          <w:ilvl w:val="0"/>
          <w:numId w:val="1"/>
        </w:numPr>
        <w:rPr>
          <w:color w:val="000000"/>
          <w:szCs w:val="27"/>
        </w:rPr>
      </w:pPr>
      <w:r w:rsidRPr="00B452CC">
        <w:rPr>
          <w:color w:val="000000"/>
          <w:szCs w:val="27"/>
        </w:rPr>
        <w:t>Выполнить анализ предметной области, выделить основные сущности, атрибуты и связи.</w:t>
      </w:r>
    </w:p>
    <w:p w:rsidR="002A4A58" w:rsidRPr="00B452CC" w:rsidRDefault="002A4A58" w:rsidP="002A4A58">
      <w:pPr>
        <w:pStyle w:val="a3"/>
        <w:numPr>
          <w:ilvl w:val="0"/>
          <w:numId w:val="1"/>
        </w:numPr>
        <w:rPr>
          <w:color w:val="000000"/>
          <w:szCs w:val="27"/>
        </w:rPr>
      </w:pPr>
      <w:r w:rsidRPr="00B452CC">
        <w:rPr>
          <w:color w:val="000000"/>
          <w:szCs w:val="27"/>
        </w:rPr>
        <w:t>Создать диаграмму «сущность — связь».</w:t>
      </w:r>
    </w:p>
    <w:p w:rsidR="002A4A58" w:rsidRPr="00B452CC" w:rsidRDefault="002A4A58" w:rsidP="002A4A58">
      <w:pPr>
        <w:pStyle w:val="a3"/>
        <w:numPr>
          <w:ilvl w:val="0"/>
          <w:numId w:val="1"/>
        </w:numPr>
        <w:rPr>
          <w:color w:val="000000"/>
          <w:szCs w:val="27"/>
        </w:rPr>
      </w:pPr>
      <w:r w:rsidRPr="00B452CC">
        <w:rPr>
          <w:color w:val="000000"/>
          <w:szCs w:val="27"/>
        </w:rPr>
        <w:t>Самостоятельно изучить нотацию IDEF1X для представления диаграммы «сущность-связь». Создать схему базы данных в нотации IDEF1X.</w:t>
      </w:r>
    </w:p>
    <w:p w:rsidR="002A4A58" w:rsidRPr="00B452CC" w:rsidRDefault="002A4A58" w:rsidP="002A4A58">
      <w:pPr>
        <w:pStyle w:val="a3"/>
        <w:numPr>
          <w:ilvl w:val="0"/>
          <w:numId w:val="1"/>
        </w:numPr>
        <w:rPr>
          <w:color w:val="000000"/>
          <w:szCs w:val="27"/>
        </w:rPr>
      </w:pPr>
      <w:r w:rsidRPr="00B452CC">
        <w:rPr>
          <w:color w:val="000000"/>
          <w:szCs w:val="27"/>
        </w:rPr>
        <w:t>Разработать структуру базы данных.</w:t>
      </w:r>
    </w:p>
    <w:p w:rsidR="002A4A58" w:rsidRPr="002A4A58" w:rsidRDefault="002A4A58" w:rsidP="002A4A58">
      <w:pPr>
        <w:pStyle w:val="a3"/>
        <w:rPr>
          <w:b/>
          <w:color w:val="000000"/>
          <w:sz w:val="28"/>
          <w:szCs w:val="28"/>
        </w:rPr>
      </w:pPr>
      <w:r w:rsidRPr="002A4A58">
        <w:rPr>
          <w:b/>
          <w:color w:val="000000"/>
          <w:sz w:val="28"/>
          <w:szCs w:val="28"/>
        </w:rPr>
        <w:t>Содержание отчёта:</w:t>
      </w:r>
    </w:p>
    <w:p w:rsidR="002A4A58" w:rsidRPr="00B452CC" w:rsidRDefault="002A4A58" w:rsidP="002A4A58">
      <w:pPr>
        <w:pStyle w:val="a3"/>
        <w:numPr>
          <w:ilvl w:val="0"/>
          <w:numId w:val="2"/>
        </w:numPr>
        <w:rPr>
          <w:color w:val="000000"/>
          <w:szCs w:val="27"/>
        </w:rPr>
      </w:pPr>
      <w:r w:rsidRPr="00B452CC">
        <w:rPr>
          <w:color w:val="000000"/>
          <w:szCs w:val="27"/>
        </w:rPr>
        <w:t>Результаты анализа предметной области в виде текста с указанием сущностей, их атрибутов и связей между сущностями, которые должны храниться в базе данных.</w:t>
      </w:r>
    </w:p>
    <w:p w:rsidR="002A4A58" w:rsidRPr="00B452CC" w:rsidRDefault="002A4A58" w:rsidP="002A4A58">
      <w:pPr>
        <w:pStyle w:val="a3"/>
        <w:numPr>
          <w:ilvl w:val="0"/>
          <w:numId w:val="2"/>
        </w:numPr>
        <w:rPr>
          <w:color w:val="000000"/>
          <w:szCs w:val="27"/>
        </w:rPr>
      </w:pPr>
      <w:r w:rsidRPr="00B452CC">
        <w:rPr>
          <w:color w:val="000000"/>
          <w:szCs w:val="27"/>
        </w:rPr>
        <w:t>Диаграмма «сущность — связь» с перечислением атрибутов каждой сущности.</w:t>
      </w:r>
    </w:p>
    <w:p w:rsidR="002A4A58" w:rsidRPr="00B452CC" w:rsidRDefault="002A4A58" w:rsidP="002A4A58">
      <w:pPr>
        <w:pStyle w:val="a3"/>
        <w:numPr>
          <w:ilvl w:val="0"/>
          <w:numId w:val="2"/>
        </w:numPr>
        <w:rPr>
          <w:color w:val="000000"/>
          <w:szCs w:val="27"/>
        </w:rPr>
      </w:pPr>
      <w:r w:rsidRPr="00B452CC">
        <w:rPr>
          <w:color w:val="000000"/>
          <w:szCs w:val="27"/>
        </w:rPr>
        <w:t>Схема базы данных в нотации IDEF1X.</w:t>
      </w:r>
    </w:p>
    <w:p w:rsidR="002A4A58" w:rsidRPr="00B452CC" w:rsidRDefault="002A4A58" w:rsidP="002A4A58">
      <w:pPr>
        <w:pStyle w:val="a3"/>
        <w:numPr>
          <w:ilvl w:val="0"/>
          <w:numId w:val="2"/>
        </w:numPr>
        <w:rPr>
          <w:color w:val="000000"/>
          <w:szCs w:val="27"/>
        </w:rPr>
      </w:pPr>
      <w:r w:rsidRPr="00B452CC">
        <w:rPr>
          <w:color w:val="000000"/>
          <w:szCs w:val="27"/>
        </w:rPr>
        <w:t>Схема структуры базы д</w:t>
      </w:r>
      <w:r w:rsidR="00235BA0">
        <w:rPr>
          <w:color w:val="000000"/>
          <w:szCs w:val="27"/>
        </w:rPr>
        <w:t>а</w:t>
      </w:r>
      <w:r w:rsidRPr="00B452CC">
        <w:rPr>
          <w:color w:val="000000"/>
          <w:szCs w:val="27"/>
        </w:rPr>
        <w:t>нных.</w:t>
      </w:r>
    </w:p>
    <w:p w:rsidR="002A4A58" w:rsidRPr="00B452CC" w:rsidRDefault="002A4A58" w:rsidP="002A4A58">
      <w:pPr>
        <w:pStyle w:val="a3"/>
        <w:numPr>
          <w:ilvl w:val="0"/>
          <w:numId w:val="2"/>
        </w:numPr>
        <w:rPr>
          <w:color w:val="000000"/>
          <w:szCs w:val="27"/>
        </w:rPr>
      </w:pPr>
      <w:r w:rsidRPr="00B452CC">
        <w:rPr>
          <w:color w:val="000000"/>
          <w:szCs w:val="27"/>
        </w:rPr>
        <w:t>Описание столбцов таблиц базы данных, включающее: имя столбца, назначение (какие данные хранятся), тип данных, допускает ли столбец пустые значения.</w:t>
      </w:r>
    </w:p>
    <w:p w:rsidR="002A4A58" w:rsidRDefault="002A4A58" w:rsidP="00B51A91">
      <w:pPr>
        <w:jc w:val="left"/>
      </w:pPr>
      <w:r w:rsidRPr="002A4A58">
        <w:rPr>
          <w:b/>
        </w:rPr>
        <w:t>Предметная область</w:t>
      </w:r>
      <w:r w:rsidRPr="002A4A58">
        <w:t xml:space="preserve"> </w:t>
      </w:r>
    </w:p>
    <w:p w:rsidR="001219E2" w:rsidRDefault="002A4A58" w:rsidP="00B51A91">
      <w:pPr>
        <w:jc w:val="left"/>
        <w:rPr>
          <w:sz w:val="24"/>
          <w:szCs w:val="24"/>
        </w:rPr>
      </w:pPr>
      <w:r w:rsidRPr="002A4A58">
        <w:rPr>
          <w:sz w:val="24"/>
          <w:szCs w:val="24"/>
        </w:rPr>
        <w:t>База данных сети магазинов продуктов питания. Должна содержать следующие данные: информация о магазинах и имеющихся запасах продуктов, данные о продажах. Предусмотреть возможность анализа следующих показателей: рейтинг популярности товаров, сумма среднего чека по магазину в разное время суток.</w:t>
      </w:r>
    </w:p>
    <w:p w:rsidR="007D7342" w:rsidRPr="007D7342" w:rsidRDefault="00235BA0" w:rsidP="007D7342">
      <w:pPr>
        <w:jc w:val="center"/>
        <w:rPr>
          <w:b/>
          <w:szCs w:val="24"/>
        </w:rPr>
      </w:pPr>
      <w:r w:rsidRPr="00235BA0">
        <w:rPr>
          <w:b/>
          <w:szCs w:val="24"/>
        </w:rPr>
        <w:t>Ход работы</w:t>
      </w:r>
    </w:p>
    <w:p w:rsidR="00235BA0" w:rsidRPr="007D7342" w:rsidRDefault="007D7342" w:rsidP="007D7342">
      <w:pPr>
        <w:jc w:val="left"/>
        <w:rPr>
          <w:szCs w:val="24"/>
        </w:rPr>
      </w:pPr>
      <w:r>
        <w:rPr>
          <w:szCs w:val="24"/>
        </w:rPr>
        <w:t>1.</w:t>
      </w:r>
      <w:r w:rsidR="00235BA0" w:rsidRPr="007D7342">
        <w:rPr>
          <w:b/>
          <w:sz w:val="24"/>
          <w:szCs w:val="24"/>
        </w:rPr>
        <w:t xml:space="preserve">Сущности: </w:t>
      </w:r>
      <w:r w:rsidR="00235BA0" w:rsidRPr="007D7342">
        <w:rPr>
          <w:b/>
          <w:sz w:val="24"/>
          <w:szCs w:val="24"/>
        </w:rPr>
        <w:t>покупатель, контактные данные, покупка, сотрудник, магазин, товар, поставщик.</w:t>
      </w:r>
    </w:p>
    <w:p w:rsidR="00235BA0" w:rsidRPr="007D7342" w:rsidRDefault="00235BA0" w:rsidP="007D7342">
      <w:pPr>
        <w:rPr>
          <w:b/>
          <w:sz w:val="24"/>
          <w:szCs w:val="24"/>
        </w:rPr>
      </w:pPr>
      <w:r w:rsidRPr="007D7342">
        <w:rPr>
          <w:b/>
          <w:sz w:val="24"/>
          <w:szCs w:val="24"/>
        </w:rPr>
        <w:t>Атрибуты:</w:t>
      </w:r>
    </w:p>
    <w:p w:rsidR="00235BA0" w:rsidRPr="007D7342" w:rsidRDefault="00235BA0" w:rsidP="007D7342">
      <w:pPr>
        <w:ind w:left="708"/>
        <w:rPr>
          <w:sz w:val="24"/>
          <w:szCs w:val="24"/>
        </w:rPr>
      </w:pPr>
      <w:proofErr w:type="gramStart"/>
      <w:r w:rsidRPr="007D7342">
        <w:rPr>
          <w:sz w:val="24"/>
          <w:szCs w:val="24"/>
        </w:rPr>
        <w:t>Покупатель:</w:t>
      </w:r>
      <w:r w:rsidR="005633D3" w:rsidRPr="007D7342">
        <w:rPr>
          <w:sz w:val="24"/>
          <w:szCs w:val="24"/>
        </w:rPr>
        <w:t xml:space="preserve">  </w:t>
      </w:r>
      <w:r w:rsidR="005633D3" w:rsidRPr="007D7342">
        <w:rPr>
          <w:sz w:val="24"/>
          <w:szCs w:val="24"/>
          <w:lang w:val="en-US"/>
        </w:rPr>
        <w:t>ID</w:t>
      </w:r>
      <w:proofErr w:type="gramEnd"/>
      <w:r w:rsidR="005633D3" w:rsidRPr="007D7342">
        <w:rPr>
          <w:sz w:val="24"/>
          <w:szCs w:val="24"/>
        </w:rPr>
        <w:t xml:space="preserve"> покупателя, категория привилегий.</w:t>
      </w:r>
    </w:p>
    <w:p w:rsidR="00235BA0" w:rsidRPr="007D7342" w:rsidRDefault="00235BA0" w:rsidP="007D7342">
      <w:pPr>
        <w:ind w:left="708"/>
        <w:rPr>
          <w:sz w:val="24"/>
          <w:szCs w:val="24"/>
        </w:rPr>
      </w:pPr>
      <w:r w:rsidRPr="007D7342">
        <w:rPr>
          <w:sz w:val="24"/>
          <w:szCs w:val="24"/>
        </w:rPr>
        <w:t>Контактные данные:</w:t>
      </w:r>
      <w:r w:rsidR="005633D3" w:rsidRPr="007D7342">
        <w:rPr>
          <w:sz w:val="24"/>
          <w:szCs w:val="24"/>
        </w:rPr>
        <w:t xml:space="preserve"> ФИО, номер телефона, Адрес.</w:t>
      </w:r>
    </w:p>
    <w:p w:rsidR="00235BA0" w:rsidRPr="007D7342" w:rsidRDefault="00235BA0" w:rsidP="007D7342">
      <w:pPr>
        <w:ind w:left="708"/>
        <w:rPr>
          <w:sz w:val="24"/>
          <w:szCs w:val="24"/>
        </w:rPr>
      </w:pPr>
      <w:r w:rsidRPr="007D7342">
        <w:rPr>
          <w:sz w:val="24"/>
          <w:szCs w:val="24"/>
        </w:rPr>
        <w:t>Покупка:</w:t>
      </w:r>
      <w:r w:rsidR="007D7342" w:rsidRPr="007D7342">
        <w:rPr>
          <w:sz w:val="24"/>
          <w:szCs w:val="24"/>
        </w:rPr>
        <w:t xml:space="preserve"> </w:t>
      </w:r>
      <w:r w:rsidR="007D7342" w:rsidRPr="007D7342">
        <w:rPr>
          <w:sz w:val="24"/>
          <w:szCs w:val="24"/>
          <w:lang w:val="en-US"/>
        </w:rPr>
        <w:t>ID</w:t>
      </w:r>
      <w:r w:rsidR="007D7342" w:rsidRPr="007D7342">
        <w:rPr>
          <w:sz w:val="24"/>
          <w:szCs w:val="24"/>
        </w:rPr>
        <w:t xml:space="preserve"> покупки, дата покупки, перечень товара.</w:t>
      </w:r>
    </w:p>
    <w:p w:rsidR="00235BA0" w:rsidRPr="007D7342" w:rsidRDefault="00235BA0" w:rsidP="007D7342">
      <w:pPr>
        <w:ind w:left="708"/>
        <w:rPr>
          <w:sz w:val="24"/>
          <w:szCs w:val="24"/>
        </w:rPr>
      </w:pPr>
      <w:r w:rsidRPr="007D7342">
        <w:rPr>
          <w:sz w:val="24"/>
          <w:szCs w:val="24"/>
        </w:rPr>
        <w:t>Сотрудник:</w:t>
      </w:r>
      <w:r w:rsidR="007D7342" w:rsidRPr="007D7342">
        <w:rPr>
          <w:sz w:val="24"/>
          <w:szCs w:val="24"/>
        </w:rPr>
        <w:t xml:space="preserve"> </w:t>
      </w:r>
      <w:r w:rsidR="007D7342" w:rsidRPr="007D7342">
        <w:rPr>
          <w:sz w:val="24"/>
          <w:szCs w:val="24"/>
          <w:lang w:val="en-US"/>
        </w:rPr>
        <w:t>ID</w:t>
      </w:r>
      <w:r w:rsidR="007D7342" w:rsidRPr="007D7342">
        <w:rPr>
          <w:sz w:val="24"/>
          <w:szCs w:val="24"/>
        </w:rPr>
        <w:t xml:space="preserve"> сотрудника, должность.</w:t>
      </w:r>
    </w:p>
    <w:p w:rsidR="00235BA0" w:rsidRPr="007D7342" w:rsidRDefault="00235BA0" w:rsidP="007D7342">
      <w:pPr>
        <w:ind w:left="708"/>
        <w:rPr>
          <w:sz w:val="24"/>
          <w:szCs w:val="24"/>
        </w:rPr>
      </w:pPr>
      <w:r w:rsidRPr="007D7342">
        <w:rPr>
          <w:sz w:val="24"/>
          <w:szCs w:val="24"/>
        </w:rPr>
        <w:t>Магазин:</w:t>
      </w:r>
      <w:r w:rsidR="007D7342" w:rsidRPr="007D7342">
        <w:rPr>
          <w:sz w:val="24"/>
          <w:szCs w:val="24"/>
        </w:rPr>
        <w:t xml:space="preserve"> </w:t>
      </w:r>
      <w:r w:rsidR="007D7342" w:rsidRPr="007D7342">
        <w:rPr>
          <w:sz w:val="24"/>
          <w:szCs w:val="24"/>
          <w:lang w:val="en-US"/>
        </w:rPr>
        <w:t>ID</w:t>
      </w:r>
      <w:r w:rsidR="007D7342" w:rsidRPr="007D7342">
        <w:rPr>
          <w:sz w:val="24"/>
          <w:szCs w:val="24"/>
        </w:rPr>
        <w:t xml:space="preserve"> магазина, адрес.</w:t>
      </w:r>
    </w:p>
    <w:p w:rsidR="00235BA0" w:rsidRPr="007D7342" w:rsidRDefault="00235BA0" w:rsidP="007D7342">
      <w:pPr>
        <w:ind w:left="708"/>
        <w:rPr>
          <w:sz w:val="24"/>
          <w:szCs w:val="24"/>
        </w:rPr>
      </w:pPr>
      <w:r w:rsidRPr="007D7342">
        <w:rPr>
          <w:sz w:val="24"/>
          <w:szCs w:val="24"/>
        </w:rPr>
        <w:t>Товар:</w:t>
      </w:r>
      <w:r w:rsidR="007D7342" w:rsidRPr="007D7342">
        <w:rPr>
          <w:sz w:val="24"/>
          <w:szCs w:val="24"/>
        </w:rPr>
        <w:t xml:space="preserve"> </w:t>
      </w:r>
      <w:r w:rsidR="007D7342" w:rsidRPr="007D7342">
        <w:rPr>
          <w:sz w:val="24"/>
          <w:szCs w:val="24"/>
          <w:lang w:val="en-US"/>
        </w:rPr>
        <w:t>ID</w:t>
      </w:r>
      <w:r w:rsidR="007D7342" w:rsidRPr="007D7342">
        <w:rPr>
          <w:sz w:val="24"/>
          <w:szCs w:val="24"/>
        </w:rPr>
        <w:t xml:space="preserve"> товара, поставщик, стоимость, кол-во, дата поступления, названия.</w:t>
      </w:r>
    </w:p>
    <w:p w:rsidR="00235BA0" w:rsidRPr="007D7342" w:rsidRDefault="00235BA0" w:rsidP="007D7342">
      <w:pPr>
        <w:ind w:left="708"/>
        <w:rPr>
          <w:i/>
          <w:sz w:val="24"/>
          <w:szCs w:val="24"/>
        </w:rPr>
      </w:pPr>
      <w:r w:rsidRPr="007D7342">
        <w:rPr>
          <w:sz w:val="24"/>
          <w:szCs w:val="24"/>
        </w:rPr>
        <w:t>Поставщик:</w:t>
      </w:r>
      <w:r w:rsidR="007D7342" w:rsidRPr="007D7342">
        <w:rPr>
          <w:sz w:val="24"/>
          <w:szCs w:val="24"/>
        </w:rPr>
        <w:t xml:space="preserve"> </w:t>
      </w:r>
      <w:r w:rsidR="007D7342" w:rsidRPr="007D7342">
        <w:rPr>
          <w:sz w:val="24"/>
          <w:szCs w:val="24"/>
          <w:lang w:val="en-US"/>
        </w:rPr>
        <w:t>ID</w:t>
      </w:r>
      <w:r w:rsidR="007D7342" w:rsidRPr="007D7342">
        <w:rPr>
          <w:sz w:val="24"/>
          <w:szCs w:val="24"/>
        </w:rPr>
        <w:t xml:space="preserve"> поставщика, адрес</w:t>
      </w:r>
      <w:r w:rsidR="007D7342" w:rsidRPr="007D7342">
        <w:rPr>
          <w:i/>
          <w:sz w:val="24"/>
          <w:szCs w:val="24"/>
        </w:rPr>
        <w:t>.</w:t>
      </w:r>
    </w:p>
    <w:p w:rsidR="00235BA0" w:rsidRPr="007D7342" w:rsidRDefault="00235BA0" w:rsidP="007D7342">
      <w:pPr>
        <w:rPr>
          <w:b/>
          <w:sz w:val="24"/>
          <w:szCs w:val="24"/>
        </w:rPr>
      </w:pPr>
      <w:r w:rsidRPr="007D7342">
        <w:rPr>
          <w:b/>
          <w:sz w:val="24"/>
          <w:szCs w:val="24"/>
        </w:rPr>
        <w:lastRenderedPageBreak/>
        <w:t>Связи:</w:t>
      </w:r>
    </w:p>
    <w:p w:rsidR="00235BA0" w:rsidRDefault="00235BA0" w:rsidP="007D7342">
      <w:pPr>
        <w:ind w:left="70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Каждый покупатель имеет </w:t>
      </w:r>
      <w:r w:rsidR="005633D3">
        <w:rPr>
          <w:sz w:val="24"/>
          <w:szCs w:val="24"/>
        </w:rPr>
        <w:t xml:space="preserve">одни </w:t>
      </w:r>
      <w:r>
        <w:rPr>
          <w:sz w:val="24"/>
          <w:szCs w:val="24"/>
        </w:rPr>
        <w:t>контактные данные.</w:t>
      </w:r>
    </w:p>
    <w:p w:rsidR="00235BA0" w:rsidRDefault="00235BA0" w:rsidP="007D7342">
      <w:pPr>
        <w:ind w:left="708"/>
        <w:jc w:val="left"/>
        <w:rPr>
          <w:sz w:val="24"/>
          <w:szCs w:val="24"/>
        </w:rPr>
      </w:pPr>
      <w:r>
        <w:rPr>
          <w:sz w:val="24"/>
          <w:szCs w:val="24"/>
        </w:rPr>
        <w:t>Каждый покупатель совершает много покупок.</w:t>
      </w:r>
    </w:p>
    <w:p w:rsidR="005633D3" w:rsidRDefault="005633D3" w:rsidP="007D7342">
      <w:pPr>
        <w:ind w:left="708"/>
        <w:jc w:val="left"/>
        <w:rPr>
          <w:sz w:val="24"/>
          <w:szCs w:val="24"/>
        </w:rPr>
      </w:pPr>
      <w:r>
        <w:rPr>
          <w:sz w:val="24"/>
          <w:szCs w:val="24"/>
        </w:rPr>
        <w:t>В покупке хранится много товаров.</w:t>
      </w:r>
    </w:p>
    <w:p w:rsidR="005633D3" w:rsidRDefault="005633D3" w:rsidP="007D7342">
      <w:pPr>
        <w:ind w:left="708"/>
        <w:jc w:val="left"/>
        <w:rPr>
          <w:sz w:val="24"/>
          <w:szCs w:val="24"/>
        </w:rPr>
      </w:pPr>
      <w:r>
        <w:rPr>
          <w:sz w:val="24"/>
          <w:szCs w:val="24"/>
        </w:rPr>
        <w:t>Каждый сотрудник имеет одни контактные данные.</w:t>
      </w:r>
    </w:p>
    <w:p w:rsidR="005633D3" w:rsidRDefault="005633D3" w:rsidP="007D7342">
      <w:pPr>
        <w:ind w:left="708"/>
        <w:jc w:val="left"/>
        <w:rPr>
          <w:sz w:val="24"/>
          <w:szCs w:val="24"/>
        </w:rPr>
      </w:pPr>
      <w:r>
        <w:rPr>
          <w:sz w:val="24"/>
          <w:szCs w:val="24"/>
        </w:rPr>
        <w:t>Сотрудник оформляет много покупок.</w:t>
      </w:r>
    </w:p>
    <w:p w:rsidR="005633D3" w:rsidRDefault="005633D3" w:rsidP="007D7342">
      <w:pPr>
        <w:ind w:left="708"/>
        <w:jc w:val="left"/>
        <w:rPr>
          <w:sz w:val="24"/>
          <w:szCs w:val="24"/>
        </w:rPr>
      </w:pPr>
      <w:r>
        <w:rPr>
          <w:sz w:val="24"/>
          <w:szCs w:val="24"/>
        </w:rPr>
        <w:t>В каждом магазине работает много сотрудников.</w:t>
      </w:r>
    </w:p>
    <w:p w:rsidR="005633D3" w:rsidRDefault="005633D3" w:rsidP="007D7342">
      <w:pPr>
        <w:ind w:left="708"/>
        <w:jc w:val="left"/>
        <w:rPr>
          <w:sz w:val="24"/>
          <w:szCs w:val="24"/>
        </w:rPr>
      </w:pPr>
      <w:r>
        <w:rPr>
          <w:sz w:val="24"/>
          <w:szCs w:val="24"/>
        </w:rPr>
        <w:t>В магазине хранится много товаров.</w:t>
      </w:r>
    </w:p>
    <w:p w:rsidR="005633D3" w:rsidRDefault="005633D3" w:rsidP="007D7342">
      <w:pPr>
        <w:ind w:left="708"/>
        <w:jc w:val="left"/>
        <w:rPr>
          <w:sz w:val="24"/>
          <w:szCs w:val="24"/>
        </w:rPr>
      </w:pPr>
      <w:r>
        <w:rPr>
          <w:sz w:val="24"/>
          <w:szCs w:val="24"/>
        </w:rPr>
        <w:t>Множество товаров хранится в множестве магазинов.</w:t>
      </w:r>
    </w:p>
    <w:p w:rsidR="005633D3" w:rsidRDefault="005633D3" w:rsidP="007D7342">
      <w:pPr>
        <w:ind w:left="70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Множество товаров хранится в множестве </w:t>
      </w:r>
      <w:r>
        <w:rPr>
          <w:sz w:val="24"/>
          <w:szCs w:val="24"/>
        </w:rPr>
        <w:t>покупок</w:t>
      </w:r>
      <w:r>
        <w:rPr>
          <w:sz w:val="24"/>
          <w:szCs w:val="24"/>
        </w:rPr>
        <w:t>.</w:t>
      </w:r>
    </w:p>
    <w:p w:rsidR="005633D3" w:rsidRDefault="005633D3" w:rsidP="007D7342">
      <w:pPr>
        <w:ind w:left="708"/>
        <w:jc w:val="left"/>
        <w:rPr>
          <w:sz w:val="24"/>
          <w:szCs w:val="24"/>
        </w:rPr>
      </w:pPr>
      <w:r>
        <w:rPr>
          <w:sz w:val="24"/>
          <w:szCs w:val="24"/>
        </w:rPr>
        <w:t>Множество поставщиков поставляет много товаров.</w:t>
      </w:r>
    </w:p>
    <w:p w:rsidR="005633D3" w:rsidRDefault="007D7342" w:rsidP="00B51A91">
      <w:pPr>
        <w:jc w:val="left"/>
      </w:pPr>
      <w:r w:rsidRPr="007D7342">
        <w:t>2.</w:t>
      </w:r>
      <w:r>
        <w:rPr>
          <w:noProof/>
        </w:rPr>
        <w:drawing>
          <wp:inline distT="0" distB="0" distL="0" distR="0">
            <wp:extent cx="5934075" cy="3324225"/>
            <wp:effectExtent l="0" t="0" r="9525" b="9525"/>
            <wp:docPr id="1" name="Рисунок 1" descr="C:\Users\RedDrako\Desktop\d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Drako\Desktop\db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42" w:rsidRPr="007D7342" w:rsidRDefault="007D7342" w:rsidP="00B51A91">
      <w:pPr>
        <w:jc w:val="left"/>
      </w:pPr>
    </w:p>
    <w:p w:rsidR="005633D3" w:rsidRDefault="007D7342" w:rsidP="00B51A91">
      <w:pPr>
        <w:jc w:val="left"/>
      </w:pPr>
      <w:r w:rsidRPr="007D7342">
        <w:lastRenderedPageBreak/>
        <w:t>3.</w:t>
      </w:r>
      <w:r>
        <w:rPr>
          <w:noProof/>
        </w:rPr>
        <w:drawing>
          <wp:inline distT="0" distB="0" distL="0" distR="0">
            <wp:extent cx="5934075" cy="3581400"/>
            <wp:effectExtent l="0" t="0" r="9525" b="0"/>
            <wp:docPr id="2" name="Рисунок 2" descr="C:\Users\RedDrako\Documents\Bandicam\bandicam 2020-12-04 11-52-27-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Drako\Documents\Bandicam\bandicam 2020-12-04 11-52-27-65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342" w:rsidRPr="007D7342" w:rsidRDefault="00D30D9A" w:rsidP="00B51A91">
      <w:pPr>
        <w:jc w:val="left"/>
      </w:pPr>
      <w:r>
        <w:t>4.</w:t>
      </w:r>
      <w:r>
        <w:rPr>
          <w:noProof/>
        </w:rPr>
        <w:drawing>
          <wp:inline distT="0" distB="0" distL="0" distR="0">
            <wp:extent cx="5934075" cy="3581400"/>
            <wp:effectExtent l="0" t="0" r="9525" b="0"/>
            <wp:docPr id="3" name="Рисунок 3" descr="C:\Users\RedDrako\Documents\Bandicam\bandicam 2020-12-04 12-20-35-4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dDrako\Documents\Bandicam\bandicam 2020-12-04 12-20-35-46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7D7342" w:rsidRPr="007D73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C0672"/>
    <w:multiLevelType w:val="hybridMultilevel"/>
    <w:tmpl w:val="047ED8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1F07FCE"/>
    <w:multiLevelType w:val="hybridMultilevel"/>
    <w:tmpl w:val="078AB5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52405E"/>
    <w:multiLevelType w:val="hybridMultilevel"/>
    <w:tmpl w:val="0EF2B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A80"/>
    <w:rsid w:val="001219E2"/>
    <w:rsid w:val="0022090A"/>
    <w:rsid w:val="00235BA0"/>
    <w:rsid w:val="002A4A58"/>
    <w:rsid w:val="005633D3"/>
    <w:rsid w:val="007D7342"/>
    <w:rsid w:val="008B749A"/>
    <w:rsid w:val="008D45AF"/>
    <w:rsid w:val="00B51A91"/>
    <w:rsid w:val="00C20A80"/>
    <w:rsid w:val="00D3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2BEFD-E241-4925-87DD-C83CEB0E6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2090A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51A91"/>
    <w:pPr>
      <w:spacing w:before="100" w:beforeAutospacing="1" w:after="100" w:afterAutospacing="1" w:line="240" w:lineRule="auto"/>
      <w:jc w:val="left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235BA0"/>
    <w:pPr>
      <w:spacing w:after="200" w:line="276" w:lineRule="auto"/>
      <w:ind w:left="720"/>
      <w:contextualSpacing/>
      <w:jc w:val="left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RedDrako</dc:creator>
  <cp:keywords/>
  <dc:description/>
  <cp:lastModifiedBy>RedDrako</cp:lastModifiedBy>
  <cp:revision>4</cp:revision>
  <dcterms:created xsi:type="dcterms:W3CDTF">2020-10-29T11:31:00Z</dcterms:created>
  <dcterms:modified xsi:type="dcterms:W3CDTF">2020-12-04T09:20:00Z</dcterms:modified>
</cp:coreProperties>
</file>