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EB" w:rsidRDefault="00A51AFD">
      <w:r>
        <w:t>77-78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 — носитель; среда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— емкость, объем (памяти); пропускная способность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media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емкость носителя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время доступа к данным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per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на единицу информации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передавать(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переносить(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пересылать(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archival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архивное ЗУ, архивная память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depend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зависеть, полагаться, рассчитывать на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вращать(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); чередовать(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сменять(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reason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— причина, основание, довод; обосновывать, делать вывод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solid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>-state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твердотельный прибор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magnetic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магнитный сердечник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bipolar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биполярный полупроводник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metal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>-oxide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(MOS) — структура металл — оксид —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</w:rPr>
        <w:t>полупроводник</w:t>
      </w:r>
      <w:proofErr w:type="gramEnd"/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randomly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— произвольно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random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>-access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(RAM) — оперативное запоминающее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</w:rPr>
        <w:t>устройство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(ОЗУ)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sound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звукозапись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размещать, располагать, устанавливать, монтировать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tape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ЗУ на магнитной ленте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классифицировать, располагать в порядке; лежать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диапазоне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magnetic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ЗУ на магнитном диске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moving</w:t>
      </w:r>
      <w:proofErr w:type="gramEnd"/>
      <w:r w:rsidRPr="00A51AFD">
        <w:rPr>
          <w:rFonts w:ascii="Times New Roman" w:hAnsi="Times New Roman" w:cs="Times New Roman"/>
          <w:sz w:val="28"/>
          <w:szCs w:val="28"/>
        </w:rPr>
        <w:t>-head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устройство с двигающейся головкой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predominant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— преобладающий, доминирующий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— гибкий, настраиваемый, изменяемый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floppy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 — гибкий диск (дискета), ЗУ на гибком диске</w:t>
      </w:r>
    </w:p>
    <w:p w:rsidR="00A51AFD" w:rsidRDefault="00A51AFD" w:rsidP="00A51A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meet the demands — </w:t>
      </w:r>
      <w:r w:rsidRPr="00A51AFD">
        <w:rPr>
          <w:rFonts w:ascii="Times New Roman" w:hAnsi="Times New Roman" w:cs="Times New Roman"/>
          <w:sz w:val="28"/>
          <w:szCs w:val="28"/>
        </w:rPr>
        <w:t>удовлетворять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AFD">
        <w:rPr>
          <w:rFonts w:ascii="Times New Roman" w:hAnsi="Times New Roman" w:cs="Times New Roman"/>
          <w:sz w:val="28"/>
          <w:szCs w:val="28"/>
        </w:rPr>
        <w:t>потребности</w:t>
      </w:r>
    </w:p>
    <w:p w:rsidR="00A51AFD" w:rsidRPr="00A51AFD" w:rsidRDefault="00A51AFD" w:rsidP="00A51A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>Text 2. STORAGE DEVICES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Storage media 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are classified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as primary storage or secondary storage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the basis of combinations of cost, capacity, and access time. The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>cost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storage devices is expressed as the cost per bit of data stored. The most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common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units of cost are cents, </w:t>
      </w:r>
      <w:proofErr w:type="spellStart"/>
      <w:r w:rsidRPr="00A51AFD">
        <w:rPr>
          <w:rFonts w:ascii="Times New Roman" w:hAnsi="Times New Roman" w:cs="Times New Roman"/>
          <w:sz w:val="28"/>
          <w:szCs w:val="28"/>
          <w:lang w:val="en-US"/>
        </w:rPr>
        <w:t>millicents</w:t>
      </w:r>
      <w:proofErr w:type="spell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(0.001 cents), and </w:t>
      </w:r>
      <w:proofErr w:type="spellStart"/>
      <w:r w:rsidRPr="00A51AFD">
        <w:rPr>
          <w:rFonts w:ascii="Times New Roman" w:hAnsi="Times New Roman" w:cs="Times New Roman"/>
          <w:sz w:val="28"/>
          <w:szCs w:val="28"/>
          <w:lang w:val="en-US"/>
        </w:rPr>
        <w:t>microcents</w:t>
      </w:r>
      <w:proofErr w:type="spellEnd"/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(0.000001 cents). The time required 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for the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computer to locate and transfer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to and from a storage medium is called the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access time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for that medium.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Capacities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range from a few hundred bytes of primary storage for very small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computers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to many billions of bytes of archival</w:t>
      </w:r>
      <w:bookmarkStart w:id="0" w:name="_GoBack"/>
      <w:bookmarkEnd w:id="0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storage for very large computer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systems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Memories 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may be classified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electronic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electromechanical.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Electronic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memories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have no moving mechanical parts, and data can be transferred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and out of them at very high speeds. Electromechanical memories depend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lastRenderedPageBreak/>
        <w:t>upon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moving mechanical parts for their operation, such as mechanisms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for rotating magnetic tapes and disks. Their dat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a access time is longer than is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that of electronic memories; however, they co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st less per bit stored and have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larger capacities for data storage. For thes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reasons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most computer systems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use electronic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memory for primary storage and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electromechanical m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emory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for secondary storage.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Primary storage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has the least capacity and is the most expensive; however,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has the fastest access time. The principal primary storage circuit elements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solid-state devices: magnetic cores and semiconductors. For many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years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magnetic cores were the principal elements used in digital computers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primary storage. The two principal types of semiconductors used for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memory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are bipolar and metal-oxide semiconductors (MOS). The former is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faster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>, the latter is more commonly used at present. Because data can be accessed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randomly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, semiconductor memories are referred to as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random-access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>memory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>, or RAM.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There is a wide range of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secondary storage devices.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Typical hardware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devices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are rotating electromechanical devices. Magnetic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>tapes, disks, and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>drums</w:t>
      </w:r>
      <w:proofErr w:type="gramEnd"/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are the secondary storage hardware most often used in computer systems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sequential processing. Magnetic tape, which was invented by the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>Germans during World War II for sound recording, is the oldest secondary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storage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medium in common use. Data 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are recorded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in the form of small magnetized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dots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>” that can be arranged to represent coded patterns of bits.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>Tape devices range from large-capacity, high-data-rate units used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large data processing systems to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cassettes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A51A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cartridges 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>used with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small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systems. Magnetic disk storage, introduced in the early 1960s, has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replaced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magnetic tape as the main method of secondary storage. As contrasted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magnetic tapes, magnetic disks can perform both sequential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random processing. They are classified as moving-head, fixed-head,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combination moving-head and fixed-head devices. Magnetic disks are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predominant secondary storage media. They include flexible, or floppy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disks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>, called diskettes. The “floppies” were introduced by IBM in 1972 and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1AFD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still a popular storage medium to meet the demands of the microcomputer</w:t>
      </w:r>
    </w:p>
    <w:p w:rsidR="00A51AFD" w:rsidRPr="00A51AFD" w:rsidRDefault="00A51AFD" w:rsidP="00A51AFD">
      <w:pPr>
        <w:rPr>
          <w:sz w:val="28"/>
          <w:szCs w:val="28"/>
        </w:rPr>
      </w:pPr>
      <w:proofErr w:type="spellStart"/>
      <w:proofErr w:type="gramStart"/>
      <w:r w:rsidRPr="00A51AFD">
        <w:rPr>
          <w:rFonts w:ascii="Times New Roman" w:hAnsi="Times New Roman" w:cs="Times New Roman"/>
          <w:sz w:val="28"/>
          <w:szCs w:val="28"/>
        </w:rPr>
        <w:t>market</w:t>
      </w:r>
      <w:proofErr w:type="spellEnd"/>
      <w:proofErr w:type="gramEnd"/>
      <w:r w:rsidRPr="00A51AFD">
        <w:rPr>
          <w:rFonts w:ascii="Times New Roman" w:hAnsi="Times New Roman" w:cs="Times New Roman"/>
          <w:sz w:val="28"/>
          <w:szCs w:val="28"/>
        </w:rPr>
        <w:t>.</w:t>
      </w:r>
    </w:p>
    <w:sectPr w:rsidR="00A51AFD" w:rsidRPr="00A5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06"/>
    <w:rsid w:val="00146706"/>
    <w:rsid w:val="002409EB"/>
    <w:rsid w:val="00A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F33F-25A1-4EC9-9708-4B7FD70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651</Words>
  <Characters>3716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2019-05-07T21:01:00Z</dcterms:created>
  <dcterms:modified xsi:type="dcterms:W3CDTF">2019-05-07T21:05:00Z</dcterms:modified>
</cp:coreProperties>
</file>