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12F2D" w14:textId="3E3B1735" w:rsidR="00762A14" w:rsidRPr="006E7CC5" w:rsidRDefault="006E7CC5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>
        <w:rPr>
          <w:rFonts w:ascii="Verdana" w:eastAsia="Times New Roman" w:hAnsi="Verdana" w:cs="Times New Roman"/>
          <w:b/>
          <w:bCs/>
          <w:color w:val="000000"/>
          <w:sz w:val="48"/>
          <w:szCs w:val="48"/>
          <w:lang w:eastAsia="es-AR"/>
        </w:rPr>
        <w:t>TEST</w:t>
      </w:r>
      <w:bookmarkStart w:id="0" w:name="_GoBack"/>
      <w:bookmarkEnd w:id="0"/>
    </w:p>
    <w:p w14:paraId="7EDBC602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504833CF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7CF87A6A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637D3C20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es-AR"/>
        </w:rPr>
        <w:t>CIPROFLOXACINA 500 mg - Comprimidos</w:t>
      </w:r>
    </w:p>
    <w:p w14:paraId="524D7B38" w14:textId="1A83B258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noProof/>
        </w:rPr>
        <w:drawing>
          <wp:inline distT="0" distB="0" distL="0" distR="0" wp14:anchorId="33CCA744" wp14:editId="1766F002">
            <wp:extent cx="5400040" cy="3601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F7FA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3241E320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24B30A09" w14:textId="5E3C0A8E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es-AR"/>
        </w:rPr>
        <w:t>PREDNISOLONA 20 mg - Comprimidos</w:t>
      </w:r>
    </w:p>
    <w:p w14:paraId="0394BE39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7C523C59" w14:textId="25422406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noProof/>
        </w:rPr>
        <w:drawing>
          <wp:inline distT="0" distB="0" distL="0" distR="0" wp14:anchorId="756CCDCC" wp14:editId="0ABC000C">
            <wp:extent cx="5400040" cy="3601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2E42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5724FB57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40CB0CE6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es-AR"/>
        </w:rPr>
        <w:t>PIPETAS PULGUICIDA GATOS</w:t>
      </w:r>
    </w:p>
    <w:p w14:paraId="48BABAA8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3E979679" w14:textId="747478FB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noProof/>
        </w:rPr>
        <w:drawing>
          <wp:inline distT="0" distB="0" distL="0" distR="0" wp14:anchorId="335239A8" wp14:editId="39A26D4C">
            <wp:extent cx="5400040" cy="31724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78D2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074BFA77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08D46979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57DEE9F3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1DC1E273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es-AR"/>
        </w:rPr>
        <w:t>PIPETAS PULGUICIDA / GARRAPATICIDA PERROS</w:t>
      </w:r>
    </w:p>
    <w:p w14:paraId="32192115" w14:textId="7767A636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noProof/>
        </w:rPr>
        <w:drawing>
          <wp:inline distT="0" distB="0" distL="0" distR="0" wp14:anchorId="5E605868" wp14:editId="26C85618">
            <wp:extent cx="5400040" cy="2501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E203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5C6970AB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54143952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26E7D987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2790E89C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7D3876F8" w14:textId="406DD974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rFonts w:ascii="Verdana" w:eastAsia="Times New Roman" w:hAnsi="Verdana" w:cs="Times New Roman"/>
          <w:b/>
          <w:bCs/>
          <w:color w:val="000000"/>
          <w:sz w:val="48"/>
          <w:szCs w:val="48"/>
          <w:lang w:eastAsia="es-AR"/>
        </w:rPr>
        <w:t>ENDOCRINO / ONCOLOGIA VETERINARIA</w:t>
      </w:r>
    </w:p>
    <w:p w14:paraId="7A39012D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77EF0990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284EE102" w14:textId="513C183F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es-AR"/>
        </w:rPr>
        <w:t>TRILOSTANO 10 mg y 30 mg</w:t>
      </w:r>
    </w:p>
    <w:p w14:paraId="751AE1C4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23540674" w14:textId="51088981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noProof/>
        </w:rPr>
        <w:drawing>
          <wp:inline distT="0" distB="0" distL="0" distR="0" wp14:anchorId="4F9000F7" wp14:editId="459C98F7">
            <wp:extent cx="5400040" cy="54000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597E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2EDE304F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1CF01201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40EF78E5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3DFDBC70" w14:textId="097B1251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es-AR"/>
        </w:rPr>
        <w:t>LOMUSTINA 10 mg y 40 mg</w:t>
      </w:r>
    </w:p>
    <w:p w14:paraId="4A32E6F5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1DD32FC7" w14:textId="795386BE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noProof/>
        </w:rPr>
        <w:drawing>
          <wp:inline distT="0" distB="0" distL="0" distR="0" wp14:anchorId="14651552" wp14:editId="3DC899EF">
            <wp:extent cx="540004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B8EA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33AEB7C2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50CC63A5" w14:textId="77777777" w:rsidR="00762A14" w:rsidRPr="00762A14" w:rsidRDefault="00762A14" w:rsidP="00762A14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34F248BA" w14:textId="77777777" w:rsidR="00762A14" w:rsidRPr="00762A14" w:rsidRDefault="00762A14" w:rsidP="00762A14">
      <w:pPr>
        <w:spacing w:before="180" w:after="135" w:line="240" w:lineRule="auto"/>
        <w:ind w:right="15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proofErr w:type="spellStart"/>
      <w:r w:rsidRPr="00762A14">
        <w:rPr>
          <w:rFonts w:ascii="Trebuchet MS" w:eastAsia="Times New Roman" w:hAnsi="Trebuchet MS" w:cs="Times New Roman"/>
          <w:b/>
          <w:bCs/>
          <w:color w:val="000000"/>
          <w:sz w:val="20"/>
          <w:szCs w:val="20"/>
          <w:lang w:eastAsia="es-AR"/>
        </w:rPr>
        <w:t>Chemovet</w:t>
      </w:r>
      <w:proofErr w:type="spellEnd"/>
    </w:p>
    <w:p w14:paraId="4DDCE754" w14:textId="77777777" w:rsidR="00762A14" w:rsidRPr="00762A14" w:rsidRDefault="00762A14" w:rsidP="00762A14">
      <w:pPr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rFonts w:ascii="Trebuchet MS" w:eastAsia="Times New Roman" w:hAnsi="Trebuchet MS" w:cs="Times New Roman"/>
          <w:color w:val="000000"/>
          <w:sz w:val="20"/>
          <w:szCs w:val="20"/>
          <w:lang w:eastAsia="es-AR"/>
        </w:rPr>
        <w:t>Laboratorio Farmacéutico Veterinario</w:t>
      </w:r>
    </w:p>
    <w:p w14:paraId="2EA3609A" w14:textId="77777777" w:rsidR="00762A14" w:rsidRPr="00762A14" w:rsidRDefault="00762A14" w:rsidP="00762A14">
      <w:pPr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rFonts w:ascii="Trebuchet MS" w:eastAsia="Times New Roman" w:hAnsi="Trebuchet MS" w:cs="Times New Roman"/>
          <w:color w:val="000000"/>
          <w:sz w:val="20"/>
          <w:szCs w:val="20"/>
          <w:lang w:eastAsia="es-AR"/>
        </w:rPr>
        <w:t>9 de Julio 3875, Lanús, Buenos Aires, Argentina  </w:t>
      </w:r>
    </w:p>
    <w:p w14:paraId="4CBDBAAD" w14:textId="77777777" w:rsidR="00762A14" w:rsidRPr="00762A14" w:rsidRDefault="006E7CC5" w:rsidP="00762A14">
      <w:pPr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hyperlink r:id="rId10" w:tgtFrame="_blank" w:history="1">
        <w:r w:rsidR="00762A14" w:rsidRPr="00762A14">
          <w:rPr>
            <w:rFonts w:ascii="Trebuchet MS" w:eastAsia="Times New Roman" w:hAnsi="Trebuchet MS" w:cs="Times New Roman"/>
            <w:color w:val="0000FF"/>
            <w:sz w:val="20"/>
            <w:szCs w:val="20"/>
            <w:u w:val="single"/>
            <w:lang w:eastAsia="es-AR"/>
          </w:rPr>
          <w:t>www.chemovet.org</w:t>
        </w:r>
      </w:hyperlink>
      <w:r w:rsidR="00762A14" w:rsidRPr="00762A14">
        <w:rPr>
          <w:rFonts w:ascii="Trebuchet MS" w:eastAsia="Times New Roman" w:hAnsi="Trebuchet MS" w:cs="Times New Roman"/>
          <w:color w:val="000000"/>
          <w:sz w:val="20"/>
          <w:szCs w:val="20"/>
          <w:lang w:eastAsia="es-AR"/>
        </w:rPr>
        <w:t> </w:t>
      </w:r>
      <w:r w:rsidR="00762A14" w:rsidRPr="00762A14">
        <w:rPr>
          <w:rFonts w:ascii="Times New Roman" w:eastAsia="Times New Roman" w:hAnsi="Times New Roman" w:cs="Times New Roman"/>
          <w:color w:val="000000"/>
          <w:sz w:val="23"/>
          <w:szCs w:val="23"/>
          <w:lang w:eastAsia="es-AR"/>
        </w:rPr>
        <w:t> </w:t>
      </w:r>
    </w:p>
    <w:p w14:paraId="25AF6AAC" w14:textId="77777777" w:rsidR="00762A14" w:rsidRPr="00762A14" w:rsidRDefault="00762A14" w:rsidP="00762A14">
      <w:pPr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</w:p>
    <w:p w14:paraId="559C0A92" w14:textId="77777777" w:rsidR="00762A14" w:rsidRPr="00762A14" w:rsidRDefault="00762A14" w:rsidP="00762A14">
      <w:pPr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AR"/>
        </w:rPr>
      </w:pPr>
      <w:r w:rsidRPr="00762A14">
        <w:rPr>
          <w:rFonts w:ascii="Trebuchet MS" w:eastAsia="Times New Roman" w:hAnsi="Trebuchet MS" w:cs="Times New Roman"/>
          <w:b/>
          <w:bCs/>
          <w:color w:val="000000"/>
          <w:sz w:val="23"/>
          <w:szCs w:val="23"/>
          <w:lang w:eastAsia="es-AR"/>
        </w:rPr>
        <w:t>Información y pedidos:</w:t>
      </w:r>
      <w:r w:rsidRPr="00762A14">
        <w:rPr>
          <w:rFonts w:ascii="Trebuchet MS" w:eastAsia="Times New Roman" w:hAnsi="Trebuchet MS" w:cs="Times New Roman"/>
          <w:color w:val="000000"/>
          <w:sz w:val="23"/>
          <w:szCs w:val="23"/>
          <w:lang w:eastAsia="es-AR"/>
        </w:rPr>
        <w:t> </w:t>
      </w:r>
      <w:hyperlink r:id="rId11" w:tgtFrame="_blank" w:history="1">
        <w:r w:rsidRPr="00762A14">
          <w:rPr>
            <w:rFonts w:ascii="Trebuchet MS" w:eastAsia="Times New Roman" w:hAnsi="Trebuchet MS" w:cs="Times New Roman"/>
            <w:color w:val="0000FF"/>
            <w:sz w:val="23"/>
            <w:szCs w:val="23"/>
            <w:u w:val="single"/>
            <w:lang w:eastAsia="es-AR"/>
          </w:rPr>
          <w:t>chemovet@gmail.com</w:t>
        </w:r>
      </w:hyperlink>
    </w:p>
    <w:p w14:paraId="5B741CBF" w14:textId="77777777" w:rsidR="006C44C8" w:rsidRDefault="006E7CC5"/>
    <w:sectPr w:rsidR="006C44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D96"/>
    <w:rsid w:val="006E7CC5"/>
    <w:rsid w:val="00762A14"/>
    <w:rsid w:val="007F0D96"/>
    <w:rsid w:val="00A70F19"/>
    <w:rsid w:val="00D02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AB027B"/>
  <w15:chartTrackingRefBased/>
  <w15:docId w15:val="{1619F628-632D-4612-8D70-31A858CE5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2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Hipervnculo">
    <w:name w:val="Hyperlink"/>
    <w:basedOn w:val="Fuentedeprrafopredeter"/>
    <w:uiPriority w:val="99"/>
    <w:semiHidden/>
    <w:unhideWhenUsed/>
    <w:rsid w:val="00762A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94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5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0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2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2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0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92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31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8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16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19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47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078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46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96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0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4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52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0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3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5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4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50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7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37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188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346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chemovet@gmail.com" TargetMode="External"/><Relationship Id="rId5" Type="http://schemas.openxmlformats.org/officeDocument/2006/relationships/image" Target="media/image2.png"/><Relationship Id="rId10" Type="http://schemas.openxmlformats.org/officeDocument/2006/relationships/hyperlink" Target="http://www.chemovet.or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81</Words>
  <Characters>449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BRAVO</dc:creator>
  <cp:keywords/>
  <dc:description/>
  <cp:lastModifiedBy>Rodrigo BRAVO</cp:lastModifiedBy>
  <cp:revision>3</cp:revision>
  <dcterms:created xsi:type="dcterms:W3CDTF">2019-08-15T15:17:00Z</dcterms:created>
  <dcterms:modified xsi:type="dcterms:W3CDTF">2019-08-15T15:48:00Z</dcterms:modified>
</cp:coreProperties>
</file>