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825BB" w14:textId="122C81D3" w:rsidR="0023202E" w:rsidRDefault="00877D64" w:rsidP="00877D64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72"/>
          <w:szCs w:val="72"/>
        </w:rPr>
      </w:pPr>
      <w:r w:rsidRPr="00877D64">
        <w:rPr>
          <w:sz w:val="72"/>
          <w:szCs w:val="72"/>
        </w:rPr>
        <w:t>Aula 3.1</w:t>
      </w:r>
    </w:p>
    <w:tbl>
      <w:tblPr>
        <w:tblStyle w:val="TabeladeGrade7Colorida-nfase5"/>
        <w:tblpPr w:leftFromText="141" w:rightFromText="141" w:vertAnchor="text" w:horzAnchor="page" w:tblpX="7456" w:tblpY="186"/>
        <w:tblW w:w="0" w:type="auto"/>
        <w:tblLook w:val="0000" w:firstRow="0" w:lastRow="0" w:firstColumn="0" w:lastColumn="0" w:noHBand="0" w:noVBand="0"/>
      </w:tblPr>
      <w:tblGrid>
        <w:gridCol w:w="2830"/>
      </w:tblGrid>
      <w:tr w:rsidR="00877D64" w14:paraId="371D4242" w14:textId="77777777" w:rsidTr="00331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14:paraId="64DDB635" w14:textId="7BB70B87" w:rsidR="00877D64" w:rsidRPr="00331604" w:rsidRDefault="00877D64" w:rsidP="00877D64">
            <w:pPr>
              <w:rPr>
                <w:b/>
                <w:bCs/>
              </w:rPr>
            </w:pPr>
            <w:r w:rsidRPr="00331604">
              <w:rPr>
                <w:b/>
                <w:bCs/>
              </w:rPr>
              <w:t xml:space="preserve">O Que é </w:t>
            </w:r>
            <w:r w:rsidR="00331604" w:rsidRPr="00331604">
              <w:rPr>
                <w:b/>
                <w:bCs/>
              </w:rPr>
              <w:t xml:space="preserve">um </w:t>
            </w:r>
            <w:r w:rsidRPr="00331604">
              <w:rPr>
                <w:b/>
                <w:bCs/>
              </w:rPr>
              <w:t>Dado?</w:t>
            </w:r>
          </w:p>
          <w:p w14:paraId="28A4033F" w14:textId="7F0293E7" w:rsidR="00877D64" w:rsidRDefault="00331604" w:rsidP="00877D64">
            <w:r>
              <w:t>Dado é um conjunto de caracteres (ou um caractere) que pode ser armazenado.</w:t>
            </w:r>
          </w:p>
        </w:tc>
      </w:tr>
    </w:tbl>
    <w:p w14:paraId="507D2BC1" w14:textId="6D047C7A" w:rsidR="00877D64" w:rsidRDefault="00877D64" w:rsidP="00877D64"/>
    <w:p w14:paraId="60284DB4" w14:textId="38943B2E" w:rsidR="00877D64" w:rsidRDefault="00877D64" w:rsidP="00877D64">
      <w:pPr>
        <w:pStyle w:val="Ttulo2"/>
        <w:rPr>
          <w:b/>
          <w:bCs/>
          <w:color w:val="000000" w:themeColor="text1"/>
        </w:rPr>
      </w:pPr>
      <w:r w:rsidRPr="00877D64">
        <w:rPr>
          <w:b/>
          <w:bCs/>
          <w:color w:val="000000" w:themeColor="text1"/>
        </w:rPr>
        <w:t>Variáveis</w:t>
      </w:r>
    </w:p>
    <w:p w14:paraId="29AF235D" w14:textId="74294C15" w:rsidR="00877D64" w:rsidRDefault="00877D64" w:rsidP="00877D64">
      <w:pPr>
        <w:rPr>
          <w:b/>
          <w:bCs/>
        </w:rPr>
      </w:pPr>
      <w:r>
        <w:t xml:space="preserve"> É um espaço na mem</w:t>
      </w:r>
      <w:r w:rsidR="00331604">
        <w:t>ó</w:t>
      </w:r>
      <w:r>
        <w:t xml:space="preserve">ria que serve para armazenar </w:t>
      </w:r>
      <w:r w:rsidRPr="00331604">
        <w:rPr>
          <w:b/>
          <w:bCs/>
        </w:rPr>
        <w:t>dados</w:t>
      </w:r>
      <w:r w:rsidR="00331604">
        <w:rPr>
          <w:b/>
          <w:bCs/>
        </w:rPr>
        <w:t>.</w:t>
      </w:r>
    </w:p>
    <w:tbl>
      <w:tblPr>
        <w:tblpPr w:leftFromText="141" w:rightFromText="141" w:vertAnchor="text" w:horzAnchor="page" w:tblpX="3556" w:tblpY="-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4"/>
      </w:tblGrid>
      <w:tr w:rsidR="00331604" w14:paraId="52E1BA98" w14:textId="77777777" w:rsidTr="00331604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1604" w:type="dxa"/>
          </w:tcPr>
          <w:p w14:paraId="621B7844" w14:textId="77777777" w:rsidR="00331604" w:rsidRPr="00331604" w:rsidRDefault="00331604" w:rsidP="00331604">
            <w:pPr>
              <w:jc w:val="center"/>
              <w:rPr>
                <w:b/>
                <w:bCs/>
              </w:rPr>
            </w:pPr>
            <w:r w:rsidRPr="00331604">
              <w:rPr>
                <w:b/>
                <w:bCs/>
              </w:rPr>
              <w:t>&lt;tipo&gt; &lt;nome&gt;;</w:t>
            </w:r>
          </w:p>
        </w:tc>
      </w:tr>
    </w:tbl>
    <w:p w14:paraId="6F58BE3B" w14:textId="63DCB4D2" w:rsidR="00331604" w:rsidRDefault="00331604" w:rsidP="00877D64">
      <w:pPr>
        <w:rPr>
          <w:b/>
          <w:bCs/>
        </w:rPr>
      </w:pPr>
      <w:r>
        <w:rPr>
          <w:b/>
          <w:bCs/>
        </w:rPr>
        <w:t>Sintaxe dos dados</w:t>
      </w:r>
    </w:p>
    <w:p w14:paraId="0A90D920" w14:textId="6EC34796" w:rsidR="00331604" w:rsidRDefault="00331604" w:rsidP="00877D64">
      <w:r>
        <w:t xml:space="preserve">O </w:t>
      </w:r>
      <w:r w:rsidRPr="00331604">
        <w:rPr>
          <w:b/>
          <w:bCs/>
        </w:rPr>
        <w:t>&lt;tipo&gt;</w:t>
      </w:r>
      <w:r>
        <w:t xml:space="preserve"> colocaríamos inteiro, de ponto flutuante, caractere ou uma string.</w:t>
      </w:r>
    </w:p>
    <w:p w14:paraId="001C3E63" w14:textId="48B8A4FD" w:rsidR="00331604" w:rsidRDefault="00331604" w:rsidP="00877D64">
      <w:r>
        <w:t xml:space="preserve">O </w:t>
      </w:r>
      <w:r w:rsidRPr="00331604">
        <w:rPr>
          <w:b/>
          <w:bCs/>
        </w:rPr>
        <w:t>&lt;nome&gt;</w:t>
      </w:r>
      <w:r>
        <w:t xml:space="preserve"> colocaríamos o nome da variável que irá receber esse valor. Existe também regras para o nome da variável, você não pode simplesmente colocar qualquer nome na variável com espaços, acentos e caracteres especiais. As regras de nome da variável incluem:</w:t>
      </w:r>
    </w:p>
    <w:p w14:paraId="6E9E5CC4" w14:textId="7EC05350" w:rsidR="00331604" w:rsidRDefault="00331604" w:rsidP="00DA6032">
      <w:pPr>
        <w:pStyle w:val="PargrafodaLista"/>
        <w:numPr>
          <w:ilvl w:val="0"/>
          <w:numId w:val="1"/>
        </w:numPr>
      </w:pPr>
      <w:r>
        <w:t>Não pode</w:t>
      </w:r>
      <w:r w:rsidR="00DA6032">
        <w:t>rá ter</w:t>
      </w:r>
      <w:r>
        <w:t xml:space="preserve"> número </w:t>
      </w:r>
      <w:r w:rsidR="00DA6032">
        <w:t xml:space="preserve"> na </w:t>
      </w:r>
      <w:r>
        <w:t>1</w:t>
      </w:r>
      <w:r w:rsidR="00DA6032">
        <w:t>° posição;</w:t>
      </w:r>
    </w:p>
    <w:p w14:paraId="0517B872" w14:textId="33491C53" w:rsidR="00DA6032" w:rsidRDefault="00DA6032" w:rsidP="00DA6032">
      <w:pPr>
        <w:pStyle w:val="PargrafodaLista"/>
        <w:numPr>
          <w:ilvl w:val="0"/>
          <w:numId w:val="1"/>
        </w:numPr>
      </w:pPr>
      <w:r>
        <w:t>Não poderá caracteres especiais;</w:t>
      </w:r>
    </w:p>
    <w:p w14:paraId="01DB6CA2" w14:textId="77777777" w:rsidR="00D5628C" w:rsidRDefault="00DA6032" w:rsidP="00D5628C">
      <w:pPr>
        <w:pStyle w:val="PargrafodaLista"/>
        <w:numPr>
          <w:ilvl w:val="0"/>
          <w:numId w:val="1"/>
        </w:numPr>
      </w:pPr>
      <w:r>
        <w:t>Não poderá espaços.</w:t>
      </w:r>
    </w:p>
    <w:p w14:paraId="65A3D2BE" w14:textId="534464CA" w:rsidR="00DA6032" w:rsidRPr="00DA6032" w:rsidRDefault="00DA6032" w:rsidP="00D5628C">
      <w:pPr>
        <w:jc w:val="center"/>
      </w:pPr>
      <w:r w:rsidRPr="00D5628C">
        <w:rPr>
          <w:b/>
          <w:bCs/>
        </w:rPr>
        <w:t>Tipos de dados em Linguagem C</w:t>
      </w:r>
    </w:p>
    <w:tbl>
      <w:tblPr>
        <w:tblStyle w:val="Tabelacomgrade"/>
        <w:tblW w:w="8789" w:type="dxa"/>
        <w:tblInd w:w="-14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2693"/>
        <w:gridCol w:w="4394"/>
      </w:tblGrid>
      <w:tr w:rsidR="00DA6032" w14:paraId="198A99FF" w14:textId="77777777" w:rsidTr="00DA6032">
        <w:tblPrEx>
          <w:tblCellMar>
            <w:top w:w="0" w:type="dxa"/>
            <w:bottom w:w="0" w:type="dxa"/>
          </w:tblCellMar>
        </w:tblPrEx>
        <w:tc>
          <w:tcPr>
            <w:tcW w:w="1702" w:type="dxa"/>
            <w:shd w:val="clear" w:color="auto" w:fill="BDD6EE" w:themeFill="accent1" w:themeFillTint="66"/>
          </w:tcPr>
          <w:p w14:paraId="0DBD5F7A" w14:textId="6AB4D239" w:rsidR="00DA6032" w:rsidRDefault="00DA6032" w:rsidP="00DA6032">
            <w:pPr>
              <w:jc w:val="center"/>
            </w:pPr>
            <w:r>
              <w:t>Tipo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3504732F" w14:textId="61965652" w:rsidR="00DA6032" w:rsidRDefault="00DA6032" w:rsidP="00DA6032">
            <w:pPr>
              <w:jc w:val="center"/>
            </w:pPr>
            <w:r>
              <w:t>N° de bits</w:t>
            </w:r>
          </w:p>
        </w:tc>
        <w:tc>
          <w:tcPr>
            <w:tcW w:w="4394" w:type="dxa"/>
            <w:shd w:val="clear" w:color="auto" w:fill="BDD6EE" w:themeFill="accent1" w:themeFillTint="66"/>
          </w:tcPr>
          <w:p w14:paraId="06C39DD5" w14:textId="0869C3BD" w:rsidR="00DA6032" w:rsidRDefault="00DA6032" w:rsidP="00DA6032">
            <w:pPr>
              <w:jc w:val="center"/>
            </w:pPr>
            <w:r>
              <w:t>Faixa de representação</w:t>
            </w:r>
          </w:p>
        </w:tc>
      </w:tr>
      <w:tr w:rsidR="00DA6032" w14:paraId="55CAB6A9" w14:textId="77777777" w:rsidTr="00DA6032">
        <w:tblPrEx>
          <w:tblCellMar>
            <w:top w:w="0" w:type="dxa"/>
            <w:bottom w:w="0" w:type="dxa"/>
          </w:tblCellMar>
        </w:tblPrEx>
        <w:tc>
          <w:tcPr>
            <w:tcW w:w="1702" w:type="dxa"/>
          </w:tcPr>
          <w:p w14:paraId="14C0F72B" w14:textId="560A754A" w:rsidR="00DA6032" w:rsidRDefault="00DA6032" w:rsidP="00DA6032">
            <w:pPr>
              <w:jc w:val="center"/>
            </w:pPr>
            <w:r>
              <w:t>char</w:t>
            </w:r>
          </w:p>
        </w:tc>
        <w:tc>
          <w:tcPr>
            <w:tcW w:w="2693" w:type="dxa"/>
          </w:tcPr>
          <w:p w14:paraId="49D6E20B" w14:textId="7FA1B915" w:rsidR="00DA6032" w:rsidRDefault="00DA6032" w:rsidP="00DA6032">
            <w:pPr>
              <w:jc w:val="center"/>
            </w:pPr>
            <w:r>
              <w:t>8</w:t>
            </w:r>
          </w:p>
        </w:tc>
        <w:tc>
          <w:tcPr>
            <w:tcW w:w="4394" w:type="dxa"/>
          </w:tcPr>
          <w:p w14:paraId="53AAAD64" w14:textId="0C79F6A0" w:rsidR="00DA6032" w:rsidRDefault="00DA6032" w:rsidP="00DA6032">
            <w:pPr>
              <w:jc w:val="center"/>
            </w:pPr>
            <w:r>
              <w:t>-127 a 127</w:t>
            </w:r>
          </w:p>
        </w:tc>
      </w:tr>
      <w:tr w:rsidR="00DA6032" w14:paraId="4640D5B6" w14:textId="77777777" w:rsidTr="00DA6032">
        <w:tblPrEx>
          <w:tblCellMar>
            <w:top w:w="0" w:type="dxa"/>
            <w:bottom w:w="0" w:type="dxa"/>
          </w:tblCellMar>
        </w:tblPrEx>
        <w:tc>
          <w:tcPr>
            <w:tcW w:w="1702" w:type="dxa"/>
          </w:tcPr>
          <w:p w14:paraId="770F1EC9" w14:textId="2B5603FD" w:rsidR="00DA6032" w:rsidRDefault="00DA6032" w:rsidP="00DA6032">
            <w:pPr>
              <w:jc w:val="center"/>
            </w:pPr>
            <w:r>
              <w:t>int (short)</w:t>
            </w:r>
          </w:p>
        </w:tc>
        <w:tc>
          <w:tcPr>
            <w:tcW w:w="2693" w:type="dxa"/>
          </w:tcPr>
          <w:p w14:paraId="1A1CFB7C" w14:textId="445DE232" w:rsidR="00DA6032" w:rsidRDefault="00DA6032" w:rsidP="00DA6032">
            <w:pPr>
              <w:jc w:val="center"/>
            </w:pPr>
            <w:r>
              <w:t>16</w:t>
            </w:r>
          </w:p>
        </w:tc>
        <w:tc>
          <w:tcPr>
            <w:tcW w:w="4394" w:type="dxa"/>
          </w:tcPr>
          <w:p w14:paraId="64E87E44" w14:textId="62E655EB" w:rsidR="00DA6032" w:rsidRDefault="00DA6032" w:rsidP="00DA6032">
            <w:pPr>
              <w:jc w:val="center"/>
            </w:pPr>
            <w:r>
              <w:t>-32.768 a 32.767</w:t>
            </w:r>
          </w:p>
        </w:tc>
      </w:tr>
      <w:tr w:rsidR="00DA6032" w14:paraId="4C45E59B" w14:textId="77777777" w:rsidTr="00DA6032">
        <w:tblPrEx>
          <w:tblCellMar>
            <w:top w:w="0" w:type="dxa"/>
            <w:bottom w:w="0" w:type="dxa"/>
          </w:tblCellMar>
        </w:tblPrEx>
        <w:tc>
          <w:tcPr>
            <w:tcW w:w="1702" w:type="dxa"/>
          </w:tcPr>
          <w:p w14:paraId="04F0F3A8" w14:textId="34F43D34" w:rsidR="00DA6032" w:rsidRDefault="00DA6032" w:rsidP="00DA6032">
            <w:pPr>
              <w:jc w:val="center"/>
            </w:pPr>
            <w:r>
              <w:t>int (long)</w:t>
            </w:r>
          </w:p>
        </w:tc>
        <w:tc>
          <w:tcPr>
            <w:tcW w:w="2693" w:type="dxa"/>
          </w:tcPr>
          <w:p w14:paraId="2AC0148D" w14:textId="67D3675D" w:rsidR="00DA6032" w:rsidRDefault="00DA6032" w:rsidP="00DA6032">
            <w:pPr>
              <w:jc w:val="center"/>
            </w:pPr>
            <w:r>
              <w:t>32</w:t>
            </w:r>
          </w:p>
        </w:tc>
        <w:tc>
          <w:tcPr>
            <w:tcW w:w="4394" w:type="dxa"/>
          </w:tcPr>
          <w:p w14:paraId="25E1389F" w14:textId="7B6E496B" w:rsidR="00DA6032" w:rsidRDefault="00DA6032" w:rsidP="00DA6032">
            <w:pPr>
              <w:jc w:val="center"/>
            </w:pPr>
            <w:r>
              <w:t>-2.147.483.648 a 2.147.483.647</w:t>
            </w:r>
          </w:p>
        </w:tc>
      </w:tr>
      <w:tr w:rsidR="00DA6032" w14:paraId="5D2F048F" w14:textId="77777777" w:rsidTr="00DA6032">
        <w:tblPrEx>
          <w:tblCellMar>
            <w:top w:w="0" w:type="dxa"/>
            <w:bottom w:w="0" w:type="dxa"/>
          </w:tblCellMar>
        </w:tblPrEx>
        <w:tc>
          <w:tcPr>
            <w:tcW w:w="1702" w:type="dxa"/>
          </w:tcPr>
          <w:p w14:paraId="0D0B1039" w14:textId="6893735B" w:rsidR="00DA6032" w:rsidRDefault="00DA6032" w:rsidP="00DA6032">
            <w:pPr>
              <w:jc w:val="center"/>
            </w:pPr>
            <w:r>
              <w:t>float</w:t>
            </w:r>
          </w:p>
        </w:tc>
        <w:tc>
          <w:tcPr>
            <w:tcW w:w="2693" w:type="dxa"/>
          </w:tcPr>
          <w:p w14:paraId="7C7A1958" w14:textId="5D15D5CC" w:rsidR="00DA6032" w:rsidRDefault="00DA6032" w:rsidP="00DA6032">
            <w:pPr>
              <w:jc w:val="center"/>
            </w:pPr>
            <w:r>
              <w:t>32</w:t>
            </w:r>
          </w:p>
        </w:tc>
        <w:tc>
          <w:tcPr>
            <w:tcW w:w="4394" w:type="dxa"/>
          </w:tcPr>
          <w:p w14:paraId="732B3F79" w14:textId="66D41323" w:rsidR="00DA6032" w:rsidRPr="00DA6032" w:rsidRDefault="00DA6032" w:rsidP="00DA6032">
            <w:pPr>
              <w:jc w:val="center"/>
              <w:rPr>
                <w:vertAlign w:val="superscript"/>
              </w:rPr>
            </w:pPr>
            <w:r>
              <w:t>3,4 x 10</w:t>
            </w:r>
            <w:r>
              <w:rPr>
                <w:vertAlign w:val="superscript"/>
              </w:rPr>
              <w:t>-38</w:t>
            </w:r>
            <w:r>
              <w:t xml:space="preserve"> a 3,4 x 10</w:t>
            </w:r>
            <w:r>
              <w:rPr>
                <w:vertAlign w:val="superscript"/>
              </w:rPr>
              <w:t>38</w:t>
            </w:r>
          </w:p>
        </w:tc>
      </w:tr>
      <w:tr w:rsidR="00DA6032" w14:paraId="2ACB1600" w14:textId="77777777" w:rsidTr="00DA6032">
        <w:tblPrEx>
          <w:tblCellMar>
            <w:top w:w="0" w:type="dxa"/>
            <w:bottom w:w="0" w:type="dxa"/>
          </w:tblCellMar>
        </w:tblPrEx>
        <w:tc>
          <w:tcPr>
            <w:tcW w:w="1702" w:type="dxa"/>
          </w:tcPr>
          <w:p w14:paraId="583C053E" w14:textId="7BBD5C3F" w:rsidR="00DA6032" w:rsidRDefault="00DA6032" w:rsidP="00DA6032">
            <w:pPr>
              <w:jc w:val="center"/>
            </w:pPr>
            <w:r>
              <w:t>double</w:t>
            </w:r>
          </w:p>
        </w:tc>
        <w:tc>
          <w:tcPr>
            <w:tcW w:w="2693" w:type="dxa"/>
          </w:tcPr>
          <w:p w14:paraId="11A20C98" w14:textId="5E8E1900" w:rsidR="00DA6032" w:rsidRDefault="00DA6032" w:rsidP="00DA6032">
            <w:pPr>
              <w:jc w:val="center"/>
            </w:pPr>
            <w:r>
              <w:t>64</w:t>
            </w:r>
          </w:p>
        </w:tc>
        <w:tc>
          <w:tcPr>
            <w:tcW w:w="4394" w:type="dxa"/>
          </w:tcPr>
          <w:p w14:paraId="10C9DA5F" w14:textId="117F2711" w:rsidR="00DA6032" w:rsidRPr="00DA6032" w:rsidRDefault="00DA6032" w:rsidP="00DA6032">
            <w:pPr>
              <w:jc w:val="center"/>
            </w:pPr>
            <w:r>
              <w:t>1,7 x 10</w:t>
            </w:r>
            <w:r>
              <w:rPr>
                <w:vertAlign w:val="superscript"/>
              </w:rPr>
              <w:t>-308</w:t>
            </w:r>
            <w:r>
              <w:t xml:space="preserve"> a 1,7 x 10</w:t>
            </w:r>
            <w:r>
              <w:rPr>
                <w:vertAlign w:val="superscript"/>
              </w:rPr>
              <w:t>308</w:t>
            </w:r>
          </w:p>
        </w:tc>
      </w:tr>
    </w:tbl>
    <w:p w14:paraId="5ECC0DA7" w14:textId="0425235D" w:rsidR="00DA6032" w:rsidRDefault="00DA6032" w:rsidP="00DA6032"/>
    <w:tbl>
      <w:tblPr>
        <w:tblpPr w:leftFromText="141" w:rightFromText="141" w:vertAnchor="text" w:horzAnchor="margin" w:tblpXSpec="right" w:tblpY="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2"/>
      </w:tblGrid>
      <w:tr w:rsidR="00D5628C" w14:paraId="1C2B49BA" w14:textId="77777777" w:rsidTr="00D5628C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652" w:type="dxa"/>
          </w:tcPr>
          <w:p w14:paraId="6897A1E9" w14:textId="77777777" w:rsidR="00D5628C" w:rsidRDefault="00D5628C" w:rsidP="00D5628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Sintaxe:                       </w:t>
            </w:r>
            <w:r w:rsidRPr="00D5628C">
              <w:rPr>
                <w:b/>
                <w:bCs/>
                <w:color w:val="FF0000"/>
              </w:rPr>
              <w:t xml:space="preserve">&lt;variável&gt; = &lt;informação&gt;; </w:t>
            </w:r>
          </w:p>
        </w:tc>
      </w:tr>
    </w:tbl>
    <w:p w14:paraId="08C8AA75" w14:textId="77777777" w:rsidR="00D5628C" w:rsidRDefault="00D5628C" w:rsidP="00DA6032">
      <w:pPr>
        <w:rPr>
          <w:b/>
          <w:bCs/>
        </w:rPr>
      </w:pPr>
      <w:r>
        <w:rPr>
          <w:b/>
          <w:bCs/>
        </w:rPr>
        <w:t>Atribuição de conteúdo a variáveis</w:t>
      </w:r>
    </w:p>
    <w:p w14:paraId="11302139" w14:textId="77777777" w:rsidR="00D5628C" w:rsidRDefault="00D5628C" w:rsidP="00DA6032">
      <w:r>
        <w:t xml:space="preserve">Operador </w:t>
      </w:r>
      <w:r w:rsidRPr="00D5628C">
        <w:rPr>
          <w:b/>
          <w:bCs/>
        </w:rPr>
        <w:t>“=”</w:t>
      </w:r>
      <w:r>
        <w:rPr>
          <w:b/>
          <w:bCs/>
        </w:rPr>
        <w:t xml:space="preserve"> – </w:t>
      </w:r>
      <w:r>
        <w:t>O que está à direita é atribuído à variável que está à esquerda do operador.</w:t>
      </w:r>
    </w:p>
    <w:p w14:paraId="1FCA5D56" w14:textId="66AAE485" w:rsidR="00D5628C" w:rsidRPr="00D5628C" w:rsidRDefault="00D5628C" w:rsidP="00D5628C">
      <w:pPr>
        <w:rPr>
          <w:b/>
          <w:bCs/>
        </w:rPr>
      </w:pPr>
    </w:p>
    <w:sectPr w:rsidR="00D5628C" w:rsidRPr="00D56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0E2746"/>
    <w:multiLevelType w:val="hybridMultilevel"/>
    <w:tmpl w:val="D1E6E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2C"/>
    <w:rsid w:val="00225BFC"/>
    <w:rsid w:val="00331604"/>
    <w:rsid w:val="00450A7B"/>
    <w:rsid w:val="006C6C2C"/>
    <w:rsid w:val="00877D64"/>
    <w:rsid w:val="00D5628C"/>
    <w:rsid w:val="00DA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D487"/>
  <w15:chartTrackingRefBased/>
  <w15:docId w15:val="{3FB5C321-AA36-4AF7-AF4C-77E8E50E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7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7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7D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77D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877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7Colorida-nfase5">
    <w:name w:val="Grid Table 7 Colorful Accent 5"/>
    <w:basedOn w:val="Tabelanormal"/>
    <w:uiPriority w:val="52"/>
    <w:rsid w:val="00331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PargrafodaLista">
    <w:name w:val="List Paragraph"/>
    <w:basedOn w:val="Normal"/>
    <w:uiPriority w:val="34"/>
    <w:qFormat/>
    <w:rsid w:val="00331604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316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316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3160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316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3160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16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16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DIAS</dc:creator>
  <cp:keywords/>
  <dc:description/>
  <cp:lastModifiedBy>EDUARDO DIAS</cp:lastModifiedBy>
  <cp:revision>2</cp:revision>
  <dcterms:created xsi:type="dcterms:W3CDTF">2023-07-08T18:16:00Z</dcterms:created>
  <dcterms:modified xsi:type="dcterms:W3CDTF">2023-07-08T19:49:00Z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2023-07-08T18:17:01Z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2d5c43bb-7e22-4ff8-9bfe-a0da4472ee4f</vt:lpwstr>
  </property>
  <property fmtid="{D5CDD505-2E9C-101B-9397-08002B2CF9AE}" pid="7" name="MSIP_Label_defa4170-0d19-0005-0004-bc88714345d2_ActionId">
    <vt:lpwstr>2e5a7006-d0b1-4d9c-94cf-000008a83cf2</vt:lpwstr>
  </property>
  <property fmtid="{D5CDD505-2E9C-101B-9397-08002B2CF9AE}" pid="8" name="MSIP_Label_defa4170-0d19-0005-0004-bc88714345d2_ContentBits">
    <vt:lpwstr>0</vt:lpwstr>
  </property>
</Properties>
</file>