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847BDB">
        <w:rPr>
          <w:b/>
          <w:sz w:val="28"/>
          <w:szCs w:val="28"/>
        </w:rPr>
        <w:t>2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9458D" w:rsidRDefault="00847BDB" w:rsidP="00847B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2373</w:t>
            </w:r>
            <w:bookmarkStart w:id="0" w:name="_GoBack"/>
            <w:bookmarkEnd w:id="0"/>
          </w:p>
        </w:tc>
        <w:tc>
          <w:tcPr>
            <w:tcW w:w="1470" w:type="pct"/>
            <w:vAlign w:val="bottom"/>
          </w:tcPr>
          <w:p w:rsidR="007F6E90" w:rsidRPr="0089458D" w:rsidRDefault="00847BD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Боженев Н.С.</w:t>
            </w:r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47BDB">
        <w:rPr>
          <w:bCs/>
          <w:sz w:val="28"/>
          <w:szCs w:val="28"/>
        </w:rPr>
        <w:t>23</w:t>
      </w:r>
    </w:p>
    <w:p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>роведение сравнительной характеристики скор</w:t>
      </w:r>
      <w:r w:rsidRPr="00E83B1A">
        <w:rPr>
          <w:sz w:val="28"/>
          <w:szCs w:val="28"/>
        </w:rPr>
        <w:t>о</w:t>
      </w:r>
      <w:r w:rsidRPr="00E83B1A">
        <w:rPr>
          <w:sz w:val="28"/>
          <w:szCs w:val="28"/>
        </w:rPr>
        <w:t xml:space="preserve">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Область кода программы предназначена для хранения инструкций фун</w:t>
      </w:r>
      <w:r w:rsidRPr="00E83B1A">
        <w:rPr>
          <w:sz w:val="28"/>
          <w:szCs w:val="28"/>
        </w:rPr>
        <w:t>к</w:t>
      </w:r>
      <w:r w:rsidRPr="00E83B1A">
        <w:rPr>
          <w:sz w:val="28"/>
          <w:szCs w:val="28"/>
        </w:rPr>
        <w:t xml:space="preserve">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Стек программы используется при вызове функций для передачи параме</w:t>
      </w:r>
      <w:r w:rsidRPr="00E83B1A">
        <w:rPr>
          <w:sz w:val="28"/>
          <w:szCs w:val="28"/>
        </w:rPr>
        <w:t>т</w:t>
      </w:r>
      <w:r w:rsidRPr="00E83B1A">
        <w:rPr>
          <w:sz w:val="28"/>
          <w:szCs w:val="28"/>
        </w:rPr>
        <w:t xml:space="preserve">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д.) потребуется для решения з</w:t>
      </w:r>
      <w:r w:rsidRPr="00E83B1A">
        <w:rPr>
          <w:sz w:val="28"/>
          <w:szCs w:val="28"/>
        </w:rPr>
        <w:t>а</w:t>
      </w:r>
      <w:r w:rsidRPr="00E83B1A">
        <w:rPr>
          <w:sz w:val="28"/>
          <w:szCs w:val="28"/>
        </w:rPr>
        <w:t xml:space="preserve">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Решить эту проблему можно лишь в том случае, если иметь механизм, по</w:t>
      </w:r>
      <w:r w:rsidRPr="00E83B1A">
        <w:rPr>
          <w:sz w:val="28"/>
          <w:szCs w:val="28"/>
        </w:rPr>
        <w:t>з</w:t>
      </w:r>
      <w:r w:rsidRPr="00E83B1A">
        <w:rPr>
          <w:sz w:val="28"/>
          <w:szCs w:val="28"/>
        </w:rPr>
        <w:t xml:space="preserve">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Между областью глобальных данных и стеком располагается так называ</w:t>
      </w:r>
      <w:r w:rsidRPr="00E83B1A"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</w:t>
      </w:r>
      <w:r w:rsidRPr="00E83B1A">
        <w:rPr>
          <w:sz w:val="28"/>
          <w:szCs w:val="28"/>
        </w:rPr>
        <w:t>б</w:t>
      </w:r>
      <w:r w:rsidRPr="00E83B1A">
        <w:rPr>
          <w:sz w:val="28"/>
          <w:szCs w:val="28"/>
        </w:rPr>
        <w:t>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</w:t>
      </w:r>
      <w:r w:rsidRPr="00E83B1A">
        <w:rPr>
          <w:sz w:val="28"/>
          <w:szCs w:val="28"/>
        </w:rPr>
        <w:t>к</w:t>
      </w:r>
      <w:r w:rsidRPr="00E83B1A">
        <w:rPr>
          <w:sz w:val="28"/>
          <w:szCs w:val="28"/>
        </w:rPr>
        <w:t>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</w:t>
      </w:r>
      <w:r w:rsidRPr="00E83B1A">
        <w:rPr>
          <w:sz w:val="28"/>
          <w:szCs w:val="28"/>
        </w:rPr>
        <w:t>б</w:t>
      </w:r>
      <w:r w:rsidRPr="00E83B1A">
        <w:rPr>
          <w:sz w:val="28"/>
          <w:szCs w:val="28"/>
        </w:rPr>
        <w:t>ласти памяти массивы объектов с таким количеством элементов, которое нео</w:t>
      </w:r>
      <w:r w:rsidRPr="00E83B1A">
        <w:rPr>
          <w:sz w:val="28"/>
          <w:szCs w:val="28"/>
        </w:rPr>
        <w:t>б</w:t>
      </w:r>
      <w:r w:rsidRPr="00E83B1A">
        <w:rPr>
          <w:sz w:val="28"/>
          <w:szCs w:val="28"/>
        </w:rPr>
        <w:t>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</w:t>
      </w:r>
      <w:r w:rsidRPr="00E83B1A">
        <w:rPr>
          <w:sz w:val="28"/>
          <w:szCs w:val="28"/>
        </w:rPr>
        <w:t>с</w:t>
      </w:r>
      <w:r w:rsidRPr="00E83B1A">
        <w:rPr>
          <w:sz w:val="28"/>
          <w:szCs w:val="28"/>
        </w:rPr>
        <w:t>сивов. Действительно, для представления массива требуется всего одна пер</w:t>
      </w:r>
      <w:r w:rsidRPr="00E83B1A">
        <w:rPr>
          <w:sz w:val="28"/>
          <w:szCs w:val="28"/>
        </w:rPr>
        <w:t>е</w:t>
      </w:r>
      <w:r w:rsidRPr="00E83B1A">
        <w:rPr>
          <w:sz w:val="28"/>
          <w:szCs w:val="28"/>
        </w:rPr>
        <w:t>менная-указатель, а в самом массиве, на который ссылается этот указатель, м</w:t>
      </w:r>
      <w:r w:rsidRPr="00E83B1A">
        <w:rPr>
          <w:sz w:val="28"/>
          <w:szCs w:val="28"/>
        </w:rPr>
        <w:t>о</w:t>
      </w:r>
      <w:r w:rsidRPr="00E83B1A">
        <w:rPr>
          <w:sz w:val="28"/>
          <w:szCs w:val="28"/>
        </w:rPr>
        <w:t>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создания одномерного динамического массива, элементами которого являются, например, действительные числа, используется следующий синта</w:t>
      </w:r>
      <w:r w:rsidRPr="00E83B1A">
        <w:rPr>
          <w:sz w:val="28"/>
          <w:szCs w:val="28"/>
        </w:rPr>
        <w:t>к</w:t>
      </w:r>
      <w:r w:rsidRPr="00E83B1A">
        <w:rPr>
          <w:sz w:val="28"/>
          <w:szCs w:val="28"/>
        </w:rPr>
        <w:t xml:space="preserve">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</w:t>
      </w:r>
      <w:r w:rsidRPr="00E83B1A">
        <w:rPr>
          <w:sz w:val="28"/>
          <w:szCs w:val="28"/>
        </w:rPr>
        <w:t>е</w:t>
      </w:r>
      <w:r w:rsidRPr="00E83B1A">
        <w:rPr>
          <w:sz w:val="28"/>
          <w:szCs w:val="28"/>
        </w:rPr>
        <w:t>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</w:t>
      </w:r>
      <w:r w:rsidRPr="00E83B1A">
        <w:rPr>
          <w:sz w:val="28"/>
          <w:szCs w:val="28"/>
        </w:rPr>
        <w:t>о</w:t>
      </w:r>
      <w:r w:rsidRPr="00E83B1A">
        <w:rPr>
          <w:sz w:val="28"/>
          <w:szCs w:val="28"/>
        </w:rPr>
        <w:t>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</w:t>
      </w:r>
      <w:r w:rsidRPr="00E83B1A">
        <w:rPr>
          <w:sz w:val="28"/>
          <w:szCs w:val="28"/>
        </w:rPr>
        <w:t>е</w:t>
      </w:r>
      <w:r w:rsidRPr="00E83B1A">
        <w:rPr>
          <w:sz w:val="28"/>
          <w:szCs w:val="28"/>
        </w:rPr>
        <w:t>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847BD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847BDB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847BDB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847BDB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</w:t>
      </w:r>
      <w:r w:rsidRPr="00E83B1A">
        <w:rPr>
          <w:sz w:val="28"/>
          <w:szCs w:val="28"/>
        </w:rPr>
        <w:t>з</w:t>
      </w:r>
      <w:r w:rsidRPr="00E83B1A">
        <w:rPr>
          <w:sz w:val="28"/>
          <w:szCs w:val="28"/>
        </w:rPr>
        <w:t>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</w:t>
      </w:r>
      <w:r w:rsidRPr="00E83B1A">
        <w:rPr>
          <w:sz w:val="28"/>
          <w:szCs w:val="28"/>
          <w:lang w:val="en-US"/>
        </w:rPr>
        <w:t>m</w:t>
      </w:r>
      <w:r w:rsidRPr="00E83B1A">
        <w:rPr>
          <w:sz w:val="28"/>
          <w:szCs w:val="28"/>
          <w:lang w:val="en-US"/>
        </w:rPr>
        <w:t>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</w:t>
      </w:r>
      <w:r w:rsidRPr="00E83B1A">
        <w:rPr>
          <w:sz w:val="28"/>
          <w:szCs w:val="28"/>
        </w:rPr>
        <w:t>а</w:t>
      </w:r>
      <w:r w:rsidRPr="00E83B1A">
        <w:rPr>
          <w:sz w:val="28"/>
          <w:szCs w:val="28"/>
        </w:rPr>
        <w:t>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</w:t>
      </w:r>
      <w:r w:rsidRPr="00E83B1A"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</w:t>
      </w:r>
      <w:r w:rsidRPr="00E83B1A">
        <w:rPr>
          <w:sz w:val="28"/>
          <w:szCs w:val="28"/>
        </w:rPr>
        <w:t>т</w:t>
      </w:r>
      <w:r w:rsidRPr="00E83B1A">
        <w:rPr>
          <w:sz w:val="28"/>
          <w:szCs w:val="28"/>
        </w:rPr>
        <w:t>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</w:t>
      </w:r>
      <w:r w:rsidRPr="00E83B1A">
        <w:rPr>
          <w:sz w:val="28"/>
          <w:szCs w:val="28"/>
        </w:rPr>
        <w:t>и</w:t>
      </w:r>
      <w:r w:rsidRPr="00E83B1A">
        <w:rPr>
          <w:sz w:val="28"/>
          <w:szCs w:val="28"/>
        </w:rPr>
        <w:t>лись в нем, усекаются до нового размера. Функция возвращает указатель на о</w:t>
      </w:r>
      <w:r w:rsidRPr="00E83B1A">
        <w:rPr>
          <w:sz w:val="28"/>
          <w:szCs w:val="28"/>
        </w:rPr>
        <w:t>б</w:t>
      </w:r>
      <w:r w:rsidRPr="00E83B1A">
        <w:rPr>
          <w:sz w:val="28"/>
          <w:szCs w:val="28"/>
        </w:rPr>
        <w:t>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++ нет функций увеличения размерности. Увел</w:t>
      </w:r>
      <w:r w:rsidRPr="00E83B1A">
        <w:rPr>
          <w:sz w:val="28"/>
          <w:szCs w:val="28"/>
        </w:rPr>
        <w:t>и</w:t>
      </w:r>
      <w:r w:rsidRPr="00E83B1A">
        <w:rPr>
          <w:sz w:val="28"/>
          <w:szCs w:val="28"/>
        </w:rPr>
        <w:t>чить размер массива можно, создав новый динамический массив нужной ра</w:t>
      </w:r>
      <w:r w:rsidRPr="00E83B1A">
        <w:rPr>
          <w:sz w:val="28"/>
          <w:szCs w:val="28"/>
        </w:rPr>
        <w:t>з</w:t>
      </w:r>
      <w:r w:rsidRPr="00E83B1A">
        <w:rPr>
          <w:sz w:val="28"/>
          <w:szCs w:val="28"/>
        </w:rPr>
        <w:t xml:space="preserve">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</w:t>
      </w:r>
      <w:r w:rsidRPr="00E83B1A">
        <w:rPr>
          <w:sz w:val="28"/>
          <w:szCs w:val="28"/>
        </w:rPr>
        <w:t>н</w:t>
      </w:r>
      <w:r w:rsidRPr="00E83B1A">
        <w:rPr>
          <w:sz w:val="28"/>
          <w:szCs w:val="28"/>
        </w:rPr>
        <w:t>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</w:t>
      </w:r>
      <w:r w:rsidRPr="00E83B1A">
        <w:rPr>
          <w:sz w:val="28"/>
          <w:szCs w:val="28"/>
        </w:rPr>
        <w:t>р</w:t>
      </w:r>
      <w:r w:rsidRPr="00E83B1A">
        <w:rPr>
          <w:sz w:val="28"/>
          <w:szCs w:val="28"/>
        </w:rPr>
        <w:t xml:space="preserve">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E34B5D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:rsidR="00C7471B" w:rsidRPr="00847BD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847BDB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</w:t>
      </w:r>
      <w:r w:rsidRPr="00E83B1A">
        <w:rPr>
          <w:sz w:val="28"/>
          <w:szCs w:val="28"/>
        </w:rPr>
        <w:t>и</w:t>
      </w:r>
      <w:r w:rsidRPr="00E83B1A">
        <w:rPr>
          <w:sz w:val="28"/>
          <w:szCs w:val="28"/>
        </w:rPr>
        <w:t>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</w:t>
      </w:r>
      <w:r w:rsidRPr="00E83B1A">
        <w:rPr>
          <w:sz w:val="28"/>
          <w:szCs w:val="28"/>
        </w:rPr>
        <w:t>я</w:t>
      </w:r>
      <w:r w:rsidRPr="00E83B1A">
        <w:rPr>
          <w:sz w:val="28"/>
          <w:szCs w:val="28"/>
        </w:rPr>
        <w:t>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</w:t>
      </w:r>
      <w:r w:rsidRPr="00E83B1A">
        <w:rPr>
          <w:sz w:val="28"/>
          <w:szCs w:val="28"/>
        </w:rPr>
        <w:t>д</w:t>
      </w:r>
      <w:r w:rsidRPr="00E83B1A">
        <w:rPr>
          <w:sz w:val="28"/>
          <w:szCs w:val="28"/>
        </w:rPr>
        <w:t>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:rsidR="00C7471B" w:rsidRPr="00847BD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847BDB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847BDB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>содержит адрес след</w:t>
      </w:r>
      <w:r w:rsidRPr="00FD0FB1">
        <w:rPr>
          <w:sz w:val="28"/>
          <w:szCs w:val="28"/>
        </w:rPr>
        <w:t>у</w:t>
      </w:r>
      <w:r w:rsidRPr="00FD0FB1">
        <w:rPr>
          <w:sz w:val="28"/>
          <w:szCs w:val="28"/>
        </w:rPr>
        <w:t xml:space="preserve">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>, что в двусвязном списке имеется два указателя: на сл</w:t>
      </w:r>
      <w:r w:rsidRPr="00E83B1A"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ствия.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</w:t>
      </w:r>
      <w:r w:rsidRPr="00C7471B">
        <w:rPr>
          <w:sz w:val="28"/>
          <w:szCs w:val="28"/>
        </w:rPr>
        <w:t>в</w:t>
      </w:r>
      <w:r w:rsidRPr="00C7471B">
        <w:rPr>
          <w:sz w:val="28"/>
          <w:szCs w:val="28"/>
        </w:rPr>
        <w:t>томатически заполнятьс</w:t>
      </w:r>
      <w:r>
        <w:rPr>
          <w:sz w:val="28"/>
          <w:szCs w:val="28"/>
        </w:rPr>
        <w:t>я случайными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б) пользователь вводит в консоль элементы массива, N определяется авт</w:t>
      </w:r>
      <w:r w:rsidRPr="00C7471B">
        <w:rPr>
          <w:sz w:val="28"/>
          <w:szCs w:val="28"/>
        </w:rPr>
        <w:t>о</w:t>
      </w:r>
      <w:r w:rsidRPr="00C7471B">
        <w:rPr>
          <w:sz w:val="28"/>
          <w:szCs w:val="28"/>
        </w:rPr>
        <w:t xml:space="preserve">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3.   Вставка, удаление и получение элемента массива. Удаление и получ</w:t>
      </w:r>
      <w:r w:rsidRPr="00C7471B">
        <w:rPr>
          <w:sz w:val="28"/>
          <w:szCs w:val="28"/>
        </w:rPr>
        <w:t>е</w:t>
      </w:r>
      <w:r w:rsidRPr="00C7471B">
        <w:rPr>
          <w:sz w:val="28"/>
          <w:szCs w:val="28"/>
        </w:rPr>
        <w:t xml:space="preserve">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 п. 3.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</w:t>
      </w:r>
      <w:r w:rsidRPr="00C7471B">
        <w:rPr>
          <w:sz w:val="28"/>
          <w:szCs w:val="28"/>
        </w:rPr>
        <w:t>в</w:t>
      </w:r>
      <w:r w:rsidRPr="00C7471B">
        <w:rPr>
          <w:sz w:val="28"/>
          <w:szCs w:val="28"/>
        </w:rPr>
        <w:t>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б) пользователь вводит в консоль элементы списка, N определяется авт</w:t>
      </w:r>
      <w:r w:rsidRPr="00C7471B">
        <w:rPr>
          <w:sz w:val="28"/>
          <w:szCs w:val="28"/>
        </w:rPr>
        <w:t>о</w:t>
      </w:r>
      <w:r w:rsidRPr="00C7471B">
        <w:rPr>
          <w:sz w:val="28"/>
          <w:szCs w:val="28"/>
        </w:rPr>
        <w:t xml:space="preserve">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</w:t>
      </w:r>
      <w:r w:rsidRPr="00C7471B">
        <w:rPr>
          <w:sz w:val="28"/>
          <w:szCs w:val="28"/>
        </w:rPr>
        <w:t>у</w:t>
      </w:r>
      <w:r w:rsidRPr="00C7471B">
        <w:rPr>
          <w:sz w:val="28"/>
          <w:szCs w:val="28"/>
        </w:rPr>
        <w:t>связного спис</w:t>
      </w:r>
      <w:r>
        <w:rPr>
          <w:sz w:val="28"/>
          <w:szCs w:val="28"/>
        </w:rPr>
        <w:t>ка п. 7.</w:t>
      </w:r>
    </w:p>
    <w:p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832"/>
      </w:tblGrid>
      <w:tr w:rsidR="00D17DE6" w:rsidRPr="00D17DE6" w:rsidTr="00D17D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#include &lt;ctime&gt;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D17DE6" w:rsidRPr="00D17DE6" w:rsidRDefault="00D17DE6" w:rsidP="00D17DE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using namespace std;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struct list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int data;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list* next;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list* prev;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list* head;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D17DE6" w:rsidRPr="00D17DE6" w:rsidRDefault="00D17DE6" w:rsidP="00D17DE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AddList(int value, int position)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clock_t start = clock();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list* node = new list;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node-&gt;data = value;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if (head == NULL)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node-&gt;next = node;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node-&gt;prev = node;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head = node;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list* p = head;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for (int i = position; i &gt; 1; i--)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p = p-&gt;next;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p-&gt;prev-&gt;next = node;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node-&gt;prev = p-&gt;prev;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node-&gt;next = p;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p-&gt;prev = node;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cout &lt;&lt; "\nЭлемент добавлен...\n"&lt;&lt;endl;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clock_t end = clock();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double seconds = (double)(end - start) / CLOCKS_PER_SEC;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cout &lt;&lt; "Время добалвения элементов " &lt;&lt; seconds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D17DE6" w:rsidRPr="00D17DE6" w:rsidRDefault="00D17DE6" w:rsidP="00D17DE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int DeleteList(int position)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clock_t start = clock();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if (head == NULL) { cout &lt;&lt; "\n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Список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пуст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\n\n"; return 0;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if (head == head-&gt;next)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delete head;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head = NULL;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list* a = head;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for (int i = position; i &gt; 1; i--)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a = a-&gt;next;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if (a == head)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head = a-&gt;next;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a-&gt;prev-&gt;next = a-&gt;next;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a-&gt;next-&gt;prev = a-&gt;prev;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delete a;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cout &lt;&lt; "\nЭлемент удален...\n\n"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clock_t end = clock();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double seconds = (double)(end - start) / CLOCKS_PER_SEC;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cout &lt;&lt; "Время удаления элемента " &lt;&lt; seconds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D17DE6" w:rsidRPr="00D17DE6" w:rsidRDefault="00D17DE6" w:rsidP="00D17DE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void CountList()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int count=0;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if (head == NULL) cout &lt;&lt; "\n0\n\n";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list* a = head;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do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a = a-&gt;next;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count++;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 while (a != head);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count&lt;&lt;"\n";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D17DE6" w:rsidRPr="00D17DE6" w:rsidRDefault="00D17DE6" w:rsidP="00D17DE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void PrintList()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clock_t start = clock();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if (head == NULL) cout &lt;&lt; "\n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Список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пуст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\n\n";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list* a = head;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"\nЭлемент: 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do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cout &lt;&lt; a-&gt;data &lt;&lt; " 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a = a-&gt;next;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} while (a != head); cout &lt;&lt; "\n\n";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clock_t end = clock();</w:t>
            </w:r>
          </w:p>
        </w:tc>
      </w:tr>
      <w:tr w:rsidR="00D17DE6" w:rsidRPr="00847BDB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double seconds = (double)(end - start) / CLOCKS_PER_SEC;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cout &lt;&lt;endl&lt;&lt; "Время получения элементов " &lt;&lt; seconds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:rsidR="00D17DE6" w:rsidRPr="00D17DE6" w:rsidRDefault="00D17DE6" w:rsidP="00D17DE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int main()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setlocale(LC_ALL, "Rus");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int value, position, x;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do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"1. Добавить элемент"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"2. Удалить элемент"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"3. Вывести список"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"4. Вывести размерность списка"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"5. Обменять элементы списка"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"0. Выйти" &lt;&lt; endl;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cout &lt;&lt; "\nНомер операции &gt; "; cin &gt;&gt; x;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switch (x)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case 1: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cout &lt;&lt; "Значение &gt; "; cin &gt;&gt; value;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cout &lt;&lt; "Позиция &gt; "; cin &gt;&gt; position;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AddList(value, position);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case 2: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cout &lt;&lt; "Позиция &gt; "; cin &gt;&gt; position;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DeleteList(position); break;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case 3: 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PrintList(); break;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case 4: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cout &lt;&lt; "Размерность списка &gt; ";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CountList(); break;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} while (x != 0);</w:t>
            </w:r>
          </w:p>
        </w:tc>
      </w:tr>
      <w:tr w:rsidR="00D17DE6" w:rsidRPr="00D17DE6" w:rsidTr="00D17D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DE6" w:rsidRPr="00D17DE6" w:rsidRDefault="00D17DE6" w:rsidP="00D17DE6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D17DE6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:rsidR="005C7DB4" w:rsidRPr="00E83B1A" w:rsidRDefault="005C7DB4" w:rsidP="005C7DB4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Мы и</w:t>
      </w:r>
      <w:r w:rsidRPr="00E83B1A">
        <w:rPr>
          <w:sz w:val="28"/>
          <w:szCs w:val="28"/>
        </w:rPr>
        <w:t>зуч</w:t>
      </w:r>
      <w:r>
        <w:rPr>
          <w:sz w:val="28"/>
          <w:szCs w:val="28"/>
        </w:rPr>
        <w:t>или</w:t>
      </w:r>
      <w:r w:rsidRPr="00E83B1A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Pr="00E83B1A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Pr="00E83B1A">
        <w:rPr>
          <w:sz w:val="28"/>
          <w:szCs w:val="28"/>
        </w:rPr>
        <w:t xml:space="preserve"> динамических </w:t>
      </w:r>
      <w:r>
        <w:rPr>
          <w:sz w:val="28"/>
          <w:szCs w:val="28"/>
        </w:rPr>
        <w:t>массивов и двусвя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ных списков; п</w:t>
      </w:r>
      <w:r w:rsidRPr="00E83B1A">
        <w:rPr>
          <w:sz w:val="28"/>
          <w:szCs w:val="28"/>
        </w:rPr>
        <w:t>олуч</w:t>
      </w:r>
      <w:r>
        <w:rPr>
          <w:sz w:val="28"/>
          <w:szCs w:val="28"/>
        </w:rPr>
        <w:t>или</w:t>
      </w:r>
      <w:r w:rsidRPr="00E83B1A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 в работе с динамическими м</w:t>
      </w:r>
      <w:r>
        <w:rPr>
          <w:sz w:val="28"/>
          <w:szCs w:val="28"/>
        </w:rPr>
        <w:t>асс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>рове</w:t>
      </w:r>
      <w:r>
        <w:rPr>
          <w:sz w:val="28"/>
          <w:szCs w:val="28"/>
        </w:rPr>
        <w:t>ли</w:t>
      </w:r>
      <w:r w:rsidRPr="00E83B1A">
        <w:rPr>
          <w:sz w:val="28"/>
          <w:szCs w:val="28"/>
        </w:rPr>
        <w:t xml:space="preserve"> сравнительн</w:t>
      </w:r>
      <w:r>
        <w:rPr>
          <w:sz w:val="28"/>
          <w:szCs w:val="28"/>
        </w:rPr>
        <w:t>ую</w:t>
      </w:r>
      <w:r w:rsidRPr="00E83B1A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у</w:t>
      </w:r>
      <w:r w:rsidRPr="00E83B1A">
        <w:rPr>
          <w:sz w:val="28"/>
          <w:szCs w:val="28"/>
        </w:rPr>
        <w:t xml:space="preserve"> скор</w:t>
      </w:r>
      <w:r w:rsidRPr="00E83B1A">
        <w:rPr>
          <w:sz w:val="28"/>
          <w:szCs w:val="28"/>
        </w:rPr>
        <w:t>о</w:t>
      </w:r>
      <w:r w:rsidRPr="00E83B1A">
        <w:rPr>
          <w:sz w:val="28"/>
          <w:szCs w:val="28"/>
        </w:rPr>
        <w:t xml:space="preserve">сти вставки, получения и удаления элементов из них. </w:t>
      </w:r>
    </w:p>
    <w:p w:rsidR="00606B7A" w:rsidRPr="005C7DB4" w:rsidRDefault="00606B7A" w:rsidP="00606B7A">
      <w:pPr>
        <w:spacing w:after="120" w:line="360" w:lineRule="auto"/>
        <w:ind w:firstLine="709"/>
        <w:jc w:val="both"/>
        <w:rPr>
          <w:b/>
          <w:sz w:val="28"/>
          <w:szCs w:val="28"/>
        </w:rPr>
      </w:pPr>
    </w:p>
    <w:p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FF4806" w:rsidRPr="00C7471B" w:rsidRDefault="005C7DB4" w:rsidP="00C7471B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37EF074D" wp14:editId="67F7ED89">
            <wp:extent cx="3924300" cy="5295900"/>
            <wp:effectExtent l="0" t="0" r="0" b="0"/>
            <wp:docPr id="1" name="Рисунок 1" descr="C:\Users\Сивя\Downloads\2022-05-28_22-5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ивя\Downloads\2022-05-28_22-52-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lastRenderedPageBreak/>
        <w:drawing>
          <wp:inline distT="0" distB="0" distL="0" distR="0" wp14:anchorId="56E6DE82" wp14:editId="71F3046E">
            <wp:extent cx="4438650" cy="5705475"/>
            <wp:effectExtent l="0" t="0" r="0" b="9525"/>
            <wp:docPr id="2" name="Рисунок 2" descr="C:\Users\Сивя\Downloads\2022-05-28_22-5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ивя\Downloads\2022-05-28_22-52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e"/>
          <w:rFonts w:ascii="Consolas" w:eastAsia="Calibri" w:hAnsi="Consolas" w:cs="Consolas"/>
          <w:b w:val="0"/>
          <w:bCs w:val="0"/>
          <w:smallCaps w:val="0"/>
          <w:noProof/>
          <w:spacing w:val="0"/>
        </w:rPr>
        <w:lastRenderedPageBreak/>
        <w:drawing>
          <wp:inline distT="0" distB="0" distL="0" distR="0" wp14:anchorId="12FDDCAF" wp14:editId="3007EEA1">
            <wp:extent cx="4057650" cy="6943725"/>
            <wp:effectExtent l="0" t="0" r="0" b="9525"/>
            <wp:docPr id="3" name="Рисунок 3" descr="C:\Users\Сивя\Downloads\2022-05-28_22-5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ивя\Downloads\2022-05-28_22-52-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806" w:rsidRPr="00C7471B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A43" w:rsidRDefault="00D50A43" w:rsidP="0098338E">
      <w:r>
        <w:separator/>
      </w:r>
    </w:p>
  </w:endnote>
  <w:endnote w:type="continuationSeparator" w:id="0">
    <w:p w:rsidR="00D50A43" w:rsidRDefault="00D50A4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DE6" w:rsidRDefault="00D17D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47BDB">
      <w:rPr>
        <w:noProof/>
      </w:rPr>
      <w:t>15</w:t>
    </w:r>
    <w:r>
      <w:fldChar w:fldCharType="end"/>
    </w:r>
  </w:p>
  <w:p w:rsidR="00D17DE6" w:rsidRDefault="00D17DE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A43" w:rsidRDefault="00D50A43" w:rsidP="0098338E">
      <w:r>
        <w:separator/>
      </w:r>
    </w:p>
  </w:footnote>
  <w:footnote w:type="continuationSeparator" w:id="0">
    <w:p w:rsidR="00D50A43" w:rsidRDefault="00D50A4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DE6" w:rsidRDefault="00D17D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248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C7DB4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1E4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BDB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17DE6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0A43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5FEF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  <w:style w:type="character" w:customStyle="1" w:styleId="pl-k">
    <w:name w:val="pl-k"/>
    <w:basedOn w:val="a1"/>
    <w:rsid w:val="00D17DE6"/>
  </w:style>
  <w:style w:type="character" w:customStyle="1" w:styleId="pl-s">
    <w:name w:val="pl-s"/>
    <w:basedOn w:val="a1"/>
    <w:rsid w:val="00D17DE6"/>
  </w:style>
  <w:style w:type="character" w:customStyle="1" w:styleId="pl-pds">
    <w:name w:val="pl-pds"/>
    <w:basedOn w:val="a1"/>
    <w:rsid w:val="00D17DE6"/>
  </w:style>
  <w:style w:type="character" w:customStyle="1" w:styleId="pl-en">
    <w:name w:val="pl-en"/>
    <w:basedOn w:val="a1"/>
    <w:rsid w:val="00D17DE6"/>
  </w:style>
  <w:style w:type="character" w:customStyle="1" w:styleId="pl-c1">
    <w:name w:val="pl-c1"/>
    <w:basedOn w:val="a1"/>
    <w:rsid w:val="00D17DE6"/>
  </w:style>
  <w:style w:type="character" w:customStyle="1" w:styleId="pl-smi">
    <w:name w:val="pl-smi"/>
    <w:basedOn w:val="a1"/>
    <w:rsid w:val="00D17DE6"/>
  </w:style>
  <w:style w:type="character" w:customStyle="1" w:styleId="pl-cce">
    <w:name w:val="pl-cce"/>
    <w:basedOn w:val="a1"/>
    <w:rsid w:val="00D17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  <w:style w:type="character" w:customStyle="1" w:styleId="pl-k">
    <w:name w:val="pl-k"/>
    <w:basedOn w:val="a1"/>
    <w:rsid w:val="00D17DE6"/>
  </w:style>
  <w:style w:type="character" w:customStyle="1" w:styleId="pl-s">
    <w:name w:val="pl-s"/>
    <w:basedOn w:val="a1"/>
    <w:rsid w:val="00D17DE6"/>
  </w:style>
  <w:style w:type="character" w:customStyle="1" w:styleId="pl-pds">
    <w:name w:val="pl-pds"/>
    <w:basedOn w:val="a1"/>
    <w:rsid w:val="00D17DE6"/>
  </w:style>
  <w:style w:type="character" w:customStyle="1" w:styleId="pl-en">
    <w:name w:val="pl-en"/>
    <w:basedOn w:val="a1"/>
    <w:rsid w:val="00D17DE6"/>
  </w:style>
  <w:style w:type="character" w:customStyle="1" w:styleId="pl-c1">
    <w:name w:val="pl-c1"/>
    <w:basedOn w:val="a1"/>
    <w:rsid w:val="00D17DE6"/>
  </w:style>
  <w:style w:type="character" w:customStyle="1" w:styleId="pl-smi">
    <w:name w:val="pl-smi"/>
    <w:basedOn w:val="a1"/>
    <w:rsid w:val="00D17DE6"/>
  </w:style>
  <w:style w:type="character" w:customStyle="1" w:styleId="pl-cce">
    <w:name w:val="pl-cce"/>
    <w:basedOn w:val="a1"/>
    <w:rsid w:val="00D1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E93A8-8596-4C3B-88E2-3E10393A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Никитыч</cp:lastModifiedBy>
  <cp:revision>2</cp:revision>
  <cp:lastPrinted>2015-07-17T09:06:00Z</cp:lastPrinted>
  <dcterms:created xsi:type="dcterms:W3CDTF">2023-06-02T21:27:00Z</dcterms:created>
  <dcterms:modified xsi:type="dcterms:W3CDTF">2023-06-02T21:27:00Z</dcterms:modified>
</cp:coreProperties>
</file>