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Sample 1: Simple Conversation</w:t>
      </w:r>
    </w:p>
    <w:p>
      <w:pPr>
        <w:spacing w:after="400"/>
        <w:jc w:val="center"/>
      </w:pPr>
      <w:r>
        <w:rPr>
          <w:i/>
          <w:iCs/>
          <w:color w:val="666666"/>
        </w:rPr>
        <w:t xml:space="preserve">Basic text exchange</w:t>
      </w:r>
    </w:p>
    <w:p>
      <w:pPr>
        <w:pBdr>
          <w:bottom w:val="single" w:color="CCCCCC" w:sz="6" w:space="1"/>
        </w:pBdr>
        <w:spacing w:after="400"/>
      </w:pPr>
    </w:p>
    <w:p>
      <w:pPr>
        <w:spacing w:before="300" w:after="100"/>
      </w:pPr>
      <w:r>
        <w:rPr>
          <w:b/>
          <w:bCs/>
          <w:color w:val="1565C0"/>
          <w:sz w:val="24"/>
          <w:szCs w:val="24"/>
        </w:rPr>
        <w:t xml:space="preserve">User</w:t>
      </w:r>
    </w:p>
    <w:p>
      <w:pPr>
        <w:spacing w:after="200"/>
      </w:pPr>
      <w:r>
        <w:t xml:space="preserve">Hello! Can you help me understand the acquisition process at NCI?</w:t>
      </w:r>
    </w:p>
    <w:p>
      <w:pPr>
        <w:spacing w:before="300" w:after="100"/>
      </w:pPr>
      <w:r>
        <w:rPr>
          <w:b/>
          <w:bCs/>
          <w:color w:val="2E7D32"/>
          <w:sz w:val="24"/>
          <w:szCs w:val="24"/>
        </w:rPr>
        <w:t xml:space="preserve">Ada (AI Assistant)</w:t>
      </w:r>
    </w:p>
    <w:p>
      <w:pPr>
        <w:spacing w:after="200"/>
      </w:pPr>
      <w:r>
        <w:t xml:space="preserve">Of course! The NCI acquisition process follows federal procurement regulations. It involves several key steps including requirements definition, market research, solicitation, evaluation, and award. Would you like me to explain any specific phase in detail?</w:t>
      </w:r>
    </w:p>
    <w:p>
      <w:pPr>
        <w:spacing w:before="300" w:after="100"/>
      </w:pPr>
      <w:r>
        <w:rPr>
          <w:b/>
          <w:bCs/>
          <w:color w:val="1565C0"/>
          <w:sz w:val="24"/>
          <w:szCs w:val="24"/>
        </w:rPr>
        <w:t xml:space="preserve">User</w:t>
      </w:r>
    </w:p>
    <w:p>
      <w:pPr>
        <w:spacing w:after="200"/>
      </w:pPr>
      <w:r>
        <w:t xml:space="preserve">Yes, please explain the evaluation phase.</w:t>
      </w:r>
    </w:p>
    <w:p>
      <w:pPr>
        <w:spacing w:before="300" w:after="100"/>
      </w:pPr>
      <w:r>
        <w:rPr>
          <w:b/>
          <w:bCs/>
          <w:color w:val="2E7D32"/>
          <w:sz w:val="24"/>
          <w:szCs w:val="24"/>
        </w:rPr>
        <w:t xml:space="preserve">Ada (AI Assistant)</w:t>
      </w:r>
    </w:p>
    <w:p>
      <w:pPr>
        <w:spacing w:after="200"/>
      </w:pPr>
      <w:r>
        <w:t xml:space="preserve">The evaluation phase is critical in federal acquisitions. During this phase, the Contracting Officer and evaluation team review all proposals against predetermined criteria. Key activities include: technical evaluation of proposals, price analysis, past performance assessment, and determination of competitive range. The goal is to identify the proposal that offers the best value to the government.</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NCI Office of Acquisitions - Chat Export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Conversation</dc:title>
  <dc:creator>NCI OA Agent</dc:creator>
  <dc:description>Sample DOCX export from NCI OA Agent</dc:description>
  <cp:lastModifiedBy>Un-named</cp:lastModifiedBy>
  <cp:revision>1</cp:revision>
  <dcterms:created xsi:type="dcterms:W3CDTF">2026-01-26T04:24:25.477Z</dcterms:created>
  <dcterms:modified xsi:type="dcterms:W3CDTF">2026-01-26T04:24:25.477Z</dcterms:modified>
</cp:coreProperties>
</file>

<file path=docProps/custom.xml><?xml version="1.0" encoding="utf-8"?>
<Properties xmlns="http://schemas.openxmlformats.org/officeDocument/2006/custom-properties" xmlns:vt="http://schemas.openxmlformats.org/officeDocument/2006/docPropsVTypes"/>
</file>