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1A32C" w14:textId="3D6188B9" w:rsidR="07BF5183" w:rsidRDefault="07BF5183" w:rsidP="07BF5183">
      <w:r>
        <w:rPr>
          <w:noProof/>
        </w:rPr>
        <w:drawing>
          <wp:inline distT="0" distB="0" distL="0" distR="0" wp14:anchorId="16BCE10B" wp14:editId="3A3D3CFF">
            <wp:extent cx="1800225" cy="733425"/>
            <wp:effectExtent l="0" t="0" r="0" b="0"/>
            <wp:docPr id="1688372170" name="Picture 2076000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000755"/>
                    <pic:cNvPicPr/>
                  </pic:nvPicPr>
                  <pic:blipFill>
                    <a:blip r:embed="rId8">
                      <a:extLst>
                        <a:ext uri="{28A0092B-C50C-407E-A947-70E740481C1C}">
                          <a14:useLocalDpi xmlns:a14="http://schemas.microsoft.com/office/drawing/2010/main" val="0"/>
                        </a:ext>
                      </a:extLst>
                    </a:blip>
                    <a:stretch>
                      <a:fillRect/>
                    </a:stretch>
                  </pic:blipFill>
                  <pic:spPr>
                    <a:xfrm>
                      <a:off x="0" y="0"/>
                      <a:ext cx="1800225" cy="733425"/>
                    </a:xfrm>
                    <a:prstGeom prst="rect">
                      <a:avLst/>
                    </a:prstGeom>
                  </pic:spPr>
                </pic:pic>
              </a:graphicData>
            </a:graphic>
          </wp:inline>
        </w:drawing>
      </w:r>
    </w:p>
    <w:p w14:paraId="58849D96" w14:textId="491815B9" w:rsidR="07BF5183" w:rsidRDefault="7BBD41F3" w:rsidP="7BBD41F3">
      <w:pPr>
        <w:spacing w:after="0" w:line="360" w:lineRule="auto"/>
        <w:jc w:val="center"/>
        <w:rPr>
          <w:rFonts w:ascii="Arial" w:eastAsia="Arial" w:hAnsi="Arial" w:cs="Arial"/>
          <w:b/>
          <w:bCs/>
          <w:sz w:val="28"/>
          <w:szCs w:val="28"/>
        </w:rPr>
      </w:pPr>
      <w:r w:rsidRPr="7BBD41F3">
        <w:rPr>
          <w:rFonts w:ascii="Arial" w:eastAsia="Arial" w:hAnsi="Arial" w:cs="Arial"/>
          <w:b/>
          <w:bCs/>
          <w:sz w:val="28"/>
          <w:szCs w:val="28"/>
        </w:rPr>
        <w:t>Universidad EAFIT</w:t>
      </w:r>
    </w:p>
    <w:p w14:paraId="4F288673" w14:textId="40B0641A" w:rsidR="07BF5183" w:rsidRDefault="07BF5183" w:rsidP="07BF5183">
      <w:pPr>
        <w:spacing w:line="360" w:lineRule="auto"/>
        <w:jc w:val="center"/>
        <w:rPr>
          <w:rFonts w:ascii="Calibri" w:eastAsia="Calibri" w:hAnsi="Calibri" w:cs="Calibri"/>
        </w:rPr>
      </w:pPr>
    </w:p>
    <w:p w14:paraId="04804AFC" w14:textId="17CDB657" w:rsidR="07BF5183" w:rsidRDefault="7BBD41F3" w:rsidP="7BBD41F3">
      <w:pPr>
        <w:spacing w:line="360" w:lineRule="auto"/>
        <w:jc w:val="center"/>
        <w:rPr>
          <w:rFonts w:ascii="Calibri" w:eastAsia="Calibri" w:hAnsi="Calibri" w:cs="Calibri"/>
          <w:sz w:val="28"/>
          <w:szCs w:val="28"/>
        </w:rPr>
      </w:pPr>
      <w:r w:rsidRPr="7BBD41F3">
        <w:rPr>
          <w:rFonts w:ascii="Calibri" w:eastAsia="Calibri" w:hAnsi="Calibri" w:cs="Calibri"/>
          <w:b/>
          <w:bCs/>
          <w:sz w:val="28"/>
          <w:szCs w:val="28"/>
          <w:lang w:val="es-CO"/>
        </w:rPr>
        <w:t>Escuela de Ingeniería</w:t>
      </w:r>
    </w:p>
    <w:p w14:paraId="7A00E144" w14:textId="0B657563" w:rsidR="07BF5183" w:rsidRDefault="7BBD41F3" w:rsidP="7BBD41F3">
      <w:pPr>
        <w:spacing w:line="360" w:lineRule="auto"/>
        <w:jc w:val="center"/>
        <w:rPr>
          <w:rFonts w:ascii="Calibri" w:eastAsia="Calibri" w:hAnsi="Calibri" w:cs="Calibri"/>
          <w:sz w:val="28"/>
          <w:szCs w:val="28"/>
        </w:rPr>
      </w:pPr>
      <w:r w:rsidRPr="7BBD41F3">
        <w:rPr>
          <w:rFonts w:ascii="Calibri" w:eastAsia="Calibri" w:hAnsi="Calibri" w:cs="Calibri"/>
          <w:b/>
          <w:bCs/>
          <w:sz w:val="28"/>
          <w:szCs w:val="28"/>
          <w:lang w:val="es-CO"/>
        </w:rPr>
        <w:t>Especialización en Desarrollo de Software</w:t>
      </w:r>
    </w:p>
    <w:p w14:paraId="4B7E3BDC" w14:textId="368648D1" w:rsidR="07BF5183" w:rsidRDefault="6CA42EF0" w:rsidP="07BF5183">
      <w:pPr>
        <w:spacing w:after="0" w:line="360" w:lineRule="auto"/>
        <w:jc w:val="center"/>
      </w:pPr>
      <w:r w:rsidRPr="6CA42EF0">
        <w:rPr>
          <w:rFonts w:ascii="Arial" w:eastAsia="Arial" w:hAnsi="Arial" w:cs="Arial"/>
          <w:b/>
          <w:bCs/>
          <w:sz w:val="28"/>
          <w:szCs w:val="28"/>
        </w:rPr>
        <w:t>Arquitectura de Software</w:t>
      </w:r>
    </w:p>
    <w:p w14:paraId="1C725ACA" w14:textId="71735A3C" w:rsidR="07BF5183" w:rsidRDefault="07BF5183" w:rsidP="07BF5183">
      <w:pPr>
        <w:spacing w:line="360" w:lineRule="auto"/>
        <w:jc w:val="center"/>
        <w:rPr>
          <w:rFonts w:ascii="Calibri" w:eastAsia="Calibri" w:hAnsi="Calibri" w:cs="Calibri"/>
        </w:rPr>
      </w:pPr>
    </w:p>
    <w:p w14:paraId="45E876EC" w14:textId="2FBD5F33" w:rsidR="07BF5183" w:rsidRDefault="07BF5183" w:rsidP="07BF5183">
      <w:pPr>
        <w:spacing w:line="360" w:lineRule="auto"/>
        <w:jc w:val="center"/>
        <w:rPr>
          <w:rFonts w:ascii="Calibri" w:eastAsia="Calibri" w:hAnsi="Calibri" w:cs="Calibri"/>
        </w:rPr>
      </w:pPr>
    </w:p>
    <w:p w14:paraId="71AFBD2B" w14:textId="72E73309" w:rsidR="07BF5183" w:rsidRDefault="7BBD41F3" w:rsidP="7BBD41F3">
      <w:pPr>
        <w:spacing w:after="0" w:line="360" w:lineRule="auto"/>
        <w:jc w:val="center"/>
        <w:rPr>
          <w:rFonts w:ascii="Arial" w:eastAsia="Arial" w:hAnsi="Arial" w:cs="Arial"/>
          <w:b/>
          <w:bCs/>
          <w:sz w:val="28"/>
          <w:szCs w:val="28"/>
        </w:rPr>
      </w:pPr>
      <w:r w:rsidRPr="7BBD41F3">
        <w:rPr>
          <w:rFonts w:ascii="Arial" w:eastAsia="Arial" w:hAnsi="Arial" w:cs="Arial"/>
          <w:b/>
          <w:bCs/>
          <w:sz w:val="28"/>
          <w:szCs w:val="28"/>
        </w:rPr>
        <w:t xml:space="preserve">Arquitectura del Sistema de Información: </w:t>
      </w:r>
    </w:p>
    <w:p w14:paraId="745C104A" w14:textId="7B3155AE" w:rsidR="07BF5183" w:rsidRDefault="7BBD41F3" w:rsidP="7BBD41F3">
      <w:pPr>
        <w:spacing w:after="0" w:line="360" w:lineRule="auto"/>
        <w:jc w:val="center"/>
        <w:rPr>
          <w:rFonts w:ascii="Arial" w:eastAsia="Arial" w:hAnsi="Arial" w:cs="Arial"/>
          <w:b/>
          <w:bCs/>
          <w:sz w:val="28"/>
          <w:szCs w:val="28"/>
        </w:rPr>
      </w:pPr>
      <w:r w:rsidRPr="7BBD41F3">
        <w:rPr>
          <w:rFonts w:ascii="Arial" w:eastAsia="Arial" w:hAnsi="Arial" w:cs="Arial"/>
          <w:b/>
          <w:bCs/>
          <w:sz w:val="28"/>
          <w:szCs w:val="28"/>
        </w:rPr>
        <w:t>Control de Transporte público</w:t>
      </w:r>
    </w:p>
    <w:p w14:paraId="0AF30EC7" w14:textId="29C15F06" w:rsidR="07BF5183" w:rsidRDefault="07BF5183" w:rsidP="07BF5183">
      <w:pPr>
        <w:spacing w:after="0" w:line="360" w:lineRule="auto"/>
        <w:jc w:val="center"/>
        <w:rPr>
          <w:rFonts w:ascii="Arial" w:eastAsia="Arial" w:hAnsi="Arial" w:cs="Arial"/>
          <w:b/>
          <w:bCs/>
          <w:sz w:val="28"/>
          <w:szCs w:val="28"/>
        </w:rPr>
      </w:pPr>
      <w:r w:rsidRPr="07BF5183">
        <w:rPr>
          <w:rFonts w:ascii="Arial" w:eastAsia="Arial" w:hAnsi="Arial" w:cs="Arial"/>
          <w:b/>
          <w:bCs/>
          <w:sz w:val="28"/>
          <w:szCs w:val="28"/>
        </w:rPr>
        <w:t>Aplicación Quick Bus</w:t>
      </w:r>
    </w:p>
    <w:p w14:paraId="2DA0BAD4" w14:textId="00B867A4" w:rsidR="07BF5183" w:rsidRDefault="07BF5183" w:rsidP="07BF5183">
      <w:pPr>
        <w:spacing w:after="0" w:line="360" w:lineRule="auto"/>
        <w:jc w:val="center"/>
        <w:rPr>
          <w:rFonts w:ascii="Arial" w:eastAsia="Arial" w:hAnsi="Arial" w:cs="Arial"/>
          <w:b/>
          <w:bCs/>
          <w:sz w:val="28"/>
          <w:szCs w:val="28"/>
        </w:rPr>
      </w:pPr>
      <w:r w:rsidRPr="07BF5183">
        <w:rPr>
          <w:rFonts w:ascii="Arial" w:eastAsia="Arial" w:hAnsi="Arial" w:cs="Arial"/>
          <w:b/>
          <w:bCs/>
          <w:sz w:val="28"/>
          <w:szCs w:val="28"/>
        </w:rPr>
        <w:t>ARC42</w:t>
      </w:r>
    </w:p>
    <w:p w14:paraId="7A7B390F" w14:textId="19F8A4B3" w:rsidR="07BF5183" w:rsidRDefault="07BF5183" w:rsidP="07BF5183">
      <w:pPr>
        <w:spacing w:line="360" w:lineRule="auto"/>
        <w:jc w:val="center"/>
        <w:rPr>
          <w:rFonts w:ascii="Calibri" w:eastAsia="Calibri" w:hAnsi="Calibri" w:cs="Calibri"/>
        </w:rPr>
      </w:pPr>
    </w:p>
    <w:p w14:paraId="7DB206E1" w14:textId="6663ED9A" w:rsidR="07BF5183" w:rsidRDefault="07BF5183" w:rsidP="07BF5183">
      <w:pPr>
        <w:spacing w:line="360" w:lineRule="auto"/>
        <w:jc w:val="center"/>
        <w:rPr>
          <w:rFonts w:ascii="Calibri" w:eastAsia="Calibri" w:hAnsi="Calibri" w:cs="Calibri"/>
        </w:rPr>
      </w:pPr>
    </w:p>
    <w:p w14:paraId="0ED8EDB9" w14:textId="5EA5AFA9" w:rsidR="07BF5183" w:rsidRDefault="07BF5183" w:rsidP="07BF5183">
      <w:pPr>
        <w:spacing w:line="360" w:lineRule="auto"/>
        <w:jc w:val="center"/>
        <w:rPr>
          <w:rFonts w:ascii="Calibri" w:eastAsia="Calibri" w:hAnsi="Calibri" w:cs="Calibri"/>
        </w:rPr>
      </w:pPr>
      <w:r w:rsidRPr="07BF5183">
        <w:rPr>
          <w:rFonts w:ascii="Calibri" w:eastAsia="Calibri" w:hAnsi="Calibri" w:cs="Calibri"/>
          <w:lang w:val="es-CO"/>
        </w:rPr>
        <w:t>Presentado a</w:t>
      </w:r>
    </w:p>
    <w:p w14:paraId="238E34C3" w14:textId="25FCDC14" w:rsidR="07BF5183" w:rsidRDefault="07BF5183" w:rsidP="07BF5183">
      <w:pPr>
        <w:spacing w:line="360" w:lineRule="auto"/>
        <w:jc w:val="center"/>
        <w:rPr>
          <w:rFonts w:ascii="Calibri" w:eastAsia="Calibri" w:hAnsi="Calibri" w:cs="Calibri"/>
          <w:i/>
          <w:iCs/>
          <w:lang w:val="es-CO"/>
        </w:rPr>
      </w:pPr>
      <w:r w:rsidRPr="07BF5183">
        <w:rPr>
          <w:rFonts w:ascii="Calibri" w:eastAsia="Calibri" w:hAnsi="Calibri" w:cs="Calibri"/>
          <w:i/>
          <w:iCs/>
          <w:lang w:val="es-CO"/>
        </w:rPr>
        <w:t>José Mauricio Álvarez H.</w:t>
      </w:r>
    </w:p>
    <w:p w14:paraId="1B4C335F" w14:textId="5BE6B629" w:rsidR="07BF5183" w:rsidRDefault="07BF5183" w:rsidP="07BF5183">
      <w:pPr>
        <w:spacing w:line="360" w:lineRule="auto"/>
        <w:jc w:val="center"/>
        <w:rPr>
          <w:rFonts w:ascii="Calibri" w:eastAsia="Calibri" w:hAnsi="Calibri" w:cs="Calibri"/>
        </w:rPr>
      </w:pPr>
      <w:r w:rsidRPr="07BF5183">
        <w:rPr>
          <w:rFonts w:ascii="Calibri" w:eastAsia="Calibri" w:hAnsi="Calibri" w:cs="Calibri"/>
          <w:lang w:val="es-CO"/>
        </w:rPr>
        <w:t>Elaborado por</w:t>
      </w:r>
    </w:p>
    <w:p w14:paraId="4DE6FC5E" w14:textId="61AE00A1" w:rsidR="07BF5183" w:rsidRDefault="07BF5183" w:rsidP="07BF5183">
      <w:pPr>
        <w:spacing w:line="360" w:lineRule="auto"/>
        <w:jc w:val="center"/>
        <w:rPr>
          <w:rFonts w:ascii="Calibri" w:eastAsia="Calibri" w:hAnsi="Calibri" w:cs="Calibri"/>
          <w:lang w:val="es-CO"/>
        </w:rPr>
      </w:pPr>
      <w:r w:rsidRPr="07BF5183">
        <w:rPr>
          <w:rFonts w:ascii="Calibri" w:eastAsia="Calibri" w:hAnsi="Calibri" w:cs="Calibri"/>
          <w:lang w:val="es-CO"/>
        </w:rPr>
        <w:t>Gersaín David Castañeda Muñoz</w:t>
      </w:r>
    </w:p>
    <w:p w14:paraId="0D61E64A" w14:textId="0C29ECDF" w:rsidR="07BF5183" w:rsidRDefault="07BF5183" w:rsidP="07BF5183">
      <w:pPr>
        <w:spacing w:line="360" w:lineRule="auto"/>
        <w:jc w:val="center"/>
        <w:rPr>
          <w:rFonts w:ascii="Calibri" w:eastAsia="Calibri" w:hAnsi="Calibri" w:cs="Calibri"/>
          <w:lang w:val="es-CO"/>
        </w:rPr>
      </w:pPr>
      <w:r w:rsidRPr="07BF5183">
        <w:rPr>
          <w:rFonts w:ascii="Calibri" w:eastAsia="Calibri" w:hAnsi="Calibri" w:cs="Calibri"/>
          <w:lang w:val="es-CO"/>
        </w:rPr>
        <w:t>Andrés Felipe Erazo Ramos</w:t>
      </w:r>
    </w:p>
    <w:p w14:paraId="20DD4179" w14:textId="21B26FC8" w:rsidR="07BF5183" w:rsidRDefault="07BF5183" w:rsidP="07BF5183">
      <w:pPr>
        <w:spacing w:line="360" w:lineRule="auto"/>
        <w:jc w:val="center"/>
        <w:rPr>
          <w:rFonts w:ascii="Calibri" w:eastAsia="Calibri" w:hAnsi="Calibri" w:cs="Calibri"/>
        </w:rPr>
      </w:pPr>
      <w:r w:rsidRPr="07BF5183">
        <w:rPr>
          <w:rFonts w:ascii="Calibri" w:eastAsia="Calibri" w:hAnsi="Calibri" w:cs="Calibri"/>
          <w:i/>
          <w:iCs/>
          <w:lang w:val="es-CO"/>
        </w:rPr>
        <w:t>Martin Julián Osorio Marulanda</w:t>
      </w:r>
    </w:p>
    <w:p w14:paraId="0FC73015" w14:textId="656D84E1" w:rsidR="07BF5183" w:rsidRDefault="6CA42EF0" w:rsidP="7BBD41F3">
      <w:pPr>
        <w:spacing w:line="360" w:lineRule="auto"/>
        <w:jc w:val="center"/>
        <w:rPr>
          <w:rFonts w:ascii="Calibri" w:eastAsia="Calibri" w:hAnsi="Calibri" w:cs="Calibri"/>
        </w:rPr>
      </w:pPr>
      <w:r w:rsidRPr="6CA42EF0">
        <w:rPr>
          <w:rFonts w:ascii="Calibri" w:eastAsia="Calibri" w:hAnsi="Calibri" w:cs="Calibri"/>
          <w:i/>
          <w:iCs/>
          <w:lang w:val="es-CO"/>
        </w:rPr>
        <w:t>Duván Arlen Corrales Marín</w:t>
      </w:r>
    </w:p>
    <w:p w14:paraId="22924C9F" w14:textId="288EF81F" w:rsidR="6CA42EF0" w:rsidRDefault="6CA42EF0" w:rsidP="6CA42EF0">
      <w:pPr>
        <w:spacing w:line="360" w:lineRule="auto"/>
        <w:jc w:val="center"/>
        <w:rPr>
          <w:rFonts w:ascii="Calibri" w:eastAsia="Calibri" w:hAnsi="Calibri" w:cs="Calibri"/>
          <w:i/>
          <w:iCs/>
          <w:lang w:val="es-CO"/>
        </w:rPr>
      </w:pPr>
    </w:p>
    <w:p w14:paraId="24F1C74A" w14:textId="2F8638BE" w:rsidR="7BBD41F3" w:rsidRDefault="7BBD41F3" w:rsidP="7BBD41F3">
      <w:pPr>
        <w:spacing w:line="360" w:lineRule="auto"/>
        <w:jc w:val="center"/>
        <w:rPr>
          <w:rFonts w:ascii="Calibri" w:eastAsia="Calibri" w:hAnsi="Calibri" w:cs="Calibri"/>
          <w:i/>
          <w:iCs/>
          <w:lang w:val="es-CO"/>
        </w:rPr>
      </w:pPr>
      <w:r w:rsidRPr="7BBD41F3">
        <w:rPr>
          <w:rFonts w:ascii="Calibri" w:eastAsia="Calibri" w:hAnsi="Calibri" w:cs="Calibri"/>
          <w:i/>
          <w:iCs/>
          <w:lang w:val="es-CO"/>
        </w:rPr>
        <w:t>Medellín - 2019</w:t>
      </w:r>
    </w:p>
    <w:p w14:paraId="0DCD96FF" w14:textId="1E6DC52B" w:rsidR="07BF5183" w:rsidRDefault="07BF5183" w:rsidP="07BF5183">
      <w:pPr>
        <w:jc w:val="center"/>
      </w:pPr>
    </w:p>
    <w:p w14:paraId="7A429EF8" w14:textId="1D4B73CD" w:rsidR="07BF5183" w:rsidRDefault="07BF5183" w:rsidP="6CA42EF0">
      <w:pPr>
        <w:jc w:val="center"/>
        <w:rPr>
          <w:rFonts w:ascii="Calibri" w:eastAsia="Calibri" w:hAnsi="Calibri" w:cs="Calibri"/>
          <w:b/>
          <w:bCs/>
          <w:color w:val="345A8A"/>
          <w:sz w:val="36"/>
          <w:szCs w:val="36"/>
          <w:lang w:val="en-US"/>
        </w:rPr>
      </w:pPr>
    </w:p>
    <w:p w14:paraId="0EBB79CA" w14:textId="4D66366A" w:rsidR="6CA42EF0" w:rsidRDefault="6CA42EF0" w:rsidP="6CA42EF0">
      <w:pPr>
        <w:jc w:val="center"/>
        <w:rPr>
          <w:rFonts w:ascii="Calibri" w:eastAsia="Calibri" w:hAnsi="Calibri" w:cs="Calibri"/>
          <w:b/>
          <w:bCs/>
          <w:color w:val="345A8A"/>
          <w:sz w:val="36"/>
          <w:szCs w:val="36"/>
          <w:lang w:val="en-US"/>
        </w:rPr>
      </w:pPr>
    </w:p>
    <w:p w14:paraId="4365B409" w14:textId="29E328E0" w:rsidR="4DDFEAC2" w:rsidRDefault="128FD683" w:rsidP="4DDFEAC2">
      <w:pPr>
        <w:jc w:val="center"/>
        <w:rPr>
          <w:rFonts w:ascii="Calibri" w:eastAsia="Calibri" w:hAnsi="Calibri" w:cs="Calibri"/>
          <w:b/>
          <w:bCs/>
          <w:color w:val="345A8A"/>
          <w:sz w:val="36"/>
          <w:szCs w:val="36"/>
          <w:lang w:val="en-US"/>
        </w:rPr>
      </w:pPr>
      <w:r w:rsidRPr="128FD683">
        <w:rPr>
          <w:rFonts w:ascii="Calibri" w:eastAsia="Calibri" w:hAnsi="Calibri" w:cs="Calibri"/>
          <w:b/>
          <w:bCs/>
          <w:color w:val="345A8A"/>
          <w:sz w:val="36"/>
          <w:szCs w:val="36"/>
          <w:lang w:val="en-US"/>
        </w:rPr>
        <w:t xml:space="preserve">Plantilla </w:t>
      </w:r>
      <w:r w:rsidR="56E072E5">
        <w:rPr>
          <w:noProof/>
        </w:rPr>
        <w:drawing>
          <wp:inline distT="0" distB="0" distL="0" distR="0" wp14:anchorId="549F7056" wp14:editId="36FC682B">
            <wp:extent cx="1828800" cy="914400"/>
            <wp:effectExtent l="0" t="0" r="0" b="0"/>
            <wp:docPr id="1030229252" name="Picture 788077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077227"/>
                    <pic:cNvPicPr/>
                  </pic:nvPicPr>
                  <pic:blipFill>
                    <a:blip r:embed="rId9">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p w14:paraId="1B81C6FB" w14:textId="5B749C87" w:rsidR="4DDFEAC2" w:rsidRDefault="4DDFEAC2" w:rsidP="4DDFEAC2">
      <w:pPr>
        <w:jc w:val="center"/>
      </w:pPr>
      <w:r w:rsidRPr="4DDFEAC2">
        <w:rPr>
          <w:rFonts w:ascii="Cambria" w:eastAsia="Cambria" w:hAnsi="Cambria" w:cs="Cambria"/>
          <w:sz w:val="24"/>
          <w:szCs w:val="24"/>
          <w:lang w:val="en-US"/>
        </w:rPr>
        <w:t>2018-12-20</w:t>
      </w:r>
    </w:p>
    <w:p w14:paraId="278B5C37" w14:textId="14E265ED" w:rsidR="4DDFEAC2" w:rsidRDefault="4DDFEAC2" w:rsidP="4DDFEAC2">
      <w:pPr>
        <w:pStyle w:val="Ttulo1"/>
      </w:pPr>
      <w:r w:rsidRPr="4DDFEAC2">
        <w:rPr>
          <w:rFonts w:ascii="Calibri" w:eastAsia="Calibri" w:hAnsi="Calibri" w:cs="Calibri"/>
          <w:color w:val="345A8A"/>
          <w:lang w:val="en-US"/>
        </w:rPr>
        <w:t xml:space="preserve"> </w:t>
      </w:r>
    </w:p>
    <w:p w14:paraId="2E352016" w14:textId="29EB1A45" w:rsidR="4DDFEAC2" w:rsidRDefault="4DDFEAC2">
      <w:r w:rsidRPr="4DDFEAC2">
        <w:rPr>
          <w:rFonts w:ascii="Cambria" w:eastAsia="Cambria" w:hAnsi="Cambria" w:cs="Cambria"/>
          <w:b/>
          <w:bCs/>
          <w:sz w:val="24"/>
          <w:szCs w:val="24"/>
          <w:lang w:val="en-US"/>
        </w:rPr>
        <w:t>Acerca de arc42</w:t>
      </w:r>
    </w:p>
    <w:p w14:paraId="48858C95" w14:textId="1396FFCC" w:rsidR="4DDFEAC2" w:rsidRDefault="4DDFEAC2">
      <w:r w:rsidRPr="4DDFEAC2">
        <w:rPr>
          <w:rFonts w:ascii="Cambria" w:eastAsia="Cambria" w:hAnsi="Cambria" w:cs="Cambria"/>
          <w:sz w:val="24"/>
          <w:szCs w:val="24"/>
          <w:lang w:val="en-US"/>
        </w:rPr>
        <w:t>arc42, La plantilla de documentación para arquitectura de sistemas y de software.</w:t>
      </w:r>
    </w:p>
    <w:p w14:paraId="3DDF32E0" w14:textId="739F170E" w:rsidR="4DDFEAC2" w:rsidRDefault="4DDFEAC2">
      <w:r w:rsidRPr="4DDFEAC2">
        <w:rPr>
          <w:rFonts w:ascii="Cambria" w:eastAsia="Cambria" w:hAnsi="Cambria" w:cs="Cambria"/>
          <w:sz w:val="24"/>
          <w:szCs w:val="24"/>
          <w:lang w:val="en-US"/>
        </w:rPr>
        <w:t>Por Dr. Gernot Starke, Dr. Peter Hruschka y otros contribuyentes.</w:t>
      </w:r>
    </w:p>
    <w:p w14:paraId="5D35867B" w14:textId="6992B92E" w:rsidR="4DDFEAC2" w:rsidRDefault="4DDFEAC2">
      <w:r w:rsidRPr="4DDFEAC2">
        <w:rPr>
          <w:rFonts w:ascii="Cambria" w:eastAsia="Cambria" w:hAnsi="Cambria" w:cs="Cambria"/>
          <w:sz w:val="24"/>
          <w:szCs w:val="24"/>
          <w:lang w:val="en-US"/>
        </w:rPr>
        <w:t>Revisión de la plantilla: 7.0 ES (basada en asciidoc), Enero 2017</w:t>
      </w:r>
    </w:p>
    <w:p w14:paraId="75712EAD" w14:textId="4C64E905" w:rsidR="4DDFEAC2" w:rsidRDefault="07BF5183">
      <w:r w:rsidRPr="07BF5183">
        <w:rPr>
          <w:rFonts w:ascii="Cambria" w:eastAsia="Cambria" w:hAnsi="Cambria" w:cs="Cambria"/>
          <w:sz w:val="24"/>
          <w:szCs w:val="24"/>
          <w:lang w:val="en-US"/>
        </w:rPr>
        <w:t xml:space="preserve">© Reconocemos que este documento utiliza material de la plantilla de arquitectura arc 42, </w:t>
      </w:r>
      <w:hyperlink r:id="rId10">
        <w:r w:rsidRPr="07BF5183">
          <w:rPr>
            <w:rStyle w:val="Hipervnculo"/>
            <w:rFonts w:ascii="Cambria" w:eastAsia="Cambria" w:hAnsi="Cambria" w:cs="Cambria"/>
            <w:color w:val="4F81BD"/>
            <w:sz w:val="24"/>
            <w:szCs w:val="24"/>
            <w:lang w:val="en-US"/>
          </w:rPr>
          <w:t>http://www.arc42.de</w:t>
        </w:r>
      </w:hyperlink>
      <w:r w:rsidRPr="07BF5183">
        <w:rPr>
          <w:rFonts w:ascii="Cambria" w:eastAsia="Cambria" w:hAnsi="Cambria" w:cs="Cambria"/>
          <w:color w:val="4F81BD"/>
          <w:sz w:val="24"/>
          <w:szCs w:val="24"/>
          <w:lang w:val="en-US"/>
        </w:rPr>
        <w:t>. Creada por Dr. Peter Hruschka y Dr. Gernot Starke.</w:t>
      </w:r>
    </w:p>
    <w:p w14:paraId="75490209" w14:textId="0771027A" w:rsidR="07BF5183" w:rsidRDefault="07BF5183" w:rsidP="07BF5183">
      <w:pPr>
        <w:rPr>
          <w:rFonts w:ascii="Cambria" w:eastAsia="Cambria" w:hAnsi="Cambria" w:cs="Cambria"/>
          <w:color w:val="4F81BD"/>
          <w:sz w:val="24"/>
          <w:szCs w:val="24"/>
          <w:lang w:val="en-US"/>
        </w:rPr>
      </w:pPr>
    </w:p>
    <w:p w14:paraId="7EAD285F" w14:textId="69C836CD" w:rsidR="07BF5183" w:rsidRDefault="07BF5183" w:rsidP="07BF5183">
      <w:pPr>
        <w:rPr>
          <w:rFonts w:ascii="Cambria" w:eastAsia="Cambria" w:hAnsi="Cambria" w:cs="Cambria"/>
          <w:color w:val="4F81BD"/>
          <w:sz w:val="24"/>
          <w:szCs w:val="24"/>
          <w:lang w:val="en-US"/>
        </w:rPr>
      </w:pPr>
    </w:p>
    <w:p w14:paraId="02291B53" w14:textId="3C966E94" w:rsidR="07BF5183" w:rsidRDefault="07BF5183" w:rsidP="07BF5183">
      <w:pPr>
        <w:rPr>
          <w:rFonts w:ascii="Cambria" w:eastAsia="Cambria" w:hAnsi="Cambria" w:cs="Cambria"/>
          <w:color w:val="4F81BD"/>
          <w:sz w:val="24"/>
          <w:szCs w:val="24"/>
          <w:lang w:val="en-US"/>
        </w:rPr>
      </w:pPr>
    </w:p>
    <w:p w14:paraId="06EFE260" w14:textId="4F446D6B" w:rsidR="07BF5183" w:rsidRDefault="07BF5183" w:rsidP="07BF5183">
      <w:pPr>
        <w:rPr>
          <w:rFonts w:ascii="Cambria" w:eastAsia="Cambria" w:hAnsi="Cambria" w:cs="Cambria"/>
          <w:color w:val="4F81BD"/>
          <w:sz w:val="24"/>
          <w:szCs w:val="24"/>
          <w:lang w:val="en-US"/>
        </w:rPr>
      </w:pPr>
    </w:p>
    <w:p w14:paraId="10289DEA" w14:textId="35F356AC" w:rsidR="07BF5183" w:rsidRDefault="07BF5183" w:rsidP="07BF5183">
      <w:pPr>
        <w:rPr>
          <w:rFonts w:ascii="Cambria" w:eastAsia="Cambria" w:hAnsi="Cambria" w:cs="Cambria"/>
          <w:color w:val="4F81BD"/>
          <w:sz w:val="24"/>
          <w:szCs w:val="24"/>
          <w:lang w:val="en-US"/>
        </w:rPr>
      </w:pPr>
    </w:p>
    <w:p w14:paraId="608CA017" w14:textId="2244918E" w:rsidR="07BF5183" w:rsidRDefault="07BF5183" w:rsidP="07BF5183">
      <w:pPr>
        <w:rPr>
          <w:rFonts w:ascii="Cambria" w:eastAsia="Cambria" w:hAnsi="Cambria" w:cs="Cambria"/>
          <w:color w:val="4F81BD"/>
          <w:sz w:val="24"/>
          <w:szCs w:val="24"/>
          <w:lang w:val="en-US"/>
        </w:rPr>
      </w:pPr>
    </w:p>
    <w:p w14:paraId="436C940F" w14:textId="151AF019" w:rsidR="07BF5183" w:rsidRDefault="07BF5183" w:rsidP="07BF5183">
      <w:pPr>
        <w:rPr>
          <w:rFonts w:ascii="Cambria" w:eastAsia="Cambria" w:hAnsi="Cambria" w:cs="Cambria"/>
          <w:color w:val="4F81BD"/>
          <w:sz w:val="24"/>
          <w:szCs w:val="24"/>
          <w:lang w:val="en-US"/>
        </w:rPr>
      </w:pPr>
    </w:p>
    <w:p w14:paraId="3ED544D6" w14:textId="2FD3F125" w:rsidR="07BF5183" w:rsidRDefault="07BF5183" w:rsidP="07BF5183">
      <w:pPr>
        <w:rPr>
          <w:rFonts w:ascii="Cambria" w:eastAsia="Cambria" w:hAnsi="Cambria" w:cs="Cambria"/>
          <w:color w:val="4F81BD"/>
          <w:sz w:val="24"/>
          <w:szCs w:val="24"/>
          <w:lang w:val="en-US"/>
        </w:rPr>
      </w:pPr>
    </w:p>
    <w:p w14:paraId="51DC0F4E" w14:textId="3B02FE35" w:rsidR="07BF5183" w:rsidRDefault="07BF5183" w:rsidP="07BF5183">
      <w:pPr>
        <w:rPr>
          <w:rFonts w:ascii="Cambria" w:eastAsia="Cambria" w:hAnsi="Cambria" w:cs="Cambria"/>
          <w:color w:val="4F81BD"/>
          <w:sz w:val="24"/>
          <w:szCs w:val="24"/>
          <w:lang w:val="en-US"/>
        </w:rPr>
      </w:pPr>
    </w:p>
    <w:p w14:paraId="3E9B891D" w14:textId="660E0EA8" w:rsidR="07BF5183" w:rsidRDefault="07BF5183" w:rsidP="07BF5183">
      <w:pPr>
        <w:rPr>
          <w:rFonts w:ascii="Cambria" w:eastAsia="Cambria" w:hAnsi="Cambria" w:cs="Cambria"/>
          <w:color w:val="4F81BD"/>
          <w:sz w:val="24"/>
          <w:szCs w:val="24"/>
          <w:lang w:val="en-US"/>
        </w:rPr>
      </w:pPr>
    </w:p>
    <w:p w14:paraId="6FF5B6BE" w14:textId="3E84C040" w:rsidR="07BF5183" w:rsidRDefault="07BF5183" w:rsidP="07BF5183">
      <w:pPr>
        <w:rPr>
          <w:rFonts w:ascii="Cambria" w:eastAsia="Cambria" w:hAnsi="Cambria" w:cs="Cambria"/>
          <w:color w:val="4F81BD"/>
          <w:sz w:val="24"/>
          <w:szCs w:val="24"/>
          <w:lang w:val="en-US"/>
        </w:rPr>
      </w:pPr>
    </w:p>
    <w:p w14:paraId="1FF5A140" w14:textId="0271C2F1" w:rsidR="07BF5183" w:rsidRDefault="07BF5183" w:rsidP="07BF5183">
      <w:pPr>
        <w:rPr>
          <w:rFonts w:ascii="Cambria" w:eastAsia="Cambria" w:hAnsi="Cambria" w:cs="Cambria"/>
          <w:color w:val="4F81BD"/>
          <w:sz w:val="24"/>
          <w:szCs w:val="24"/>
          <w:lang w:val="en-US"/>
        </w:rPr>
      </w:pPr>
    </w:p>
    <w:p w14:paraId="4B7073B4" w14:textId="6EDB533A" w:rsidR="07BF5183" w:rsidRDefault="07BF5183" w:rsidP="07BF5183">
      <w:pPr>
        <w:rPr>
          <w:rFonts w:ascii="Cambria" w:eastAsia="Cambria" w:hAnsi="Cambria" w:cs="Cambria"/>
          <w:color w:val="4F81BD"/>
          <w:sz w:val="24"/>
          <w:szCs w:val="24"/>
          <w:lang w:val="en-US"/>
        </w:rPr>
      </w:pPr>
    </w:p>
    <w:p w14:paraId="31BECA4F" w14:textId="3C6CE887" w:rsidR="07BF5183" w:rsidRDefault="07BF5183" w:rsidP="07BF5183">
      <w:pPr>
        <w:rPr>
          <w:rFonts w:ascii="Cambria" w:eastAsia="Cambria" w:hAnsi="Cambria" w:cs="Cambria"/>
          <w:color w:val="4F81BD"/>
          <w:sz w:val="24"/>
          <w:szCs w:val="24"/>
          <w:lang w:val="en-US"/>
        </w:rPr>
      </w:pPr>
    </w:p>
    <w:p w14:paraId="5C5802C9" w14:textId="11C303A1" w:rsidR="07BF5183" w:rsidRDefault="07BF5183" w:rsidP="07BF5183">
      <w:pPr>
        <w:rPr>
          <w:rFonts w:ascii="Cambria" w:eastAsia="Cambria" w:hAnsi="Cambria" w:cs="Cambria"/>
          <w:color w:val="4F81BD"/>
          <w:sz w:val="24"/>
          <w:szCs w:val="24"/>
          <w:lang w:val="en-US"/>
        </w:rPr>
      </w:pPr>
    </w:p>
    <w:p w14:paraId="2013123A" w14:textId="27637C39" w:rsidR="07BF5183" w:rsidRDefault="07BF5183" w:rsidP="6CA42EF0">
      <w:pPr>
        <w:rPr>
          <w:rFonts w:ascii="Cambria" w:eastAsia="Cambria" w:hAnsi="Cambria" w:cs="Cambria"/>
          <w:color w:val="4F81BD"/>
          <w:sz w:val="24"/>
          <w:szCs w:val="24"/>
          <w:lang w:val="en-US"/>
        </w:rPr>
      </w:pPr>
    </w:p>
    <w:sdt>
      <w:sdtPr>
        <w:id w:val="1915972884"/>
        <w:docPartObj>
          <w:docPartGallery w:val="Table of Contents"/>
          <w:docPartUnique/>
        </w:docPartObj>
      </w:sdtPr>
      <w:sdtEndPr>
        <w:rPr>
          <w:b/>
          <w:bCs/>
        </w:rPr>
      </w:sdtEndPr>
      <w:sdtContent>
        <w:p w14:paraId="74CF19F1" w14:textId="39C37BC5" w:rsidR="22770028" w:rsidRDefault="22770028" w:rsidP="22770028">
          <w:pPr>
            <w:rPr>
              <w:rFonts w:ascii="Cambria" w:eastAsia="Cambria" w:hAnsi="Cambria" w:cs="Cambria"/>
              <w:color w:val="4F81BD"/>
              <w:sz w:val="24"/>
              <w:szCs w:val="24"/>
              <w:lang w:val="en-US"/>
            </w:rPr>
          </w:pPr>
        </w:p>
        <w:p w14:paraId="2676DAAF" w14:textId="7DF66028" w:rsidR="00CB0C29" w:rsidRDefault="00D361B2">
          <w:pPr>
            <w:pStyle w:val="TtuloTDC"/>
          </w:pPr>
          <w:r w:rsidRPr="00D361B2">
            <w:rPr>
              <w:lang w:val="es-ES"/>
            </w:rPr>
            <w:t>Contenido</w:t>
          </w:r>
        </w:p>
        <w:p w14:paraId="5ABB064D" w14:textId="50D62F06" w:rsidR="004574F3" w:rsidRDefault="00CB0C29">
          <w:pPr>
            <w:pStyle w:val="TDC1"/>
            <w:tabs>
              <w:tab w:val="left" w:pos="440"/>
              <w:tab w:val="right" w:leader="dot" w:pos="9016"/>
            </w:tabs>
            <w:rPr>
              <w:rFonts w:eastAsiaTheme="minorEastAsia"/>
              <w:noProof/>
              <w:lang w:val="en-US" w:eastAsia="ja-JP"/>
            </w:rPr>
          </w:pPr>
          <w:r>
            <w:fldChar w:fldCharType="begin"/>
          </w:r>
          <w:r>
            <w:instrText xml:space="preserve"> TOC \o "1-3" \h \z \u </w:instrText>
          </w:r>
          <w:r>
            <w:fldChar w:fldCharType="separate"/>
          </w:r>
          <w:hyperlink w:anchor="_Toc25000377" w:history="1">
            <w:r w:rsidR="004574F3" w:rsidRPr="00B86CCD">
              <w:rPr>
                <w:rStyle w:val="Hipervnculo"/>
                <w:noProof/>
                <w:lang w:val="es-CO"/>
              </w:rPr>
              <w:t>1.</w:t>
            </w:r>
            <w:r w:rsidR="004574F3">
              <w:rPr>
                <w:rFonts w:eastAsiaTheme="minorEastAsia"/>
                <w:noProof/>
                <w:lang w:val="en-US" w:eastAsia="ja-JP"/>
              </w:rPr>
              <w:tab/>
            </w:r>
            <w:r w:rsidR="004574F3" w:rsidRPr="00B86CCD">
              <w:rPr>
                <w:rStyle w:val="Hipervnculo"/>
                <w:noProof/>
                <w:lang w:val="en-US"/>
              </w:rPr>
              <w:t>I</w:t>
            </w:r>
            <w:r w:rsidR="004574F3" w:rsidRPr="00B86CCD">
              <w:rPr>
                <w:rStyle w:val="Hipervnculo"/>
                <w:noProof/>
                <w:lang w:val="es-CO"/>
              </w:rPr>
              <w:t>ntroducción y Metas</w:t>
            </w:r>
            <w:r w:rsidR="004574F3">
              <w:rPr>
                <w:noProof/>
                <w:webHidden/>
              </w:rPr>
              <w:tab/>
            </w:r>
            <w:r w:rsidR="004574F3">
              <w:rPr>
                <w:noProof/>
                <w:webHidden/>
              </w:rPr>
              <w:fldChar w:fldCharType="begin"/>
            </w:r>
            <w:r w:rsidR="004574F3">
              <w:rPr>
                <w:noProof/>
                <w:webHidden/>
              </w:rPr>
              <w:instrText xml:space="preserve"> PAGEREF _Toc25000377 \h </w:instrText>
            </w:r>
            <w:r w:rsidR="004574F3">
              <w:rPr>
                <w:noProof/>
                <w:webHidden/>
              </w:rPr>
            </w:r>
            <w:r w:rsidR="004574F3">
              <w:rPr>
                <w:noProof/>
                <w:webHidden/>
              </w:rPr>
              <w:fldChar w:fldCharType="separate"/>
            </w:r>
            <w:r w:rsidR="004574F3">
              <w:rPr>
                <w:noProof/>
                <w:webHidden/>
              </w:rPr>
              <w:t>4</w:t>
            </w:r>
            <w:r w:rsidR="004574F3">
              <w:rPr>
                <w:noProof/>
                <w:webHidden/>
              </w:rPr>
              <w:fldChar w:fldCharType="end"/>
            </w:r>
          </w:hyperlink>
        </w:p>
        <w:p w14:paraId="53EDA870" w14:textId="7C05132A" w:rsidR="004574F3" w:rsidRDefault="004574F3">
          <w:pPr>
            <w:pStyle w:val="TDC1"/>
            <w:tabs>
              <w:tab w:val="left" w:pos="660"/>
              <w:tab w:val="right" w:leader="dot" w:pos="9016"/>
            </w:tabs>
            <w:rPr>
              <w:rFonts w:eastAsiaTheme="minorEastAsia"/>
              <w:noProof/>
              <w:lang w:val="en-US" w:eastAsia="ja-JP"/>
            </w:rPr>
          </w:pPr>
          <w:hyperlink w:anchor="_Toc25000378" w:history="1">
            <w:r w:rsidRPr="00B86CCD">
              <w:rPr>
                <w:rStyle w:val="Hipervnculo"/>
                <w:noProof/>
                <w:lang w:val="es-CO"/>
              </w:rPr>
              <w:t>1.1.</w:t>
            </w:r>
            <w:r>
              <w:rPr>
                <w:rFonts w:eastAsiaTheme="minorEastAsia"/>
                <w:noProof/>
                <w:lang w:val="en-US" w:eastAsia="ja-JP"/>
              </w:rPr>
              <w:tab/>
            </w:r>
            <w:r w:rsidRPr="00B86CCD">
              <w:rPr>
                <w:rStyle w:val="Hipervnculo"/>
                <w:noProof/>
                <w:lang w:val="en-US"/>
              </w:rPr>
              <w:t>Resumen de requisitos</w:t>
            </w:r>
            <w:r>
              <w:rPr>
                <w:noProof/>
                <w:webHidden/>
              </w:rPr>
              <w:tab/>
            </w:r>
            <w:r>
              <w:rPr>
                <w:noProof/>
                <w:webHidden/>
              </w:rPr>
              <w:fldChar w:fldCharType="begin"/>
            </w:r>
            <w:r>
              <w:rPr>
                <w:noProof/>
                <w:webHidden/>
              </w:rPr>
              <w:instrText xml:space="preserve"> PAGEREF _Toc25000378 \h </w:instrText>
            </w:r>
            <w:r>
              <w:rPr>
                <w:noProof/>
                <w:webHidden/>
              </w:rPr>
            </w:r>
            <w:r>
              <w:rPr>
                <w:noProof/>
                <w:webHidden/>
              </w:rPr>
              <w:fldChar w:fldCharType="separate"/>
            </w:r>
            <w:r>
              <w:rPr>
                <w:noProof/>
                <w:webHidden/>
              </w:rPr>
              <w:t>4</w:t>
            </w:r>
            <w:r>
              <w:rPr>
                <w:noProof/>
                <w:webHidden/>
              </w:rPr>
              <w:fldChar w:fldCharType="end"/>
            </w:r>
          </w:hyperlink>
        </w:p>
        <w:p w14:paraId="5F63C32D" w14:textId="0B2CE4CD" w:rsidR="004574F3" w:rsidRDefault="004574F3">
          <w:pPr>
            <w:pStyle w:val="TDC1"/>
            <w:tabs>
              <w:tab w:val="left" w:pos="660"/>
              <w:tab w:val="right" w:leader="dot" w:pos="9016"/>
            </w:tabs>
            <w:rPr>
              <w:rFonts w:eastAsiaTheme="minorEastAsia"/>
              <w:noProof/>
              <w:lang w:val="en-US" w:eastAsia="ja-JP"/>
            </w:rPr>
          </w:pPr>
          <w:hyperlink w:anchor="_Toc25000379" w:history="1">
            <w:r w:rsidRPr="00B86CCD">
              <w:rPr>
                <w:rStyle w:val="Hipervnculo"/>
                <w:noProof/>
                <w:lang w:val="en-US"/>
              </w:rPr>
              <w:t>1.2.</w:t>
            </w:r>
            <w:r>
              <w:rPr>
                <w:rFonts w:eastAsiaTheme="minorEastAsia"/>
                <w:noProof/>
                <w:lang w:val="en-US" w:eastAsia="ja-JP"/>
              </w:rPr>
              <w:tab/>
            </w:r>
            <w:r w:rsidRPr="00B86CCD">
              <w:rPr>
                <w:rStyle w:val="Hipervnculo"/>
                <w:noProof/>
                <w:lang w:val="en-US"/>
              </w:rPr>
              <w:t>Uso básico</w:t>
            </w:r>
            <w:r>
              <w:rPr>
                <w:noProof/>
                <w:webHidden/>
              </w:rPr>
              <w:tab/>
            </w:r>
            <w:r>
              <w:rPr>
                <w:noProof/>
                <w:webHidden/>
              </w:rPr>
              <w:fldChar w:fldCharType="begin"/>
            </w:r>
            <w:r>
              <w:rPr>
                <w:noProof/>
                <w:webHidden/>
              </w:rPr>
              <w:instrText xml:space="preserve"> PAGEREF _Toc25000379 \h </w:instrText>
            </w:r>
            <w:r>
              <w:rPr>
                <w:noProof/>
                <w:webHidden/>
              </w:rPr>
            </w:r>
            <w:r>
              <w:rPr>
                <w:noProof/>
                <w:webHidden/>
              </w:rPr>
              <w:fldChar w:fldCharType="separate"/>
            </w:r>
            <w:r>
              <w:rPr>
                <w:noProof/>
                <w:webHidden/>
              </w:rPr>
              <w:t>5</w:t>
            </w:r>
            <w:r>
              <w:rPr>
                <w:noProof/>
                <w:webHidden/>
              </w:rPr>
              <w:fldChar w:fldCharType="end"/>
            </w:r>
          </w:hyperlink>
        </w:p>
        <w:p w14:paraId="1143842B" w14:textId="0B7D5D23" w:rsidR="004574F3" w:rsidRDefault="004574F3">
          <w:pPr>
            <w:pStyle w:val="TDC1"/>
            <w:tabs>
              <w:tab w:val="left" w:pos="660"/>
              <w:tab w:val="right" w:leader="dot" w:pos="9016"/>
            </w:tabs>
            <w:rPr>
              <w:rFonts w:eastAsiaTheme="minorEastAsia"/>
              <w:noProof/>
              <w:lang w:val="en-US" w:eastAsia="ja-JP"/>
            </w:rPr>
          </w:pPr>
          <w:hyperlink w:anchor="_Toc25000380" w:history="1">
            <w:r w:rsidRPr="00B86CCD">
              <w:rPr>
                <w:rStyle w:val="Hipervnculo"/>
                <w:noProof/>
                <w:lang w:val="en-US"/>
              </w:rPr>
              <w:t>1.3.</w:t>
            </w:r>
            <w:r>
              <w:rPr>
                <w:rFonts w:eastAsiaTheme="minorEastAsia"/>
                <w:noProof/>
                <w:lang w:val="en-US" w:eastAsia="ja-JP"/>
              </w:rPr>
              <w:tab/>
            </w:r>
            <w:r w:rsidRPr="00B86CCD">
              <w:rPr>
                <w:rStyle w:val="Hipervnculo"/>
                <w:noProof/>
                <w:lang w:val="en-US"/>
              </w:rPr>
              <w:t>Funcionalidad general</w:t>
            </w:r>
            <w:r>
              <w:rPr>
                <w:noProof/>
                <w:webHidden/>
              </w:rPr>
              <w:tab/>
            </w:r>
            <w:r>
              <w:rPr>
                <w:noProof/>
                <w:webHidden/>
              </w:rPr>
              <w:fldChar w:fldCharType="begin"/>
            </w:r>
            <w:r>
              <w:rPr>
                <w:noProof/>
                <w:webHidden/>
              </w:rPr>
              <w:instrText xml:space="preserve"> PAGEREF _Toc25000380 \h </w:instrText>
            </w:r>
            <w:r>
              <w:rPr>
                <w:noProof/>
                <w:webHidden/>
              </w:rPr>
            </w:r>
            <w:r>
              <w:rPr>
                <w:noProof/>
                <w:webHidden/>
              </w:rPr>
              <w:fldChar w:fldCharType="separate"/>
            </w:r>
            <w:r>
              <w:rPr>
                <w:noProof/>
                <w:webHidden/>
              </w:rPr>
              <w:t>5</w:t>
            </w:r>
            <w:r>
              <w:rPr>
                <w:noProof/>
                <w:webHidden/>
              </w:rPr>
              <w:fldChar w:fldCharType="end"/>
            </w:r>
          </w:hyperlink>
        </w:p>
        <w:p w14:paraId="663231E5" w14:textId="0511B949" w:rsidR="004574F3" w:rsidRDefault="004574F3">
          <w:pPr>
            <w:pStyle w:val="TDC1"/>
            <w:tabs>
              <w:tab w:val="left" w:pos="440"/>
              <w:tab w:val="right" w:leader="dot" w:pos="9016"/>
            </w:tabs>
            <w:rPr>
              <w:rFonts w:eastAsiaTheme="minorEastAsia"/>
              <w:noProof/>
              <w:lang w:val="en-US" w:eastAsia="ja-JP"/>
            </w:rPr>
          </w:pPr>
          <w:hyperlink w:anchor="_Toc25000381" w:history="1">
            <w:r w:rsidRPr="00B86CCD">
              <w:rPr>
                <w:rStyle w:val="Hipervnculo"/>
                <w:noProof/>
                <w:lang w:val="es-CO"/>
              </w:rPr>
              <w:t>2.</w:t>
            </w:r>
            <w:r>
              <w:rPr>
                <w:rFonts w:eastAsiaTheme="minorEastAsia"/>
                <w:noProof/>
                <w:lang w:val="en-US" w:eastAsia="ja-JP"/>
              </w:rPr>
              <w:tab/>
            </w:r>
            <w:r w:rsidRPr="00B86CCD">
              <w:rPr>
                <w:rStyle w:val="Hipervnculo"/>
                <w:rFonts w:ascii="Calibri" w:eastAsia="Calibri" w:hAnsi="Calibri" w:cs="Calibri"/>
                <w:noProof/>
                <w:lang w:val="es-CO"/>
              </w:rPr>
              <w:t>Metas de calidad</w:t>
            </w:r>
            <w:r>
              <w:rPr>
                <w:noProof/>
                <w:webHidden/>
              </w:rPr>
              <w:tab/>
            </w:r>
            <w:r>
              <w:rPr>
                <w:noProof/>
                <w:webHidden/>
              </w:rPr>
              <w:fldChar w:fldCharType="begin"/>
            </w:r>
            <w:r>
              <w:rPr>
                <w:noProof/>
                <w:webHidden/>
              </w:rPr>
              <w:instrText xml:space="preserve"> PAGEREF _Toc25000381 \h </w:instrText>
            </w:r>
            <w:r>
              <w:rPr>
                <w:noProof/>
                <w:webHidden/>
              </w:rPr>
            </w:r>
            <w:r>
              <w:rPr>
                <w:noProof/>
                <w:webHidden/>
              </w:rPr>
              <w:fldChar w:fldCharType="separate"/>
            </w:r>
            <w:r>
              <w:rPr>
                <w:noProof/>
                <w:webHidden/>
              </w:rPr>
              <w:t>7</w:t>
            </w:r>
            <w:r>
              <w:rPr>
                <w:noProof/>
                <w:webHidden/>
              </w:rPr>
              <w:fldChar w:fldCharType="end"/>
            </w:r>
          </w:hyperlink>
        </w:p>
        <w:p w14:paraId="2EB11AF3" w14:textId="61EBDFC4" w:rsidR="004574F3" w:rsidRDefault="004574F3">
          <w:pPr>
            <w:pStyle w:val="TDC1"/>
            <w:tabs>
              <w:tab w:val="left" w:pos="440"/>
              <w:tab w:val="right" w:leader="dot" w:pos="9016"/>
            </w:tabs>
            <w:rPr>
              <w:rFonts w:eastAsiaTheme="minorEastAsia"/>
              <w:noProof/>
              <w:lang w:val="en-US" w:eastAsia="ja-JP"/>
            </w:rPr>
          </w:pPr>
          <w:hyperlink w:anchor="_Toc25000382" w:history="1">
            <w:r w:rsidRPr="00B86CCD">
              <w:rPr>
                <w:rStyle w:val="Hipervnculo"/>
                <w:noProof/>
                <w:lang w:val="es-CO"/>
              </w:rPr>
              <w:t>3.</w:t>
            </w:r>
            <w:r>
              <w:rPr>
                <w:rFonts w:eastAsiaTheme="minorEastAsia"/>
                <w:noProof/>
                <w:lang w:val="en-US" w:eastAsia="ja-JP"/>
              </w:rPr>
              <w:tab/>
            </w:r>
            <w:r w:rsidRPr="00B86CCD">
              <w:rPr>
                <w:rStyle w:val="Hipervnculo"/>
                <w:rFonts w:ascii="Calibri" w:eastAsia="Calibri" w:hAnsi="Calibri" w:cs="Calibri"/>
                <w:noProof/>
                <w:lang w:val="es-CO"/>
              </w:rPr>
              <w:t>Stakeholders</w:t>
            </w:r>
            <w:r>
              <w:rPr>
                <w:noProof/>
                <w:webHidden/>
              </w:rPr>
              <w:tab/>
            </w:r>
            <w:r>
              <w:rPr>
                <w:noProof/>
                <w:webHidden/>
              </w:rPr>
              <w:fldChar w:fldCharType="begin"/>
            </w:r>
            <w:r>
              <w:rPr>
                <w:noProof/>
                <w:webHidden/>
              </w:rPr>
              <w:instrText xml:space="preserve"> PAGEREF _Toc25000382 \h </w:instrText>
            </w:r>
            <w:r>
              <w:rPr>
                <w:noProof/>
                <w:webHidden/>
              </w:rPr>
            </w:r>
            <w:r>
              <w:rPr>
                <w:noProof/>
                <w:webHidden/>
              </w:rPr>
              <w:fldChar w:fldCharType="separate"/>
            </w:r>
            <w:r>
              <w:rPr>
                <w:noProof/>
                <w:webHidden/>
              </w:rPr>
              <w:t>7</w:t>
            </w:r>
            <w:r>
              <w:rPr>
                <w:noProof/>
                <w:webHidden/>
              </w:rPr>
              <w:fldChar w:fldCharType="end"/>
            </w:r>
          </w:hyperlink>
        </w:p>
        <w:p w14:paraId="5B63A050" w14:textId="1FC87BA2" w:rsidR="004574F3" w:rsidRDefault="004574F3">
          <w:pPr>
            <w:pStyle w:val="TDC1"/>
            <w:tabs>
              <w:tab w:val="left" w:pos="440"/>
              <w:tab w:val="right" w:leader="dot" w:pos="9016"/>
            </w:tabs>
            <w:rPr>
              <w:rFonts w:eastAsiaTheme="minorEastAsia"/>
              <w:noProof/>
              <w:lang w:val="en-US" w:eastAsia="ja-JP"/>
            </w:rPr>
          </w:pPr>
          <w:hyperlink w:anchor="_Toc25000383" w:history="1">
            <w:r w:rsidRPr="00B86CCD">
              <w:rPr>
                <w:rStyle w:val="Hipervnculo"/>
                <w:noProof/>
                <w:lang w:val="es-CO"/>
              </w:rPr>
              <w:t>4.</w:t>
            </w:r>
            <w:r>
              <w:rPr>
                <w:rFonts w:eastAsiaTheme="minorEastAsia"/>
                <w:noProof/>
                <w:lang w:val="en-US" w:eastAsia="ja-JP"/>
              </w:rPr>
              <w:tab/>
            </w:r>
            <w:r w:rsidRPr="00B86CCD">
              <w:rPr>
                <w:rStyle w:val="Hipervnculo"/>
                <w:rFonts w:ascii="Calibri" w:eastAsia="Calibri" w:hAnsi="Calibri" w:cs="Calibri"/>
                <w:noProof/>
                <w:lang w:val="es-CO"/>
              </w:rPr>
              <w:t>Restricciones de arquitectura</w:t>
            </w:r>
            <w:r>
              <w:rPr>
                <w:noProof/>
                <w:webHidden/>
              </w:rPr>
              <w:tab/>
            </w:r>
            <w:r>
              <w:rPr>
                <w:noProof/>
                <w:webHidden/>
              </w:rPr>
              <w:fldChar w:fldCharType="begin"/>
            </w:r>
            <w:r>
              <w:rPr>
                <w:noProof/>
                <w:webHidden/>
              </w:rPr>
              <w:instrText xml:space="preserve"> PAGEREF _Toc25000383 \h </w:instrText>
            </w:r>
            <w:r>
              <w:rPr>
                <w:noProof/>
                <w:webHidden/>
              </w:rPr>
            </w:r>
            <w:r>
              <w:rPr>
                <w:noProof/>
                <w:webHidden/>
              </w:rPr>
              <w:fldChar w:fldCharType="separate"/>
            </w:r>
            <w:r>
              <w:rPr>
                <w:noProof/>
                <w:webHidden/>
              </w:rPr>
              <w:t>9</w:t>
            </w:r>
            <w:r>
              <w:rPr>
                <w:noProof/>
                <w:webHidden/>
              </w:rPr>
              <w:fldChar w:fldCharType="end"/>
            </w:r>
          </w:hyperlink>
        </w:p>
        <w:p w14:paraId="1809F435" w14:textId="479D91DA" w:rsidR="004574F3" w:rsidRDefault="004574F3">
          <w:pPr>
            <w:pStyle w:val="TDC1"/>
            <w:tabs>
              <w:tab w:val="left" w:pos="440"/>
              <w:tab w:val="right" w:leader="dot" w:pos="9016"/>
            </w:tabs>
            <w:rPr>
              <w:rFonts w:eastAsiaTheme="minorEastAsia"/>
              <w:noProof/>
              <w:lang w:val="en-US" w:eastAsia="ja-JP"/>
            </w:rPr>
          </w:pPr>
          <w:hyperlink w:anchor="_Toc25000384" w:history="1">
            <w:r w:rsidRPr="00B86CCD">
              <w:rPr>
                <w:rStyle w:val="Hipervnculo"/>
                <w:noProof/>
                <w:lang w:val="es-CO"/>
              </w:rPr>
              <w:t>5.</w:t>
            </w:r>
            <w:r>
              <w:rPr>
                <w:rFonts w:eastAsiaTheme="minorEastAsia"/>
                <w:noProof/>
                <w:lang w:val="en-US" w:eastAsia="ja-JP"/>
              </w:rPr>
              <w:tab/>
            </w:r>
            <w:r w:rsidRPr="00B86CCD">
              <w:rPr>
                <w:rStyle w:val="Hipervnculo"/>
                <w:rFonts w:ascii="Calibri" w:eastAsia="Calibri" w:hAnsi="Calibri" w:cs="Calibri"/>
                <w:noProof/>
                <w:lang w:val="es-CO"/>
              </w:rPr>
              <w:t>Contexto</w:t>
            </w:r>
            <w:r>
              <w:rPr>
                <w:noProof/>
                <w:webHidden/>
              </w:rPr>
              <w:tab/>
            </w:r>
            <w:r>
              <w:rPr>
                <w:noProof/>
                <w:webHidden/>
              </w:rPr>
              <w:fldChar w:fldCharType="begin"/>
            </w:r>
            <w:r>
              <w:rPr>
                <w:noProof/>
                <w:webHidden/>
              </w:rPr>
              <w:instrText xml:space="preserve"> PAGEREF _Toc25000384 \h </w:instrText>
            </w:r>
            <w:r>
              <w:rPr>
                <w:noProof/>
                <w:webHidden/>
              </w:rPr>
            </w:r>
            <w:r>
              <w:rPr>
                <w:noProof/>
                <w:webHidden/>
              </w:rPr>
              <w:fldChar w:fldCharType="separate"/>
            </w:r>
            <w:r>
              <w:rPr>
                <w:noProof/>
                <w:webHidden/>
              </w:rPr>
              <w:t>10</w:t>
            </w:r>
            <w:r>
              <w:rPr>
                <w:noProof/>
                <w:webHidden/>
              </w:rPr>
              <w:fldChar w:fldCharType="end"/>
            </w:r>
          </w:hyperlink>
        </w:p>
        <w:p w14:paraId="50EA523F" w14:textId="7D19222F" w:rsidR="004574F3" w:rsidRDefault="004574F3">
          <w:pPr>
            <w:pStyle w:val="TDC1"/>
            <w:tabs>
              <w:tab w:val="left" w:pos="440"/>
              <w:tab w:val="right" w:leader="dot" w:pos="9016"/>
            </w:tabs>
            <w:rPr>
              <w:rFonts w:eastAsiaTheme="minorEastAsia"/>
              <w:noProof/>
              <w:lang w:val="en-US" w:eastAsia="ja-JP"/>
            </w:rPr>
          </w:pPr>
          <w:hyperlink w:anchor="_Toc25000385" w:history="1">
            <w:r w:rsidRPr="00B86CCD">
              <w:rPr>
                <w:rStyle w:val="Hipervnculo"/>
                <w:noProof/>
              </w:rPr>
              <w:t>6.</w:t>
            </w:r>
            <w:r>
              <w:rPr>
                <w:rFonts w:eastAsiaTheme="minorEastAsia"/>
                <w:noProof/>
                <w:lang w:val="en-US" w:eastAsia="ja-JP"/>
              </w:rPr>
              <w:tab/>
            </w:r>
            <w:r w:rsidRPr="00B86CCD">
              <w:rPr>
                <w:rStyle w:val="Hipervnculo"/>
                <w:noProof/>
              </w:rPr>
              <w:t>Estrategia de solución</w:t>
            </w:r>
            <w:r>
              <w:rPr>
                <w:noProof/>
                <w:webHidden/>
              </w:rPr>
              <w:tab/>
            </w:r>
            <w:r>
              <w:rPr>
                <w:noProof/>
                <w:webHidden/>
              </w:rPr>
              <w:fldChar w:fldCharType="begin"/>
            </w:r>
            <w:r>
              <w:rPr>
                <w:noProof/>
                <w:webHidden/>
              </w:rPr>
              <w:instrText xml:space="preserve"> PAGEREF _Toc25000385 \h </w:instrText>
            </w:r>
            <w:r>
              <w:rPr>
                <w:noProof/>
                <w:webHidden/>
              </w:rPr>
            </w:r>
            <w:r>
              <w:rPr>
                <w:noProof/>
                <w:webHidden/>
              </w:rPr>
              <w:fldChar w:fldCharType="separate"/>
            </w:r>
            <w:r>
              <w:rPr>
                <w:noProof/>
                <w:webHidden/>
              </w:rPr>
              <w:t>16</w:t>
            </w:r>
            <w:r>
              <w:rPr>
                <w:noProof/>
                <w:webHidden/>
              </w:rPr>
              <w:fldChar w:fldCharType="end"/>
            </w:r>
          </w:hyperlink>
        </w:p>
        <w:p w14:paraId="48620F2E" w14:textId="20A77C2B" w:rsidR="004574F3" w:rsidRDefault="004574F3">
          <w:pPr>
            <w:pStyle w:val="TDC1"/>
            <w:tabs>
              <w:tab w:val="left" w:pos="440"/>
              <w:tab w:val="right" w:leader="dot" w:pos="9016"/>
            </w:tabs>
            <w:rPr>
              <w:rFonts w:eastAsiaTheme="minorEastAsia"/>
              <w:noProof/>
              <w:lang w:val="en-US" w:eastAsia="ja-JP"/>
            </w:rPr>
          </w:pPr>
          <w:hyperlink w:anchor="_Toc25000386" w:history="1">
            <w:r w:rsidRPr="00B86CCD">
              <w:rPr>
                <w:rStyle w:val="Hipervnculo"/>
                <w:noProof/>
              </w:rPr>
              <w:t>7.</w:t>
            </w:r>
            <w:r>
              <w:rPr>
                <w:rFonts w:eastAsiaTheme="minorEastAsia"/>
                <w:noProof/>
                <w:lang w:val="en-US" w:eastAsia="ja-JP"/>
              </w:rPr>
              <w:tab/>
            </w:r>
            <w:r w:rsidRPr="00B86CCD">
              <w:rPr>
                <w:rStyle w:val="Hipervnculo"/>
                <w:noProof/>
              </w:rPr>
              <w:t>Vista de despliegue o implementación</w:t>
            </w:r>
            <w:r>
              <w:rPr>
                <w:noProof/>
                <w:webHidden/>
              </w:rPr>
              <w:tab/>
            </w:r>
            <w:r>
              <w:rPr>
                <w:noProof/>
                <w:webHidden/>
              </w:rPr>
              <w:fldChar w:fldCharType="begin"/>
            </w:r>
            <w:r>
              <w:rPr>
                <w:noProof/>
                <w:webHidden/>
              </w:rPr>
              <w:instrText xml:space="preserve"> PAGEREF _Toc25000386 \h </w:instrText>
            </w:r>
            <w:r>
              <w:rPr>
                <w:noProof/>
                <w:webHidden/>
              </w:rPr>
            </w:r>
            <w:r>
              <w:rPr>
                <w:noProof/>
                <w:webHidden/>
              </w:rPr>
              <w:fldChar w:fldCharType="separate"/>
            </w:r>
            <w:r>
              <w:rPr>
                <w:noProof/>
                <w:webHidden/>
              </w:rPr>
              <w:t>18</w:t>
            </w:r>
            <w:r>
              <w:rPr>
                <w:noProof/>
                <w:webHidden/>
              </w:rPr>
              <w:fldChar w:fldCharType="end"/>
            </w:r>
          </w:hyperlink>
        </w:p>
        <w:p w14:paraId="74ED3ECF" w14:textId="7B453784" w:rsidR="004574F3" w:rsidRDefault="004574F3">
          <w:pPr>
            <w:pStyle w:val="TDC1"/>
            <w:tabs>
              <w:tab w:val="left" w:pos="440"/>
              <w:tab w:val="right" w:leader="dot" w:pos="9016"/>
            </w:tabs>
            <w:rPr>
              <w:rFonts w:eastAsiaTheme="minorEastAsia"/>
              <w:noProof/>
              <w:lang w:val="en-US" w:eastAsia="ja-JP"/>
            </w:rPr>
          </w:pPr>
          <w:hyperlink w:anchor="_Toc25000387" w:history="1">
            <w:r w:rsidRPr="00B86CCD">
              <w:rPr>
                <w:rStyle w:val="Hipervnculo"/>
                <w:noProof/>
              </w:rPr>
              <w:t>8.</w:t>
            </w:r>
            <w:r>
              <w:rPr>
                <w:rFonts w:eastAsiaTheme="minorEastAsia"/>
                <w:noProof/>
                <w:lang w:val="en-US" w:eastAsia="ja-JP"/>
              </w:rPr>
              <w:tab/>
            </w:r>
            <w:r w:rsidRPr="00B86CCD">
              <w:rPr>
                <w:rStyle w:val="Hipervnculo"/>
                <w:noProof/>
              </w:rPr>
              <w:t>Conceptos transversales (Cross-cutting)</w:t>
            </w:r>
            <w:r>
              <w:rPr>
                <w:noProof/>
                <w:webHidden/>
              </w:rPr>
              <w:tab/>
            </w:r>
            <w:r>
              <w:rPr>
                <w:noProof/>
                <w:webHidden/>
              </w:rPr>
              <w:fldChar w:fldCharType="begin"/>
            </w:r>
            <w:r>
              <w:rPr>
                <w:noProof/>
                <w:webHidden/>
              </w:rPr>
              <w:instrText xml:space="preserve"> PAGEREF _Toc25000387 \h </w:instrText>
            </w:r>
            <w:r>
              <w:rPr>
                <w:noProof/>
                <w:webHidden/>
              </w:rPr>
            </w:r>
            <w:r>
              <w:rPr>
                <w:noProof/>
                <w:webHidden/>
              </w:rPr>
              <w:fldChar w:fldCharType="separate"/>
            </w:r>
            <w:r>
              <w:rPr>
                <w:noProof/>
                <w:webHidden/>
              </w:rPr>
              <w:t>21</w:t>
            </w:r>
            <w:r>
              <w:rPr>
                <w:noProof/>
                <w:webHidden/>
              </w:rPr>
              <w:fldChar w:fldCharType="end"/>
            </w:r>
          </w:hyperlink>
        </w:p>
        <w:p w14:paraId="4C8F8901" w14:textId="0519BBBC" w:rsidR="004574F3" w:rsidRDefault="004574F3">
          <w:pPr>
            <w:pStyle w:val="TDC1"/>
            <w:tabs>
              <w:tab w:val="left" w:pos="660"/>
              <w:tab w:val="right" w:leader="dot" w:pos="9016"/>
            </w:tabs>
            <w:rPr>
              <w:rFonts w:eastAsiaTheme="minorEastAsia"/>
              <w:noProof/>
              <w:lang w:val="en-US" w:eastAsia="ja-JP"/>
            </w:rPr>
          </w:pPr>
          <w:hyperlink w:anchor="_Toc25000388" w:history="1">
            <w:r w:rsidRPr="00B86CCD">
              <w:rPr>
                <w:rStyle w:val="Hipervnculo"/>
                <w:noProof/>
              </w:rPr>
              <w:t>8.1.</w:t>
            </w:r>
            <w:r>
              <w:rPr>
                <w:rFonts w:eastAsiaTheme="minorEastAsia"/>
                <w:noProof/>
                <w:lang w:val="en-US" w:eastAsia="ja-JP"/>
              </w:rPr>
              <w:tab/>
            </w:r>
            <w:r w:rsidRPr="00B86CCD">
              <w:rPr>
                <w:rStyle w:val="Hipervnculo"/>
                <w:noProof/>
              </w:rPr>
              <w:t>Modelos de Dominio</w:t>
            </w:r>
            <w:r>
              <w:rPr>
                <w:noProof/>
                <w:webHidden/>
              </w:rPr>
              <w:tab/>
            </w:r>
            <w:r>
              <w:rPr>
                <w:noProof/>
                <w:webHidden/>
              </w:rPr>
              <w:fldChar w:fldCharType="begin"/>
            </w:r>
            <w:r>
              <w:rPr>
                <w:noProof/>
                <w:webHidden/>
              </w:rPr>
              <w:instrText xml:space="preserve"> PAGEREF _Toc25000388 \h </w:instrText>
            </w:r>
            <w:r>
              <w:rPr>
                <w:noProof/>
                <w:webHidden/>
              </w:rPr>
            </w:r>
            <w:r>
              <w:rPr>
                <w:noProof/>
                <w:webHidden/>
              </w:rPr>
              <w:fldChar w:fldCharType="separate"/>
            </w:r>
            <w:r>
              <w:rPr>
                <w:noProof/>
                <w:webHidden/>
              </w:rPr>
              <w:t>21</w:t>
            </w:r>
            <w:r>
              <w:rPr>
                <w:noProof/>
                <w:webHidden/>
              </w:rPr>
              <w:fldChar w:fldCharType="end"/>
            </w:r>
          </w:hyperlink>
        </w:p>
        <w:p w14:paraId="3987C44E" w14:textId="5EF28BC5" w:rsidR="004574F3" w:rsidRDefault="004574F3">
          <w:pPr>
            <w:pStyle w:val="TDC1"/>
            <w:tabs>
              <w:tab w:val="left" w:pos="660"/>
              <w:tab w:val="right" w:leader="dot" w:pos="9016"/>
            </w:tabs>
            <w:rPr>
              <w:rFonts w:eastAsiaTheme="minorEastAsia"/>
              <w:noProof/>
              <w:lang w:val="en-US" w:eastAsia="ja-JP"/>
            </w:rPr>
          </w:pPr>
          <w:hyperlink w:anchor="_Toc25000389" w:history="1">
            <w:r w:rsidRPr="00B86CCD">
              <w:rPr>
                <w:rStyle w:val="Hipervnculo"/>
                <w:noProof/>
              </w:rPr>
              <w:t>8.2.</w:t>
            </w:r>
            <w:r>
              <w:rPr>
                <w:rFonts w:eastAsiaTheme="minorEastAsia"/>
                <w:noProof/>
                <w:lang w:val="en-US" w:eastAsia="ja-JP"/>
              </w:rPr>
              <w:tab/>
            </w:r>
            <w:r w:rsidRPr="00B86CCD">
              <w:rPr>
                <w:rStyle w:val="Hipervnculo"/>
                <w:noProof/>
              </w:rPr>
              <w:t>Persistencia</w:t>
            </w:r>
            <w:r>
              <w:rPr>
                <w:noProof/>
                <w:webHidden/>
              </w:rPr>
              <w:tab/>
            </w:r>
            <w:r>
              <w:rPr>
                <w:noProof/>
                <w:webHidden/>
              </w:rPr>
              <w:fldChar w:fldCharType="begin"/>
            </w:r>
            <w:r>
              <w:rPr>
                <w:noProof/>
                <w:webHidden/>
              </w:rPr>
              <w:instrText xml:space="preserve"> PAGEREF _Toc25000389 \h </w:instrText>
            </w:r>
            <w:r>
              <w:rPr>
                <w:noProof/>
                <w:webHidden/>
              </w:rPr>
            </w:r>
            <w:r>
              <w:rPr>
                <w:noProof/>
                <w:webHidden/>
              </w:rPr>
              <w:fldChar w:fldCharType="separate"/>
            </w:r>
            <w:r>
              <w:rPr>
                <w:noProof/>
                <w:webHidden/>
              </w:rPr>
              <w:t>22</w:t>
            </w:r>
            <w:r>
              <w:rPr>
                <w:noProof/>
                <w:webHidden/>
              </w:rPr>
              <w:fldChar w:fldCharType="end"/>
            </w:r>
          </w:hyperlink>
        </w:p>
        <w:p w14:paraId="2882AF1E" w14:textId="3C6E88FF" w:rsidR="004574F3" w:rsidRDefault="004574F3">
          <w:pPr>
            <w:pStyle w:val="TDC1"/>
            <w:tabs>
              <w:tab w:val="left" w:pos="660"/>
              <w:tab w:val="right" w:leader="dot" w:pos="9016"/>
            </w:tabs>
            <w:rPr>
              <w:rFonts w:eastAsiaTheme="minorEastAsia"/>
              <w:noProof/>
              <w:lang w:val="en-US" w:eastAsia="ja-JP"/>
            </w:rPr>
          </w:pPr>
          <w:hyperlink w:anchor="_Toc25000390" w:history="1">
            <w:r w:rsidRPr="00B86CCD">
              <w:rPr>
                <w:rStyle w:val="Hipervnculo"/>
                <w:noProof/>
              </w:rPr>
              <w:t>8.3.</w:t>
            </w:r>
            <w:r>
              <w:rPr>
                <w:rFonts w:eastAsiaTheme="minorEastAsia"/>
                <w:noProof/>
                <w:lang w:val="en-US" w:eastAsia="ja-JP"/>
              </w:rPr>
              <w:tab/>
            </w:r>
            <w:r w:rsidRPr="00B86CCD">
              <w:rPr>
                <w:rStyle w:val="Hipervnculo"/>
                <w:noProof/>
              </w:rPr>
              <w:t>Interfaz de Usuario</w:t>
            </w:r>
            <w:r>
              <w:rPr>
                <w:noProof/>
                <w:webHidden/>
              </w:rPr>
              <w:tab/>
            </w:r>
            <w:r>
              <w:rPr>
                <w:noProof/>
                <w:webHidden/>
              </w:rPr>
              <w:fldChar w:fldCharType="begin"/>
            </w:r>
            <w:r>
              <w:rPr>
                <w:noProof/>
                <w:webHidden/>
              </w:rPr>
              <w:instrText xml:space="preserve"> PAGEREF _Toc25000390 \h </w:instrText>
            </w:r>
            <w:r>
              <w:rPr>
                <w:noProof/>
                <w:webHidden/>
              </w:rPr>
            </w:r>
            <w:r>
              <w:rPr>
                <w:noProof/>
                <w:webHidden/>
              </w:rPr>
              <w:fldChar w:fldCharType="separate"/>
            </w:r>
            <w:r>
              <w:rPr>
                <w:noProof/>
                <w:webHidden/>
              </w:rPr>
              <w:t>22</w:t>
            </w:r>
            <w:r>
              <w:rPr>
                <w:noProof/>
                <w:webHidden/>
              </w:rPr>
              <w:fldChar w:fldCharType="end"/>
            </w:r>
          </w:hyperlink>
        </w:p>
        <w:p w14:paraId="3884D004" w14:textId="7DA356AA" w:rsidR="004574F3" w:rsidRDefault="004574F3">
          <w:pPr>
            <w:pStyle w:val="TDC1"/>
            <w:tabs>
              <w:tab w:val="left" w:pos="660"/>
              <w:tab w:val="right" w:leader="dot" w:pos="9016"/>
            </w:tabs>
            <w:rPr>
              <w:rFonts w:eastAsiaTheme="minorEastAsia"/>
              <w:noProof/>
              <w:lang w:val="en-US" w:eastAsia="ja-JP"/>
            </w:rPr>
          </w:pPr>
          <w:hyperlink w:anchor="_Toc25000391" w:history="1">
            <w:r w:rsidRPr="00B86CCD">
              <w:rPr>
                <w:rStyle w:val="Hipervnculo"/>
                <w:noProof/>
              </w:rPr>
              <w:t>8.4.</w:t>
            </w:r>
            <w:r>
              <w:rPr>
                <w:rFonts w:eastAsiaTheme="minorEastAsia"/>
                <w:noProof/>
                <w:lang w:val="en-US" w:eastAsia="ja-JP"/>
              </w:rPr>
              <w:tab/>
            </w:r>
            <w:r w:rsidRPr="00B86CCD">
              <w:rPr>
                <w:rStyle w:val="Hipervnculo"/>
                <w:noProof/>
              </w:rPr>
              <w:t>Comunicaciones e Integración</w:t>
            </w:r>
            <w:r>
              <w:rPr>
                <w:noProof/>
                <w:webHidden/>
              </w:rPr>
              <w:tab/>
            </w:r>
            <w:r>
              <w:rPr>
                <w:noProof/>
                <w:webHidden/>
              </w:rPr>
              <w:fldChar w:fldCharType="begin"/>
            </w:r>
            <w:r>
              <w:rPr>
                <w:noProof/>
                <w:webHidden/>
              </w:rPr>
              <w:instrText xml:space="preserve"> PAGEREF _Toc25000391 \h </w:instrText>
            </w:r>
            <w:r>
              <w:rPr>
                <w:noProof/>
                <w:webHidden/>
              </w:rPr>
            </w:r>
            <w:r>
              <w:rPr>
                <w:noProof/>
                <w:webHidden/>
              </w:rPr>
              <w:fldChar w:fldCharType="separate"/>
            </w:r>
            <w:r>
              <w:rPr>
                <w:noProof/>
                <w:webHidden/>
              </w:rPr>
              <w:t>23</w:t>
            </w:r>
            <w:r>
              <w:rPr>
                <w:noProof/>
                <w:webHidden/>
              </w:rPr>
              <w:fldChar w:fldCharType="end"/>
            </w:r>
          </w:hyperlink>
        </w:p>
        <w:p w14:paraId="5A2CF32E" w14:textId="38DBE80A" w:rsidR="004574F3" w:rsidRDefault="004574F3">
          <w:pPr>
            <w:pStyle w:val="TDC1"/>
            <w:tabs>
              <w:tab w:val="left" w:pos="660"/>
              <w:tab w:val="right" w:leader="dot" w:pos="9016"/>
            </w:tabs>
            <w:rPr>
              <w:rFonts w:eastAsiaTheme="minorEastAsia"/>
              <w:noProof/>
              <w:lang w:val="en-US" w:eastAsia="ja-JP"/>
            </w:rPr>
          </w:pPr>
          <w:hyperlink w:anchor="_Toc25000392" w:history="1">
            <w:r w:rsidRPr="00B86CCD">
              <w:rPr>
                <w:rStyle w:val="Hipervnculo"/>
                <w:noProof/>
              </w:rPr>
              <w:t>8.5.</w:t>
            </w:r>
            <w:r>
              <w:rPr>
                <w:rFonts w:eastAsiaTheme="minorEastAsia"/>
                <w:noProof/>
                <w:lang w:val="en-US" w:eastAsia="ja-JP"/>
              </w:rPr>
              <w:tab/>
            </w:r>
            <w:r w:rsidRPr="00B86CCD">
              <w:rPr>
                <w:rStyle w:val="Hipervnculo"/>
                <w:noProof/>
              </w:rPr>
              <w:t>Excepción y Manejo de Errores</w:t>
            </w:r>
            <w:r>
              <w:rPr>
                <w:noProof/>
                <w:webHidden/>
              </w:rPr>
              <w:tab/>
            </w:r>
            <w:r>
              <w:rPr>
                <w:noProof/>
                <w:webHidden/>
              </w:rPr>
              <w:fldChar w:fldCharType="begin"/>
            </w:r>
            <w:r>
              <w:rPr>
                <w:noProof/>
                <w:webHidden/>
              </w:rPr>
              <w:instrText xml:space="preserve"> PAGEREF _Toc25000392 \h </w:instrText>
            </w:r>
            <w:r>
              <w:rPr>
                <w:noProof/>
                <w:webHidden/>
              </w:rPr>
            </w:r>
            <w:r>
              <w:rPr>
                <w:noProof/>
                <w:webHidden/>
              </w:rPr>
              <w:fldChar w:fldCharType="separate"/>
            </w:r>
            <w:r>
              <w:rPr>
                <w:noProof/>
                <w:webHidden/>
              </w:rPr>
              <w:t>23</w:t>
            </w:r>
            <w:r>
              <w:rPr>
                <w:noProof/>
                <w:webHidden/>
              </w:rPr>
              <w:fldChar w:fldCharType="end"/>
            </w:r>
          </w:hyperlink>
        </w:p>
        <w:p w14:paraId="097A21BA" w14:textId="4C853632" w:rsidR="004574F3" w:rsidRDefault="004574F3">
          <w:pPr>
            <w:pStyle w:val="TDC1"/>
            <w:tabs>
              <w:tab w:val="left" w:pos="660"/>
              <w:tab w:val="right" w:leader="dot" w:pos="9016"/>
            </w:tabs>
            <w:rPr>
              <w:rFonts w:eastAsiaTheme="minorEastAsia"/>
              <w:noProof/>
              <w:lang w:val="en-US" w:eastAsia="ja-JP"/>
            </w:rPr>
          </w:pPr>
          <w:hyperlink w:anchor="_Toc25000393" w:history="1">
            <w:r w:rsidRPr="00B86CCD">
              <w:rPr>
                <w:rStyle w:val="Hipervnculo"/>
                <w:noProof/>
              </w:rPr>
              <w:t>8.6.</w:t>
            </w:r>
            <w:r>
              <w:rPr>
                <w:rFonts w:eastAsiaTheme="minorEastAsia"/>
                <w:noProof/>
                <w:lang w:val="en-US" w:eastAsia="ja-JP"/>
              </w:rPr>
              <w:tab/>
            </w:r>
            <w:r w:rsidRPr="00B86CCD">
              <w:rPr>
                <w:rStyle w:val="Hipervnculo"/>
                <w:noProof/>
              </w:rPr>
              <w:t>Logging, Tracing</w:t>
            </w:r>
            <w:r>
              <w:rPr>
                <w:noProof/>
                <w:webHidden/>
              </w:rPr>
              <w:tab/>
            </w:r>
            <w:r>
              <w:rPr>
                <w:noProof/>
                <w:webHidden/>
              </w:rPr>
              <w:fldChar w:fldCharType="begin"/>
            </w:r>
            <w:r>
              <w:rPr>
                <w:noProof/>
                <w:webHidden/>
              </w:rPr>
              <w:instrText xml:space="preserve"> PAGEREF _Toc25000393 \h </w:instrText>
            </w:r>
            <w:r>
              <w:rPr>
                <w:noProof/>
                <w:webHidden/>
              </w:rPr>
            </w:r>
            <w:r>
              <w:rPr>
                <w:noProof/>
                <w:webHidden/>
              </w:rPr>
              <w:fldChar w:fldCharType="separate"/>
            </w:r>
            <w:r>
              <w:rPr>
                <w:noProof/>
                <w:webHidden/>
              </w:rPr>
              <w:t>23</w:t>
            </w:r>
            <w:r>
              <w:rPr>
                <w:noProof/>
                <w:webHidden/>
              </w:rPr>
              <w:fldChar w:fldCharType="end"/>
            </w:r>
          </w:hyperlink>
        </w:p>
        <w:p w14:paraId="2D6C9345" w14:textId="6025E6BD" w:rsidR="004574F3" w:rsidRDefault="004574F3">
          <w:pPr>
            <w:pStyle w:val="TDC1"/>
            <w:tabs>
              <w:tab w:val="left" w:pos="660"/>
              <w:tab w:val="right" w:leader="dot" w:pos="9016"/>
            </w:tabs>
            <w:rPr>
              <w:rFonts w:eastAsiaTheme="minorEastAsia"/>
              <w:noProof/>
              <w:lang w:val="en-US" w:eastAsia="ja-JP"/>
            </w:rPr>
          </w:pPr>
          <w:hyperlink w:anchor="_Toc25000394" w:history="1">
            <w:r w:rsidRPr="00B86CCD">
              <w:rPr>
                <w:rStyle w:val="Hipervnculo"/>
                <w:noProof/>
              </w:rPr>
              <w:t>8.7.</w:t>
            </w:r>
            <w:r>
              <w:rPr>
                <w:rFonts w:eastAsiaTheme="minorEastAsia"/>
                <w:noProof/>
                <w:lang w:val="en-US" w:eastAsia="ja-JP"/>
              </w:rPr>
              <w:tab/>
            </w:r>
            <w:r w:rsidRPr="00B86CCD">
              <w:rPr>
                <w:rStyle w:val="Hipervnculo"/>
                <w:noProof/>
              </w:rPr>
              <w:t>Configurabilidad</w:t>
            </w:r>
            <w:r>
              <w:rPr>
                <w:noProof/>
                <w:webHidden/>
              </w:rPr>
              <w:tab/>
            </w:r>
            <w:r>
              <w:rPr>
                <w:noProof/>
                <w:webHidden/>
              </w:rPr>
              <w:fldChar w:fldCharType="begin"/>
            </w:r>
            <w:r>
              <w:rPr>
                <w:noProof/>
                <w:webHidden/>
              </w:rPr>
              <w:instrText xml:space="preserve"> PAGEREF _Toc25000394 \h </w:instrText>
            </w:r>
            <w:r>
              <w:rPr>
                <w:noProof/>
                <w:webHidden/>
              </w:rPr>
            </w:r>
            <w:r>
              <w:rPr>
                <w:noProof/>
                <w:webHidden/>
              </w:rPr>
              <w:fldChar w:fldCharType="separate"/>
            </w:r>
            <w:r>
              <w:rPr>
                <w:noProof/>
                <w:webHidden/>
              </w:rPr>
              <w:t>23</w:t>
            </w:r>
            <w:r>
              <w:rPr>
                <w:noProof/>
                <w:webHidden/>
              </w:rPr>
              <w:fldChar w:fldCharType="end"/>
            </w:r>
          </w:hyperlink>
        </w:p>
        <w:p w14:paraId="395A8879" w14:textId="14036007" w:rsidR="004574F3" w:rsidRDefault="004574F3">
          <w:pPr>
            <w:pStyle w:val="TDC1"/>
            <w:tabs>
              <w:tab w:val="left" w:pos="660"/>
              <w:tab w:val="right" w:leader="dot" w:pos="9016"/>
            </w:tabs>
            <w:rPr>
              <w:rFonts w:eastAsiaTheme="minorEastAsia"/>
              <w:noProof/>
              <w:lang w:val="en-US" w:eastAsia="ja-JP"/>
            </w:rPr>
          </w:pPr>
          <w:hyperlink w:anchor="_Toc25000395" w:history="1">
            <w:r w:rsidRPr="00B86CCD">
              <w:rPr>
                <w:rStyle w:val="Hipervnculo"/>
                <w:noProof/>
              </w:rPr>
              <w:t>8.8.</w:t>
            </w:r>
            <w:r>
              <w:rPr>
                <w:rFonts w:eastAsiaTheme="minorEastAsia"/>
                <w:noProof/>
                <w:lang w:val="en-US" w:eastAsia="ja-JP"/>
              </w:rPr>
              <w:tab/>
            </w:r>
            <w:r w:rsidRPr="00B86CCD">
              <w:rPr>
                <w:rStyle w:val="Hipervnculo"/>
                <w:noProof/>
              </w:rPr>
              <w:t>Testability</w:t>
            </w:r>
            <w:r>
              <w:rPr>
                <w:noProof/>
                <w:webHidden/>
              </w:rPr>
              <w:tab/>
            </w:r>
            <w:r>
              <w:rPr>
                <w:noProof/>
                <w:webHidden/>
              </w:rPr>
              <w:fldChar w:fldCharType="begin"/>
            </w:r>
            <w:r>
              <w:rPr>
                <w:noProof/>
                <w:webHidden/>
              </w:rPr>
              <w:instrText xml:space="preserve"> PAGEREF _Toc25000395 \h </w:instrText>
            </w:r>
            <w:r>
              <w:rPr>
                <w:noProof/>
                <w:webHidden/>
              </w:rPr>
            </w:r>
            <w:r>
              <w:rPr>
                <w:noProof/>
                <w:webHidden/>
              </w:rPr>
              <w:fldChar w:fldCharType="separate"/>
            </w:r>
            <w:r>
              <w:rPr>
                <w:noProof/>
                <w:webHidden/>
              </w:rPr>
              <w:t>24</w:t>
            </w:r>
            <w:r>
              <w:rPr>
                <w:noProof/>
                <w:webHidden/>
              </w:rPr>
              <w:fldChar w:fldCharType="end"/>
            </w:r>
          </w:hyperlink>
        </w:p>
        <w:p w14:paraId="61324B98" w14:textId="428D27DF" w:rsidR="004574F3" w:rsidRDefault="004574F3">
          <w:pPr>
            <w:pStyle w:val="TDC1"/>
            <w:tabs>
              <w:tab w:val="left" w:pos="660"/>
              <w:tab w:val="right" w:leader="dot" w:pos="9016"/>
            </w:tabs>
            <w:rPr>
              <w:rFonts w:eastAsiaTheme="minorEastAsia"/>
              <w:noProof/>
              <w:lang w:val="en-US" w:eastAsia="ja-JP"/>
            </w:rPr>
          </w:pPr>
          <w:hyperlink w:anchor="_Toc25000396" w:history="1">
            <w:r w:rsidRPr="00B86CCD">
              <w:rPr>
                <w:rStyle w:val="Hipervnculo"/>
                <w:noProof/>
              </w:rPr>
              <w:t>8.9.</w:t>
            </w:r>
            <w:r>
              <w:rPr>
                <w:rFonts w:eastAsiaTheme="minorEastAsia"/>
                <w:noProof/>
                <w:lang w:val="en-US" w:eastAsia="ja-JP"/>
              </w:rPr>
              <w:tab/>
            </w:r>
            <w:r w:rsidRPr="00B86CCD">
              <w:rPr>
                <w:rStyle w:val="Hipervnculo"/>
                <w:noProof/>
              </w:rPr>
              <w:t>Internationalizacion</w:t>
            </w:r>
            <w:r>
              <w:rPr>
                <w:noProof/>
                <w:webHidden/>
              </w:rPr>
              <w:tab/>
            </w:r>
            <w:r>
              <w:rPr>
                <w:noProof/>
                <w:webHidden/>
              </w:rPr>
              <w:fldChar w:fldCharType="begin"/>
            </w:r>
            <w:r>
              <w:rPr>
                <w:noProof/>
                <w:webHidden/>
              </w:rPr>
              <w:instrText xml:space="preserve"> PAGEREF _Toc25000396 \h </w:instrText>
            </w:r>
            <w:r>
              <w:rPr>
                <w:noProof/>
                <w:webHidden/>
              </w:rPr>
            </w:r>
            <w:r>
              <w:rPr>
                <w:noProof/>
                <w:webHidden/>
              </w:rPr>
              <w:fldChar w:fldCharType="separate"/>
            </w:r>
            <w:r>
              <w:rPr>
                <w:noProof/>
                <w:webHidden/>
              </w:rPr>
              <w:t>24</w:t>
            </w:r>
            <w:r>
              <w:rPr>
                <w:noProof/>
                <w:webHidden/>
              </w:rPr>
              <w:fldChar w:fldCharType="end"/>
            </w:r>
          </w:hyperlink>
        </w:p>
        <w:p w14:paraId="618AE48D" w14:textId="54613448" w:rsidR="004574F3" w:rsidRDefault="004574F3">
          <w:pPr>
            <w:pStyle w:val="TDC1"/>
            <w:tabs>
              <w:tab w:val="left" w:pos="880"/>
              <w:tab w:val="right" w:leader="dot" w:pos="9016"/>
            </w:tabs>
            <w:rPr>
              <w:rFonts w:eastAsiaTheme="minorEastAsia"/>
              <w:noProof/>
              <w:lang w:val="en-US" w:eastAsia="ja-JP"/>
            </w:rPr>
          </w:pPr>
          <w:hyperlink w:anchor="_Toc25000397" w:history="1">
            <w:r w:rsidRPr="00B86CCD">
              <w:rPr>
                <w:rStyle w:val="Hipervnculo"/>
                <w:noProof/>
              </w:rPr>
              <w:t>8.10.</w:t>
            </w:r>
            <w:r>
              <w:rPr>
                <w:rFonts w:eastAsiaTheme="minorEastAsia"/>
                <w:noProof/>
                <w:lang w:val="en-US" w:eastAsia="ja-JP"/>
              </w:rPr>
              <w:tab/>
            </w:r>
            <w:r w:rsidRPr="00B86CCD">
              <w:rPr>
                <w:rStyle w:val="Hipervnculo"/>
                <w:noProof/>
              </w:rPr>
              <w:t>Build-Management</w:t>
            </w:r>
            <w:r>
              <w:rPr>
                <w:noProof/>
                <w:webHidden/>
              </w:rPr>
              <w:tab/>
            </w:r>
            <w:r>
              <w:rPr>
                <w:noProof/>
                <w:webHidden/>
              </w:rPr>
              <w:fldChar w:fldCharType="begin"/>
            </w:r>
            <w:r>
              <w:rPr>
                <w:noProof/>
                <w:webHidden/>
              </w:rPr>
              <w:instrText xml:space="preserve"> PAGEREF _Toc25000397 \h </w:instrText>
            </w:r>
            <w:r>
              <w:rPr>
                <w:noProof/>
                <w:webHidden/>
              </w:rPr>
            </w:r>
            <w:r>
              <w:rPr>
                <w:noProof/>
                <w:webHidden/>
              </w:rPr>
              <w:fldChar w:fldCharType="separate"/>
            </w:r>
            <w:r>
              <w:rPr>
                <w:noProof/>
                <w:webHidden/>
              </w:rPr>
              <w:t>24</w:t>
            </w:r>
            <w:r>
              <w:rPr>
                <w:noProof/>
                <w:webHidden/>
              </w:rPr>
              <w:fldChar w:fldCharType="end"/>
            </w:r>
          </w:hyperlink>
        </w:p>
        <w:p w14:paraId="286EE95D" w14:textId="5754DEC1" w:rsidR="004574F3" w:rsidRDefault="004574F3">
          <w:pPr>
            <w:pStyle w:val="TDC1"/>
            <w:tabs>
              <w:tab w:val="left" w:pos="440"/>
              <w:tab w:val="right" w:leader="dot" w:pos="9016"/>
            </w:tabs>
            <w:rPr>
              <w:rFonts w:eastAsiaTheme="minorEastAsia"/>
              <w:noProof/>
              <w:lang w:val="en-US" w:eastAsia="ja-JP"/>
            </w:rPr>
          </w:pPr>
          <w:hyperlink w:anchor="_Toc25000398" w:history="1">
            <w:r w:rsidRPr="00B86CCD">
              <w:rPr>
                <w:rStyle w:val="Hipervnculo"/>
                <w:noProof/>
              </w:rPr>
              <w:t>9.</w:t>
            </w:r>
            <w:r>
              <w:rPr>
                <w:rFonts w:eastAsiaTheme="minorEastAsia"/>
                <w:noProof/>
                <w:lang w:val="en-US" w:eastAsia="ja-JP"/>
              </w:rPr>
              <w:tab/>
            </w:r>
            <w:r w:rsidRPr="00B86CCD">
              <w:rPr>
                <w:rStyle w:val="Hipervnculo"/>
                <w:noProof/>
              </w:rPr>
              <w:t>Decisiones de diseño</w:t>
            </w:r>
            <w:r>
              <w:rPr>
                <w:noProof/>
                <w:webHidden/>
              </w:rPr>
              <w:tab/>
            </w:r>
            <w:r>
              <w:rPr>
                <w:noProof/>
                <w:webHidden/>
              </w:rPr>
              <w:fldChar w:fldCharType="begin"/>
            </w:r>
            <w:r>
              <w:rPr>
                <w:noProof/>
                <w:webHidden/>
              </w:rPr>
              <w:instrText xml:space="preserve"> PAGEREF _Toc25000398 \h </w:instrText>
            </w:r>
            <w:r>
              <w:rPr>
                <w:noProof/>
                <w:webHidden/>
              </w:rPr>
            </w:r>
            <w:r>
              <w:rPr>
                <w:noProof/>
                <w:webHidden/>
              </w:rPr>
              <w:fldChar w:fldCharType="separate"/>
            </w:r>
            <w:r>
              <w:rPr>
                <w:noProof/>
                <w:webHidden/>
              </w:rPr>
              <w:t>24</w:t>
            </w:r>
            <w:r>
              <w:rPr>
                <w:noProof/>
                <w:webHidden/>
              </w:rPr>
              <w:fldChar w:fldCharType="end"/>
            </w:r>
          </w:hyperlink>
        </w:p>
        <w:p w14:paraId="41FB5D17" w14:textId="0D4E332B" w:rsidR="004574F3" w:rsidRDefault="004574F3">
          <w:pPr>
            <w:pStyle w:val="TDC1"/>
            <w:tabs>
              <w:tab w:val="left" w:pos="660"/>
              <w:tab w:val="right" w:leader="dot" w:pos="9016"/>
            </w:tabs>
            <w:rPr>
              <w:rFonts w:eastAsiaTheme="minorEastAsia"/>
              <w:noProof/>
              <w:lang w:val="en-US" w:eastAsia="ja-JP"/>
            </w:rPr>
          </w:pPr>
          <w:hyperlink w:anchor="_Toc25000399" w:history="1">
            <w:r w:rsidRPr="00B86CCD">
              <w:rPr>
                <w:rStyle w:val="Hipervnculo"/>
                <w:noProof/>
              </w:rPr>
              <w:t>10.</w:t>
            </w:r>
            <w:r>
              <w:rPr>
                <w:rFonts w:eastAsiaTheme="minorEastAsia"/>
                <w:noProof/>
                <w:lang w:val="en-US" w:eastAsia="ja-JP"/>
              </w:rPr>
              <w:tab/>
            </w:r>
            <w:r w:rsidRPr="00B86CCD">
              <w:rPr>
                <w:rStyle w:val="Hipervnculo"/>
                <w:noProof/>
              </w:rPr>
              <w:t>Escenarios de calidad</w:t>
            </w:r>
            <w:r>
              <w:rPr>
                <w:noProof/>
                <w:webHidden/>
              </w:rPr>
              <w:tab/>
            </w:r>
            <w:r>
              <w:rPr>
                <w:noProof/>
                <w:webHidden/>
              </w:rPr>
              <w:fldChar w:fldCharType="begin"/>
            </w:r>
            <w:r>
              <w:rPr>
                <w:noProof/>
                <w:webHidden/>
              </w:rPr>
              <w:instrText xml:space="preserve"> PAGEREF _Toc25000399 \h </w:instrText>
            </w:r>
            <w:r>
              <w:rPr>
                <w:noProof/>
                <w:webHidden/>
              </w:rPr>
            </w:r>
            <w:r>
              <w:rPr>
                <w:noProof/>
                <w:webHidden/>
              </w:rPr>
              <w:fldChar w:fldCharType="separate"/>
            </w:r>
            <w:r>
              <w:rPr>
                <w:noProof/>
                <w:webHidden/>
              </w:rPr>
              <w:t>26</w:t>
            </w:r>
            <w:r>
              <w:rPr>
                <w:noProof/>
                <w:webHidden/>
              </w:rPr>
              <w:fldChar w:fldCharType="end"/>
            </w:r>
          </w:hyperlink>
        </w:p>
        <w:p w14:paraId="632F200F" w14:textId="66DE4C47" w:rsidR="004574F3" w:rsidRDefault="004574F3">
          <w:pPr>
            <w:pStyle w:val="TDC1"/>
            <w:tabs>
              <w:tab w:val="left" w:pos="660"/>
              <w:tab w:val="right" w:leader="dot" w:pos="9016"/>
            </w:tabs>
            <w:rPr>
              <w:rFonts w:eastAsiaTheme="minorEastAsia"/>
              <w:noProof/>
              <w:lang w:val="en-US" w:eastAsia="ja-JP"/>
            </w:rPr>
          </w:pPr>
          <w:hyperlink w:anchor="_Toc25000400" w:history="1">
            <w:r w:rsidRPr="00B86CCD">
              <w:rPr>
                <w:rStyle w:val="Hipervnculo"/>
                <w:noProof/>
              </w:rPr>
              <w:t>11.</w:t>
            </w:r>
            <w:r>
              <w:rPr>
                <w:rFonts w:eastAsiaTheme="minorEastAsia"/>
                <w:noProof/>
                <w:lang w:val="en-US" w:eastAsia="ja-JP"/>
              </w:rPr>
              <w:tab/>
            </w:r>
            <w:r w:rsidRPr="00B86CCD">
              <w:rPr>
                <w:rStyle w:val="Hipervnculo"/>
                <w:noProof/>
              </w:rPr>
              <w:t>Riesgos y deuda técnica</w:t>
            </w:r>
            <w:r>
              <w:rPr>
                <w:noProof/>
                <w:webHidden/>
              </w:rPr>
              <w:tab/>
            </w:r>
            <w:r>
              <w:rPr>
                <w:noProof/>
                <w:webHidden/>
              </w:rPr>
              <w:fldChar w:fldCharType="begin"/>
            </w:r>
            <w:r>
              <w:rPr>
                <w:noProof/>
                <w:webHidden/>
              </w:rPr>
              <w:instrText xml:space="preserve"> PAGEREF _Toc25000400 \h </w:instrText>
            </w:r>
            <w:r>
              <w:rPr>
                <w:noProof/>
                <w:webHidden/>
              </w:rPr>
            </w:r>
            <w:r>
              <w:rPr>
                <w:noProof/>
                <w:webHidden/>
              </w:rPr>
              <w:fldChar w:fldCharType="separate"/>
            </w:r>
            <w:r>
              <w:rPr>
                <w:noProof/>
                <w:webHidden/>
              </w:rPr>
              <w:t>28</w:t>
            </w:r>
            <w:r>
              <w:rPr>
                <w:noProof/>
                <w:webHidden/>
              </w:rPr>
              <w:fldChar w:fldCharType="end"/>
            </w:r>
          </w:hyperlink>
        </w:p>
        <w:p w14:paraId="21EDBE16" w14:textId="77CE7C6F" w:rsidR="004574F3" w:rsidRDefault="004574F3">
          <w:pPr>
            <w:pStyle w:val="TDC1"/>
            <w:tabs>
              <w:tab w:val="left" w:pos="660"/>
              <w:tab w:val="right" w:leader="dot" w:pos="9016"/>
            </w:tabs>
            <w:rPr>
              <w:rFonts w:eastAsiaTheme="minorEastAsia"/>
              <w:noProof/>
              <w:lang w:val="en-US" w:eastAsia="ja-JP"/>
            </w:rPr>
          </w:pPr>
          <w:hyperlink w:anchor="_Toc25000401" w:history="1">
            <w:r w:rsidRPr="00B86CCD">
              <w:rPr>
                <w:rStyle w:val="Hipervnculo"/>
                <w:noProof/>
              </w:rPr>
              <w:t>12.</w:t>
            </w:r>
            <w:r>
              <w:rPr>
                <w:rFonts w:eastAsiaTheme="minorEastAsia"/>
                <w:noProof/>
                <w:lang w:val="en-US" w:eastAsia="ja-JP"/>
              </w:rPr>
              <w:tab/>
            </w:r>
            <w:r w:rsidRPr="00B86CCD">
              <w:rPr>
                <w:rStyle w:val="Hipervnculo"/>
                <w:noProof/>
              </w:rPr>
              <w:t>Glosario</w:t>
            </w:r>
            <w:r>
              <w:rPr>
                <w:noProof/>
                <w:webHidden/>
              </w:rPr>
              <w:tab/>
            </w:r>
            <w:r>
              <w:rPr>
                <w:noProof/>
                <w:webHidden/>
              </w:rPr>
              <w:fldChar w:fldCharType="begin"/>
            </w:r>
            <w:r>
              <w:rPr>
                <w:noProof/>
                <w:webHidden/>
              </w:rPr>
              <w:instrText xml:space="preserve"> PAGEREF _Toc25000401 \h </w:instrText>
            </w:r>
            <w:r>
              <w:rPr>
                <w:noProof/>
                <w:webHidden/>
              </w:rPr>
            </w:r>
            <w:r>
              <w:rPr>
                <w:noProof/>
                <w:webHidden/>
              </w:rPr>
              <w:fldChar w:fldCharType="separate"/>
            </w:r>
            <w:r>
              <w:rPr>
                <w:noProof/>
                <w:webHidden/>
              </w:rPr>
              <w:t>28</w:t>
            </w:r>
            <w:r>
              <w:rPr>
                <w:noProof/>
                <w:webHidden/>
              </w:rPr>
              <w:fldChar w:fldCharType="end"/>
            </w:r>
          </w:hyperlink>
        </w:p>
        <w:p w14:paraId="38A21547" w14:textId="33C86AE3" w:rsidR="004574F3" w:rsidRDefault="004574F3">
          <w:pPr>
            <w:pStyle w:val="TDC1"/>
            <w:tabs>
              <w:tab w:val="left" w:pos="660"/>
              <w:tab w:val="right" w:leader="dot" w:pos="9016"/>
            </w:tabs>
            <w:rPr>
              <w:rFonts w:eastAsiaTheme="minorEastAsia"/>
              <w:noProof/>
              <w:lang w:val="en-US" w:eastAsia="ja-JP"/>
            </w:rPr>
          </w:pPr>
          <w:hyperlink w:anchor="_Toc25000402" w:history="1">
            <w:r w:rsidRPr="00B86CCD">
              <w:rPr>
                <w:rStyle w:val="Hipervnculo"/>
                <w:noProof/>
              </w:rPr>
              <w:t>13.</w:t>
            </w:r>
            <w:r>
              <w:rPr>
                <w:rFonts w:eastAsiaTheme="minorEastAsia"/>
                <w:noProof/>
                <w:lang w:val="en-US" w:eastAsia="ja-JP"/>
              </w:rPr>
              <w:tab/>
            </w:r>
            <w:r w:rsidRPr="00B86CCD">
              <w:rPr>
                <w:rStyle w:val="Hipervnculo"/>
                <w:noProof/>
              </w:rPr>
              <w:t>Anexos</w:t>
            </w:r>
            <w:r>
              <w:rPr>
                <w:noProof/>
                <w:webHidden/>
              </w:rPr>
              <w:tab/>
            </w:r>
            <w:r>
              <w:rPr>
                <w:noProof/>
                <w:webHidden/>
              </w:rPr>
              <w:fldChar w:fldCharType="begin"/>
            </w:r>
            <w:r>
              <w:rPr>
                <w:noProof/>
                <w:webHidden/>
              </w:rPr>
              <w:instrText xml:space="preserve"> PAGEREF _Toc25000402 \h </w:instrText>
            </w:r>
            <w:r>
              <w:rPr>
                <w:noProof/>
                <w:webHidden/>
              </w:rPr>
            </w:r>
            <w:r>
              <w:rPr>
                <w:noProof/>
                <w:webHidden/>
              </w:rPr>
              <w:fldChar w:fldCharType="separate"/>
            </w:r>
            <w:r>
              <w:rPr>
                <w:noProof/>
                <w:webHidden/>
              </w:rPr>
              <w:t>30</w:t>
            </w:r>
            <w:r>
              <w:rPr>
                <w:noProof/>
                <w:webHidden/>
              </w:rPr>
              <w:fldChar w:fldCharType="end"/>
            </w:r>
          </w:hyperlink>
        </w:p>
        <w:p w14:paraId="3D1722FA" w14:textId="25490A19" w:rsidR="004574F3" w:rsidRDefault="004574F3">
          <w:pPr>
            <w:pStyle w:val="TDC1"/>
            <w:tabs>
              <w:tab w:val="left" w:pos="660"/>
              <w:tab w:val="right" w:leader="dot" w:pos="9016"/>
            </w:tabs>
            <w:rPr>
              <w:rFonts w:eastAsiaTheme="minorEastAsia"/>
              <w:noProof/>
              <w:lang w:val="en-US" w:eastAsia="ja-JP"/>
            </w:rPr>
          </w:pPr>
          <w:hyperlink w:anchor="_Toc25000403" w:history="1">
            <w:r w:rsidRPr="00B86CCD">
              <w:rPr>
                <w:rStyle w:val="Hipervnculo"/>
                <w:noProof/>
              </w:rPr>
              <w:t>14.</w:t>
            </w:r>
            <w:r>
              <w:rPr>
                <w:rFonts w:eastAsiaTheme="minorEastAsia"/>
                <w:noProof/>
                <w:lang w:val="en-US" w:eastAsia="ja-JP"/>
              </w:rPr>
              <w:tab/>
            </w:r>
            <w:r w:rsidRPr="00B86CCD">
              <w:rPr>
                <w:rStyle w:val="Hipervnculo"/>
                <w:noProof/>
              </w:rPr>
              <w:t>Bibliografía</w:t>
            </w:r>
            <w:r>
              <w:rPr>
                <w:noProof/>
                <w:webHidden/>
              </w:rPr>
              <w:tab/>
            </w:r>
            <w:r>
              <w:rPr>
                <w:noProof/>
                <w:webHidden/>
              </w:rPr>
              <w:fldChar w:fldCharType="begin"/>
            </w:r>
            <w:r>
              <w:rPr>
                <w:noProof/>
                <w:webHidden/>
              </w:rPr>
              <w:instrText xml:space="preserve"> PAGEREF _Toc25000403 \h </w:instrText>
            </w:r>
            <w:r>
              <w:rPr>
                <w:noProof/>
                <w:webHidden/>
              </w:rPr>
            </w:r>
            <w:r>
              <w:rPr>
                <w:noProof/>
                <w:webHidden/>
              </w:rPr>
              <w:fldChar w:fldCharType="separate"/>
            </w:r>
            <w:r>
              <w:rPr>
                <w:noProof/>
                <w:webHidden/>
              </w:rPr>
              <w:t>34</w:t>
            </w:r>
            <w:r>
              <w:rPr>
                <w:noProof/>
                <w:webHidden/>
              </w:rPr>
              <w:fldChar w:fldCharType="end"/>
            </w:r>
          </w:hyperlink>
        </w:p>
        <w:p w14:paraId="38B04258" w14:textId="3BA5B706" w:rsidR="00CB0C29" w:rsidRDefault="00CB0C29">
          <w:r>
            <w:rPr>
              <w:b/>
              <w:bCs/>
            </w:rPr>
            <w:fldChar w:fldCharType="end"/>
          </w:r>
        </w:p>
      </w:sdtContent>
    </w:sdt>
    <w:p w14:paraId="6AE567E8" w14:textId="799C533E" w:rsidR="6CA42EF0" w:rsidRDefault="6CA42EF0" w:rsidP="22770028">
      <w:pPr>
        <w:rPr>
          <w:rFonts w:ascii="Cambria" w:eastAsia="Cambria" w:hAnsi="Cambria" w:cs="Cambria"/>
          <w:color w:val="4F81BD"/>
          <w:sz w:val="24"/>
          <w:szCs w:val="24"/>
          <w:lang w:val="en-US"/>
        </w:rPr>
      </w:pPr>
    </w:p>
    <w:p w14:paraId="0EFBEEA8" w14:textId="6562867A" w:rsidR="22770028" w:rsidRDefault="22770028" w:rsidP="22770028">
      <w:pPr>
        <w:rPr>
          <w:rFonts w:ascii="Cambria" w:eastAsia="Cambria" w:hAnsi="Cambria" w:cs="Cambria"/>
          <w:color w:val="4F81BD"/>
          <w:sz w:val="24"/>
          <w:szCs w:val="24"/>
          <w:lang w:val="en-US"/>
        </w:rPr>
      </w:pPr>
    </w:p>
    <w:p w14:paraId="3F50FC36" w14:textId="096BB8F1" w:rsidR="22770028" w:rsidRDefault="22770028" w:rsidP="22770028">
      <w:pPr>
        <w:rPr>
          <w:rFonts w:ascii="Cambria" w:eastAsia="Cambria" w:hAnsi="Cambria" w:cs="Cambria"/>
          <w:color w:val="4F81BD"/>
          <w:sz w:val="24"/>
          <w:szCs w:val="24"/>
          <w:lang w:val="en-US"/>
        </w:rPr>
      </w:pPr>
    </w:p>
    <w:p w14:paraId="458696D1" w14:textId="6B01FAA6" w:rsidR="22770028" w:rsidRDefault="22770028" w:rsidP="22770028">
      <w:pPr>
        <w:rPr>
          <w:rFonts w:ascii="Cambria" w:eastAsia="Cambria" w:hAnsi="Cambria" w:cs="Cambria"/>
          <w:color w:val="4F81BD"/>
          <w:sz w:val="24"/>
          <w:szCs w:val="24"/>
          <w:lang w:val="en-US"/>
        </w:rPr>
      </w:pPr>
    </w:p>
    <w:p w14:paraId="74043559" w14:textId="6D4AA5A8" w:rsidR="22770028" w:rsidRDefault="22770028" w:rsidP="22770028">
      <w:pPr>
        <w:rPr>
          <w:rFonts w:ascii="Cambria" w:eastAsia="Cambria" w:hAnsi="Cambria" w:cs="Cambria"/>
          <w:color w:val="4F81BD"/>
          <w:sz w:val="24"/>
          <w:szCs w:val="24"/>
          <w:lang w:val="en-US"/>
        </w:rPr>
      </w:pPr>
    </w:p>
    <w:p w14:paraId="633815FF" w14:textId="263101C3" w:rsidR="22770028" w:rsidRDefault="22770028" w:rsidP="22770028">
      <w:pPr>
        <w:rPr>
          <w:rFonts w:ascii="Cambria" w:eastAsia="Cambria" w:hAnsi="Cambria" w:cs="Cambria"/>
          <w:color w:val="4F81BD"/>
          <w:sz w:val="24"/>
          <w:szCs w:val="24"/>
          <w:lang w:val="en-US"/>
        </w:rPr>
      </w:pPr>
    </w:p>
    <w:p w14:paraId="4401B5FE" w14:textId="5823BA4F" w:rsidR="630D3BC4" w:rsidRDefault="128FD683" w:rsidP="1C8EF20B">
      <w:pPr>
        <w:pStyle w:val="Ttulo1"/>
        <w:numPr>
          <w:ilvl w:val="0"/>
          <w:numId w:val="4"/>
        </w:numPr>
        <w:rPr>
          <w:color w:val="345A8A"/>
          <w:lang w:val="es-CO"/>
        </w:rPr>
      </w:pPr>
      <w:bookmarkStart w:id="0" w:name="_Toc25000377"/>
      <w:r w:rsidRPr="128FD683">
        <w:rPr>
          <w:color w:val="345A8A"/>
          <w:lang w:val="en-US"/>
        </w:rPr>
        <w:t>I</w:t>
      </w:r>
      <w:r w:rsidRPr="128FD683">
        <w:rPr>
          <w:color w:val="345A8A"/>
          <w:lang w:val="es-CO"/>
        </w:rPr>
        <w:t>ntroducción y Metas</w:t>
      </w:r>
      <w:bookmarkEnd w:id="0"/>
    </w:p>
    <w:p w14:paraId="323C7536" w14:textId="6FFDA257" w:rsidR="1C8EF20B" w:rsidRDefault="1C8EF20B" w:rsidP="1C8EF20B">
      <w:pPr>
        <w:ind w:left="708"/>
        <w:jc w:val="both"/>
        <w:rPr>
          <w:lang w:val="es-CO"/>
        </w:rPr>
      </w:pPr>
    </w:p>
    <w:p w14:paraId="75EEAF0F" w14:textId="0DD7B099" w:rsidR="630D3BC4" w:rsidRDefault="128FD683" w:rsidP="128FD683">
      <w:pPr>
        <w:ind w:left="708"/>
        <w:jc w:val="both"/>
        <w:rPr>
          <w:lang w:val="es-CO"/>
        </w:rPr>
      </w:pPr>
      <w:r w:rsidRPr="128FD683">
        <w:rPr>
          <w:lang w:val="es-CO"/>
        </w:rPr>
        <w:t>La ciudad de Medellín, de aproximadamente 2.5 Millones de habitantes, siempre se ha caracterizado por su cultura ciudadana y por este motivo el gobierno local ha decidido implementar un sistema para tener mayor control el uso del transporte público, además de proveer a los ciudadanos una aplicación móvil que les será de utilidad como una especie de mapa de ciudad, en la cual podrán obtener sugerencias de rutas para ir desde un origen hasta un destino usando los medios de transporte nativos incluyendo Encicla. También los ciudadanos podrán obtener información del clima para el punto de partida y llegada de las opciones de ruta.</w:t>
      </w:r>
    </w:p>
    <w:p w14:paraId="05DB4913" w14:textId="308AAA4B" w:rsidR="4DDFEAC2" w:rsidRDefault="56E072E5" w:rsidP="1C8EF20B">
      <w:pPr>
        <w:pStyle w:val="Ttulo1"/>
        <w:numPr>
          <w:ilvl w:val="1"/>
          <w:numId w:val="21"/>
        </w:numPr>
        <w:rPr>
          <w:color w:val="345A8A"/>
          <w:lang w:val="es-CO"/>
        </w:rPr>
      </w:pPr>
      <w:bookmarkStart w:id="1" w:name="_Toc25000378"/>
      <w:r w:rsidRPr="56E072E5">
        <w:rPr>
          <w:color w:val="345A8A"/>
          <w:lang w:val="en-US"/>
        </w:rPr>
        <w:t>Resumen de requisitos</w:t>
      </w:r>
      <w:bookmarkEnd w:id="1"/>
    </w:p>
    <w:p w14:paraId="2B0D160B" w14:textId="011348B3" w:rsidR="1C8EF20B" w:rsidRDefault="1C8EF20B" w:rsidP="1C8EF20B">
      <w:pPr>
        <w:rPr>
          <w:lang w:val="en-US"/>
        </w:rPr>
      </w:pPr>
    </w:p>
    <w:p w14:paraId="7EA2ABBA" w14:textId="6487480C" w:rsidR="4DDFEAC2" w:rsidRDefault="128FD683" w:rsidP="128FD683">
      <w:pPr>
        <w:ind w:left="1416"/>
        <w:jc w:val="both"/>
        <w:rPr>
          <w:lang w:val="es-CO"/>
        </w:rPr>
      </w:pPr>
      <w:r w:rsidRPr="128FD683">
        <w:rPr>
          <w:rFonts w:ascii="Calibri" w:eastAsia="Calibri" w:hAnsi="Calibri" w:cs="Calibri"/>
          <w:lang w:val="es-CO"/>
        </w:rPr>
        <w:t xml:space="preserve">El gobierno de la ciudad tiene el objetivo de incrementar el acceso a la telefonía móvil desde el 75% hasta el 90% de la población en los próximos años, basado en esto también </w:t>
      </w:r>
      <w:r w:rsidRPr="128FD683">
        <w:rPr>
          <w:lang w:val="es-CO"/>
        </w:rPr>
        <w:t>pretende ofrecer a sus habitantes una solución tecnológica denominada QUICK BUS, de tal manera que se optimicen los tiempos que se deben invertir al uso de transporte en bus. El objetivo es que el usuario del sistema fácilmente conozca las rutas disponibles para alcanzar un destino Y desde un origen X, identificar la ruta óptima, conocer en cuanto tiempo pasa el próximo bus, de tal manera que el usuario del sistema deba invertir el menor tiempo posible en sus desplazamientos y en cualquier momento conozca la información requerida disponible para tomar la decisión apropiada frente al tema del transporte público en bus.</w:t>
      </w:r>
    </w:p>
    <w:p w14:paraId="5982F734" w14:textId="5202C7AC" w:rsidR="128FD683" w:rsidRDefault="128FD683" w:rsidP="128FD683">
      <w:pPr>
        <w:ind w:left="1416"/>
        <w:jc w:val="both"/>
        <w:rPr>
          <w:lang w:val="es-CO"/>
        </w:rPr>
      </w:pPr>
      <w:r w:rsidRPr="128FD683">
        <w:rPr>
          <w:lang w:val="es-CO"/>
        </w:rPr>
        <w:t>Lo novedoso en este sistema de información es que se plantea integrar todos los medios de transporte nativos disponibles, así, para el valle de aburrá se tendría integración y cálculo de rutas con los medios de transporte tranvía, metroplus, metro, encicla, metrocable, integrados y alimentadores.</w:t>
      </w:r>
    </w:p>
    <w:p w14:paraId="0D4AE8E9" w14:textId="6557F9E8" w:rsidR="4DDFEAC2" w:rsidRDefault="128FD683" w:rsidP="128FD683">
      <w:pPr>
        <w:ind w:left="1416"/>
        <w:jc w:val="both"/>
        <w:rPr>
          <w:color w:val="FF0000"/>
          <w:lang w:val="es-CO"/>
        </w:rPr>
      </w:pPr>
      <w:r w:rsidRPr="128FD683">
        <w:rPr>
          <w:lang w:val="es-CO"/>
        </w:rPr>
        <w:t xml:space="preserve">El hecho de tener claridad en la información y monitoreo permanente frente al recorrido de los desplazamientos en bus, le permitirán a la alcaldía de la ciudad efectuar análisis profundos sobre la modificación de recorridos, implementación de nuevas rutas. En general, la alcaldía espera que la información obtenida del sistema de control del transporte público en bus se convierta en materia prima fundamental que constituya una variable esencial para tomar decisiones relativas al transporte de la ciudad. </w:t>
      </w:r>
      <w:r w:rsidRPr="128FD683">
        <w:rPr>
          <w:color w:val="FF0000"/>
          <w:lang w:val="es-CO"/>
        </w:rPr>
        <w:t xml:space="preserve"> </w:t>
      </w:r>
    </w:p>
    <w:p w14:paraId="1D8C89BD" w14:textId="445A6D27" w:rsidR="128FD683" w:rsidRDefault="128FD683" w:rsidP="128FD683">
      <w:pPr>
        <w:ind w:left="1416"/>
        <w:jc w:val="both"/>
        <w:rPr>
          <w:lang w:val="es-CO"/>
        </w:rPr>
      </w:pPr>
      <w:r w:rsidRPr="128FD683">
        <w:rPr>
          <w:lang w:val="es-CO"/>
        </w:rPr>
        <w:t>En un horizonte de largo plazo, se pretende que el sistema de información calcule la huella de carbono asociada a cada opción de ruta y que a su vez haga una comparación de la huella de carbono que se produciría si el ciudadano estuviese usando su carro.</w:t>
      </w:r>
    </w:p>
    <w:p w14:paraId="1A0556C3" w14:textId="6C979855" w:rsidR="128FD683" w:rsidRDefault="128FD683" w:rsidP="128FD683">
      <w:pPr>
        <w:ind w:left="1416"/>
        <w:jc w:val="both"/>
        <w:rPr>
          <w:lang w:val="es-CO"/>
        </w:rPr>
      </w:pPr>
    </w:p>
    <w:p w14:paraId="76680225" w14:textId="53902D2D" w:rsidR="215E3639" w:rsidRDefault="56E072E5" w:rsidP="215E3639">
      <w:pPr>
        <w:pStyle w:val="Ttulo1"/>
        <w:numPr>
          <w:ilvl w:val="1"/>
          <w:numId w:val="21"/>
        </w:numPr>
        <w:rPr>
          <w:color w:val="345A8A"/>
          <w:lang w:val="en-US"/>
        </w:rPr>
      </w:pPr>
      <w:bookmarkStart w:id="2" w:name="_Toc25000379"/>
      <w:r w:rsidRPr="56E072E5">
        <w:rPr>
          <w:color w:val="345A8A"/>
          <w:lang w:val="en-US"/>
        </w:rPr>
        <w:lastRenderedPageBreak/>
        <w:t>Uso básico</w:t>
      </w:r>
      <w:bookmarkEnd w:id="2"/>
    </w:p>
    <w:p w14:paraId="4BF62F08" w14:textId="5E45E474" w:rsidR="215E3639" w:rsidRDefault="215E3639" w:rsidP="252F0772">
      <w:pPr>
        <w:rPr>
          <w:lang w:val="en-US"/>
        </w:rPr>
      </w:pPr>
    </w:p>
    <w:p w14:paraId="79A7B933" w14:textId="5E45E474" w:rsidR="252F0772" w:rsidRDefault="128FD683" w:rsidP="128FD683">
      <w:pPr>
        <w:pStyle w:val="Prrafodelista"/>
        <w:numPr>
          <w:ilvl w:val="1"/>
          <w:numId w:val="16"/>
        </w:numPr>
        <w:jc w:val="both"/>
        <w:rPr>
          <w:lang w:val="es-CO"/>
        </w:rPr>
      </w:pPr>
      <w:r w:rsidRPr="128FD683">
        <w:rPr>
          <w:lang w:val="es-CO"/>
        </w:rPr>
        <w:t>Un pasajero registrado en el sistema accede a la opción de consulta de rutas</w:t>
      </w:r>
      <w:r w:rsidRPr="128FD683">
        <w:rPr>
          <w:b/>
          <w:bCs/>
          <w:lang w:val="es-CO"/>
        </w:rPr>
        <w:t>.</w:t>
      </w:r>
      <w:r w:rsidRPr="128FD683">
        <w:rPr>
          <w:lang w:val="es-CO"/>
        </w:rPr>
        <w:t xml:space="preserve"> El sistema presenta como filtros de búsqueda: Estación origen, estación destino y duración de recorrido.</w:t>
      </w:r>
    </w:p>
    <w:p w14:paraId="031E98B6" w14:textId="5E45E474" w:rsidR="252F0772" w:rsidRDefault="128FD683" w:rsidP="128FD683">
      <w:pPr>
        <w:pStyle w:val="Prrafodelista"/>
        <w:numPr>
          <w:ilvl w:val="1"/>
          <w:numId w:val="16"/>
        </w:numPr>
        <w:jc w:val="both"/>
      </w:pPr>
      <w:r w:rsidRPr="128FD683">
        <w:rPr>
          <w:lang w:val="es-CO"/>
        </w:rPr>
        <w:t>El pasajero visualiza la mejor ruta. El sistema utiliza los servicios de GPS y calcula cual es la ruta en la que se toma menor tiempo llegar desde el punto origen al destino. Finalmente se presenta en pantalla la mejor ruta.</w:t>
      </w:r>
    </w:p>
    <w:p w14:paraId="5A69093F" w14:textId="5E45E474" w:rsidR="252F0772" w:rsidRDefault="56E072E5" w:rsidP="252F0772">
      <w:pPr>
        <w:pStyle w:val="Prrafodelista"/>
        <w:numPr>
          <w:ilvl w:val="1"/>
          <w:numId w:val="16"/>
        </w:numPr>
        <w:jc w:val="both"/>
        <w:rPr>
          <w:lang w:val="es-CO"/>
        </w:rPr>
      </w:pPr>
      <w:r w:rsidRPr="56E072E5">
        <w:rPr>
          <w:lang w:val="es-CO"/>
        </w:rPr>
        <w:t>El pasajero visualiza el tiempo en el que llegará el próximo bus. El sistema según la estación en la que se encuentre el pasajero consulta los buses que tengan rutas que pasen por dicha estación y analiza el tiempo que estos van a tardar en llegar, tiempo que finalmente se presenta al usuario.</w:t>
      </w:r>
    </w:p>
    <w:p w14:paraId="20104FED" w14:textId="5E45E474" w:rsidR="252F0772" w:rsidRDefault="128FD683" w:rsidP="128FD683">
      <w:pPr>
        <w:pStyle w:val="Prrafodelista"/>
        <w:numPr>
          <w:ilvl w:val="1"/>
          <w:numId w:val="16"/>
        </w:numPr>
        <w:jc w:val="both"/>
        <w:rPr>
          <w:lang w:val="es-CO"/>
        </w:rPr>
      </w:pPr>
      <w:r w:rsidRPr="128FD683">
        <w:rPr>
          <w:lang w:val="es-CO"/>
        </w:rPr>
        <w:t>El pasajero es alertado de que llegará el bus próximamente. El sistema valida que el tiempo de llegada del bus se encuentra dentro del parametrizado previamente y presenta la alerta al pasajero indicando que próximamente llegará el bus.</w:t>
      </w:r>
    </w:p>
    <w:p w14:paraId="5476EFD6" w14:textId="5E45E474" w:rsidR="252F0772" w:rsidRDefault="128FD683" w:rsidP="128FD683">
      <w:pPr>
        <w:pStyle w:val="Prrafodelista"/>
        <w:numPr>
          <w:ilvl w:val="1"/>
          <w:numId w:val="16"/>
        </w:numPr>
        <w:jc w:val="both"/>
        <w:rPr>
          <w:lang w:val="es-CO"/>
        </w:rPr>
      </w:pPr>
      <w:r w:rsidRPr="128FD683">
        <w:rPr>
          <w:lang w:val="es-CO"/>
        </w:rPr>
        <w:t>La empresa transportadora registra un bus. El sistema presenta el formulario con los datos a registrar: Placa, capacidad, modelo, marca, documento y ruta asociada (desde menú desplegable del maestro de rutas).</w:t>
      </w:r>
    </w:p>
    <w:p w14:paraId="14AC5C2C" w14:textId="5E45E474" w:rsidR="252F0772" w:rsidRDefault="128FD683" w:rsidP="128FD683">
      <w:pPr>
        <w:pStyle w:val="Prrafodelista"/>
        <w:numPr>
          <w:ilvl w:val="1"/>
          <w:numId w:val="16"/>
        </w:numPr>
        <w:jc w:val="both"/>
        <w:rPr>
          <w:lang w:val="es-CO"/>
        </w:rPr>
      </w:pPr>
      <w:r w:rsidRPr="128FD683">
        <w:rPr>
          <w:lang w:val="es-CO"/>
        </w:rPr>
        <w:t>La empresa transportadora registra una ruta. El sistema presenta el formulario con los datos a registrar: Nombre, punto origen y punto destino de una ruta determinada.</w:t>
      </w:r>
    </w:p>
    <w:p w14:paraId="063B7FE3" w14:textId="5E45E474" w:rsidR="252F0772" w:rsidRDefault="128FD683" w:rsidP="128FD683">
      <w:pPr>
        <w:pStyle w:val="Prrafodelista"/>
        <w:numPr>
          <w:ilvl w:val="1"/>
          <w:numId w:val="16"/>
        </w:numPr>
        <w:jc w:val="both"/>
        <w:rPr>
          <w:lang w:val="es-CO"/>
        </w:rPr>
      </w:pPr>
      <w:r w:rsidRPr="128FD683">
        <w:rPr>
          <w:lang w:val="es-CO"/>
        </w:rPr>
        <w:t>La empresa transportadora o la administración municipal visualizan reportes. El sistema presenta reportes según los parámetros de búsqueda ingresados.</w:t>
      </w:r>
    </w:p>
    <w:p w14:paraId="63672982" w14:textId="5E45E474" w:rsidR="252F0772" w:rsidRDefault="252F0772" w:rsidP="252F0772">
      <w:pPr>
        <w:rPr>
          <w:lang w:val="en-US"/>
        </w:rPr>
      </w:pPr>
    </w:p>
    <w:p w14:paraId="6312406C" w14:textId="5E45E474" w:rsidR="4DDFEAC2" w:rsidRDefault="56E072E5" w:rsidP="252F0772">
      <w:pPr>
        <w:pStyle w:val="Ttulo1"/>
        <w:numPr>
          <w:ilvl w:val="1"/>
          <w:numId w:val="21"/>
        </w:numPr>
        <w:rPr>
          <w:color w:val="345A8A"/>
          <w:lang w:val="en-US"/>
        </w:rPr>
      </w:pPr>
      <w:bookmarkStart w:id="3" w:name="_Toc25000380"/>
      <w:r w:rsidRPr="56E072E5">
        <w:rPr>
          <w:color w:val="345A8A"/>
          <w:lang w:val="en-US"/>
        </w:rPr>
        <w:t>Funcionalidad general</w:t>
      </w:r>
      <w:bookmarkEnd w:id="3"/>
    </w:p>
    <w:p w14:paraId="628AF35F" w14:textId="63F18B3E" w:rsidR="37FD98F5" w:rsidRDefault="37FD98F5" w:rsidP="37FD98F5">
      <w:pPr>
        <w:rPr>
          <w:lang w:val="es-CO"/>
        </w:rPr>
      </w:pPr>
    </w:p>
    <w:p w14:paraId="32A014E6" w14:textId="63F18B3E" w:rsidR="4DDFEAC2" w:rsidRDefault="07BF5183" w:rsidP="07BF5183">
      <w:pPr>
        <w:rPr>
          <w:lang w:val="es-CO"/>
        </w:rPr>
      </w:pPr>
      <w:r w:rsidRPr="07BF5183">
        <w:rPr>
          <w:lang w:val="es-CO"/>
        </w:rPr>
        <w:t>Tabla de requisitos Generales</w:t>
      </w:r>
    </w:p>
    <w:tbl>
      <w:tblPr>
        <w:tblStyle w:val="Tablaconcuadrcula"/>
        <w:tblW w:w="0" w:type="auto"/>
        <w:tblLayout w:type="fixed"/>
        <w:tblLook w:val="06A0" w:firstRow="1" w:lastRow="0" w:firstColumn="1" w:lastColumn="0" w:noHBand="1" w:noVBand="1"/>
      </w:tblPr>
      <w:tblGrid>
        <w:gridCol w:w="3009"/>
        <w:gridCol w:w="3009"/>
        <w:gridCol w:w="3112"/>
      </w:tblGrid>
      <w:tr w:rsidR="4DDFEAC2" w14:paraId="01CA8EC9" w14:textId="77777777" w:rsidTr="128FD683">
        <w:tc>
          <w:tcPr>
            <w:tcW w:w="3009" w:type="dxa"/>
          </w:tcPr>
          <w:p w14:paraId="78A892A7" w14:textId="11699366" w:rsidR="4DDFEAC2" w:rsidRDefault="07BF5183" w:rsidP="07BF5183">
            <w:pPr>
              <w:jc w:val="center"/>
              <w:rPr>
                <w:rFonts w:ascii="Calibri" w:eastAsia="Calibri" w:hAnsi="Calibri" w:cs="Calibri"/>
                <w:b/>
                <w:bCs/>
                <w:color w:val="000000" w:themeColor="text1"/>
              </w:rPr>
            </w:pPr>
            <w:r w:rsidRPr="07BF5183">
              <w:rPr>
                <w:rFonts w:ascii="Calibri" w:eastAsia="Calibri" w:hAnsi="Calibri" w:cs="Calibri"/>
                <w:b/>
                <w:bCs/>
                <w:color w:val="000000" w:themeColor="text1"/>
              </w:rPr>
              <w:t>ID</w:t>
            </w:r>
          </w:p>
        </w:tc>
        <w:tc>
          <w:tcPr>
            <w:tcW w:w="3009" w:type="dxa"/>
          </w:tcPr>
          <w:p w14:paraId="2398FDD4" w14:textId="52E871E1" w:rsidR="4DDFEAC2" w:rsidRDefault="07BF5183" w:rsidP="07BF5183">
            <w:pPr>
              <w:jc w:val="center"/>
              <w:rPr>
                <w:rFonts w:ascii="Calibri" w:eastAsia="Calibri" w:hAnsi="Calibri" w:cs="Calibri"/>
                <w:b/>
                <w:bCs/>
                <w:color w:val="000000" w:themeColor="text1"/>
              </w:rPr>
            </w:pPr>
            <w:r w:rsidRPr="07BF5183">
              <w:rPr>
                <w:rFonts w:ascii="Calibri" w:eastAsia="Calibri" w:hAnsi="Calibri" w:cs="Calibri"/>
                <w:b/>
                <w:bCs/>
                <w:color w:val="000000" w:themeColor="text1"/>
              </w:rPr>
              <w:t>Funcionalidad</w:t>
            </w:r>
          </w:p>
        </w:tc>
        <w:tc>
          <w:tcPr>
            <w:tcW w:w="3112" w:type="dxa"/>
          </w:tcPr>
          <w:p w14:paraId="65A4E838" w14:textId="2001D13F" w:rsidR="4DDFEAC2" w:rsidRDefault="07BF5183" w:rsidP="07BF5183">
            <w:pPr>
              <w:jc w:val="center"/>
              <w:rPr>
                <w:rFonts w:ascii="Calibri" w:eastAsia="Calibri" w:hAnsi="Calibri" w:cs="Calibri"/>
                <w:b/>
                <w:bCs/>
                <w:color w:val="000000" w:themeColor="text1"/>
              </w:rPr>
            </w:pPr>
            <w:r w:rsidRPr="07BF5183">
              <w:rPr>
                <w:rFonts w:ascii="Calibri" w:eastAsia="Calibri" w:hAnsi="Calibri" w:cs="Calibri"/>
                <w:b/>
                <w:bCs/>
                <w:color w:val="000000" w:themeColor="text1"/>
              </w:rPr>
              <w:t>Descripción</w:t>
            </w:r>
          </w:p>
        </w:tc>
      </w:tr>
      <w:tr w:rsidR="4DDFEAC2" w14:paraId="6ED57B5B" w14:textId="77777777" w:rsidTr="128FD683">
        <w:tc>
          <w:tcPr>
            <w:tcW w:w="3009" w:type="dxa"/>
          </w:tcPr>
          <w:p w14:paraId="2EDEA852" w14:textId="2550D04F" w:rsidR="4DDFEAC2" w:rsidRDefault="07BF5183" w:rsidP="07BF5183">
            <w:pPr>
              <w:jc w:val="center"/>
              <w:rPr>
                <w:rFonts w:ascii="Calibri" w:eastAsia="Calibri" w:hAnsi="Calibri" w:cs="Calibri"/>
                <w:color w:val="000000" w:themeColor="text1"/>
              </w:rPr>
            </w:pPr>
            <w:r w:rsidRPr="07BF5183">
              <w:rPr>
                <w:rFonts w:ascii="Calibri" w:eastAsia="Calibri" w:hAnsi="Calibri" w:cs="Calibri"/>
                <w:color w:val="000000" w:themeColor="text1"/>
              </w:rPr>
              <w:t>G-1</w:t>
            </w:r>
          </w:p>
        </w:tc>
        <w:tc>
          <w:tcPr>
            <w:tcW w:w="3009" w:type="dxa"/>
          </w:tcPr>
          <w:p w14:paraId="276F9C7E" w14:textId="1AF7D5BA" w:rsidR="4DDFEAC2" w:rsidRDefault="07BF5183" w:rsidP="07BF5183">
            <w:pPr>
              <w:rPr>
                <w:rFonts w:ascii="Calibri" w:eastAsia="Calibri" w:hAnsi="Calibri" w:cs="Calibri"/>
                <w:color w:val="000000" w:themeColor="text1"/>
              </w:rPr>
            </w:pPr>
            <w:r w:rsidRPr="07BF5183">
              <w:rPr>
                <w:rFonts w:ascii="Calibri" w:eastAsia="Calibri" w:hAnsi="Calibri" w:cs="Calibri"/>
                <w:color w:val="000000" w:themeColor="text1"/>
              </w:rPr>
              <w:t>Consultar rutas</w:t>
            </w:r>
          </w:p>
        </w:tc>
        <w:tc>
          <w:tcPr>
            <w:tcW w:w="3112" w:type="dxa"/>
          </w:tcPr>
          <w:p w14:paraId="798B667F" w14:textId="11F269C0" w:rsidR="4DDFEAC2" w:rsidRDefault="128FD683" w:rsidP="128FD683">
            <w:pPr>
              <w:jc w:val="both"/>
              <w:rPr>
                <w:rFonts w:ascii="Calibri" w:eastAsia="Calibri" w:hAnsi="Calibri" w:cs="Calibri"/>
                <w:color w:val="000000" w:themeColor="text1"/>
              </w:rPr>
            </w:pPr>
            <w:r w:rsidRPr="128FD683">
              <w:rPr>
                <w:rFonts w:ascii="Calibri" w:eastAsia="Calibri" w:hAnsi="Calibri" w:cs="Calibri"/>
                <w:color w:val="000000" w:themeColor="text1"/>
              </w:rPr>
              <w:t xml:space="preserve">El pasajero accede a la opción de consulta de rutas. El sistema presenta como filtros de búsqueda: Estación origen, estación destino y duración de recorrido, después de establecer los criterios de búsqueda, el sistema consulta las rutas que cumplan con dichos criterios. </w:t>
            </w:r>
            <w:r w:rsidR="07BF5183">
              <w:br/>
            </w:r>
            <w:r w:rsidR="07BF5183">
              <w:br/>
            </w:r>
            <w:r w:rsidRPr="128FD683">
              <w:rPr>
                <w:rFonts w:ascii="Calibri" w:eastAsia="Calibri" w:hAnsi="Calibri" w:cs="Calibri"/>
                <w:color w:val="000000" w:themeColor="text1"/>
              </w:rPr>
              <w:t>El pasajero visualiza las rutas disponibles.</w:t>
            </w:r>
          </w:p>
        </w:tc>
      </w:tr>
      <w:tr w:rsidR="4DDFEAC2" w14:paraId="5A66BE6B" w14:textId="77777777" w:rsidTr="128FD683">
        <w:tc>
          <w:tcPr>
            <w:tcW w:w="3009" w:type="dxa"/>
          </w:tcPr>
          <w:p w14:paraId="5466C7FE" w14:textId="12F889CC" w:rsidR="4DDFEAC2" w:rsidRDefault="07BF5183" w:rsidP="07BF5183">
            <w:pPr>
              <w:jc w:val="center"/>
              <w:rPr>
                <w:rFonts w:ascii="Calibri" w:eastAsia="Calibri" w:hAnsi="Calibri" w:cs="Calibri"/>
                <w:color w:val="000000" w:themeColor="text1"/>
              </w:rPr>
            </w:pPr>
            <w:r w:rsidRPr="07BF5183">
              <w:rPr>
                <w:rFonts w:ascii="Calibri" w:eastAsia="Calibri" w:hAnsi="Calibri" w:cs="Calibri"/>
                <w:color w:val="000000" w:themeColor="text1"/>
              </w:rPr>
              <w:t>G-2</w:t>
            </w:r>
          </w:p>
        </w:tc>
        <w:tc>
          <w:tcPr>
            <w:tcW w:w="3009" w:type="dxa"/>
          </w:tcPr>
          <w:p w14:paraId="4F9E0C2A" w14:textId="531BF089" w:rsidR="4DDFEAC2" w:rsidRDefault="128FD683" w:rsidP="128FD683">
            <w:pPr>
              <w:rPr>
                <w:rFonts w:ascii="Calibri" w:eastAsia="Calibri" w:hAnsi="Calibri" w:cs="Calibri"/>
                <w:color w:val="000000" w:themeColor="text1"/>
              </w:rPr>
            </w:pPr>
            <w:r w:rsidRPr="128FD683">
              <w:rPr>
                <w:rFonts w:ascii="Calibri" w:eastAsia="Calibri" w:hAnsi="Calibri" w:cs="Calibri"/>
                <w:color w:val="000000" w:themeColor="text1"/>
              </w:rPr>
              <w:t>Visualizar la ruta óptima</w:t>
            </w:r>
          </w:p>
        </w:tc>
        <w:tc>
          <w:tcPr>
            <w:tcW w:w="3112" w:type="dxa"/>
          </w:tcPr>
          <w:p w14:paraId="11CB490F" w14:textId="476804A2" w:rsidR="4DDFEAC2" w:rsidRDefault="128FD683" w:rsidP="128FD683">
            <w:pPr>
              <w:jc w:val="both"/>
              <w:rPr>
                <w:rFonts w:ascii="Calibri" w:eastAsia="Calibri" w:hAnsi="Calibri" w:cs="Calibri"/>
                <w:color w:val="000000" w:themeColor="text1"/>
                <w:lang w:val="es-CO"/>
              </w:rPr>
            </w:pPr>
            <w:r w:rsidRPr="128FD683">
              <w:rPr>
                <w:rFonts w:ascii="Calibri" w:eastAsia="Calibri" w:hAnsi="Calibri" w:cs="Calibri"/>
                <w:color w:val="000000" w:themeColor="text1"/>
                <w:lang w:val="es-CO"/>
              </w:rPr>
              <w:t xml:space="preserve">El sistema utiliza los servicios de GPS y calcula cual es la ruta en la que se toma menor tiempo llegar desde el punto origen al destino determinado por el pasajero. Finalmente se </w:t>
            </w:r>
            <w:r w:rsidRPr="128FD683">
              <w:rPr>
                <w:rFonts w:ascii="Calibri" w:eastAsia="Calibri" w:hAnsi="Calibri" w:cs="Calibri"/>
                <w:color w:val="000000" w:themeColor="text1"/>
                <w:lang w:val="es-CO"/>
              </w:rPr>
              <w:lastRenderedPageBreak/>
              <w:t xml:space="preserve">presenta en pantalla la mejor ruta. </w:t>
            </w:r>
          </w:p>
        </w:tc>
      </w:tr>
      <w:tr w:rsidR="4DDFEAC2" w14:paraId="7FACA596" w14:textId="77777777" w:rsidTr="128FD683">
        <w:tc>
          <w:tcPr>
            <w:tcW w:w="3009" w:type="dxa"/>
          </w:tcPr>
          <w:p w14:paraId="43AE76BB" w14:textId="43533A72" w:rsidR="4DDFEAC2" w:rsidRDefault="07BF5183" w:rsidP="07BF5183">
            <w:pPr>
              <w:jc w:val="center"/>
              <w:rPr>
                <w:rFonts w:ascii="Calibri" w:eastAsia="Calibri" w:hAnsi="Calibri" w:cs="Calibri"/>
                <w:color w:val="000000" w:themeColor="text1"/>
              </w:rPr>
            </w:pPr>
            <w:r w:rsidRPr="07BF5183">
              <w:rPr>
                <w:rFonts w:ascii="Calibri" w:eastAsia="Calibri" w:hAnsi="Calibri" w:cs="Calibri"/>
                <w:color w:val="000000" w:themeColor="text1"/>
              </w:rPr>
              <w:lastRenderedPageBreak/>
              <w:t>G-3</w:t>
            </w:r>
          </w:p>
        </w:tc>
        <w:tc>
          <w:tcPr>
            <w:tcW w:w="3009" w:type="dxa"/>
          </w:tcPr>
          <w:p w14:paraId="26F32FDD" w14:textId="38B689C6" w:rsidR="4DDFEAC2" w:rsidRDefault="07BF5183" w:rsidP="07BF5183">
            <w:pPr>
              <w:rPr>
                <w:rFonts w:ascii="Calibri" w:eastAsia="Calibri" w:hAnsi="Calibri" w:cs="Calibri"/>
                <w:color w:val="000000" w:themeColor="text1"/>
              </w:rPr>
            </w:pPr>
            <w:r w:rsidRPr="07BF5183">
              <w:rPr>
                <w:rFonts w:ascii="Calibri" w:eastAsia="Calibri" w:hAnsi="Calibri" w:cs="Calibri"/>
                <w:color w:val="000000" w:themeColor="text1"/>
              </w:rPr>
              <w:t>Presentar tiempo próximo bus</w:t>
            </w:r>
          </w:p>
        </w:tc>
        <w:tc>
          <w:tcPr>
            <w:tcW w:w="3112" w:type="dxa"/>
          </w:tcPr>
          <w:p w14:paraId="565E3E01" w14:textId="5DF8A165" w:rsidR="4DDFEAC2" w:rsidRDefault="128FD683" w:rsidP="128FD683">
            <w:pPr>
              <w:jc w:val="both"/>
              <w:rPr>
                <w:rFonts w:ascii="Calibri" w:eastAsia="Calibri" w:hAnsi="Calibri" w:cs="Calibri"/>
                <w:color w:val="000000" w:themeColor="text1"/>
                <w:lang w:val="es-CO"/>
              </w:rPr>
            </w:pPr>
            <w:r w:rsidRPr="128FD683">
              <w:rPr>
                <w:rFonts w:ascii="Calibri" w:eastAsia="Calibri" w:hAnsi="Calibri" w:cs="Calibri"/>
                <w:color w:val="000000" w:themeColor="text1"/>
                <w:lang w:val="es-CO"/>
              </w:rPr>
              <w:t xml:space="preserve">El sistema toma la ubicación actual del pasajero vía GPS e identifica en cual estación se encuentra.  El sistema según la estación en la que se encuentre el pasajero consulta los buses que tengan rutas que pasen por dicha estación y analiza el tiempo que estos van a tardar en llegar, tiempo que finalmente se presenta al usuario. </w:t>
            </w:r>
          </w:p>
        </w:tc>
      </w:tr>
      <w:tr w:rsidR="4DDFEAC2" w14:paraId="79671AB9" w14:textId="77777777" w:rsidTr="128FD683">
        <w:tc>
          <w:tcPr>
            <w:tcW w:w="3009" w:type="dxa"/>
          </w:tcPr>
          <w:p w14:paraId="2D3C3830" w14:textId="06C7CD41" w:rsidR="4DDFEAC2" w:rsidRDefault="07BF5183" w:rsidP="07BF5183">
            <w:pPr>
              <w:jc w:val="center"/>
              <w:rPr>
                <w:rFonts w:ascii="Calibri" w:eastAsia="Calibri" w:hAnsi="Calibri" w:cs="Calibri"/>
                <w:color w:val="000000" w:themeColor="text1"/>
              </w:rPr>
            </w:pPr>
            <w:r w:rsidRPr="07BF5183">
              <w:rPr>
                <w:rFonts w:ascii="Calibri" w:eastAsia="Calibri" w:hAnsi="Calibri" w:cs="Calibri"/>
                <w:color w:val="000000" w:themeColor="text1"/>
              </w:rPr>
              <w:t>G-4</w:t>
            </w:r>
          </w:p>
        </w:tc>
        <w:tc>
          <w:tcPr>
            <w:tcW w:w="3009" w:type="dxa"/>
          </w:tcPr>
          <w:p w14:paraId="267DBC1E" w14:textId="6245E4E6" w:rsidR="4DDFEAC2" w:rsidRDefault="07BF5183" w:rsidP="07BF5183">
            <w:pPr>
              <w:rPr>
                <w:rFonts w:ascii="Calibri" w:eastAsia="Calibri" w:hAnsi="Calibri" w:cs="Calibri"/>
                <w:color w:val="000000" w:themeColor="text1"/>
              </w:rPr>
            </w:pPr>
            <w:r w:rsidRPr="07BF5183">
              <w:rPr>
                <w:rFonts w:ascii="Calibri" w:eastAsia="Calibri" w:hAnsi="Calibri" w:cs="Calibri"/>
                <w:color w:val="000000" w:themeColor="text1"/>
              </w:rPr>
              <w:t>Alertar llegada de bus</w:t>
            </w:r>
          </w:p>
        </w:tc>
        <w:tc>
          <w:tcPr>
            <w:tcW w:w="3112" w:type="dxa"/>
          </w:tcPr>
          <w:p w14:paraId="24AF99F6" w14:textId="1E6A3799" w:rsidR="4DDFEAC2" w:rsidRDefault="128FD683" w:rsidP="128FD683">
            <w:pPr>
              <w:jc w:val="both"/>
              <w:rPr>
                <w:rFonts w:ascii="Calibri" w:eastAsia="Calibri" w:hAnsi="Calibri" w:cs="Calibri"/>
                <w:color w:val="000000" w:themeColor="text1"/>
              </w:rPr>
            </w:pPr>
            <w:r w:rsidRPr="128FD683">
              <w:rPr>
                <w:rFonts w:ascii="Calibri" w:eastAsia="Calibri" w:hAnsi="Calibri" w:cs="Calibri"/>
                <w:color w:val="000000" w:themeColor="text1"/>
              </w:rPr>
              <w:t>El sistema valida el tiempo de llegada del bus que se encuentra dentro de los parámetros establecidos previamente por el pasajero y le notifica con una alerta indicando que próximamente llegará el bus dentro del tiempo estimado.</w:t>
            </w:r>
          </w:p>
        </w:tc>
      </w:tr>
      <w:tr w:rsidR="4DDFEAC2" w14:paraId="30A3236D" w14:textId="77777777" w:rsidTr="128FD683">
        <w:tc>
          <w:tcPr>
            <w:tcW w:w="3009" w:type="dxa"/>
          </w:tcPr>
          <w:p w14:paraId="0EA73F00" w14:textId="5A703308" w:rsidR="4DDFEAC2" w:rsidRDefault="07BF5183" w:rsidP="07BF5183">
            <w:pPr>
              <w:jc w:val="center"/>
              <w:rPr>
                <w:rFonts w:ascii="Calibri" w:eastAsia="Calibri" w:hAnsi="Calibri" w:cs="Calibri"/>
                <w:color w:val="000000" w:themeColor="text1"/>
              </w:rPr>
            </w:pPr>
            <w:r w:rsidRPr="07BF5183">
              <w:rPr>
                <w:rFonts w:ascii="Calibri" w:eastAsia="Calibri" w:hAnsi="Calibri" w:cs="Calibri"/>
                <w:color w:val="000000" w:themeColor="text1"/>
              </w:rPr>
              <w:t>G-5</w:t>
            </w:r>
          </w:p>
        </w:tc>
        <w:tc>
          <w:tcPr>
            <w:tcW w:w="3009" w:type="dxa"/>
          </w:tcPr>
          <w:p w14:paraId="63EF5A3F" w14:textId="551F7984" w:rsidR="4DDFEAC2" w:rsidRDefault="07BF5183" w:rsidP="07BF5183">
            <w:pPr>
              <w:rPr>
                <w:rFonts w:ascii="Calibri" w:eastAsia="Calibri" w:hAnsi="Calibri" w:cs="Calibri"/>
                <w:color w:val="000000" w:themeColor="text1"/>
              </w:rPr>
            </w:pPr>
            <w:r w:rsidRPr="07BF5183">
              <w:rPr>
                <w:rFonts w:ascii="Calibri" w:eastAsia="Calibri" w:hAnsi="Calibri" w:cs="Calibri"/>
                <w:color w:val="000000" w:themeColor="text1"/>
              </w:rPr>
              <w:t>Registro de buses</w:t>
            </w:r>
          </w:p>
        </w:tc>
        <w:tc>
          <w:tcPr>
            <w:tcW w:w="3112" w:type="dxa"/>
          </w:tcPr>
          <w:p w14:paraId="3F6DB07D" w14:textId="04DD485E" w:rsidR="4DDFEAC2" w:rsidRDefault="128FD683" w:rsidP="128FD683">
            <w:pPr>
              <w:jc w:val="both"/>
              <w:rPr>
                <w:rFonts w:ascii="Calibri" w:eastAsia="Calibri" w:hAnsi="Calibri" w:cs="Calibri"/>
                <w:color w:val="000000" w:themeColor="text1"/>
                <w:lang w:val="es-CO"/>
              </w:rPr>
            </w:pPr>
            <w:r w:rsidRPr="128FD683">
              <w:rPr>
                <w:rFonts w:ascii="Calibri" w:eastAsia="Calibri" w:hAnsi="Calibri" w:cs="Calibri"/>
                <w:color w:val="000000" w:themeColor="text1"/>
                <w:lang w:val="es-CO"/>
              </w:rPr>
              <w:t xml:space="preserve">La empresa transportadora tiene la posibilidad de registrar un bus. El sistema presenta el formulario con los datos a registrar: Placa, capacidad, modelo, marca, documento y ruta asociada. </w:t>
            </w:r>
          </w:p>
        </w:tc>
      </w:tr>
      <w:tr w:rsidR="4DDFEAC2" w14:paraId="54D3FB3A" w14:textId="77777777" w:rsidTr="128FD683">
        <w:tc>
          <w:tcPr>
            <w:tcW w:w="3009" w:type="dxa"/>
          </w:tcPr>
          <w:p w14:paraId="4511F7DB" w14:textId="7A32326C" w:rsidR="4DDFEAC2" w:rsidRDefault="07BF5183" w:rsidP="07BF5183">
            <w:pPr>
              <w:jc w:val="center"/>
              <w:rPr>
                <w:rFonts w:ascii="Calibri" w:eastAsia="Calibri" w:hAnsi="Calibri" w:cs="Calibri"/>
                <w:color w:val="000000" w:themeColor="text1"/>
              </w:rPr>
            </w:pPr>
            <w:r w:rsidRPr="07BF5183">
              <w:rPr>
                <w:rFonts w:ascii="Calibri" w:eastAsia="Calibri" w:hAnsi="Calibri" w:cs="Calibri"/>
                <w:color w:val="000000" w:themeColor="text1"/>
              </w:rPr>
              <w:t>G-6</w:t>
            </w:r>
          </w:p>
        </w:tc>
        <w:tc>
          <w:tcPr>
            <w:tcW w:w="3009" w:type="dxa"/>
          </w:tcPr>
          <w:p w14:paraId="76BDC3A6" w14:textId="46B0C802" w:rsidR="4DDFEAC2" w:rsidRDefault="07BF5183" w:rsidP="07BF5183">
            <w:pPr>
              <w:rPr>
                <w:rFonts w:ascii="Calibri" w:eastAsia="Calibri" w:hAnsi="Calibri" w:cs="Calibri"/>
                <w:color w:val="000000" w:themeColor="text1"/>
              </w:rPr>
            </w:pPr>
            <w:r w:rsidRPr="07BF5183">
              <w:rPr>
                <w:rFonts w:ascii="Calibri" w:eastAsia="Calibri" w:hAnsi="Calibri" w:cs="Calibri"/>
                <w:color w:val="000000" w:themeColor="text1"/>
              </w:rPr>
              <w:t>Registro de rutas</w:t>
            </w:r>
          </w:p>
        </w:tc>
        <w:tc>
          <w:tcPr>
            <w:tcW w:w="3112" w:type="dxa"/>
          </w:tcPr>
          <w:p w14:paraId="644C7CEE" w14:textId="43EF8773" w:rsidR="4DDFEAC2" w:rsidRDefault="128FD683" w:rsidP="128FD683">
            <w:pPr>
              <w:jc w:val="both"/>
              <w:rPr>
                <w:rFonts w:ascii="Calibri" w:eastAsia="Calibri" w:hAnsi="Calibri" w:cs="Calibri"/>
                <w:color w:val="000000" w:themeColor="text1"/>
              </w:rPr>
            </w:pPr>
            <w:r w:rsidRPr="128FD683">
              <w:rPr>
                <w:rFonts w:ascii="Calibri" w:eastAsia="Calibri" w:hAnsi="Calibri" w:cs="Calibri"/>
                <w:color w:val="000000" w:themeColor="text1"/>
              </w:rPr>
              <w:t xml:space="preserve"> La empresa transportadora ingresa a la opción “Registrar ruta”. El sistema presenta el formulario con los datos a registrar: Nombre, punto origen y punto destino. </w:t>
            </w:r>
          </w:p>
        </w:tc>
      </w:tr>
      <w:tr w:rsidR="6CA42EF0" w14:paraId="5C1831DA" w14:textId="77777777" w:rsidTr="128FD683">
        <w:tc>
          <w:tcPr>
            <w:tcW w:w="3009" w:type="dxa"/>
          </w:tcPr>
          <w:p w14:paraId="5B3D27A8" w14:textId="12163143" w:rsidR="6CA42EF0" w:rsidRDefault="6CA42EF0" w:rsidP="6CA42EF0">
            <w:pPr>
              <w:jc w:val="center"/>
              <w:rPr>
                <w:rFonts w:ascii="Calibri" w:eastAsia="Calibri" w:hAnsi="Calibri" w:cs="Calibri"/>
                <w:color w:val="000000" w:themeColor="text1"/>
              </w:rPr>
            </w:pPr>
            <w:r w:rsidRPr="6CA42EF0">
              <w:rPr>
                <w:rFonts w:ascii="Calibri" w:eastAsia="Calibri" w:hAnsi="Calibri" w:cs="Calibri"/>
                <w:color w:val="000000" w:themeColor="text1"/>
              </w:rPr>
              <w:t>G-7</w:t>
            </w:r>
          </w:p>
        </w:tc>
        <w:tc>
          <w:tcPr>
            <w:tcW w:w="3009" w:type="dxa"/>
          </w:tcPr>
          <w:p w14:paraId="3D425539" w14:textId="503A449C" w:rsidR="6CA42EF0" w:rsidRDefault="6CA42EF0" w:rsidP="6CA42EF0">
            <w:pPr>
              <w:rPr>
                <w:rFonts w:ascii="Calibri" w:eastAsia="Calibri" w:hAnsi="Calibri" w:cs="Calibri"/>
                <w:color w:val="000000" w:themeColor="text1"/>
              </w:rPr>
            </w:pPr>
            <w:r w:rsidRPr="6CA42EF0">
              <w:rPr>
                <w:rFonts w:ascii="Calibri" w:eastAsia="Calibri" w:hAnsi="Calibri" w:cs="Calibri"/>
                <w:color w:val="000000" w:themeColor="text1"/>
              </w:rPr>
              <w:t>Generar reportes</w:t>
            </w:r>
          </w:p>
        </w:tc>
        <w:tc>
          <w:tcPr>
            <w:tcW w:w="3112" w:type="dxa"/>
          </w:tcPr>
          <w:p w14:paraId="3941D15A" w14:textId="7A802CD6" w:rsidR="6CA42EF0" w:rsidRDefault="128FD683" w:rsidP="128FD683">
            <w:pPr>
              <w:jc w:val="both"/>
              <w:rPr>
                <w:rFonts w:ascii="Calibri" w:eastAsia="Calibri" w:hAnsi="Calibri" w:cs="Calibri"/>
                <w:color w:val="000000" w:themeColor="text1"/>
              </w:rPr>
            </w:pPr>
            <w:r w:rsidRPr="128FD683">
              <w:rPr>
                <w:rFonts w:ascii="Calibri" w:eastAsia="Calibri" w:hAnsi="Calibri" w:cs="Calibri"/>
                <w:color w:val="000000" w:themeColor="text1"/>
              </w:rPr>
              <w:t>Las empresas transportadoras y la administración municipal podrán generar reportes concernientes a los viajes en bus realizados.  El sistema presenta como parámetros de búsqueda fecha de viaje y rutas y permitirá visualizar los reportes extraídos según los parámetros establecidos.</w:t>
            </w:r>
            <w:r w:rsidR="6CA42EF0">
              <w:br/>
            </w:r>
          </w:p>
        </w:tc>
      </w:tr>
      <w:tr w:rsidR="6CA42EF0" w14:paraId="649E21E3" w14:textId="77777777" w:rsidTr="128FD683">
        <w:tc>
          <w:tcPr>
            <w:tcW w:w="3009" w:type="dxa"/>
          </w:tcPr>
          <w:p w14:paraId="50DAEED7" w14:textId="7F106744" w:rsidR="6CA42EF0" w:rsidRDefault="56E072E5" w:rsidP="6CA42EF0">
            <w:pPr>
              <w:jc w:val="center"/>
              <w:rPr>
                <w:rFonts w:ascii="Calibri" w:eastAsia="Calibri" w:hAnsi="Calibri" w:cs="Calibri"/>
                <w:color w:val="000000" w:themeColor="text1"/>
              </w:rPr>
            </w:pPr>
            <w:r w:rsidRPr="56E072E5">
              <w:rPr>
                <w:rFonts w:ascii="Calibri" w:eastAsia="Calibri" w:hAnsi="Calibri" w:cs="Calibri"/>
                <w:color w:val="000000" w:themeColor="text1"/>
              </w:rPr>
              <w:t>G-8</w:t>
            </w:r>
          </w:p>
        </w:tc>
        <w:tc>
          <w:tcPr>
            <w:tcW w:w="3009" w:type="dxa"/>
          </w:tcPr>
          <w:p w14:paraId="5C5AF329" w14:textId="7AF58FC9" w:rsidR="6CA42EF0" w:rsidRDefault="56E072E5" w:rsidP="6CA42EF0">
            <w:pPr>
              <w:rPr>
                <w:rFonts w:ascii="Calibri" w:eastAsia="Calibri" w:hAnsi="Calibri" w:cs="Calibri"/>
                <w:color w:val="000000" w:themeColor="text1"/>
              </w:rPr>
            </w:pPr>
            <w:r w:rsidRPr="56E072E5">
              <w:rPr>
                <w:rFonts w:ascii="Calibri" w:eastAsia="Calibri" w:hAnsi="Calibri" w:cs="Calibri"/>
                <w:color w:val="000000" w:themeColor="text1"/>
              </w:rPr>
              <w:t>Visualizar estado del clima</w:t>
            </w:r>
          </w:p>
        </w:tc>
        <w:tc>
          <w:tcPr>
            <w:tcW w:w="3112" w:type="dxa"/>
          </w:tcPr>
          <w:p w14:paraId="6322335C" w14:textId="3EB09EC7" w:rsidR="6CA42EF0" w:rsidRDefault="128FD683" w:rsidP="128FD683">
            <w:pPr>
              <w:jc w:val="both"/>
              <w:rPr>
                <w:rFonts w:ascii="Calibri" w:eastAsia="Calibri" w:hAnsi="Calibri" w:cs="Calibri"/>
                <w:color w:val="000000" w:themeColor="text1"/>
              </w:rPr>
            </w:pPr>
            <w:r w:rsidRPr="128FD683">
              <w:rPr>
                <w:rFonts w:ascii="Calibri" w:eastAsia="Calibri" w:hAnsi="Calibri" w:cs="Calibri"/>
                <w:color w:val="000000" w:themeColor="text1"/>
              </w:rPr>
              <w:t>Visualizar un indicio del clima actual en el punto de partida y un clima aproximado según la hora y punto de llegada.</w:t>
            </w:r>
          </w:p>
        </w:tc>
      </w:tr>
    </w:tbl>
    <w:p w14:paraId="430C7D08" w14:textId="45021EE8" w:rsidR="4DDFEAC2" w:rsidRDefault="4DDFEAC2" w:rsidP="68DD8B55">
      <w:pPr>
        <w:rPr>
          <w:lang w:val="es-CO"/>
        </w:rPr>
      </w:pPr>
    </w:p>
    <w:p w14:paraId="134912BA" w14:textId="45021EE8" w:rsidR="2126D98F" w:rsidRDefault="128FD683" w:rsidP="68DD8B55">
      <w:pPr>
        <w:pStyle w:val="Ttulo1"/>
        <w:numPr>
          <w:ilvl w:val="0"/>
          <w:numId w:val="4"/>
        </w:numPr>
        <w:rPr>
          <w:color w:val="345A8A"/>
          <w:lang w:val="es-CO"/>
        </w:rPr>
      </w:pPr>
      <w:bookmarkStart w:id="4" w:name="_Toc25000381"/>
      <w:r w:rsidRPr="128FD683">
        <w:rPr>
          <w:rFonts w:ascii="Calibri" w:eastAsia="Calibri" w:hAnsi="Calibri" w:cs="Calibri"/>
          <w:color w:val="345A8A"/>
          <w:lang w:val="es-CO"/>
        </w:rPr>
        <w:lastRenderedPageBreak/>
        <w:t>Metas de calidad</w:t>
      </w:r>
      <w:bookmarkEnd w:id="4"/>
    </w:p>
    <w:p w14:paraId="6B00E9C2" w14:textId="6A233D6D" w:rsidR="2126D98F" w:rsidRDefault="2126D98F" w:rsidP="2126D98F">
      <w:pPr>
        <w:rPr>
          <w:lang w:val="es-CO"/>
        </w:rPr>
      </w:pPr>
    </w:p>
    <w:p w14:paraId="3D3DDED0" w14:textId="29E3437D" w:rsidR="2126D98F" w:rsidRDefault="2126D98F" w:rsidP="2126D98F">
      <w:pPr>
        <w:rPr>
          <w:sz w:val="24"/>
          <w:szCs w:val="24"/>
          <w:lang w:val="es-CO"/>
        </w:rPr>
      </w:pPr>
      <w:r w:rsidRPr="2126D98F">
        <w:rPr>
          <w:lang w:val="es-CO"/>
        </w:rPr>
        <w:t>Tabla de objetivos de calidad</w:t>
      </w:r>
    </w:p>
    <w:tbl>
      <w:tblPr>
        <w:tblStyle w:val="Tablaconcuadrcula"/>
        <w:tblW w:w="0" w:type="auto"/>
        <w:tblLook w:val="06A0" w:firstRow="1" w:lastRow="0" w:firstColumn="1" w:lastColumn="0" w:noHBand="1" w:noVBand="1"/>
      </w:tblPr>
      <w:tblGrid>
        <w:gridCol w:w="3004"/>
        <w:gridCol w:w="3006"/>
        <w:gridCol w:w="3006"/>
      </w:tblGrid>
      <w:tr w:rsidR="2126D98F" w14:paraId="77A62492" w14:textId="77777777" w:rsidTr="128FD683">
        <w:tc>
          <w:tcPr>
            <w:tcW w:w="3009" w:type="dxa"/>
          </w:tcPr>
          <w:p w14:paraId="30D423F3" w14:textId="7089F977" w:rsidR="2126D98F" w:rsidRDefault="2126D98F" w:rsidP="2126D98F">
            <w:pPr>
              <w:jc w:val="center"/>
              <w:rPr>
                <w:rFonts w:eastAsiaTheme="minorEastAsia"/>
                <w:b/>
                <w:bCs/>
                <w:color w:val="000000" w:themeColor="text1"/>
              </w:rPr>
            </w:pPr>
            <w:r w:rsidRPr="2126D98F">
              <w:rPr>
                <w:rFonts w:eastAsiaTheme="minorEastAsia"/>
                <w:b/>
                <w:bCs/>
                <w:color w:val="000000" w:themeColor="text1"/>
              </w:rPr>
              <w:t>Prioridad</w:t>
            </w:r>
          </w:p>
        </w:tc>
        <w:tc>
          <w:tcPr>
            <w:tcW w:w="3009" w:type="dxa"/>
          </w:tcPr>
          <w:p w14:paraId="2F9518BF" w14:textId="5D320211" w:rsidR="2126D98F" w:rsidRDefault="2126D98F" w:rsidP="2126D98F">
            <w:pPr>
              <w:jc w:val="center"/>
              <w:rPr>
                <w:rFonts w:eastAsiaTheme="minorEastAsia"/>
                <w:b/>
                <w:bCs/>
                <w:color w:val="000000" w:themeColor="text1"/>
              </w:rPr>
            </w:pPr>
            <w:r w:rsidRPr="2126D98F">
              <w:rPr>
                <w:rFonts w:eastAsiaTheme="minorEastAsia"/>
                <w:b/>
                <w:bCs/>
                <w:color w:val="000000" w:themeColor="text1"/>
              </w:rPr>
              <w:t>Objetivo de Calidad</w:t>
            </w:r>
          </w:p>
        </w:tc>
        <w:tc>
          <w:tcPr>
            <w:tcW w:w="3009" w:type="dxa"/>
          </w:tcPr>
          <w:p w14:paraId="3D3A3379" w14:textId="12214232" w:rsidR="2126D98F" w:rsidRDefault="2126D98F" w:rsidP="2126D98F">
            <w:pPr>
              <w:jc w:val="center"/>
              <w:rPr>
                <w:rFonts w:eastAsiaTheme="minorEastAsia"/>
                <w:b/>
                <w:bCs/>
                <w:color w:val="000000" w:themeColor="text1"/>
              </w:rPr>
            </w:pPr>
            <w:r w:rsidRPr="2126D98F">
              <w:rPr>
                <w:rFonts w:eastAsiaTheme="minorEastAsia"/>
                <w:b/>
                <w:bCs/>
                <w:color w:val="000000" w:themeColor="text1"/>
              </w:rPr>
              <w:t>Guion</w:t>
            </w:r>
          </w:p>
        </w:tc>
      </w:tr>
      <w:tr w:rsidR="2126D98F" w14:paraId="1E5523BF" w14:textId="77777777" w:rsidTr="128FD683">
        <w:tc>
          <w:tcPr>
            <w:tcW w:w="3009" w:type="dxa"/>
          </w:tcPr>
          <w:p w14:paraId="634E0BB9" w14:textId="1E387A16" w:rsidR="2126D98F" w:rsidRDefault="2126D98F" w:rsidP="2126D98F">
            <w:pPr>
              <w:jc w:val="center"/>
              <w:rPr>
                <w:rFonts w:eastAsiaTheme="minorEastAsia"/>
                <w:color w:val="000000" w:themeColor="text1"/>
              </w:rPr>
            </w:pPr>
            <w:r w:rsidRPr="2126D98F">
              <w:rPr>
                <w:rFonts w:eastAsiaTheme="minorEastAsia"/>
                <w:color w:val="000000" w:themeColor="text1"/>
              </w:rPr>
              <w:t>5</w:t>
            </w:r>
          </w:p>
        </w:tc>
        <w:tc>
          <w:tcPr>
            <w:tcW w:w="3009" w:type="dxa"/>
          </w:tcPr>
          <w:p w14:paraId="16D2B6B4" w14:textId="5E2CC19C" w:rsidR="2126D98F" w:rsidRDefault="2126D98F" w:rsidP="2126D98F">
            <w:pPr>
              <w:jc w:val="center"/>
              <w:rPr>
                <w:rFonts w:eastAsiaTheme="minorEastAsia"/>
                <w:color w:val="000000" w:themeColor="text1"/>
              </w:rPr>
            </w:pPr>
            <w:r w:rsidRPr="2126D98F">
              <w:rPr>
                <w:rFonts w:eastAsiaTheme="minorEastAsia"/>
                <w:color w:val="000000" w:themeColor="text1"/>
              </w:rPr>
              <w:t>Usabilidad</w:t>
            </w:r>
          </w:p>
        </w:tc>
        <w:tc>
          <w:tcPr>
            <w:tcW w:w="3009" w:type="dxa"/>
          </w:tcPr>
          <w:p w14:paraId="526CC8EC" w14:textId="76260240" w:rsidR="2126D98F" w:rsidRDefault="128FD683" w:rsidP="128FD683">
            <w:pPr>
              <w:jc w:val="both"/>
              <w:rPr>
                <w:rFonts w:eastAsiaTheme="minorEastAsia"/>
              </w:rPr>
            </w:pPr>
            <w:r w:rsidRPr="128FD683">
              <w:rPr>
                <w:rFonts w:eastAsiaTheme="minorEastAsia"/>
              </w:rPr>
              <w:t>El sistema deber ser usable para los usuarios de forma que no sea necesario visitar más de 2 pantallas para ejecutar una funcionalidad disponible</w:t>
            </w:r>
          </w:p>
        </w:tc>
      </w:tr>
      <w:tr w:rsidR="2126D98F" w14:paraId="4ADAA11E" w14:textId="77777777" w:rsidTr="128FD683">
        <w:tc>
          <w:tcPr>
            <w:tcW w:w="3009" w:type="dxa"/>
          </w:tcPr>
          <w:p w14:paraId="1067A24F" w14:textId="7A3A4596" w:rsidR="2126D98F" w:rsidRDefault="2126D98F" w:rsidP="2126D98F">
            <w:pPr>
              <w:jc w:val="center"/>
              <w:rPr>
                <w:rFonts w:eastAsiaTheme="minorEastAsia"/>
                <w:color w:val="000000" w:themeColor="text1"/>
              </w:rPr>
            </w:pPr>
            <w:r w:rsidRPr="2126D98F">
              <w:rPr>
                <w:rFonts w:eastAsiaTheme="minorEastAsia"/>
                <w:color w:val="000000" w:themeColor="text1"/>
              </w:rPr>
              <w:t>5</w:t>
            </w:r>
          </w:p>
        </w:tc>
        <w:tc>
          <w:tcPr>
            <w:tcW w:w="3009" w:type="dxa"/>
          </w:tcPr>
          <w:p w14:paraId="1B230AF7" w14:textId="5277A3F3" w:rsidR="2126D98F" w:rsidRDefault="2126D98F" w:rsidP="2126D98F">
            <w:pPr>
              <w:jc w:val="center"/>
              <w:rPr>
                <w:rFonts w:eastAsiaTheme="minorEastAsia"/>
                <w:color w:val="000000" w:themeColor="text1"/>
              </w:rPr>
            </w:pPr>
            <w:r w:rsidRPr="2126D98F">
              <w:rPr>
                <w:rFonts w:eastAsiaTheme="minorEastAsia"/>
                <w:color w:val="000000" w:themeColor="text1"/>
              </w:rPr>
              <w:t>Eficiencia</w:t>
            </w:r>
          </w:p>
        </w:tc>
        <w:tc>
          <w:tcPr>
            <w:tcW w:w="3009" w:type="dxa"/>
          </w:tcPr>
          <w:p w14:paraId="7B20BA3F" w14:textId="6BFFFC0D" w:rsidR="2126D98F" w:rsidRDefault="128FD683" w:rsidP="128FD683">
            <w:pPr>
              <w:jc w:val="both"/>
              <w:rPr>
                <w:rFonts w:eastAsiaTheme="minorEastAsia"/>
                <w:color w:val="000000" w:themeColor="text1"/>
              </w:rPr>
            </w:pPr>
            <w:r w:rsidRPr="128FD683">
              <w:rPr>
                <w:rFonts w:eastAsiaTheme="minorEastAsia"/>
                <w:color w:val="000000" w:themeColor="text1"/>
              </w:rPr>
              <w:t>La plataforma debe hacer uso de los recursos, servicios y funcionalidades que ofrece un teléfono inteligente estándar, tales como: GPS, acceso a internet, alertas.</w:t>
            </w:r>
          </w:p>
        </w:tc>
      </w:tr>
      <w:tr w:rsidR="2126D98F" w14:paraId="4FE86D00" w14:textId="77777777" w:rsidTr="128FD683">
        <w:tc>
          <w:tcPr>
            <w:tcW w:w="3009" w:type="dxa"/>
          </w:tcPr>
          <w:p w14:paraId="0553AD3F" w14:textId="68B3BE16" w:rsidR="2126D98F" w:rsidRDefault="2126D98F" w:rsidP="2126D98F">
            <w:pPr>
              <w:jc w:val="center"/>
              <w:rPr>
                <w:rFonts w:eastAsiaTheme="minorEastAsia"/>
              </w:rPr>
            </w:pPr>
            <w:r w:rsidRPr="2126D98F">
              <w:rPr>
                <w:rFonts w:eastAsiaTheme="minorEastAsia"/>
              </w:rPr>
              <w:t>5</w:t>
            </w:r>
          </w:p>
        </w:tc>
        <w:tc>
          <w:tcPr>
            <w:tcW w:w="3009" w:type="dxa"/>
          </w:tcPr>
          <w:p w14:paraId="0CB4D41F" w14:textId="214E0A67" w:rsidR="2126D98F" w:rsidRDefault="2126D98F" w:rsidP="2126D98F">
            <w:pPr>
              <w:jc w:val="center"/>
              <w:rPr>
                <w:rFonts w:eastAsiaTheme="minorEastAsia"/>
                <w:color w:val="000000" w:themeColor="text1"/>
              </w:rPr>
            </w:pPr>
            <w:r w:rsidRPr="2126D98F">
              <w:rPr>
                <w:rFonts w:eastAsiaTheme="minorEastAsia"/>
                <w:color w:val="000000" w:themeColor="text1"/>
              </w:rPr>
              <w:t>Portabilidad</w:t>
            </w:r>
          </w:p>
        </w:tc>
        <w:tc>
          <w:tcPr>
            <w:tcW w:w="3009" w:type="dxa"/>
          </w:tcPr>
          <w:p w14:paraId="7812C28A" w14:textId="56997D7F" w:rsidR="2126D98F" w:rsidRDefault="128FD683" w:rsidP="128FD683">
            <w:pPr>
              <w:jc w:val="both"/>
              <w:rPr>
                <w:rFonts w:eastAsiaTheme="minorEastAsia"/>
                <w:color w:val="000000" w:themeColor="text1"/>
              </w:rPr>
            </w:pPr>
            <w:r w:rsidRPr="128FD683">
              <w:rPr>
                <w:rFonts w:eastAsiaTheme="minorEastAsia"/>
                <w:color w:val="000000" w:themeColor="text1"/>
              </w:rPr>
              <w:t>El sistema para desarrollar debe ser móvil, para implementarse en teléfonos inteligentes (Smartphones) de sistema operativo Android y iOS.</w:t>
            </w:r>
          </w:p>
        </w:tc>
      </w:tr>
      <w:tr w:rsidR="2126D98F" w14:paraId="026D85D6" w14:textId="77777777" w:rsidTr="128FD683">
        <w:tc>
          <w:tcPr>
            <w:tcW w:w="3009" w:type="dxa"/>
          </w:tcPr>
          <w:p w14:paraId="0B5389FA" w14:textId="62BFA4CB" w:rsidR="2126D98F" w:rsidRDefault="2126D98F" w:rsidP="2126D98F">
            <w:pPr>
              <w:jc w:val="center"/>
              <w:rPr>
                <w:rFonts w:eastAsiaTheme="minorEastAsia"/>
                <w:color w:val="000000" w:themeColor="text1"/>
              </w:rPr>
            </w:pPr>
            <w:r w:rsidRPr="2126D98F">
              <w:rPr>
                <w:rFonts w:eastAsiaTheme="minorEastAsia"/>
                <w:color w:val="000000" w:themeColor="text1"/>
              </w:rPr>
              <w:t>4</w:t>
            </w:r>
          </w:p>
        </w:tc>
        <w:tc>
          <w:tcPr>
            <w:tcW w:w="3009" w:type="dxa"/>
          </w:tcPr>
          <w:p w14:paraId="662ED4EA" w14:textId="0A4FCB13" w:rsidR="2126D98F" w:rsidRDefault="2126D98F" w:rsidP="2126D98F">
            <w:pPr>
              <w:jc w:val="center"/>
              <w:rPr>
                <w:rFonts w:eastAsiaTheme="minorEastAsia"/>
                <w:color w:val="000000" w:themeColor="text1"/>
              </w:rPr>
            </w:pPr>
            <w:r w:rsidRPr="2126D98F">
              <w:rPr>
                <w:rFonts w:eastAsiaTheme="minorEastAsia"/>
                <w:color w:val="000000" w:themeColor="text1"/>
              </w:rPr>
              <w:t>Rendimiento</w:t>
            </w:r>
          </w:p>
        </w:tc>
        <w:tc>
          <w:tcPr>
            <w:tcW w:w="3009" w:type="dxa"/>
          </w:tcPr>
          <w:p w14:paraId="0A34561A" w14:textId="382A837F" w:rsidR="2126D98F" w:rsidRDefault="128FD683" w:rsidP="128FD683">
            <w:pPr>
              <w:jc w:val="both"/>
              <w:rPr>
                <w:rFonts w:eastAsiaTheme="minorEastAsia"/>
                <w:color w:val="000000" w:themeColor="text1"/>
                <w:lang w:val="es-CO"/>
              </w:rPr>
            </w:pPr>
            <w:r w:rsidRPr="128FD683">
              <w:rPr>
                <w:rFonts w:eastAsiaTheme="minorEastAsia"/>
                <w:color w:val="000000" w:themeColor="text1"/>
                <w:lang w:val="es-CO"/>
              </w:rPr>
              <w:t>El sistema tendrá un óptimo rendimiento soportando la concurrencia de 10.000 usuarios.</w:t>
            </w:r>
          </w:p>
        </w:tc>
      </w:tr>
      <w:tr w:rsidR="2126D98F" w14:paraId="40C16BFC" w14:textId="77777777" w:rsidTr="128FD683">
        <w:tc>
          <w:tcPr>
            <w:tcW w:w="3009" w:type="dxa"/>
          </w:tcPr>
          <w:p w14:paraId="6E006148" w14:textId="79646058" w:rsidR="2126D98F" w:rsidRDefault="2126D98F" w:rsidP="2126D98F">
            <w:pPr>
              <w:jc w:val="center"/>
              <w:rPr>
                <w:rFonts w:eastAsiaTheme="minorEastAsia"/>
                <w:color w:val="000000" w:themeColor="text1"/>
              </w:rPr>
            </w:pPr>
            <w:r w:rsidRPr="2126D98F">
              <w:rPr>
                <w:rFonts w:eastAsiaTheme="minorEastAsia"/>
                <w:color w:val="000000" w:themeColor="text1"/>
              </w:rPr>
              <w:t>4</w:t>
            </w:r>
          </w:p>
        </w:tc>
        <w:tc>
          <w:tcPr>
            <w:tcW w:w="3009" w:type="dxa"/>
          </w:tcPr>
          <w:p w14:paraId="5614D6B8" w14:textId="699E1290" w:rsidR="2126D98F" w:rsidRDefault="2126D98F" w:rsidP="2126D98F">
            <w:pPr>
              <w:jc w:val="center"/>
              <w:rPr>
                <w:rFonts w:eastAsiaTheme="minorEastAsia"/>
                <w:color w:val="000000" w:themeColor="text1"/>
              </w:rPr>
            </w:pPr>
            <w:r w:rsidRPr="2126D98F">
              <w:rPr>
                <w:rFonts w:eastAsiaTheme="minorEastAsia"/>
                <w:color w:val="000000" w:themeColor="text1"/>
              </w:rPr>
              <w:t>Usabilidad</w:t>
            </w:r>
          </w:p>
        </w:tc>
        <w:tc>
          <w:tcPr>
            <w:tcW w:w="3009" w:type="dxa"/>
          </w:tcPr>
          <w:p w14:paraId="21C20471" w14:textId="279181FA" w:rsidR="2126D98F" w:rsidRDefault="128FD683" w:rsidP="128FD683">
            <w:pPr>
              <w:jc w:val="both"/>
              <w:rPr>
                <w:rFonts w:eastAsiaTheme="minorEastAsia"/>
                <w:lang w:val="es-CO"/>
              </w:rPr>
            </w:pPr>
            <w:r w:rsidRPr="128FD683">
              <w:rPr>
                <w:rFonts w:eastAsiaTheme="minorEastAsia"/>
                <w:lang w:val="es-CO"/>
              </w:rPr>
              <w:t>El sistema debe ser lo suficientemente simple para que un usuario que solo sepa leer y escribir pueda aprender a utilizarlo con una capacitación básica</w:t>
            </w:r>
          </w:p>
        </w:tc>
      </w:tr>
      <w:tr w:rsidR="2126D98F" w14:paraId="3CA7F02F" w14:textId="77777777" w:rsidTr="128FD683">
        <w:tc>
          <w:tcPr>
            <w:tcW w:w="3009" w:type="dxa"/>
          </w:tcPr>
          <w:p w14:paraId="7BA57F16" w14:textId="4253E58E" w:rsidR="2126D98F" w:rsidRDefault="2126D98F" w:rsidP="2126D98F">
            <w:pPr>
              <w:jc w:val="center"/>
              <w:rPr>
                <w:rFonts w:eastAsiaTheme="minorEastAsia"/>
                <w:color w:val="000000" w:themeColor="text1"/>
              </w:rPr>
            </w:pPr>
            <w:r w:rsidRPr="2126D98F">
              <w:rPr>
                <w:rFonts w:eastAsiaTheme="minorEastAsia"/>
                <w:color w:val="000000" w:themeColor="text1"/>
              </w:rPr>
              <w:t>4</w:t>
            </w:r>
          </w:p>
        </w:tc>
        <w:tc>
          <w:tcPr>
            <w:tcW w:w="3009" w:type="dxa"/>
          </w:tcPr>
          <w:p w14:paraId="7C33F617" w14:textId="209D6CA3" w:rsidR="2126D98F" w:rsidRDefault="2126D98F" w:rsidP="2126D98F">
            <w:pPr>
              <w:jc w:val="center"/>
              <w:rPr>
                <w:rFonts w:eastAsiaTheme="minorEastAsia"/>
                <w:color w:val="000000" w:themeColor="text1"/>
              </w:rPr>
            </w:pPr>
            <w:r w:rsidRPr="2126D98F">
              <w:rPr>
                <w:rFonts w:eastAsiaTheme="minorEastAsia"/>
                <w:color w:val="000000" w:themeColor="text1"/>
              </w:rPr>
              <w:t>Portabilidad</w:t>
            </w:r>
          </w:p>
        </w:tc>
        <w:tc>
          <w:tcPr>
            <w:tcW w:w="3009" w:type="dxa"/>
          </w:tcPr>
          <w:p w14:paraId="6BC7A268" w14:textId="1C044545" w:rsidR="2126D98F" w:rsidRDefault="128FD683" w:rsidP="128FD683">
            <w:pPr>
              <w:jc w:val="both"/>
              <w:rPr>
                <w:rFonts w:eastAsiaTheme="minorEastAsia"/>
              </w:rPr>
            </w:pPr>
            <w:r w:rsidRPr="128FD683">
              <w:rPr>
                <w:rFonts w:eastAsiaTheme="minorEastAsia"/>
              </w:rPr>
              <w:t>El sistema debe ser altamente parametrizable.</w:t>
            </w:r>
          </w:p>
        </w:tc>
      </w:tr>
      <w:tr w:rsidR="2126D98F" w14:paraId="05C2006A" w14:textId="77777777" w:rsidTr="128FD683">
        <w:tc>
          <w:tcPr>
            <w:tcW w:w="3009" w:type="dxa"/>
          </w:tcPr>
          <w:p w14:paraId="37FCA262" w14:textId="557FC897" w:rsidR="2126D98F" w:rsidRDefault="2126D98F" w:rsidP="2126D98F">
            <w:pPr>
              <w:jc w:val="center"/>
              <w:rPr>
                <w:rFonts w:eastAsiaTheme="minorEastAsia"/>
                <w:color w:val="000000" w:themeColor="text1"/>
              </w:rPr>
            </w:pPr>
            <w:r w:rsidRPr="2126D98F">
              <w:rPr>
                <w:rFonts w:eastAsiaTheme="minorEastAsia"/>
                <w:color w:val="000000" w:themeColor="text1"/>
              </w:rPr>
              <w:t>3</w:t>
            </w:r>
          </w:p>
        </w:tc>
        <w:tc>
          <w:tcPr>
            <w:tcW w:w="3009" w:type="dxa"/>
          </w:tcPr>
          <w:p w14:paraId="67BAF1A6" w14:textId="7FCF98BD" w:rsidR="2126D98F" w:rsidRDefault="2126D98F" w:rsidP="2126D98F">
            <w:pPr>
              <w:jc w:val="center"/>
              <w:rPr>
                <w:rFonts w:eastAsiaTheme="minorEastAsia"/>
                <w:color w:val="000000" w:themeColor="text1"/>
              </w:rPr>
            </w:pPr>
            <w:r w:rsidRPr="2126D98F">
              <w:rPr>
                <w:rFonts w:eastAsiaTheme="minorEastAsia"/>
                <w:color w:val="000000" w:themeColor="text1"/>
              </w:rPr>
              <w:t>Disponibilidad</w:t>
            </w:r>
          </w:p>
        </w:tc>
        <w:tc>
          <w:tcPr>
            <w:tcW w:w="3009" w:type="dxa"/>
          </w:tcPr>
          <w:p w14:paraId="63CE7CEA" w14:textId="1F0895EC" w:rsidR="2126D98F" w:rsidRDefault="128FD683" w:rsidP="128FD683">
            <w:pPr>
              <w:jc w:val="both"/>
              <w:rPr>
                <w:rFonts w:eastAsiaTheme="minorEastAsia"/>
              </w:rPr>
            </w:pPr>
            <w:r w:rsidRPr="128FD683">
              <w:rPr>
                <w:rFonts w:eastAsiaTheme="minorEastAsia"/>
              </w:rPr>
              <w:t>El sistema debe permanecer disponible todos los días del año desde las 4 am hasta las 00:00 cuando culmina la operación de los buses</w:t>
            </w:r>
          </w:p>
        </w:tc>
      </w:tr>
      <w:tr w:rsidR="2126D98F" w14:paraId="34B6D02E" w14:textId="77777777" w:rsidTr="128FD683">
        <w:tc>
          <w:tcPr>
            <w:tcW w:w="3009" w:type="dxa"/>
          </w:tcPr>
          <w:p w14:paraId="05CB43A9" w14:textId="5824F405" w:rsidR="2126D98F" w:rsidRDefault="2126D98F" w:rsidP="2126D98F">
            <w:pPr>
              <w:jc w:val="center"/>
              <w:rPr>
                <w:rFonts w:eastAsiaTheme="minorEastAsia"/>
                <w:color w:val="000000" w:themeColor="text1"/>
              </w:rPr>
            </w:pPr>
            <w:r w:rsidRPr="2126D98F">
              <w:rPr>
                <w:rFonts w:eastAsiaTheme="minorEastAsia"/>
                <w:color w:val="000000" w:themeColor="text1"/>
              </w:rPr>
              <w:t>3</w:t>
            </w:r>
          </w:p>
        </w:tc>
        <w:tc>
          <w:tcPr>
            <w:tcW w:w="3009" w:type="dxa"/>
          </w:tcPr>
          <w:p w14:paraId="48F00D1E" w14:textId="59C84F5B" w:rsidR="2126D98F" w:rsidRDefault="2126D98F" w:rsidP="2126D98F">
            <w:pPr>
              <w:jc w:val="center"/>
              <w:rPr>
                <w:rFonts w:eastAsiaTheme="minorEastAsia"/>
                <w:color w:val="000000" w:themeColor="text1"/>
              </w:rPr>
            </w:pPr>
            <w:r w:rsidRPr="2126D98F">
              <w:rPr>
                <w:rFonts w:eastAsiaTheme="minorEastAsia"/>
                <w:color w:val="000000" w:themeColor="text1"/>
              </w:rPr>
              <w:t>Seguridad</w:t>
            </w:r>
          </w:p>
        </w:tc>
        <w:tc>
          <w:tcPr>
            <w:tcW w:w="3009" w:type="dxa"/>
          </w:tcPr>
          <w:p w14:paraId="7A758971" w14:textId="5A13BA79" w:rsidR="2126D98F" w:rsidRDefault="128FD683" w:rsidP="128FD683">
            <w:pPr>
              <w:jc w:val="both"/>
              <w:rPr>
                <w:rFonts w:eastAsiaTheme="minorEastAsia"/>
                <w:color w:val="000000" w:themeColor="text1"/>
              </w:rPr>
            </w:pPr>
            <w:r w:rsidRPr="128FD683">
              <w:rPr>
                <w:rFonts w:eastAsiaTheme="minorEastAsia"/>
                <w:color w:val="000000" w:themeColor="text1"/>
              </w:rPr>
              <w:t>Garantizar la confidencialidad de los datos que registran los pasajeros y las empresas de transportes.</w:t>
            </w:r>
          </w:p>
        </w:tc>
      </w:tr>
    </w:tbl>
    <w:p w14:paraId="7B518A4C" w14:textId="4260000E" w:rsidR="2126D98F" w:rsidRDefault="2126D98F" w:rsidP="2126D98F">
      <w:pPr>
        <w:rPr>
          <w:lang w:val="es-CO"/>
        </w:rPr>
      </w:pPr>
    </w:p>
    <w:p w14:paraId="520D15AE" w14:textId="5C385D4C" w:rsidR="0DCAA775" w:rsidRDefault="128FD683" w:rsidP="3892EA46">
      <w:pPr>
        <w:pStyle w:val="Ttulo1"/>
        <w:numPr>
          <w:ilvl w:val="0"/>
          <w:numId w:val="4"/>
        </w:numPr>
        <w:rPr>
          <w:color w:val="345A8A"/>
          <w:lang w:val="es-CO"/>
        </w:rPr>
      </w:pPr>
      <w:bookmarkStart w:id="5" w:name="_Toc25000382"/>
      <w:r w:rsidRPr="128FD683">
        <w:rPr>
          <w:rFonts w:ascii="Calibri" w:eastAsia="Calibri" w:hAnsi="Calibri" w:cs="Calibri"/>
          <w:color w:val="345A8A"/>
          <w:lang w:val="es-CO"/>
        </w:rPr>
        <w:t>Stakeholders</w:t>
      </w:r>
      <w:bookmarkEnd w:id="5"/>
      <w:r w:rsidRPr="128FD683">
        <w:rPr>
          <w:rFonts w:ascii="Calibri" w:eastAsia="Calibri" w:hAnsi="Calibri" w:cs="Calibri"/>
          <w:color w:val="345A8A"/>
          <w:lang w:val="es-CO"/>
        </w:rPr>
        <w:t xml:space="preserve"> </w:t>
      </w:r>
    </w:p>
    <w:p w14:paraId="4A69BC22" w14:textId="2C526737" w:rsidR="0DCAA775" w:rsidRDefault="0DCAA775" w:rsidP="5E4A07C1">
      <w:pPr>
        <w:rPr>
          <w:lang w:val="es-CO"/>
        </w:rPr>
      </w:pPr>
    </w:p>
    <w:p w14:paraId="4CCEF1B6" w14:textId="2C526737" w:rsidR="5E4A07C1" w:rsidRDefault="5E4A07C1" w:rsidP="5E4A07C1">
      <w:pPr>
        <w:rPr>
          <w:rFonts w:asciiTheme="majorHAnsi" w:eastAsiaTheme="majorEastAsia" w:hAnsiTheme="majorHAnsi" w:cstheme="majorBidi"/>
          <w:color w:val="345A8A"/>
          <w:sz w:val="32"/>
          <w:szCs w:val="32"/>
          <w:lang w:val="es-CO"/>
        </w:rPr>
      </w:pPr>
      <w:r w:rsidRPr="5E4A07C1">
        <w:rPr>
          <w:rFonts w:eastAsiaTheme="minorEastAsia"/>
          <w:lang w:val="es-CO"/>
        </w:rPr>
        <w:t>A continuación, se listan los interesados que interactúan o tienen alguna relación con el sistema.</w:t>
      </w:r>
    </w:p>
    <w:tbl>
      <w:tblPr>
        <w:tblStyle w:val="Tablaconcuadrcula"/>
        <w:tblW w:w="0" w:type="auto"/>
        <w:tblLook w:val="06A0" w:firstRow="1" w:lastRow="0" w:firstColumn="1" w:lastColumn="0" w:noHBand="1" w:noVBand="1"/>
      </w:tblPr>
      <w:tblGrid>
        <w:gridCol w:w="3006"/>
        <w:gridCol w:w="3005"/>
        <w:gridCol w:w="3005"/>
      </w:tblGrid>
      <w:tr w:rsidR="5E4A07C1" w14:paraId="17DFB1EE" w14:textId="77777777" w:rsidTr="56E072E5">
        <w:tc>
          <w:tcPr>
            <w:tcW w:w="3006" w:type="dxa"/>
          </w:tcPr>
          <w:p w14:paraId="304F2E93" w14:textId="777A0B8E" w:rsidR="5E4A07C1" w:rsidRDefault="5E4A07C1" w:rsidP="5E4A07C1">
            <w:pPr>
              <w:spacing w:line="259" w:lineRule="auto"/>
              <w:jc w:val="center"/>
            </w:pPr>
            <w:r w:rsidRPr="5E4A07C1">
              <w:rPr>
                <w:rFonts w:eastAsiaTheme="minorEastAsia"/>
                <w:b/>
                <w:bCs/>
                <w:color w:val="000000" w:themeColor="text1"/>
              </w:rPr>
              <w:lastRenderedPageBreak/>
              <w:t>Rol</w:t>
            </w:r>
          </w:p>
        </w:tc>
        <w:tc>
          <w:tcPr>
            <w:tcW w:w="3005" w:type="dxa"/>
          </w:tcPr>
          <w:p w14:paraId="47D7CF74" w14:textId="7D90B8BF" w:rsidR="5E4A07C1" w:rsidRDefault="5E4A07C1" w:rsidP="5E4A07C1">
            <w:pPr>
              <w:spacing w:line="259" w:lineRule="auto"/>
              <w:jc w:val="center"/>
            </w:pPr>
            <w:r w:rsidRPr="5E4A07C1">
              <w:rPr>
                <w:rFonts w:eastAsiaTheme="minorEastAsia"/>
                <w:b/>
                <w:bCs/>
                <w:color w:val="000000" w:themeColor="text1"/>
              </w:rPr>
              <w:t>Descripción</w:t>
            </w:r>
          </w:p>
        </w:tc>
        <w:tc>
          <w:tcPr>
            <w:tcW w:w="3005" w:type="dxa"/>
          </w:tcPr>
          <w:p w14:paraId="34778E8E" w14:textId="3D104F39" w:rsidR="5E4A07C1" w:rsidRDefault="5E4A07C1" w:rsidP="5E4A07C1">
            <w:pPr>
              <w:spacing w:line="259" w:lineRule="auto"/>
              <w:jc w:val="center"/>
            </w:pPr>
            <w:r w:rsidRPr="5E4A07C1">
              <w:rPr>
                <w:rFonts w:eastAsiaTheme="minorEastAsia"/>
                <w:b/>
                <w:bCs/>
                <w:color w:val="000000" w:themeColor="text1"/>
              </w:rPr>
              <w:t>Meta/Límite</w:t>
            </w:r>
          </w:p>
        </w:tc>
      </w:tr>
      <w:tr w:rsidR="5E4A07C1" w14:paraId="0CF1CF90" w14:textId="77777777" w:rsidTr="56E072E5">
        <w:tc>
          <w:tcPr>
            <w:tcW w:w="3006" w:type="dxa"/>
          </w:tcPr>
          <w:p w14:paraId="19B52398" w14:textId="70113A09" w:rsidR="5E4A07C1" w:rsidRDefault="56E072E5" w:rsidP="5E4A07C1">
            <w:pPr>
              <w:spacing w:line="259" w:lineRule="auto"/>
              <w:jc w:val="both"/>
            </w:pPr>
            <w:r w:rsidRPr="56E072E5">
              <w:rPr>
                <w:rFonts w:eastAsiaTheme="minorEastAsia"/>
                <w:color w:val="000000" w:themeColor="text1"/>
              </w:rPr>
              <w:t>Usuario de transporte público de Medellín.</w:t>
            </w:r>
          </w:p>
        </w:tc>
        <w:tc>
          <w:tcPr>
            <w:tcW w:w="3005" w:type="dxa"/>
          </w:tcPr>
          <w:p w14:paraId="4116F15B" w14:textId="32CA977E" w:rsidR="5E4A07C1" w:rsidRDefault="56E072E5" w:rsidP="5E4A07C1">
            <w:pPr>
              <w:spacing w:line="259" w:lineRule="auto"/>
              <w:jc w:val="both"/>
            </w:pPr>
            <w:r w:rsidRPr="56E072E5">
              <w:rPr>
                <w:rFonts w:eastAsiaTheme="minorEastAsia"/>
                <w:color w:val="000000" w:themeColor="text1"/>
              </w:rPr>
              <w:t>Habitantes de Medellín que tienen acceso a smartphone y hacen uso del transporte público.</w:t>
            </w:r>
          </w:p>
        </w:tc>
        <w:tc>
          <w:tcPr>
            <w:tcW w:w="3005" w:type="dxa"/>
          </w:tcPr>
          <w:p w14:paraId="1902A27B" w14:textId="6F774B92" w:rsidR="5E4A07C1" w:rsidRDefault="5E4A07C1" w:rsidP="5E4A07C1">
            <w:pPr>
              <w:spacing w:line="259" w:lineRule="auto"/>
              <w:jc w:val="both"/>
            </w:pPr>
            <w:r w:rsidRPr="5E4A07C1">
              <w:rPr>
                <w:rFonts w:eastAsiaTheme="minorEastAsia"/>
              </w:rPr>
              <w:t>Usuarios que entrarán en contacto directo a la aplicación, harán uso de sus funcionalidades para facilitar sus desplazamientos en transporte público.</w:t>
            </w:r>
          </w:p>
        </w:tc>
      </w:tr>
      <w:tr w:rsidR="5E4A07C1" w14:paraId="780FF44F" w14:textId="77777777" w:rsidTr="56E072E5">
        <w:tc>
          <w:tcPr>
            <w:tcW w:w="3006" w:type="dxa"/>
          </w:tcPr>
          <w:p w14:paraId="1080A6AD" w14:textId="74801022" w:rsidR="5E4A07C1" w:rsidRDefault="5E4A07C1" w:rsidP="5E4A07C1">
            <w:pPr>
              <w:spacing w:line="259" w:lineRule="auto"/>
              <w:jc w:val="both"/>
            </w:pPr>
            <w:r w:rsidRPr="5E4A07C1">
              <w:rPr>
                <w:rFonts w:eastAsiaTheme="minorEastAsia"/>
              </w:rPr>
              <w:t>Usuarios de transporte público sin smartphone.</w:t>
            </w:r>
          </w:p>
        </w:tc>
        <w:tc>
          <w:tcPr>
            <w:tcW w:w="3005" w:type="dxa"/>
          </w:tcPr>
          <w:p w14:paraId="5C833CE3" w14:textId="1C1518FC" w:rsidR="5E4A07C1" w:rsidRDefault="5E4A07C1" w:rsidP="5E4A07C1">
            <w:pPr>
              <w:spacing w:line="259" w:lineRule="auto"/>
              <w:jc w:val="both"/>
            </w:pPr>
            <w:r w:rsidRPr="5E4A07C1">
              <w:rPr>
                <w:rFonts w:eastAsiaTheme="minorEastAsia"/>
                <w:color w:val="000000" w:themeColor="text1"/>
              </w:rPr>
              <w:t xml:space="preserve">Usuarios que en un futuro próximo utilizarán la aplicación QuickBus. </w:t>
            </w:r>
          </w:p>
        </w:tc>
        <w:tc>
          <w:tcPr>
            <w:tcW w:w="3005" w:type="dxa"/>
          </w:tcPr>
          <w:p w14:paraId="2E62FCCF" w14:textId="46DB8808" w:rsidR="5E4A07C1" w:rsidRDefault="56E072E5" w:rsidP="56E072E5">
            <w:pPr>
              <w:jc w:val="both"/>
              <w:rPr>
                <w:rFonts w:eastAsiaTheme="minorEastAsia"/>
                <w:color w:val="000000" w:themeColor="text1"/>
              </w:rPr>
            </w:pPr>
            <w:r w:rsidRPr="56E072E5">
              <w:rPr>
                <w:rFonts w:eastAsiaTheme="minorEastAsia"/>
                <w:color w:val="000000" w:themeColor="text1"/>
              </w:rPr>
              <w:t>Según el estudio de la localidad de Medellín se espera un crecimiento de usuarios con smartphone en los próximos años, por lo tanto son usuarios potenciales de la aplicación.</w:t>
            </w:r>
          </w:p>
        </w:tc>
      </w:tr>
      <w:tr w:rsidR="5E4A07C1" w14:paraId="2434C196" w14:textId="77777777" w:rsidTr="56E072E5">
        <w:tc>
          <w:tcPr>
            <w:tcW w:w="3006" w:type="dxa"/>
          </w:tcPr>
          <w:p w14:paraId="3E433BB0" w14:textId="0C6C3986" w:rsidR="5E4A07C1" w:rsidRDefault="5E4A07C1" w:rsidP="5E4A07C1">
            <w:pPr>
              <w:spacing w:line="259" w:lineRule="auto"/>
              <w:jc w:val="both"/>
            </w:pPr>
            <w:r w:rsidRPr="5E4A07C1">
              <w:rPr>
                <w:rFonts w:eastAsiaTheme="minorEastAsia"/>
                <w:color w:val="000000" w:themeColor="text1"/>
              </w:rPr>
              <w:t>Compañías de transporte público.</w:t>
            </w:r>
          </w:p>
        </w:tc>
        <w:tc>
          <w:tcPr>
            <w:tcW w:w="3005" w:type="dxa"/>
          </w:tcPr>
          <w:p w14:paraId="1D25ED62" w14:textId="052B4DE3" w:rsidR="5E4A07C1" w:rsidRDefault="56E072E5" w:rsidP="5E4A07C1">
            <w:pPr>
              <w:spacing w:line="259" w:lineRule="auto"/>
              <w:jc w:val="both"/>
            </w:pPr>
            <w:r w:rsidRPr="56E072E5">
              <w:rPr>
                <w:rFonts w:eastAsiaTheme="minorEastAsia"/>
                <w:color w:val="000000" w:themeColor="text1"/>
              </w:rPr>
              <w:t>Compañías que prestan el servicio de transporte público en Medellín.</w:t>
            </w:r>
          </w:p>
        </w:tc>
        <w:tc>
          <w:tcPr>
            <w:tcW w:w="3005" w:type="dxa"/>
          </w:tcPr>
          <w:p w14:paraId="5CCC8242" w14:textId="1D238FFB" w:rsidR="5E4A07C1" w:rsidRDefault="5E4A07C1" w:rsidP="5E4A07C1">
            <w:pPr>
              <w:jc w:val="both"/>
              <w:rPr>
                <w:rFonts w:eastAsiaTheme="minorEastAsia"/>
                <w:color w:val="000000" w:themeColor="text1"/>
              </w:rPr>
            </w:pPr>
            <w:r w:rsidRPr="5E4A07C1">
              <w:rPr>
                <w:rFonts w:eastAsiaTheme="minorEastAsia"/>
                <w:color w:val="000000" w:themeColor="text1"/>
              </w:rPr>
              <w:t>Las compañías de transporte son el principal aliado en la creación de la aplicación QuickBus, estas prestarán su servicio de transporte que será abstraído para ser la base de las funcionalidades de las que se valdrán los usuarios.</w:t>
            </w:r>
          </w:p>
        </w:tc>
      </w:tr>
      <w:tr w:rsidR="5E4A07C1" w14:paraId="09F1CACB" w14:textId="77777777" w:rsidTr="56E072E5">
        <w:tc>
          <w:tcPr>
            <w:tcW w:w="3006" w:type="dxa"/>
          </w:tcPr>
          <w:p w14:paraId="44100EF1" w14:textId="16A6F878" w:rsidR="5E4A07C1" w:rsidRDefault="5E4A07C1" w:rsidP="5E4A07C1">
            <w:pPr>
              <w:spacing w:line="259" w:lineRule="auto"/>
              <w:jc w:val="both"/>
            </w:pPr>
            <w:r w:rsidRPr="5E4A07C1">
              <w:rPr>
                <w:rFonts w:eastAsiaTheme="minorEastAsia"/>
                <w:color w:val="000000" w:themeColor="text1"/>
              </w:rPr>
              <w:t>Entes de control de movilidad.</w:t>
            </w:r>
          </w:p>
        </w:tc>
        <w:tc>
          <w:tcPr>
            <w:tcW w:w="3005" w:type="dxa"/>
          </w:tcPr>
          <w:p w14:paraId="552B31C7" w14:textId="7FF5A16A" w:rsidR="5E4A07C1" w:rsidRDefault="5E4A07C1" w:rsidP="5E4A07C1">
            <w:pPr>
              <w:jc w:val="both"/>
              <w:rPr>
                <w:rFonts w:eastAsiaTheme="minorEastAsia"/>
                <w:color w:val="000000" w:themeColor="text1"/>
              </w:rPr>
            </w:pPr>
            <w:r w:rsidRPr="5E4A07C1">
              <w:rPr>
                <w:rFonts w:eastAsiaTheme="minorEastAsia"/>
                <w:color w:val="000000" w:themeColor="text1"/>
              </w:rPr>
              <w:t xml:space="preserve">Entidades que presentan las normas a cumplir por las compañías de transporte. </w:t>
            </w:r>
          </w:p>
        </w:tc>
        <w:tc>
          <w:tcPr>
            <w:tcW w:w="3005" w:type="dxa"/>
          </w:tcPr>
          <w:p w14:paraId="0F1FA0FC" w14:textId="5725E4E8" w:rsidR="5E4A07C1" w:rsidRDefault="5E4A07C1" w:rsidP="5E4A07C1">
            <w:pPr>
              <w:jc w:val="both"/>
              <w:rPr>
                <w:rFonts w:eastAsiaTheme="minorEastAsia"/>
                <w:color w:val="000000" w:themeColor="text1"/>
              </w:rPr>
            </w:pPr>
            <w:r w:rsidRPr="5E4A07C1">
              <w:rPr>
                <w:rFonts w:eastAsiaTheme="minorEastAsia"/>
                <w:color w:val="000000" w:themeColor="text1"/>
              </w:rPr>
              <w:t>Entidades que presentan la norma con la que deben cumplir los sistemas o aplicaciones móviles que ayudan a la gestión de la movilidad; según las normas que existan se pueden presentar restricciones a tener en cuenta.</w:t>
            </w:r>
          </w:p>
        </w:tc>
      </w:tr>
      <w:tr w:rsidR="5E4A07C1" w14:paraId="6F0CAD7A" w14:textId="77777777" w:rsidTr="56E072E5">
        <w:tc>
          <w:tcPr>
            <w:tcW w:w="3006" w:type="dxa"/>
          </w:tcPr>
          <w:p w14:paraId="149D5F3A" w14:textId="347725EF" w:rsidR="5E4A07C1" w:rsidRDefault="56E072E5" w:rsidP="5E4A07C1">
            <w:pPr>
              <w:spacing w:line="259" w:lineRule="auto"/>
              <w:jc w:val="both"/>
            </w:pPr>
            <w:r w:rsidRPr="56E072E5">
              <w:rPr>
                <w:rFonts w:eastAsiaTheme="minorEastAsia"/>
                <w:color w:val="000000" w:themeColor="text1"/>
              </w:rPr>
              <w:t>Gobierno de la ciudad de Medellín.</w:t>
            </w:r>
          </w:p>
        </w:tc>
        <w:tc>
          <w:tcPr>
            <w:tcW w:w="3005" w:type="dxa"/>
          </w:tcPr>
          <w:p w14:paraId="2B319596" w14:textId="4A05F6F7" w:rsidR="5E4A07C1" w:rsidRDefault="56E072E5" w:rsidP="56E072E5">
            <w:pPr>
              <w:jc w:val="both"/>
              <w:rPr>
                <w:rFonts w:eastAsiaTheme="minorEastAsia"/>
                <w:color w:val="000000" w:themeColor="text1"/>
              </w:rPr>
            </w:pPr>
            <w:r w:rsidRPr="56E072E5">
              <w:rPr>
                <w:rFonts w:eastAsiaTheme="minorEastAsia"/>
                <w:color w:val="000000" w:themeColor="text1"/>
              </w:rPr>
              <w:t xml:space="preserve">Entidad encargada de velar por el crecimiento de la ciudad de Medellín y el bienestar de sus habitantes. </w:t>
            </w:r>
          </w:p>
        </w:tc>
        <w:tc>
          <w:tcPr>
            <w:tcW w:w="3005" w:type="dxa"/>
          </w:tcPr>
          <w:p w14:paraId="22A0BEF9" w14:textId="1958C839" w:rsidR="5E4A07C1" w:rsidRDefault="5E4A07C1" w:rsidP="5E4A07C1">
            <w:pPr>
              <w:spacing w:line="259" w:lineRule="auto"/>
              <w:jc w:val="both"/>
            </w:pPr>
            <w:r w:rsidRPr="5E4A07C1">
              <w:rPr>
                <w:rFonts w:eastAsiaTheme="minorEastAsia"/>
              </w:rPr>
              <w:t>Con la información recolectada pretende tomar decisiones para mejorar la prestación del servicio de transporte público en bus y por ende aportar al bienestar de los habitantes.</w:t>
            </w:r>
          </w:p>
        </w:tc>
      </w:tr>
      <w:tr w:rsidR="5E4A07C1" w14:paraId="5B1ED9DF" w14:textId="77777777" w:rsidTr="56E072E5">
        <w:tc>
          <w:tcPr>
            <w:tcW w:w="3006" w:type="dxa"/>
          </w:tcPr>
          <w:p w14:paraId="6FFFDCE0" w14:textId="4F003023" w:rsidR="5E4A07C1" w:rsidRDefault="5E4A07C1" w:rsidP="5E4A07C1">
            <w:pPr>
              <w:spacing w:line="259" w:lineRule="auto"/>
              <w:jc w:val="both"/>
            </w:pPr>
            <w:r w:rsidRPr="5E4A07C1">
              <w:rPr>
                <w:rFonts w:eastAsiaTheme="minorEastAsia"/>
                <w:color w:val="000000" w:themeColor="text1"/>
              </w:rPr>
              <w:t>Competencia</w:t>
            </w:r>
          </w:p>
        </w:tc>
        <w:tc>
          <w:tcPr>
            <w:tcW w:w="3005" w:type="dxa"/>
          </w:tcPr>
          <w:p w14:paraId="3E4865DE" w14:textId="7F570167" w:rsidR="5E4A07C1" w:rsidRDefault="5E4A07C1" w:rsidP="5E4A07C1">
            <w:pPr>
              <w:jc w:val="both"/>
              <w:rPr>
                <w:rFonts w:eastAsiaTheme="minorEastAsia"/>
                <w:color w:val="000000" w:themeColor="text1"/>
              </w:rPr>
            </w:pPr>
            <w:r w:rsidRPr="5E4A07C1">
              <w:rPr>
                <w:rFonts w:eastAsiaTheme="minorEastAsia"/>
                <w:color w:val="000000" w:themeColor="text1"/>
              </w:rPr>
              <w:t>Aplicaciones o plataformas que también optimizan desplazamiento en transporte de personas.</w:t>
            </w:r>
          </w:p>
        </w:tc>
        <w:tc>
          <w:tcPr>
            <w:tcW w:w="3005" w:type="dxa"/>
          </w:tcPr>
          <w:p w14:paraId="0FB89046" w14:textId="0D131AE1" w:rsidR="5E4A07C1" w:rsidRDefault="5E4A07C1" w:rsidP="5E4A07C1">
            <w:pPr>
              <w:jc w:val="both"/>
              <w:rPr>
                <w:rFonts w:eastAsiaTheme="minorEastAsia"/>
              </w:rPr>
            </w:pPr>
            <w:r w:rsidRPr="5E4A07C1">
              <w:rPr>
                <w:rFonts w:eastAsiaTheme="minorEastAsia"/>
              </w:rPr>
              <w:t xml:space="preserve">Aplicaciones o plataformas que pueden ser base para validar funcionalidades propias o debilidades. </w:t>
            </w:r>
          </w:p>
        </w:tc>
      </w:tr>
    </w:tbl>
    <w:p w14:paraId="20752200" w14:textId="2C526737" w:rsidR="5E4A07C1" w:rsidRDefault="5E4A07C1"/>
    <w:p w14:paraId="11CB4533" w14:textId="2C526737" w:rsidR="5E4A07C1" w:rsidRDefault="5E4A07C1"/>
    <w:p w14:paraId="47DA6D28" w14:textId="2C526737" w:rsidR="5E4A07C1" w:rsidRDefault="5E4A07C1" w:rsidP="5E4A07C1">
      <w:pPr>
        <w:jc w:val="center"/>
      </w:pPr>
      <w:r>
        <w:rPr>
          <w:noProof/>
        </w:rPr>
        <w:lastRenderedPageBreak/>
        <w:drawing>
          <wp:inline distT="0" distB="0" distL="0" distR="0" wp14:anchorId="4D382735" wp14:editId="52738E1C">
            <wp:extent cx="5210174" cy="3972758"/>
            <wp:effectExtent l="0" t="0" r="0" b="0"/>
            <wp:docPr id="559629461" name="Picture 211081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812335"/>
                    <pic:cNvPicPr/>
                  </pic:nvPicPr>
                  <pic:blipFill>
                    <a:blip r:embed="rId11">
                      <a:extLst>
                        <a:ext uri="{28A0092B-C50C-407E-A947-70E740481C1C}">
                          <a14:useLocalDpi xmlns:a14="http://schemas.microsoft.com/office/drawing/2010/main" val="0"/>
                        </a:ext>
                      </a:extLst>
                    </a:blip>
                    <a:stretch>
                      <a:fillRect/>
                    </a:stretch>
                  </pic:blipFill>
                  <pic:spPr>
                    <a:xfrm>
                      <a:off x="0" y="0"/>
                      <a:ext cx="5210174" cy="3972758"/>
                    </a:xfrm>
                    <a:prstGeom prst="rect">
                      <a:avLst/>
                    </a:prstGeom>
                  </pic:spPr>
                </pic:pic>
              </a:graphicData>
            </a:graphic>
          </wp:inline>
        </w:drawing>
      </w:r>
    </w:p>
    <w:p w14:paraId="327156FD" w14:textId="6BACCD11" w:rsidR="0DCAA775" w:rsidRDefault="0DCAA775" w:rsidP="3892EA46">
      <w:pPr>
        <w:rPr>
          <w:lang w:val="es-CO"/>
        </w:rPr>
      </w:pPr>
    </w:p>
    <w:p w14:paraId="4C91A6A7" w14:textId="68EDCA0D" w:rsidR="0DCAA775" w:rsidRDefault="128FD683" w:rsidP="76C01008">
      <w:pPr>
        <w:pStyle w:val="Ttulo1"/>
        <w:numPr>
          <w:ilvl w:val="0"/>
          <w:numId w:val="4"/>
        </w:numPr>
        <w:rPr>
          <w:color w:val="345A8A"/>
          <w:lang w:val="es-CO"/>
        </w:rPr>
      </w:pPr>
      <w:bookmarkStart w:id="6" w:name="_Toc25000383"/>
      <w:r w:rsidRPr="128FD683">
        <w:rPr>
          <w:rFonts w:ascii="Calibri" w:eastAsia="Calibri" w:hAnsi="Calibri" w:cs="Calibri"/>
          <w:color w:val="345A8A"/>
          <w:lang w:val="es-CO"/>
        </w:rPr>
        <w:t>Restricciones de arquitectura</w:t>
      </w:r>
      <w:bookmarkEnd w:id="6"/>
      <w:r w:rsidRPr="128FD683">
        <w:rPr>
          <w:rFonts w:ascii="Calibri" w:eastAsia="Calibri" w:hAnsi="Calibri" w:cs="Calibri"/>
          <w:color w:val="345A8A"/>
          <w:lang w:val="es-CO"/>
        </w:rPr>
        <w:t xml:space="preserve"> </w:t>
      </w:r>
    </w:p>
    <w:p w14:paraId="56C87768" w14:textId="68EDCA0D" w:rsidR="0DCAA775" w:rsidRDefault="0DCAA775" w:rsidP="76C01008">
      <w:pPr>
        <w:rPr>
          <w:lang w:val="es-CO"/>
        </w:rPr>
      </w:pPr>
    </w:p>
    <w:p w14:paraId="4529600C" w14:textId="68EDCA0D" w:rsidR="0DCAA775" w:rsidRDefault="76C01008" w:rsidP="76C01008">
      <w:pPr>
        <w:ind w:left="708"/>
        <w:rPr>
          <w:rFonts w:asciiTheme="majorHAnsi" w:eastAsiaTheme="majorEastAsia" w:hAnsiTheme="majorHAnsi" w:cstheme="majorBidi"/>
          <w:color w:val="345A8A"/>
          <w:sz w:val="32"/>
          <w:szCs w:val="32"/>
        </w:rPr>
      </w:pPr>
      <w:r w:rsidRPr="76C01008">
        <w:rPr>
          <w:rFonts w:asciiTheme="majorHAnsi" w:eastAsiaTheme="majorEastAsia" w:hAnsiTheme="majorHAnsi" w:cstheme="majorBidi"/>
          <w:color w:val="345A8A"/>
          <w:sz w:val="32"/>
          <w:szCs w:val="32"/>
        </w:rPr>
        <w:t>Restricciones técnicas.</w:t>
      </w:r>
    </w:p>
    <w:p w14:paraId="3E3A4835" w14:textId="68EDCA0D" w:rsidR="0DCAA775" w:rsidRDefault="76C01008" w:rsidP="76C01008">
      <w:pPr>
        <w:ind w:left="720"/>
        <w:jc w:val="both"/>
        <w:rPr>
          <w:color w:val="345A8A"/>
          <w:lang w:val="es-CO"/>
        </w:rPr>
      </w:pPr>
      <w:r>
        <w:t xml:space="preserve">Para el desarrollo y la implementación de la aplicación Quick Bus se deben tener en cuenta las siguientes restricciones: </w:t>
      </w:r>
    </w:p>
    <w:p w14:paraId="7BF8C256" w14:textId="68EDCA0D" w:rsidR="0DCAA775" w:rsidRDefault="56E072E5" w:rsidP="76C01008">
      <w:pPr>
        <w:pStyle w:val="Prrafodelista"/>
        <w:numPr>
          <w:ilvl w:val="1"/>
          <w:numId w:val="15"/>
        </w:numPr>
        <w:jc w:val="both"/>
        <w:rPr>
          <w:lang w:val="es-CO"/>
        </w:rPr>
      </w:pPr>
      <w:r>
        <w:t>El sistema debe ser móvil, para implementarse en teléfonos inteligentes (Smartphones) de sistema operativo Android y iOS.</w:t>
      </w:r>
    </w:p>
    <w:p w14:paraId="1600AAF7" w14:textId="68EDCA0D" w:rsidR="0DCAA775" w:rsidRDefault="56E072E5" w:rsidP="76C01008">
      <w:pPr>
        <w:pStyle w:val="Prrafodelista"/>
        <w:numPr>
          <w:ilvl w:val="1"/>
          <w:numId w:val="15"/>
        </w:numPr>
        <w:jc w:val="both"/>
        <w:rPr>
          <w:lang w:val="es-CO"/>
        </w:rPr>
      </w:pPr>
      <w:r>
        <w:t>La plataforma debe servirse y apoyarse en los servicios y funcionalidades que ofrece un teléfono inteligente estándar, tales como: GPS, acceso a internet, alertas.</w:t>
      </w:r>
    </w:p>
    <w:p w14:paraId="020B8D4C" w14:textId="68EDCA0D" w:rsidR="0DCAA775" w:rsidRDefault="56E072E5" w:rsidP="76C01008">
      <w:pPr>
        <w:pStyle w:val="Prrafodelista"/>
        <w:numPr>
          <w:ilvl w:val="1"/>
          <w:numId w:val="15"/>
        </w:numPr>
        <w:jc w:val="both"/>
        <w:rPr>
          <w:lang w:val="es-CO"/>
        </w:rPr>
      </w:pPr>
      <w:r>
        <w:t>Se requiere la implementación de microservicios que permitan satisfacer uno o varios de los requisitos, de tal manera que se mejore la mantenibilidad y escalabilidad del software.</w:t>
      </w:r>
    </w:p>
    <w:p w14:paraId="1F4E97FD" w14:textId="68EDCA0D" w:rsidR="0DCAA775" w:rsidRDefault="56E072E5" w:rsidP="76C01008">
      <w:pPr>
        <w:pStyle w:val="Prrafodelista"/>
        <w:numPr>
          <w:ilvl w:val="1"/>
          <w:numId w:val="15"/>
        </w:numPr>
        <w:jc w:val="both"/>
        <w:rPr>
          <w:lang w:val="es-CO"/>
        </w:rPr>
      </w:pPr>
      <w:r>
        <w:t xml:space="preserve">Es importante que la aplicación a desarrollar sea diseñada para implementarse bajo un modelo de ejecución en la nube, de tal manera que el equipo de desarrollo se dedique a las tareas propias de la construcción del proyecto y se desligue de las actividades requeridas por los temas de infraestructura. Uno de los objetivos que se persigue es tener flexibilidad en la escalabilidad horizontal para los ambientes de ejecución. </w:t>
      </w:r>
    </w:p>
    <w:p w14:paraId="025ED61D" w14:textId="68EDCA0D" w:rsidR="0DCAA775" w:rsidRDefault="0DCAA775" w:rsidP="76C01008">
      <w:pPr>
        <w:ind w:left="708"/>
        <w:rPr>
          <w:color w:val="345A8A"/>
          <w:lang w:val="es-CO"/>
        </w:rPr>
      </w:pPr>
    </w:p>
    <w:p w14:paraId="50260619" w14:textId="68EDCA0D" w:rsidR="0DCAA775" w:rsidRDefault="76C01008" w:rsidP="76C01008">
      <w:pPr>
        <w:ind w:left="708"/>
        <w:rPr>
          <w:rFonts w:asciiTheme="majorHAnsi" w:eastAsiaTheme="majorEastAsia" w:hAnsiTheme="majorHAnsi" w:cstheme="majorBidi"/>
          <w:color w:val="345A8A"/>
          <w:sz w:val="32"/>
          <w:szCs w:val="32"/>
        </w:rPr>
      </w:pPr>
      <w:r w:rsidRPr="76C01008">
        <w:rPr>
          <w:rFonts w:asciiTheme="majorHAnsi" w:eastAsiaTheme="majorEastAsia" w:hAnsiTheme="majorHAnsi" w:cstheme="majorBidi"/>
          <w:color w:val="345A8A"/>
          <w:sz w:val="32"/>
          <w:szCs w:val="32"/>
        </w:rPr>
        <w:t>Restricciones organizacionales.</w:t>
      </w:r>
    </w:p>
    <w:p w14:paraId="69B0E1A9" w14:textId="68EDCA0D" w:rsidR="0DCAA775" w:rsidRDefault="56E072E5" w:rsidP="76C01008">
      <w:pPr>
        <w:pStyle w:val="Prrafodelista"/>
        <w:numPr>
          <w:ilvl w:val="1"/>
          <w:numId w:val="17"/>
        </w:numPr>
        <w:jc w:val="both"/>
        <w:rPr>
          <w:lang w:val="es-CO"/>
        </w:rPr>
      </w:pPr>
      <w:r>
        <w:lastRenderedPageBreak/>
        <w:t>Por el corto tiempo definido según el cronograma establecido para la asignatura se procede a desplegar la aplicación en varios realeases donde inicialmente se entregan las funcionalidades de cálculo de ruta más optima y el pronóstico del clima.</w:t>
      </w:r>
    </w:p>
    <w:p w14:paraId="78301586" w14:textId="68EDCA0D" w:rsidR="0DCAA775" w:rsidRDefault="0DCAA775" w:rsidP="76C01008">
      <w:pPr>
        <w:rPr>
          <w:lang w:val="es-CO"/>
        </w:rPr>
      </w:pPr>
    </w:p>
    <w:p w14:paraId="7AE1BDB8" w14:textId="68EDCA0D" w:rsidR="0DCAA775" w:rsidRDefault="128FD683" w:rsidP="76C01008">
      <w:pPr>
        <w:pStyle w:val="Ttulo1"/>
        <w:numPr>
          <w:ilvl w:val="0"/>
          <w:numId w:val="4"/>
        </w:numPr>
        <w:rPr>
          <w:color w:val="345A8A"/>
          <w:lang w:val="es-CO"/>
        </w:rPr>
      </w:pPr>
      <w:bookmarkStart w:id="7" w:name="_Toc25000384"/>
      <w:r w:rsidRPr="128FD683">
        <w:rPr>
          <w:rFonts w:ascii="Calibri" w:eastAsia="Calibri" w:hAnsi="Calibri" w:cs="Calibri"/>
          <w:color w:val="345A8A"/>
          <w:lang w:val="es-CO"/>
        </w:rPr>
        <w:t>Contexto</w:t>
      </w:r>
      <w:bookmarkEnd w:id="7"/>
    </w:p>
    <w:p w14:paraId="622B878E" w14:textId="68EDCA0D" w:rsidR="68DD8B55" w:rsidRDefault="68DD8B55" w:rsidP="76C01008">
      <w:pPr>
        <w:rPr>
          <w:lang w:val="es-CO"/>
        </w:rPr>
      </w:pPr>
    </w:p>
    <w:p w14:paraId="1776016C" w14:textId="2234BA6E" w:rsidR="56B57C88" w:rsidRDefault="2F59A236" w:rsidP="2F59A236">
      <w:pPr>
        <w:ind w:left="360"/>
        <w:rPr>
          <w:rFonts w:asciiTheme="majorHAnsi" w:eastAsiaTheme="majorEastAsia" w:hAnsiTheme="majorHAnsi" w:cstheme="majorBidi"/>
          <w:color w:val="345A8A"/>
          <w:sz w:val="32"/>
          <w:szCs w:val="32"/>
          <w:lang w:val="es-CO"/>
        </w:rPr>
      </w:pPr>
      <w:r w:rsidRPr="2F59A236">
        <w:rPr>
          <w:rFonts w:asciiTheme="majorHAnsi" w:eastAsiaTheme="majorEastAsia" w:hAnsiTheme="majorHAnsi" w:cstheme="majorBidi"/>
          <w:color w:val="345A8A"/>
          <w:sz w:val="32"/>
          <w:szCs w:val="32"/>
          <w:lang w:val="es-CO"/>
        </w:rPr>
        <w:t>C4 Model: Nivel 0 Contexto</w:t>
      </w:r>
    </w:p>
    <w:p w14:paraId="725F5DCA" w14:textId="25254DFD" w:rsidR="56B57C88" w:rsidRDefault="56B57C88" w:rsidP="56B57C88">
      <w:pPr>
        <w:rPr>
          <w:rFonts w:asciiTheme="majorHAnsi" w:eastAsiaTheme="majorEastAsia" w:hAnsiTheme="majorHAnsi" w:cstheme="majorBidi"/>
          <w:color w:val="345A8A"/>
          <w:sz w:val="32"/>
          <w:szCs w:val="32"/>
          <w:lang w:val="es-CO"/>
        </w:rPr>
      </w:pPr>
    </w:p>
    <w:p w14:paraId="5411157A" w14:textId="1663D70E" w:rsidR="56B57C88" w:rsidRDefault="56B57C88" w:rsidP="6CA42EF0">
      <w:pPr>
        <w:jc w:val="center"/>
        <w:rPr>
          <w:rFonts w:asciiTheme="majorHAnsi" w:eastAsiaTheme="majorEastAsia" w:hAnsiTheme="majorHAnsi" w:cstheme="majorBidi"/>
          <w:color w:val="345A8A"/>
          <w:sz w:val="32"/>
          <w:szCs w:val="32"/>
          <w:lang w:val="es-CO"/>
        </w:rPr>
      </w:pPr>
      <w:r>
        <w:rPr>
          <w:noProof/>
        </w:rPr>
        <w:drawing>
          <wp:inline distT="0" distB="0" distL="0" distR="0" wp14:anchorId="628C3CA6" wp14:editId="3325E500">
            <wp:extent cx="4505325" cy="3248025"/>
            <wp:effectExtent l="0" t="0" r="0" b="0"/>
            <wp:docPr id="1065375009" name="Picture 107624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245946"/>
                    <pic:cNvPicPr/>
                  </pic:nvPicPr>
                  <pic:blipFill>
                    <a:blip r:embed="rId12">
                      <a:extLst>
                        <a:ext uri="{28A0092B-C50C-407E-A947-70E740481C1C}">
                          <a14:useLocalDpi xmlns:a14="http://schemas.microsoft.com/office/drawing/2010/main" val="0"/>
                        </a:ext>
                      </a:extLst>
                    </a:blip>
                    <a:stretch>
                      <a:fillRect/>
                    </a:stretch>
                  </pic:blipFill>
                  <pic:spPr>
                    <a:xfrm>
                      <a:off x="0" y="0"/>
                      <a:ext cx="4505325" cy="3248025"/>
                    </a:xfrm>
                    <a:prstGeom prst="rect">
                      <a:avLst/>
                    </a:prstGeom>
                  </pic:spPr>
                </pic:pic>
              </a:graphicData>
            </a:graphic>
          </wp:inline>
        </w:drawing>
      </w:r>
    </w:p>
    <w:p w14:paraId="2699C9B3" w14:textId="1663D70E" w:rsidR="005C3D5A" w:rsidRDefault="005C3D5A" w:rsidP="56B57C88">
      <w:pPr>
        <w:rPr>
          <w:rFonts w:asciiTheme="majorHAnsi" w:eastAsiaTheme="majorEastAsia" w:hAnsiTheme="majorHAnsi" w:cstheme="majorBidi"/>
          <w:color w:val="345A8A"/>
          <w:sz w:val="32"/>
          <w:szCs w:val="32"/>
          <w:lang w:val="es-CO"/>
        </w:rPr>
      </w:pPr>
    </w:p>
    <w:p w14:paraId="42358C01" w14:textId="6B1C60C9" w:rsidR="128FD683" w:rsidRDefault="128FD683" w:rsidP="128FD683">
      <w:pPr>
        <w:jc w:val="both"/>
        <w:rPr>
          <w:lang w:val="es-CO"/>
        </w:rPr>
      </w:pPr>
      <w:r>
        <w:t>Los pasajeros o usuarios realizan consulta de opciones de transporte para desplazarse desde un lugar de origen hasta un lugar de destino.</w:t>
      </w:r>
    </w:p>
    <w:p w14:paraId="589B4303" w14:textId="2B5E35E5" w:rsidR="128FD683" w:rsidRDefault="128FD683" w:rsidP="128FD683">
      <w:pPr>
        <w:jc w:val="both"/>
        <w:rPr>
          <w:lang w:val="es-CO"/>
        </w:rPr>
      </w:pPr>
      <w:r>
        <w:t xml:space="preserve">El sistema de control de transporte responde al usuario con opciones de ruta, teniendo en cuenta los medios de transporte nativos disponibles que pueden intervenir dados los puntos de origen y destino. </w:t>
      </w:r>
    </w:p>
    <w:p w14:paraId="329BD570" w14:textId="1F0BCAB1" w:rsidR="128FD683" w:rsidRDefault="128FD683" w:rsidP="128FD683">
      <w:pPr>
        <w:jc w:val="both"/>
      </w:pPr>
      <w:r w:rsidRPr="128FD683">
        <w:rPr>
          <w:lang w:val="es-CO"/>
        </w:rPr>
        <w:t>El sistema de control de transporte brinda al usuario información del clima en el punto de origen y hora actual, así como en el punto de destino y hora estimada de destino de la ruta que el usuario ingresó.</w:t>
      </w:r>
    </w:p>
    <w:p w14:paraId="433CEF78" w14:textId="017CAAD7" w:rsidR="128FD683" w:rsidRDefault="128FD683" w:rsidP="128FD683">
      <w:pPr>
        <w:jc w:val="both"/>
        <w:rPr>
          <w:lang w:val="es-CO"/>
        </w:rPr>
      </w:pPr>
      <w:r w:rsidRPr="128FD683">
        <w:rPr>
          <w:lang w:val="es-CO"/>
        </w:rPr>
        <w:t>La Gobernación o entidad administradora del sistema, construye y genera reportes dinámicos usando una interfaz para reportes que provee el sistema de información.</w:t>
      </w:r>
    </w:p>
    <w:p w14:paraId="39A913F1" w14:textId="352E8F88" w:rsidR="128FD683" w:rsidRDefault="128FD683" w:rsidP="128FD683">
      <w:pPr>
        <w:jc w:val="both"/>
        <w:rPr>
          <w:lang w:val="es-CO"/>
        </w:rPr>
      </w:pPr>
      <w:r w:rsidRPr="128FD683">
        <w:rPr>
          <w:lang w:val="es-CO"/>
        </w:rPr>
        <w:t>Las compañías o entidades de transporte ingresan información actualizada de sus rutas, esto es, polylines de ruta, incluyendo stop-times, y velocidad comercial de viaje, con el fin de que sean cargadas por el sistema de información, para que este a su vez las incluya en los nuevos cálculos de viajes que realizan los usuarios/pasajeros.</w:t>
      </w:r>
    </w:p>
    <w:p w14:paraId="111408F3" w14:textId="44C14551" w:rsidR="1C8EF20B" w:rsidRDefault="1C8EF20B" w:rsidP="1C8EF20B">
      <w:pPr>
        <w:rPr>
          <w:rFonts w:asciiTheme="majorHAnsi" w:eastAsiaTheme="majorEastAsia" w:hAnsiTheme="majorHAnsi" w:cstheme="majorBidi"/>
          <w:color w:val="345A8A"/>
          <w:sz w:val="32"/>
          <w:szCs w:val="32"/>
          <w:lang w:val="es-CO"/>
        </w:rPr>
      </w:pPr>
    </w:p>
    <w:p w14:paraId="1675B6A4" w14:textId="1663D70E" w:rsidR="56B57C88" w:rsidRDefault="2E9CD263" w:rsidP="2E9CD263">
      <w:pPr>
        <w:ind w:left="708"/>
        <w:rPr>
          <w:rFonts w:asciiTheme="majorHAnsi" w:eastAsiaTheme="majorEastAsia" w:hAnsiTheme="majorHAnsi" w:cstheme="majorBidi"/>
          <w:color w:val="345A8A"/>
          <w:sz w:val="32"/>
          <w:szCs w:val="32"/>
          <w:lang w:val="es-CO"/>
        </w:rPr>
      </w:pPr>
      <w:r w:rsidRPr="2E9CD263">
        <w:rPr>
          <w:rFonts w:asciiTheme="majorHAnsi" w:eastAsiaTheme="majorEastAsia" w:hAnsiTheme="majorHAnsi" w:cstheme="majorBidi"/>
          <w:color w:val="345A8A"/>
          <w:sz w:val="32"/>
          <w:szCs w:val="32"/>
          <w:lang w:val="es-CO"/>
        </w:rPr>
        <w:t>C4 Model: Nivel 1 Contenedores</w:t>
      </w:r>
    </w:p>
    <w:p w14:paraId="7DFC9AB1" w14:textId="1663D70E" w:rsidR="005C3D5A" w:rsidRDefault="005C3D5A" w:rsidP="56B57C88">
      <w:pPr>
        <w:rPr>
          <w:rFonts w:asciiTheme="majorHAnsi" w:eastAsiaTheme="majorEastAsia" w:hAnsiTheme="majorHAnsi" w:cstheme="majorBidi"/>
          <w:color w:val="345A8A"/>
          <w:sz w:val="32"/>
          <w:szCs w:val="32"/>
          <w:lang w:val="es-CO"/>
        </w:rPr>
      </w:pPr>
    </w:p>
    <w:p w14:paraId="020274E9" w14:textId="29D5C684" w:rsidR="56B57C88" w:rsidRDefault="56B57C88" w:rsidP="4A9F98B1">
      <w:pPr>
        <w:jc w:val="center"/>
        <w:rPr>
          <w:rFonts w:asciiTheme="majorHAnsi" w:eastAsiaTheme="majorEastAsia" w:hAnsiTheme="majorHAnsi" w:cstheme="majorBidi"/>
          <w:color w:val="345A8A"/>
          <w:sz w:val="32"/>
          <w:szCs w:val="32"/>
          <w:lang w:val="es-CO"/>
        </w:rPr>
      </w:pPr>
      <w:r>
        <w:rPr>
          <w:noProof/>
        </w:rPr>
        <w:drawing>
          <wp:inline distT="0" distB="0" distL="0" distR="0" wp14:anchorId="6D6DFBAA" wp14:editId="69E5F063">
            <wp:extent cx="5116470" cy="4038600"/>
            <wp:effectExtent l="0" t="0" r="1905" b="0"/>
            <wp:docPr id="1860831018" name="Picture 518206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206740"/>
                    <pic:cNvPicPr/>
                  </pic:nvPicPr>
                  <pic:blipFill>
                    <a:blip r:embed="rId13">
                      <a:extLst>
                        <a:ext uri="{28A0092B-C50C-407E-A947-70E740481C1C}">
                          <a14:useLocalDpi xmlns:a14="http://schemas.microsoft.com/office/drawing/2010/main" val="0"/>
                        </a:ext>
                      </a:extLst>
                    </a:blip>
                    <a:stretch>
                      <a:fillRect/>
                    </a:stretch>
                  </pic:blipFill>
                  <pic:spPr>
                    <a:xfrm>
                      <a:off x="0" y="0"/>
                      <a:ext cx="5116470" cy="4038600"/>
                    </a:xfrm>
                    <a:prstGeom prst="rect">
                      <a:avLst/>
                    </a:prstGeom>
                  </pic:spPr>
                </pic:pic>
              </a:graphicData>
            </a:graphic>
          </wp:inline>
        </w:drawing>
      </w:r>
    </w:p>
    <w:p w14:paraId="53DE141C" w14:textId="4DB71B87" w:rsidR="128FD683" w:rsidRDefault="128FD683" w:rsidP="128FD683">
      <w:pPr>
        <w:rPr>
          <w:rFonts w:asciiTheme="majorHAnsi" w:eastAsiaTheme="majorEastAsia" w:hAnsiTheme="majorHAnsi" w:cstheme="majorBidi"/>
          <w:color w:val="345A8A"/>
          <w:sz w:val="32"/>
          <w:szCs w:val="32"/>
          <w:lang w:val="es-CO"/>
        </w:rPr>
      </w:pPr>
    </w:p>
    <w:p w14:paraId="06E0B0F4" w14:textId="66A43C13" w:rsidR="128FD683" w:rsidRDefault="128FD683" w:rsidP="128FD683">
      <w:pPr>
        <w:jc w:val="both"/>
        <w:rPr>
          <w:lang w:val="es-CO"/>
        </w:rPr>
      </w:pPr>
      <w:r w:rsidRPr="128FD683">
        <w:rPr>
          <w:lang w:val="es-CO"/>
        </w:rPr>
        <w:t>El sistema Quick Bus se conforma de 2 grandes frentes de trabajo, uno donde interactuarán el ente gubernamental y la compañía de transporte haciendo las respectivas parametrizaciones del sistema vía web accediendo a una aplicación SPA que interactúa mediante el protocolo HTTPS/REST en formato JSON con el API de notificaciones y comunicaciones para acceder a la base de datos que se encuentra en una infraestructura en nube, dichas parametrizaciones van relacionadas con la gestión de rutas y buses y adicionalmente la generación de informes solicitados.  El pasajero tendrá acceso al sistema Quick Bus mediante una aplicación móvil desplegada en Ionic/Angular, dicha aplicación proveerá las funcionalidades de ruteo, visualización del pronóstico del clima y alerta de llegada de los buses haciendo uso de los servicios de geolocalización al comunicarse con el API de geolocalización; por otro lado el pasajero también tendrá la opción de registrarse en el sistema y tener un perfil propio, para esto se accederá a la base de datos que se encuentra desplegada en la infraestructura en nube mediante el API de microservicio de notificaciones y comunicaciones, esta comunicación se realiza con protocolo HTTPS/REST en formato JSON.</w:t>
      </w:r>
    </w:p>
    <w:p w14:paraId="389CD1BF" w14:textId="1A19B32D" w:rsidR="128FD683" w:rsidRDefault="128FD683" w:rsidP="128FD683">
      <w:pPr>
        <w:rPr>
          <w:rFonts w:asciiTheme="majorHAnsi" w:eastAsiaTheme="majorEastAsia" w:hAnsiTheme="majorHAnsi" w:cstheme="majorBidi"/>
          <w:color w:val="345A8A"/>
          <w:sz w:val="32"/>
          <w:szCs w:val="32"/>
          <w:lang w:val="es-CO"/>
        </w:rPr>
      </w:pPr>
    </w:p>
    <w:p w14:paraId="3F036679" w14:textId="5013C012" w:rsidR="128FD683" w:rsidRDefault="128FD683" w:rsidP="128FD683">
      <w:pPr>
        <w:rPr>
          <w:rFonts w:asciiTheme="majorHAnsi" w:eastAsiaTheme="majorEastAsia" w:hAnsiTheme="majorHAnsi" w:cstheme="majorBidi"/>
          <w:color w:val="345A8A"/>
          <w:sz w:val="32"/>
          <w:szCs w:val="32"/>
          <w:lang w:val="es-CO"/>
        </w:rPr>
      </w:pPr>
    </w:p>
    <w:p w14:paraId="210A4AE3" w14:textId="5F7C57DD" w:rsidR="6CA42EF0" w:rsidRDefault="128FD683" w:rsidP="128FD683">
      <w:pPr>
        <w:rPr>
          <w:rFonts w:asciiTheme="majorHAnsi" w:eastAsiaTheme="majorEastAsia" w:hAnsiTheme="majorHAnsi" w:cstheme="majorBidi"/>
          <w:color w:val="345A8A"/>
          <w:sz w:val="32"/>
          <w:szCs w:val="32"/>
          <w:lang w:val="es-CO"/>
        </w:rPr>
      </w:pPr>
      <w:r w:rsidRPr="128FD683">
        <w:rPr>
          <w:rFonts w:asciiTheme="majorHAnsi" w:eastAsiaTheme="majorEastAsia" w:hAnsiTheme="majorHAnsi" w:cstheme="majorBidi"/>
          <w:color w:val="345A8A"/>
          <w:sz w:val="32"/>
          <w:szCs w:val="32"/>
          <w:lang w:val="es-CO"/>
        </w:rPr>
        <w:lastRenderedPageBreak/>
        <w:t>C4 Model: Nivel 2 Componentes</w:t>
      </w:r>
    </w:p>
    <w:p w14:paraId="04F3E413" w14:textId="66B602CF" w:rsidR="128FD683" w:rsidRDefault="128FD683" w:rsidP="128FD683">
      <w:pPr>
        <w:rPr>
          <w:rFonts w:asciiTheme="majorHAnsi" w:eastAsiaTheme="majorEastAsia" w:hAnsiTheme="majorHAnsi" w:cstheme="majorBidi"/>
          <w:color w:val="345A8A"/>
          <w:sz w:val="32"/>
          <w:szCs w:val="32"/>
          <w:lang w:val="es-CO"/>
        </w:rPr>
      </w:pPr>
    </w:p>
    <w:p w14:paraId="2ED24AA2" w14:textId="1684874F" w:rsidR="6CA42EF0" w:rsidRDefault="6CA42EF0" w:rsidP="6CA42EF0">
      <w:pPr>
        <w:jc w:val="center"/>
      </w:pPr>
      <w:r>
        <w:rPr>
          <w:noProof/>
        </w:rPr>
        <w:drawing>
          <wp:inline distT="0" distB="0" distL="0" distR="0" wp14:anchorId="6A9ABF0F" wp14:editId="78319464">
            <wp:extent cx="5638163" cy="3752850"/>
            <wp:effectExtent l="0" t="0" r="635" b="0"/>
            <wp:docPr id="1320046560" name="Picture 93279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791623"/>
                    <pic:cNvPicPr/>
                  </pic:nvPicPr>
                  <pic:blipFill>
                    <a:blip r:embed="rId14">
                      <a:extLst>
                        <a:ext uri="{28A0092B-C50C-407E-A947-70E740481C1C}">
                          <a14:useLocalDpi xmlns:a14="http://schemas.microsoft.com/office/drawing/2010/main" val="0"/>
                        </a:ext>
                      </a:extLst>
                    </a:blip>
                    <a:stretch>
                      <a:fillRect/>
                    </a:stretch>
                  </pic:blipFill>
                  <pic:spPr>
                    <a:xfrm>
                      <a:off x="0" y="0"/>
                      <a:ext cx="5638163" cy="3752850"/>
                    </a:xfrm>
                    <a:prstGeom prst="rect">
                      <a:avLst/>
                    </a:prstGeom>
                  </pic:spPr>
                </pic:pic>
              </a:graphicData>
            </a:graphic>
          </wp:inline>
        </w:drawing>
      </w:r>
    </w:p>
    <w:p w14:paraId="25CF3377" w14:textId="1684874F" w:rsidR="00724211" w:rsidRDefault="00724211" w:rsidP="6CA42EF0">
      <w:pPr>
        <w:jc w:val="center"/>
      </w:pPr>
    </w:p>
    <w:p w14:paraId="334C7E59" w14:textId="2E385B19" w:rsidR="00724211" w:rsidRDefault="005C3C94" w:rsidP="679B0077">
      <w:pPr>
        <w:jc w:val="both"/>
      </w:pPr>
      <w:r w:rsidRPr="00A73FD5">
        <w:rPr>
          <w:rStyle w:val="Hipervnculo"/>
          <w:rFonts w:ascii="Calibri" w:eastAsia="Calibri Light" w:hAnsi="Calibri" w:cs="Calibri"/>
          <w:lang w:val="es-CO"/>
        </w:rPr>
        <w:t>https://drive.google.com/open?id=1i9boK_RLb8ZSXH2atPlwn2DB_VvOW1qi</w:t>
      </w:r>
    </w:p>
    <w:p w14:paraId="197155CB" w14:textId="2E385B19" w:rsidR="00050E01" w:rsidRDefault="00050E01" w:rsidP="6CA42EF0">
      <w:pPr>
        <w:jc w:val="center"/>
      </w:pPr>
    </w:p>
    <w:p w14:paraId="03661C4A" w14:textId="2E385B19" w:rsidR="6CA42EF0" w:rsidRDefault="6CA42EF0" w:rsidP="6CA42EF0">
      <w:pPr>
        <w:rPr>
          <w:rFonts w:asciiTheme="majorHAnsi" w:eastAsiaTheme="majorEastAsia" w:hAnsiTheme="majorHAnsi" w:cstheme="majorBidi"/>
          <w:color w:val="345A8A"/>
          <w:sz w:val="32"/>
          <w:szCs w:val="32"/>
          <w:lang w:val="es-CO"/>
        </w:rPr>
      </w:pPr>
      <w:r w:rsidRPr="01528137">
        <w:rPr>
          <w:rFonts w:asciiTheme="majorHAnsi" w:eastAsiaTheme="majorEastAsia" w:hAnsiTheme="majorHAnsi" w:cstheme="majorBidi"/>
          <w:color w:val="345A8A"/>
          <w:sz w:val="32"/>
          <w:szCs w:val="32"/>
          <w:lang w:val="es-CO"/>
        </w:rPr>
        <w:t>Descripción de los elementos del diagrama de componentes:</w:t>
      </w:r>
    </w:p>
    <w:tbl>
      <w:tblPr>
        <w:tblStyle w:val="Tablaconcuadrcula"/>
        <w:tblW w:w="0" w:type="auto"/>
        <w:tblLayout w:type="fixed"/>
        <w:tblLook w:val="06A0" w:firstRow="1" w:lastRow="0" w:firstColumn="1" w:lastColumn="0" w:noHBand="1" w:noVBand="1"/>
      </w:tblPr>
      <w:tblGrid>
        <w:gridCol w:w="2835"/>
        <w:gridCol w:w="6165"/>
      </w:tblGrid>
      <w:tr w:rsidR="6CA42EF0" w14:paraId="0924852E" w14:textId="77777777" w:rsidTr="128FD683">
        <w:tc>
          <w:tcPr>
            <w:tcW w:w="2835" w:type="dxa"/>
          </w:tcPr>
          <w:p w14:paraId="25D8F84C" w14:textId="7E8B8F8A" w:rsidR="6CA42EF0" w:rsidRDefault="6CA42EF0" w:rsidP="6CA42EF0">
            <w:pPr>
              <w:rPr>
                <w:rFonts w:ascii="Calibri" w:eastAsia="Calibri" w:hAnsi="Calibri" w:cs="Calibri"/>
                <w:b/>
                <w:lang w:val="es-CO"/>
              </w:rPr>
            </w:pPr>
            <w:r w:rsidRPr="79BA5D40">
              <w:rPr>
                <w:rFonts w:ascii="Calibri" w:eastAsia="Calibri" w:hAnsi="Calibri" w:cs="Calibri"/>
                <w:b/>
                <w:lang w:val="es-CO"/>
              </w:rPr>
              <w:t>Elemento</w:t>
            </w:r>
          </w:p>
        </w:tc>
        <w:tc>
          <w:tcPr>
            <w:tcW w:w="6165" w:type="dxa"/>
          </w:tcPr>
          <w:p w14:paraId="3647F9C8" w14:textId="7C43BDA5" w:rsidR="6CA42EF0" w:rsidRDefault="6CA42EF0" w:rsidP="6CA42EF0">
            <w:pPr>
              <w:spacing w:line="259" w:lineRule="auto"/>
              <w:rPr>
                <w:rFonts w:ascii="Calibri" w:eastAsia="Calibri" w:hAnsi="Calibri" w:cs="Calibri"/>
                <w:b/>
                <w:lang w:val="es-CO"/>
              </w:rPr>
            </w:pPr>
            <w:r w:rsidRPr="79BA5D40">
              <w:rPr>
                <w:rFonts w:ascii="Calibri" w:eastAsia="Calibri" w:hAnsi="Calibri" w:cs="Calibri"/>
                <w:b/>
                <w:lang w:val="es-CO"/>
              </w:rPr>
              <w:t>Descripción</w:t>
            </w:r>
          </w:p>
        </w:tc>
      </w:tr>
      <w:tr w:rsidR="6CA42EF0" w14:paraId="73BFF7D0" w14:textId="77777777" w:rsidTr="128FD683">
        <w:tc>
          <w:tcPr>
            <w:tcW w:w="2835" w:type="dxa"/>
          </w:tcPr>
          <w:p w14:paraId="11858440" w14:textId="536E567E" w:rsidR="6CA42EF0" w:rsidRDefault="56E072E5" w:rsidP="6CA42EF0">
            <w:pPr>
              <w:rPr>
                <w:rFonts w:ascii="Calibri" w:eastAsia="Calibri" w:hAnsi="Calibri" w:cs="Calibri"/>
                <w:b/>
                <w:lang w:val="es-CO"/>
              </w:rPr>
            </w:pPr>
            <w:r w:rsidRPr="56E072E5">
              <w:rPr>
                <w:rFonts w:ascii="Calibri" w:eastAsia="Calibri" w:hAnsi="Calibri" w:cs="Calibri"/>
                <w:lang w:val="es-CO"/>
              </w:rPr>
              <w:t>views</w:t>
            </w:r>
          </w:p>
        </w:tc>
        <w:tc>
          <w:tcPr>
            <w:tcW w:w="6165" w:type="dxa"/>
          </w:tcPr>
          <w:p w14:paraId="79A7C0FB" w14:textId="6799636F" w:rsidR="6CA42EF0" w:rsidRDefault="128FD683" w:rsidP="128FD683">
            <w:pPr>
              <w:spacing w:line="259" w:lineRule="auto"/>
              <w:jc w:val="both"/>
              <w:rPr>
                <w:rFonts w:ascii="Calibri" w:eastAsia="Calibri" w:hAnsi="Calibri" w:cs="Calibri"/>
                <w:lang w:val="es-CO"/>
              </w:rPr>
            </w:pPr>
            <w:r w:rsidRPr="128FD683">
              <w:rPr>
                <w:rFonts w:ascii="Calibri" w:eastAsia="Calibri" w:hAnsi="Calibri" w:cs="Calibri"/>
                <w:lang w:val="es-CO"/>
              </w:rPr>
              <w:t>Se define todo lo relacionado a la interacción hombre-máquina que tendrá el sistema, mediante el SDK Ionic y el framework angular.</w:t>
            </w:r>
          </w:p>
        </w:tc>
      </w:tr>
      <w:tr w:rsidR="6CA42EF0" w14:paraId="71D3A2B3" w14:textId="77777777" w:rsidTr="128FD683">
        <w:tc>
          <w:tcPr>
            <w:tcW w:w="2835" w:type="dxa"/>
          </w:tcPr>
          <w:p w14:paraId="115CCEED" w14:textId="527FA78C" w:rsidR="6CA42EF0" w:rsidRDefault="56E072E5" w:rsidP="6CA42EF0">
            <w:pPr>
              <w:rPr>
                <w:rFonts w:ascii="Calibri" w:eastAsia="Calibri" w:hAnsi="Calibri" w:cs="Calibri"/>
                <w:lang w:val="es-CO"/>
              </w:rPr>
            </w:pPr>
            <w:r w:rsidRPr="56E072E5">
              <w:rPr>
                <w:rFonts w:ascii="Calibri" w:eastAsia="Calibri" w:hAnsi="Calibri" w:cs="Calibri"/>
                <w:lang w:val="es-CO"/>
              </w:rPr>
              <w:t>styles</w:t>
            </w:r>
          </w:p>
        </w:tc>
        <w:tc>
          <w:tcPr>
            <w:tcW w:w="6165" w:type="dxa"/>
          </w:tcPr>
          <w:p w14:paraId="3C0B6882" w14:textId="4B4435EC" w:rsidR="6CA42EF0" w:rsidRDefault="128FD683" w:rsidP="128FD683">
            <w:pPr>
              <w:spacing w:line="259" w:lineRule="auto"/>
              <w:jc w:val="both"/>
              <w:rPr>
                <w:rFonts w:ascii="Calibri" w:eastAsia="Calibri" w:hAnsi="Calibri" w:cs="Calibri"/>
                <w:lang w:val="es-CO"/>
              </w:rPr>
            </w:pPr>
            <w:r w:rsidRPr="128FD683">
              <w:rPr>
                <w:rFonts w:ascii="Calibri" w:eastAsia="Calibri" w:hAnsi="Calibri" w:cs="Calibri"/>
                <w:lang w:val="es-CO"/>
              </w:rPr>
              <w:t xml:space="preserve">Se define toda la hoja en estilo de cascada (CSS), estableciendo el diseño visual de la interfaz. </w:t>
            </w:r>
          </w:p>
        </w:tc>
      </w:tr>
      <w:tr w:rsidR="6CA42EF0" w14:paraId="5CBFEE97" w14:textId="77777777" w:rsidTr="128FD683">
        <w:tc>
          <w:tcPr>
            <w:tcW w:w="2835" w:type="dxa"/>
          </w:tcPr>
          <w:p w14:paraId="33BA2079" w14:textId="2E9A4788" w:rsidR="6CA42EF0" w:rsidRDefault="56E072E5" w:rsidP="6CA42EF0">
            <w:pPr>
              <w:rPr>
                <w:rFonts w:ascii="Calibri" w:eastAsia="Calibri" w:hAnsi="Calibri" w:cs="Calibri"/>
                <w:lang w:val="es-CO"/>
              </w:rPr>
            </w:pPr>
            <w:r w:rsidRPr="56E072E5">
              <w:rPr>
                <w:rFonts w:ascii="Calibri" w:eastAsia="Calibri" w:hAnsi="Calibri" w:cs="Calibri"/>
                <w:lang w:val="es-CO"/>
              </w:rPr>
              <w:t>controllers</w:t>
            </w:r>
          </w:p>
        </w:tc>
        <w:tc>
          <w:tcPr>
            <w:tcW w:w="6165" w:type="dxa"/>
          </w:tcPr>
          <w:p w14:paraId="2DE993ED" w14:textId="73AFE7AF" w:rsidR="6CA42EF0" w:rsidRDefault="128FD683" w:rsidP="128FD683">
            <w:pPr>
              <w:spacing w:line="259" w:lineRule="auto"/>
              <w:jc w:val="both"/>
              <w:rPr>
                <w:rFonts w:ascii="Calibri" w:eastAsia="Calibri" w:hAnsi="Calibri" w:cs="Calibri"/>
                <w:lang w:val="es-CO"/>
              </w:rPr>
            </w:pPr>
            <w:r w:rsidRPr="128FD683">
              <w:rPr>
                <w:rFonts w:ascii="Calibri" w:eastAsia="Calibri" w:hAnsi="Calibri" w:cs="Calibri"/>
                <w:lang w:val="es-CO"/>
              </w:rPr>
              <w:t>Componente encargado de solicitar datos y comunicarlo a la vista</w:t>
            </w:r>
          </w:p>
        </w:tc>
      </w:tr>
      <w:tr w:rsidR="4407247E" w14:paraId="10BDCD86" w14:textId="77777777" w:rsidTr="128FD683">
        <w:tc>
          <w:tcPr>
            <w:tcW w:w="2835" w:type="dxa"/>
          </w:tcPr>
          <w:p w14:paraId="14A6643C" w14:textId="19ADE197" w:rsidR="4407247E" w:rsidRDefault="56E072E5" w:rsidP="4407247E">
            <w:pPr>
              <w:rPr>
                <w:rFonts w:ascii="Calibri" w:eastAsia="Calibri" w:hAnsi="Calibri" w:cs="Calibri"/>
                <w:lang w:val="es-CO"/>
              </w:rPr>
            </w:pPr>
            <w:r w:rsidRPr="56E072E5">
              <w:rPr>
                <w:rFonts w:ascii="Calibri" w:eastAsia="Calibri" w:hAnsi="Calibri" w:cs="Calibri"/>
                <w:lang w:val="es-CO"/>
              </w:rPr>
              <w:t>angular-libraries</w:t>
            </w:r>
          </w:p>
        </w:tc>
        <w:tc>
          <w:tcPr>
            <w:tcW w:w="6165" w:type="dxa"/>
          </w:tcPr>
          <w:p w14:paraId="3420B686" w14:textId="6D2900FE" w:rsidR="4407247E" w:rsidRDefault="128FD683" w:rsidP="128FD683">
            <w:pPr>
              <w:spacing w:line="259" w:lineRule="auto"/>
              <w:jc w:val="both"/>
              <w:rPr>
                <w:rFonts w:ascii="Calibri" w:eastAsia="Calibri" w:hAnsi="Calibri" w:cs="Calibri"/>
                <w:lang w:val="es-CO"/>
              </w:rPr>
            </w:pPr>
            <w:r w:rsidRPr="128FD683">
              <w:rPr>
                <w:rFonts w:ascii="Calibri" w:eastAsia="Calibri" w:hAnsi="Calibri" w:cs="Calibri"/>
                <w:lang w:val="es-CO"/>
              </w:rPr>
              <w:t>La aplicación esta soportada con la librería de Google Maps para la implementación de sus servicios.</w:t>
            </w:r>
          </w:p>
        </w:tc>
      </w:tr>
      <w:tr w:rsidR="7FCA49CF" w14:paraId="7185982E" w14:textId="77777777" w:rsidTr="128FD683">
        <w:tc>
          <w:tcPr>
            <w:tcW w:w="2835" w:type="dxa"/>
          </w:tcPr>
          <w:p w14:paraId="69C55395" w14:textId="1F247EB7" w:rsidR="7FCA49CF" w:rsidRDefault="56E072E5" w:rsidP="7FCA49CF">
            <w:pPr>
              <w:rPr>
                <w:rFonts w:ascii="Calibri" w:eastAsia="Calibri" w:hAnsi="Calibri" w:cs="Calibri"/>
                <w:lang w:val="es-CO"/>
              </w:rPr>
            </w:pPr>
            <w:r w:rsidRPr="56E072E5">
              <w:rPr>
                <w:rFonts w:ascii="Calibri" w:eastAsia="Calibri" w:hAnsi="Calibri" w:cs="Calibri"/>
                <w:lang w:val="es-CO"/>
              </w:rPr>
              <w:t>ionic-libraries</w:t>
            </w:r>
          </w:p>
        </w:tc>
        <w:tc>
          <w:tcPr>
            <w:tcW w:w="6165" w:type="dxa"/>
          </w:tcPr>
          <w:p w14:paraId="64394E33" w14:textId="1B53A514" w:rsidR="7FCA49CF" w:rsidRDefault="128FD683" w:rsidP="128FD683">
            <w:pPr>
              <w:spacing w:line="259" w:lineRule="auto"/>
              <w:jc w:val="both"/>
              <w:rPr>
                <w:rFonts w:ascii="Calibri" w:eastAsia="Calibri" w:hAnsi="Calibri" w:cs="Calibri"/>
                <w:lang w:val="es-CO"/>
              </w:rPr>
            </w:pPr>
            <w:r w:rsidRPr="128FD683">
              <w:rPr>
                <w:rFonts w:ascii="Calibri" w:eastAsia="Calibri" w:hAnsi="Calibri" w:cs="Calibri"/>
                <w:lang w:val="es-CO"/>
              </w:rPr>
              <w:t>Al ser un proyecto ligado a angular ionic sus librerías están fuertemente ligadas.</w:t>
            </w:r>
          </w:p>
        </w:tc>
      </w:tr>
      <w:tr w:rsidR="283B1B9B" w14:paraId="37AF8777" w14:textId="77777777" w:rsidTr="128FD683">
        <w:tc>
          <w:tcPr>
            <w:tcW w:w="2835" w:type="dxa"/>
          </w:tcPr>
          <w:p w14:paraId="46C6AFC6" w14:textId="1C5E1A33" w:rsidR="283B1B9B" w:rsidRDefault="56E072E5" w:rsidP="283B1B9B">
            <w:pPr>
              <w:rPr>
                <w:rFonts w:ascii="Calibri" w:eastAsia="Calibri" w:hAnsi="Calibri" w:cs="Calibri"/>
                <w:lang w:val="es-CO"/>
              </w:rPr>
            </w:pPr>
            <w:r w:rsidRPr="56E072E5">
              <w:rPr>
                <w:rFonts w:ascii="Calibri" w:eastAsia="Calibri" w:hAnsi="Calibri" w:cs="Calibri"/>
                <w:lang w:val="es-CO"/>
              </w:rPr>
              <w:t>cordova-plugins</w:t>
            </w:r>
          </w:p>
        </w:tc>
        <w:tc>
          <w:tcPr>
            <w:tcW w:w="6165" w:type="dxa"/>
          </w:tcPr>
          <w:p w14:paraId="0B05FE98" w14:textId="5BD306EA" w:rsidR="283B1B9B" w:rsidRDefault="128FD683" w:rsidP="128FD683">
            <w:pPr>
              <w:spacing w:line="259" w:lineRule="auto"/>
              <w:jc w:val="both"/>
              <w:rPr>
                <w:rFonts w:ascii="Calibri" w:eastAsia="Calibri" w:hAnsi="Calibri" w:cs="Calibri"/>
                <w:lang w:val="es-CO"/>
              </w:rPr>
            </w:pPr>
            <w:r w:rsidRPr="128FD683">
              <w:rPr>
                <w:rFonts w:ascii="Calibri" w:eastAsia="Calibri" w:hAnsi="Calibri" w:cs="Calibri"/>
                <w:lang w:val="es-CO"/>
              </w:rPr>
              <w:t>Se instalo el plugin de Google maps para Córdova para las plataformas de Android, IOS y Browser.</w:t>
            </w:r>
          </w:p>
        </w:tc>
      </w:tr>
      <w:tr w:rsidR="283B1B9B" w14:paraId="0BC5FE2D" w14:textId="77777777" w:rsidTr="128FD683">
        <w:tc>
          <w:tcPr>
            <w:tcW w:w="2835" w:type="dxa"/>
          </w:tcPr>
          <w:p w14:paraId="50827CBE" w14:textId="567722AA" w:rsidR="283B1B9B" w:rsidRDefault="56E072E5" w:rsidP="27FC82E2">
            <w:pPr>
              <w:rPr>
                <w:rFonts w:ascii="Calibri" w:eastAsia="Calibri" w:hAnsi="Calibri" w:cs="Calibri"/>
                <w:lang w:val="es-CO"/>
              </w:rPr>
            </w:pPr>
            <w:r w:rsidRPr="56E072E5">
              <w:rPr>
                <w:rFonts w:ascii="Calibri" w:eastAsia="Calibri" w:hAnsi="Calibri" w:cs="Calibri"/>
                <w:lang w:val="es-CO"/>
              </w:rPr>
              <w:t>rest-api</w:t>
            </w:r>
          </w:p>
        </w:tc>
        <w:tc>
          <w:tcPr>
            <w:tcW w:w="6165" w:type="dxa"/>
          </w:tcPr>
          <w:p w14:paraId="36BC3372" w14:textId="3B81DFF5" w:rsidR="283B1B9B" w:rsidRDefault="128FD683" w:rsidP="128FD683">
            <w:pPr>
              <w:spacing w:line="259" w:lineRule="auto"/>
              <w:jc w:val="both"/>
              <w:rPr>
                <w:rFonts w:ascii="Calibri" w:eastAsia="Calibri" w:hAnsi="Calibri" w:cs="Calibri"/>
                <w:lang w:val="es-CO"/>
              </w:rPr>
            </w:pPr>
            <w:r w:rsidRPr="128FD683">
              <w:rPr>
                <w:rFonts w:ascii="Calibri" w:eastAsia="Calibri" w:hAnsi="Calibri" w:cs="Calibri"/>
                <w:lang w:val="es-CO"/>
              </w:rPr>
              <w:t>Conjunto de restricciones para el desarrollo de la aplicación mediante el protocolo HTTP.</w:t>
            </w:r>
          </w:p>
        </w:tc>
      </w:tr>
      <w:tr w:rsidR="27FC82E2" w14:paraId="541C5081" w14:textId="77777777" w:rsidTr="128FD683">
        <w:tc>
          <w:tcPr>
            <w:tcW w:w="2835" w:type="dxa"/>
          </w:tcPr>
          <w:p w14:paraId="36EF82AC" w14:textId="4A8EF1CF" w:rsidR="27FC82E2" w:rsidRDefault="56E072E5" w:rsidP="5A9DC086">
            <w:pPr>
              <w:rPr>
                <w:rFonts w:ascii="Calibri" w:eastAsia="Calibri" w:hAnsi="Calibri" w:cs="Calibri"/>
                <w:lang w:val="es-CO"/>
              </w:rPr>
            </w:pPr>
            <w:r w:rsidRPr="56E072E5">
              <w:rPr>
                <w:rFonts w:ascii="Calibri" w:eastAsia="Calibri" w:hAnsi="Calibri" w:cs="Calibri"/>
                <w:lang w:val="es-CO"/>
              </w:rPr>
              <w:t>services</w:t>
            </w:r>
          </w:p>
        </w:tc>
        <w:tc>
          <w:tcPr>
            <w:tcW w:w="6165" w:type="dxa"/>
          </w:tcPr>
          <w:p w14:paraId="4A5930AB" w14:textId="534BF37F" w:rsidR="27FC82E2" w:rsidRDefault="128FD683" w:rsidP="128FD683">
            <w:pPr>
              <w:spacing w:line="259" w:lineRule="auto"/>
              <w:jc w:val="both"/>
              <w:rPr>
                <w:rFonts w:ascii="Calibri" w:eastAsia="Calibri" w:hAnsi="Calibri" w:cs="Calibri"/>
                <w:lang w:val="es-CO"/>
              </w:rPr>
            </w:pPr>
            <w:r w:rsidRPr="128FD683">
              <w:rPr>
                <w:rFonts w:ascii="Calibri" w:eastAsia="Calibri" w:hAnsi="Calibri" w:cs="Calibri"/>
                <w:lang w:val="es-CO"/>
              </w:rPr>
              <w:t>Representa los servicios implementados en la aplicación, con sus respectivas operaciones para manipular los recursos.</w:t>
            </w:r>
          </w:p>
          <w:p w14:paraId="21EA33CE" w14:textId="0047C0AE" w:rsidR="27FC82E2" w:rsidRDefault="27FC82E2" w:rsidP="128FD683">
            <w:pPr>
              <w:spacing w:line="259" w:lineRule="auto"/>
              <w:jc w:val="both"/>
              <w:rPr>
                <w:rFonts w:ascii="Calibri" w:eastAsia="Calibri" w:hAnsi="Calibri" w:cs="Calibri"/>
                <w:b/>
                <w:bCs/>
                <w:lang w:val="es-CO"/>
              </w:rPr>
            </w:pPr>
          </w:p>
        </w:tc>
      </w:tr>
      <w:tr w:rsidR="5A9DC086" w14:paraId="6FE0ED55" w14:textId="77777777" w:rsidTr="128FD683">
        <w:tc>
          <w:tcPr>
            <w:tcW w:w="2835" w:type="dxa"/>
          </w:tcPr>
          <w:p w14:paraId="557A6855" w14:textId="232FA38F" w:rsidR="5A9DC086" w:rsidRDefault="56E072E5" w:rsidP="4A9F98B1">
            <w:pPr>
              <w:rPr>
                <w:rFonts w:ascii="Calibri" w:eastAsia="Calibri" w:hAnsi="Calibri" w:cs="Calibri"/>
                <w:lang w:val="es-CO"/>
              </w:rPr>
            </w:pPr>
            <w:r w:rsidRPr="56E072E5">
              <w:rPr>
                <w:rFonts w:ascii="Calibri" w:eastAsia="Calibri" w:hAnsi="Calibri" w:cs="Calibri"/>
                <w:lang w:val="es-CO"/>
              </w:rPr>
              <w:lastRenderedPageBreak/>
              <w:t>models</w:t>
            </w:r>
          </w:p>
        </w:tc>
        <w:tc>
          <w:tcPr>
            <w:tcW w:w="6165" w:type="dxa"/>
          </w:tcPr>
          <w:p w14:paraId="6495C9DF" w14:textId="6600658F" w:rsidR="5A9DC086" w:rsidRDefault="128FD683" w:rsidP="128FD683">
            <w:pPr>
              <w:spacing w:line="259" w:lineRule="auto"/>
              <w:jc w:val="both"/>
              <w:rPr>
                <w:rFonts w:ascii="Calibri" w:eastAsia="Calibri" w:hAnsi="Calibri" w:cs="Calibri"/>
                <w:lang w:val="es-CO"/>
              </w:rPr>
            </w:pPr>
            <w:r w:rsidRPr="128FD683">
              <w:rPr>
                <w:rFonts w:ascii="Calibri" w:eastAsia="Calibri" w:hAnsi="Calibri" w:cs="Calibri"/>
                <w:lang w:val="es-CO"/>
              </w:rPr>
              <w:t>Componente encargado de manipular y gestionar los datos según el tipo de operación a realizar.</w:t>
            </w:r>
          </w:p>
        </w:tc>
      </w:tr>
      <w:tr w:rsidR="4A9F98B1" w14:paraId="7B569CCC" w14:textId="77777777" w:rsidTr="128FD683">
        <w:tc>
          <w:tcPr>
            <w:tcW w:w="2835" w:type="dxa"/>
          </w:tcPr>
          <w:p w14:paraId="15DC5D39" w14:textId="64609E7F" w:rsidR="4A9F98B1" w:rsidRDefault="56E072E5" w:rsidP="4A9F98B1">
            <w:pPr>
              <w:rPr>
                <w:rFonts w:ascii="Calibri" w:eastAsia="Calibri" w:hAnsi="Calibri" w:cs="Calibri"/>
                <w:lang w:val="es-CO"/>
              </w:rPr>
            </w:pPr>
            <w:r w:rsidRPr="56E072E5">
              <w:rPr>
                <w:rFonts w:ascii="Calibri" w:eastAsia="Calibri" w:hAnsi="Calibri" w:cs="Calibri"/>
                <w:lang w:val="es-CO"/>
              </w:rPr>
              <w:t>config</w:t>
            </w:r>
          </w:p>
        </w:tc>
        <w:tc>
          <w:tcPr>
            <w:tcW w:w="6165" w:type="dxa"/>
          </w:tcPr>
          <w:p w14:paraId="2874518E" w14:textId="632CEDEC" w:rsidR="4A9F98B1" w:rsidRDefault="128FD683" w:rsidP="128FD683">
            <w:pPr>
              <w:spacing w:line="259" w:lineRule="auto"/>
              <w:jc w:val="both"/>
              <w:rPr>
                <w:rFonts w:ascii="Calibri" w:eastAsia="Calibri" w:hAnsi="Calibri" w:cs="Calibri"/>
                <w:lang w:val="es-CO"/>
              </w:rPr>
            </w:pPr>
            <w:r w:rsidRPr="128FD683">
              <w:rPr>
                <w:rFonts w:ascii="Calibri" w:eastAsia="Calibri" w:hAnsi="Calibri" w:cs="Calibri"/>
                <w:lang w:val="es-CO"/>
              </w:rPr>
              <w:t>Representa la configuración inicial de la aplicación del usuario.</w:t>
            </w:r>
          </w:p>
        </w:tc>
      </w:tr>
      <w:tr w:rsidR="4A9F98B1" w14:paraId="3DF8BD98" w14:textId="77777777" w:rsidTr="128FD683">
        <w:tc>
          <w:tcPr>
            <w:tcW w:w="2835" w:type="dxa"/>
          </w:tcPr>
          <w:p w14:paraId="31483FFC" w14:textId="3F698500" w:rsidR="4A9F98B1" w:rsidRDefault="56E072E5" w:rsidP="4A9F98B1">
            <w:pPr>
              <w:rPr>
                <w:rFonts w:ascii="Calibri" w:eastAsia="Calibri" w:hAnsi="Calibri" w:cs="Calibri"/>
                <w:lang w:val="es-CO"/>
              </w:rPr>
            </w:pPr>
            <w:r w:rsidRPr="56E072E5">
              <w:rPr>
                <w:rFonts w:ascii="Calibri" w:eastAsia="Calibri" w:hAnsi="Calibri" w:cs="Calibri"/>
                <w:lang w:val="es-CO"/>
              </w:rPr>
              <w:t>repositories</w:t>
            </w:r>
          </w:p>
        </w:tc>
        <w:tc>
          <w:tcPr>
            <w:tcW w:w="6165" w:type="dxa"/>
          </w:tcPr>
          <w:p w14:paraId="63DD2EA5" w14:textId="3EE326D6" w:rsidR="4A9F98B1" w:rsidRDefault="128FD683" w:rsidP="128FD683">
            <w:pPr>
              <w:spacing w:line="259" w:lineRule="auto"/>
              <w:jc w:val="both"/>
              <w:rPr>
                <w:rFonts w:ascii="Calibri" w:eastAsia="Calibri" w:hAnsi="Calibri" w:cs="Calibri"/>
                <w:lang w:val="es-CO"/>
              </w:rPr>
            </w:pPr>
            <w:r w:rsidRPr="128FD683">
              <w:rPr>
                <w:rFonts w:ascii="Calibri" w:eastAsia="Calibri" w:hAnsi="Calibri" w:cs="Calibri"/>
                <w:lang w:val="es-CO"/>
              </w:rPr>
              <w:t>Componente en el cual se almacena la información del proyecto implementado.</w:t>
            </w:r>
          </w:p>
        </w:tc>
      </w:tr>
      <w:tr w:rsidR="4A9F98B1" w14:paraId="25A9CCEB" w14:textId="77777777" w:rsidTr="128FD683">
        <w:tc>
          <w:tcPr>
            <w:tcW w:w="2835" w:type="dxa"/>
          </w:tcPr>
          <w:p w14:paraId="6752662D" w14:textId="1ABCADDC" w:rsidR="4A9F98B1" w:rsidRDefault="56E072E5" w:rsidP="4A9F98B1">
            <w:pPr>
              <w:rPr>
                <w:rFonts w:ascii="Calibri" w:eastAsia="Calibri" w:hAnsi="Calibri" w:cs="Calibri"/>
                <w:lang w:val="es-CO"/>
              </w:rPr>
            </w:pPr>
            <w:r w:rsidRPr="56E072E5">
              <w:rPr>
                <w:rFonts w:ascii="Calibri" w:eastAsia="Calibri" w:hAnsi="Calibri" w:cs="Calibri"/>
                <w:lang w:val="es-CO"/>
              </w:rPr>
              <w:t>persistence-provider</w:t>
            </w:r>
          </w:p>
        </w:tc>
        <w:tc>
          <w:tcPr>
            <w:tcW w:w="6165" w:type="dxa"/>
          </w:tcPr>
          <w:p w14:paraId="5DB8B9F9" w14:textId="76C91078" w:rsidR="4A9F98B1" w:rsidRDefault="128FD683" w:rsidP="128FD683">
            <w:pPr>
              <w:spacing w:line="259" w:lineRule="auto"/>
              <w:jc w:val="both"/>
              <w:rPr>
                <w:rFonts w:ascii="Calibri" w:eastAsia="Calibri" w:hAnsi="Calibri" w:cs="Calibri"/>
                <w:lang w:val="es-CO"/>
              </w:rPr>
            </w:pPr>
            <w:r w:rsidRPr="128FD683">
              <w:rPr>
                <w:rFonts w:ascii="Calibri" w:eastAsia="Calibri" w:hAnsi="Calibri" w:cs="Calibri"/>
                <w:lang w:val="es-CO"/>
              </w:rPr>
              <w:t>Servicio inyectable a un componente del sistema.</w:t>
            </w:r>
          </w:p>
        </w:tc>
      </w:tr>
      <w:tr w:rsidR="4A9F98B1" w14:paraId="6097D4F3" w14:textId="77777777" w:rsidTr="128FD683">
        <w:tc>
          <w:tcPr>
            <w:tcW w:w="2835" w:type="dxa"/>
          </w:tcPr>
          <w:p w14:paraId="14F231BE" w14:textId="5130185E" w:rsidR="4A9F98B1" w:rsidRDefault="56E072E5" w:rsidP="4A9F98B1">
            <w:pPr>
              <w:rPr>
                <w:rFonts w:ascii="Calibri" w:eastAsia="Calibri" w:hAnsi="Calibri" w:cs="Calibri"/>
                <w:lang w:val="es-CO"/>
              </w:rPr>
            </w:pPr>
            <w:r w:rsidRPr="56E072E5">
              <w:rPr>
                <w:rFonts w:ascii="Calibri" w:eastAsia="Calibri" w:hAnsi="Calibri" w:cs="Calibri"/>
                <w:lang w:val="es-CO"/>
              </w:rPr>
              <w:t>siata-api</w:t>
            </w:r>
          </w:p>
        </w:tc>
        <w:tc>
          <w:tcPr>
            <w:tcW w:w="6165" w:type="dxa"/>
          </w:tcPr>
          <w:p w14:paraId="4737E0E8" w14:textId="55BFD1DC" w:rsidR="4A9F98B1" w:rsidRDefault="128FD683" w:rsidP="128FD683">
            <w:pPr>
              <w:spacing w:line="259" w:lineRule="auto"/>
              <w:jc w:val="both"/>
              <w:rPr>
                <w:rFonts w:ascii="Calibri" w:eastAsia="Calibri" w:hAnsi="Calibri" w:cs="Calibri"/>
                <w:b/>
                <w:bCs/>
                <w:lang w:val="es-CO"/>
              </w:rPr>
            </w:pPr>
            <w:r w:rsidRPr="128FD683">
              <w:rPr>
                <w:rFonts w:ascii="Calibri" w:eastAsia="Calibri" w:hAnsi="Calibri" w:cs="Calibri"/>
                <w:lang w:val="es-CO"/>
              </w:rPr>
              <w:t>Componente que representa el servicio proporcionado en relación al estado meteorológico en un punto especifico.</w:t>
            </w:r>
            <w:r w:rsidRPr="128FD683">
              <w:rPr>
                <w:rFonts w:ascii="Calibri" w:eastAsia="Calibri" w:hAnsi="Calibri" w:cs="Calibri"/>
                <w:b/>
                <w:bCs/>
                <w:lang w:val="es-CO"/>
              </w:rPr>
              <w:t xml:space="preserve"> </w:t>
            </w:r>
          </w:p>
        </w:tc>
      </w:tr>
      <w:tr w:rsidR="4A9F98B1" w14:paraId="2A9B6CD8" w14:textId="77777777" w:rsidTr="128FD683">
        <w:tc>
          <w:tcPr>
            <w:tcW w:w="2835" w:type="dxa"/>
          </w:tcPr>
          <w:p w14:paraId="2D11AAD6" w14:textId="6E515C78" w:rsidR="4A9F98B1" w:rsidRDefault="56E072E5" w:rsidP="4A9F98B1">
            <w:pPr>
              <w:rPr>
                <w:rFonts w:ascii="Calibri" w:eastAsia="Calibri" w:hAnsi="Calibri" w:cs="Calibri"/>
                <w:lang w:val="es-CO"/>
              </w:rPr>
            </w:pPr>
            <w:r w:rsidRPr="56E072E5">
              <w:rPr>
                <w:rFonts w:ascii="Calibri" w:eastAsia="Calibri" w:hAnsi="Calibri" w:cs="Calibri"/>
                <w:lang w:val="es-CO"/>
              </w:rPr>
              <w:t>interface-api</w:t>
            </w:r>
          </w:p>
        </w:tc>
        <w:tc>
          <w:tcPr>
            <w:tcW w:w="6165" w:type="dxa"/>
          </w:tcPr>
          <w:p w14:paraId="13D5B078" w14:textId="0F1A907B" w:rsidR="4A9F98B1" w:rsidRDefault="128FD683" w:rsidP="128FD683">
            <w:pPr>
              <w:spacing w:line="259" w:lineRule="auto"/>
              <w:jc w:val="both"/>
              <w:rPr>
                <w:rFonts w:ascii="Calibri" w:eastAsia="Calibri" w:hAnsi="Calibri" w:cs="Calibri"/>
                <w:lang w:val="es-CO"/>
              </w:rPr>
            </w:pPr>
            <w:r w:rsidRPr="128FD683">
              <w:rPr>
                <w:rFonts w:ascii="Calibri" w:eastAsia="Calibri" w:hAnsi="Calibri" w:cs="Calibri"/>
                <w:lang w:val="es-CO"/>
              </w:rPr>
              <w:t>Conjunto de funciones o servicios que ofrece el microservicio para ser utilizado por el usuario.</w:t>
            </w:r>
          </w:p>
        </w:tc>
      </w:tr>
      <w:tr w:rsidR="4A9F98B1" w14:paraId="68B56136" w14:textId="77777777" w:rsidTr="128FD683">
        <w:tc>
          <w:tcPr>
            <w:tcW w:w="2835" w:type="dxa"/>
          </w:tcPr>
          <w:p w14:paraId="0AFA6268" w14:textId="5057941D" w:rsidR="4A9F98B1" w:rsidRDefault="56E072E5" w:rsidP="4A9F98B1">
            <w:pPr>
              <w:rPr>
                <w:rFonts w:ascii="Calibri" w:eastAsia="Calibri" w:hAnsi="Calibri" w:cs="Calibri"/>
                <w:lang w:val="es-CO"/>
              </w:rPr>
            </w:pPr>
            <w:r w:rsidRPr="56E072E5">
              <w:rPr>
                <w:rFonts w:ascii="Calibri" w:eastAsia="Calibri" w:hAnsi="Calibri" w:cs="Calibri"/>
                <w:lang w:val="es-CO"/>
              </w:rPr>
              <w:t>otp-engine</w:t>
            </w:r>
          </w:p>
        </w:tc>
        <w:tc>
          <w:tcPr>
            <w:tcW w:w="6165" w:type="dxa"/>
          </w:tcPr>
          <w:p w14:paraId="1D93FBE9" w14:textId="1B41807E" w:rsidR="4A9F98B1" w:rsidRDefault="128FD683" w:rsidP="128FD683">
            <w:pPr>
              <w:spacing w:line="259" w:lineRule="auto"/>
              <w:jc w:val="both"/>
              <w:rPr>
                <w:rFonts w:ascii="Calibri" w:eastAsia="Calibri" w:hAnsi="Calibri" w:cs="Calibri"/>
                <w:lang w:val="es-CO"/>
              </w:rPr>
            </w:pPr>
            <w:r w:rsidRPr="128FD683">
              <w:rPr>
                <w:rFonts w:ascii="Calibri" w:eastAsia="Calibri" w:hAnsi="Calibri" w:cs="Calibri"/>
                <w:lang w:val="es-CO"/>
              </w:rPr>
              <w:t>Autenticación de contraseña de un solo uso utilizada por las empresas de transporte.</w:t>
            </w:r>
          </w:p>
        </w:tc>
      </w:tr>
      <w:tr w:rsidR="4A9F98B1" w14:paraId="137D92D4" w14:textId="77777777" w:rsidTr="128FD683">
        <w:tc>
          <w:tcPr>
            <w:tcW w:w="2835" w:type="dxa"/>
          </w:tcPr>
          <w:p w14:paraId="42D27E73" w14:textId="6777806C" w:rsidR="4A9F98B1" w:rsidRDefault="56E072E5" w:rsidP="4A9F98B1">
            <w:pPr>
              <w:rPr>
                <w:rFonts w:ascii="Calibri" w:eastAsia="Calibri" w:hAnsi="Calibri" w:cs="Calibri"/>
                <w:lang w:val="es-CO"/>
              </w:rPr>
            </w:pPr>
            <w:r w:rsidRPr="56E072E5">
              <w:rPr>
                <w:rFonts w:ascii="Calibri" w:eastAsia="Calibri" w:hAnsi="Calibri" w:cs="Calibri"/>
                <w:lang w:val="es-CO"/>
              </w:rPr>
              <w:t>gtfs</w:t>
            </w:r>
          </w:p>
        </w:tc>
        <w:tc>
          <w:tcPr>
            <w:tcW w:w="6165" w:type="dxa"/>
          </w:tcPr>
          <w:p w14:paraId="2BF563B5" w14:textId="10918951" w:rsidR="4A9F98B1" w:rsidRDefault="128FD683" w:rsidP="128FD683">
            <w:pPr>
              <w:spacing w:line="259" w:lineRule="auto"/>
              <w:jc w:val="both"/>
              <w:rPr>
                <w:rFonts w:ascii="Calibri" w:eastAsia="Calibri" w:hAnsi="Calibri" w:cs="Calibri"/>
                <w:lang w:val="es-CO"/>
              </w:rPr>
            </w:pPr>
            <w:r w:rsidRPr="128FD683">
              <w:rPr>
                <w:rFonts w:ascii="Calibri" w:eastAsia="Calibri" w:hAnsi="Calibri" w:cs="Calibri"/>
                <w:lang w:val="es-CO"/>
              </w:rPr>
              <w:t>Especificación general de los horarios de transporte público y su respectiva información geográfica utilizada por el usuario.</w:t>
            </w:r>
          </w:p>
        </w:tc>
      </w:tr>
    </w:tbl>
    <w:p w14:paraId="091FCF49" w14:textId="1CBEFA71" w:rsidR="4A9F98B1" w:rsidRDefault="4A9F98B1" w:rsidP="00D361B2">
      <w:pPr>
        <w:rPr>
          <w:rFonts w:asciiTheme="majorHAnsi" w:eastAsiaTheme="majorEastAsia" w:hAnsiTheme="majorHAnsi" w:cstheme="majorBidi"/>
          <w:color w:val="345A8A"/>
          <w:sz w:val="32"/>
          <w:szCs w:val="32"/>
          <w:lang w:val="es-CO"/>
        </w:rPr>
      </w:pPr>
    </w:p>
    <w:p w14:paraId="16A1FAFD" w14:textId="23C052F8" w:rsidR="6CA42EF0" w:rsidRDefault="00D361B2" w:rsidP="00D361B2">
      <w:pPr>
        <w:rPr>
          <w:rFonts w:asciiTheme="majorHAnsi" w:eastAsiaTheme="majorEastAsia" w:hAnsiTheme="majorHAnsi" w:cstheme="majorBidi"/>
          <w:color w:val="FF0000"/>
          <w:sz w:val="32"/>
          <w:szCs w:val="32"/>
          <w:lang w:val="es-CO"/>
        </w:rPr>
      </w:pPr>
      <w:r w:rsidRPr="00D361B2">
        <w:rPr>
          <w:rFonts w:asciiTheme="majorHAnsi" w:eastAsiaTheme="majorEastAsia" w:hAnsiTheme="majorHAnsi" w:cstheme="majorBidi"/>
          <w:color w:val="345A8A"/>
          <w:sz w:val="32"/>
          <w:szCs w:val="32"/>
          <w:lang w:val="es-CO"/>
        </w:rPr>
        <w:t>C4 Model: Nivel 3 Código</w:t>
      </w:r>
    </w:p>
    <w:p w14:paraId="5D89A2EE" w14:textId="69F184AD" w:rsidR="00D361B2" w:rsidRDefault="00D361B2">
      <w:r>
        <w:t>Diagrama de componentes de la aplicación móvil</w:t>
      </w:r>
    </w:p>
    <w:p w14:paraId="1E39B8FB" w14:textId="69F184AD" w:rsidR="00D361B2" w:rsidRDefault="00D361B2"/>
    <w:p w14:paraId="3DC5CB34" w14:textId="69F184AD" w:rsidR="00D361B2" w:rsidRDefault="00D361B2" w:rsidP="00D361B2">
      <w:pPr>
        <w:rPr>
          <w:rFonts w:asciiTheme="majorHAnsi" w:eastAsiaTheme="majorEastAsia" w:hAnsiTheme="majorHAnsi" w:cstheme="majorBidi"/>
          <w:color w:val="345A8A"/>
          <w:sz w:val="32"/>
          <w:szCs w:val="32"/>
          <w:lang w:val="es-CO"/>
        </w:rPr>
      </w:pPr>
      <w:r>
        <w:rPr>
          <w:noProof/>
        </w:rPr>
        <w:drawing>
          <wp:inline distT="0" distB="0" distL="0" distR="0" wp14:anchorId="5FB4DAA0" wp14:editId="41090555">
            <wp:extent cx="4572000" cy="3009900"/>
            <wp:effectExtent l="0" t="0" r="0" b="0"/>
            <wp:docPr id="350902947" name="Imagen 1200270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00270820"/>
                    <pic:cNvPicPr/>
                  </pic:nvPicPr>
                  <pic:blipFill>
                    <a:blip r:embed="rId15">
                      <a:extLst>
                        <a:ext uri="{28A0092B-C50C-407E-A947-70E740481C1C}">
                          <a14:useLocalDpi xmlns:a14="http://schemas.microsoft.com/office/drawing/2010/main" val="0"/>
                        </a:ext>
                      </a:extLst>
                    </a:blip>
                    <a:stretch>
                      <a:fillRect/>
                    </a:stretch>
                  </pic:blipFill>
                  <pic:spPr>
                    <a:xfrm>
                      <a:off x="0" y="0"/>
                      <a:ext cx="4572000" cy="3009900"/>
                    </a:xfrm>
                    <a:prstGeom prst="rect">
                      <a:avLst/>
                    </a:prstGeom>
                  </pic:spPr>
                </pic:pic>
              </a:graphicData>
            </a:graphic>
          </wp:inline>
        </w:drawing>
      </w:r>
    </w:p>
    <w:p w14:paraId="4880FF16" w14:textId="69F184AD" w:rsidR="00D361B2" w:rsidRDefault="128FD683" w:rsidP="128FD683">
      <w:pPr>
        <w:jc w:val="both"/>
      </w:pPr>
      <w:r>
        <w:t>Los servicios proporcionados son mediante un sistema de comunicación, esta información es requerida por la interfaz y el controlador de la aplicación para su posterior almacenamiento, la aplicación requiere de una api externa de Google para el manejo de información.</w:t>
      </w:r>
    </w:p>
    <w:p w14:paraId="58DE431F" w14:textId="69F184AD" w:rsidR="00D361B2" w:rsidRDefault="00D361B2" w:rsidP="00D361B2"/>
    <w:p w14:paraId="46AF2AE6" w14:textId="3B78849B" w:rsidR="6CA42EF0" w:rsidRDefault="56E072E5" w:rsidP="6CA42EF0">
      <w:r>
        <w:t>Diagrama de clases/paquetes del microservicio Directions</w:t>
      </w:r>
    </w:p>
    <w:p w14:paraId="3C3E065F" w14:textId="022F7941" w:rsidR="6CA42EF0" w:rsidRDefault="6CA42EF0" w:rsidP="6CA42EF0">
      <w:r>
        <w:rPr>
          <w:noProof/>
        </w:rPr>
        <w:lastRenderedPageBreak/>
        <w:drawing>
          <wp:inline distT="0" distB="0" distL="0" distR="0" wp14:anchorId="362B3F73" wp14:editId="09C5D95E">
            <wp:extent cx="5724524" cy="3842922"/>
            <wp:effectExtent l="0" t="0" r="0" b="0"/>
            <wp:docPr id="212403616" name="Picture 64833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33506"/>
                    <pic:cNvPicPr/>
                  </pic:nvPicPr>
                  <pic:blipFill>
                    <a:blip r:embed="rId16">
                      <a:extLst>
                        <a:ext uri="{28A0092B-C50C-407E-A947-70E740481C1C}">
                          <a14:useLocalDpi xmlns:a14="http://schemas.microsoft.com/office/drawing/2010/main" val="0"/>
                        </a:ext>
                      </a:extLst>
                    </a:blip>
                    <a:stretch>
                      <a:fillRect/>
                    </a:stretch>
                  </pic:blipFill>
                  <pic:spPr>
                    <a:xfrm>
                      <a:off x="0" y="0"/>
                      <a:ext cx="5724524" cy="3842922"/>
                    </a:xfrm>
                    <a:prstGeom prst="rect">
                      <a:avLst/>
                    </a:prstGeom>
                  </pic:spPr>
                </pic:pic>
              </a:graphicData>
            </a:graphic>
          </wp:inline>
        </w:drawing>
      </w:r>
    </w:p>
    <w:p w14:paraId="29596B08" w14:textId="6F74A14D" w:rsidR="008853D4" w:rsidRPr="00A73FD5" w:rsidRDefault="4A9F98B1" w:rsidP="4A9F98B1">
      <w:pPr>
        <w:rPr>
          <w:rStyle w:val="Hipervnculo"/>
          <w:rFonts w:ascii="Calibri" w:eastAsia="Calibri Light" w:hAnsi="Calibri" w:cs="Calibri"/>
          <w:lang w:val="es-CO"/>
        </w:rPr>
      </w:pPr>
      <w:r w:rsidRPr="4A9F98B1">
        <w:rPr>
          <w:rStyle w:val="Hipervnculo"/>
          <w:rFonts w:ascii="Calibri" w:eastAsia="Calibri Light" w:hAnsi="Calibri" w:cs="Calibri"/>
          <w:lang w:val="es-CO"/>
        </w:rPr>
        <w:t>https://drive.google.com/open?id=1cNk2y8mM5T4V2HiSO1n7GOre15kQj91j</w:t>
      </w:r>
    </w:p>
    <w:p w14:paraId="14380482" w14:textId="6F74A14D" w:rsidR="4A9F98B1" w:rsidRDefault="4A9F98B1" w:rsidP="4A9F98B1">
      <w:pPr>
        <w:rPr>
          <w:rFonts w:asciiTheme="majorHAnsi" w:eastAsiaTheme="majorEastAsia" w:hAnsiTheme="majorHAnsi" w:cstheme="majorBidi"/>
          <w:color w:val="345A8A"/>
          <w:sz w:val="32"/>
          <w:szCs w:val="32"/>
          <w:lang w:val="es-CO"/>
        </w:rPr>
      </w:pPr>
    </w:p>
    <w:p w14:paraId="08C47364" w14:textId="5EA9D951" w:rsidR="6CA42EF0" w:rsidRDefault="56E072E5" w:rsidP="6CA42EF0">
      <w:pPr>
        <w:rPr>
          <w:rFonts w:asciiTheme="majorHAnsi" w:eastAsiaTheme="majorEastAsia" w:hAnsiTheme="majorHAnsi" w:cstheme="majorBidi"/>
          <w:color w:val="345A8A"/>
          <w:sz w:val="32"/>
          <w:szCs w:val="32"/>
          <w:lang w:val="es-CO"/>
        </w:rPr>
      </w:pPr>
      <w:r w:rsidRPr="56E072E5">
        <w:rPr>
          <w:rFonts w:asciiTheme="majorHAnsi" w:eastAsiaTheme="majorEastAsia" w:hAnsiTheme="majorHAnsi" w:cstheme="majorBidi"/>
          <w:color w:val="345A8A"/>
          <w:sz w:val="32"/>
          <w:szCs w:val="32"/>
          <w:lang w:val="es-CO"/>
        </w:rPr>
        <w:t>Descripción de los paquetes del microservicio Directions:</w:t>
      </w:r>
    </w:p>
    <w:tbl>
      <w:tblPr>
        <w:tblStyle w:val="Tablaconcuadrcula"/>
        <w:tblW w:w="0" w:type="auto"/>
        <w:tblLayout w:type="fixed"/>
        <w:tblLook w:val="06A0" w:firstRow="1" w:lastRow="0" w:firstColumn="1" w:lastColumn="0" w:noHBand="1" w:noVBand="1"/>
      </w:tblPr>
      <w:tblGrid>
        <w:gridCol w:w="2263"/>
        <w:gridCol w:w="6737"/>
      </w:tblGrid>
      <w:tr w:rsidR="6CA42EF0" w14:paraId="2DCFE2B2" w14:textId="77777777" w:rsidTr="128FD683">
        <w:tc>
          <w:tcPr>
            <w:tcW w:w="2263" w:type="dxa"/>
          </w:tcPr>
          <w:p w14:paraId="628590B6" w14:textId="1B80D7AB" w:rsidR="6CA42EF0" w:rsidRDefault="56E072E5" w:rsidP="6CA42EF0">
            <w:pPr>
              <w:rPr>
                <w:rFonts w:ascii="Calibri" w:eastAsia="Calibri" w:hAnsi="Calibri" w:cs="Calibri"/>
                <w:b/>
                <w:bCs/>
                <w:lang w:val="es-CO"/>
              </w:rPr>
            </w:pPr>
            <w:r w:rsidRPr="56E072E5">
              <w:rPr>
                <w:rFonts w:ascii="Calibri" w:eastAsia="Calibri" w:hAnsi="Calibri" w:cs="Calibri"/>
                <w:b/>
                <w:bCs/>
                <w:lang w:val="es-CO"/>
              </w:rPr>
              <w:t>Paquete</w:t>
            </w:r>
          </w:p>
        </w:tc>
        <w:tc>
          <w:tcPr>
            <w:tcW w:w="6737" w:type="dxa"/>
          </w:tcPr>
          <w:p w14:paraId="4B09BE13" w14:textId="7C43BDA5" w:rsidR="6CA42EF0" w:rsidRDefault="6CA42EF0" w:rsidP="6CA42EF0">
            <w:pPr>
              <w:spacing w:line="259" w:lineRule="auto"/>
              <w:rPr>
                <w:rFonts w:ascii="Calibri" w:eastAsia="Calibri" w:hAnsi="Calibri" w:cs="Calibri"/>
                <w:b/>
                <w:bCs/>
                <w:lang w:val="es-CO"/>
              </w:rPr>
            </w:pPr>
            <w:r w:rsidRPr="6DBA35BB">
              <w:rPr>
                <w:rFonts w:ascii="Calibri" w:eastAsia="Calibri" w:hAnsi="Calibri" w:cs="Calibri"/>
                <w:b/>
                <w:bCs/>
                <w:lang w:val="es-CO"/>
              </w:rPr>
              <w:t>Descripción</w:t>
            </w:r>
          </w:p>
        </w:tc>
      </w:tr>
      <w:tr w:rsidR="6CA42EF0" w14:paraId="5FD89BD0" w14:textId="77777777" w:rsidTr="128FD683">
        <w:tc>
          <w:tcPr>
            <w:tcW w:w="2263" w:type="dxa"/>
          </w:tcPr>
          <w:p w14:paraId="04EF7A21" w14:textId="32CED309" w:rsidR="6CA42EF0" w:rsidRPr="00856BB6" w:rsidRDefault="56E072E5" w:rsidP="6CA42EF0">
            <w:pPr>
              <w:rPr>
                <w:rFonts w:eastAsiaTheme="minorEastAsia"/>
                <w:color w:val="000000" w:themeColor="text1"/>
              </w:rPr>
            </w:pPr>
            <w:r w:rsidRPr="56E072E5">
              <w:rPr>
                <w:rFonts w:eastAsiaTheme="minorEastAsia"/>
                <w:color w:val="000000" w:themeColor="text1"/>
              </w:rPr>
              <w:t>software.architecture.microservices.movilidad.directions.api.rest;</w:t>
            </w:r>
          </w:p>
        </w:tc>
        <w:tc>
          <w:tcPr>
            <w:tcW w:w="6737" w:type="dxa"/>
          </w:tcPr>
          <w:p w14:paraId="128194D6" w14:textId="3FC8FB6B" w:rsidR="6CA42EF0" w:rsidRPr="00856BB6" w:rsidRDefault="128FD683" w:rsidP="128FD683">
            <w:pPr>
              <w:jc w:val="both"/>
              <w:rPr>
                <w:rFonts w:ascii="Calibri" w:eastAsia="Calibri Light" w:hAnsi="Calibri" w:cs="Calibri"/>
                <w:lang w:val="es-CO"/>
              </w:rPr>
            </w:pPr>
            <w:r w:rsidRPr="128FD683">
              <w:rPr>
                <w:rFonts w:ascii="Calibri" w:eastAsia="Calibri Light" w:hAnsi="Calibri" w:cs="Calibri"/>
                <w:lang w:val="es-CO"/>
              </w:rPr>
              <w:t>Agrupador para la capa de exposición de servicios. Aquí están las interfaces que declaran los contratos de uso del microservicio, esto es, la forma en que se reciben requests y se envian responses, además de los end-points, parámetros, etc para el microservicio.</w:t>
            </w:r>
          </w:p>
          <w:p w14:paraId="5CB906EB" w14:textId="013D1BDB" w:rsidR="6CA42EF0" w:rsidRDefault="128FD683" w:rsidP="128FD683">
            <w:pPr>
              <w:jc w:val="both"/>
              <w:rPr>
                <w:rFonts w:ascii="Calibri Light" w:eastAsia="Calibri Light" w:hAnsi="Calibri Light" w:cs="Calibri Light"/>
                <w:sz w:val="32"/>
                <w:szCs w:val="32"/>
                <w:lang w:val="es-CO"/>
              </w:rPr>
            </w:pPr>
            <w:r w:rsidRPr="128FD683">
              <w:rPr>
                <w:rFonts w:ascii="Calibri" w:eastAsia="Calibri Light" w:hAnsi="Calibri" w:cs="Calibri"/>
                <w:lang w:val="es-CO"/>
              </w:rPr>
              <w:t>También se encuentran aquí las clases que implementan estas interfaces</w:t>
            </w:r>
            <w:r w:rsidRPr="128FD683">
              <w:rPr>
                <w:rFonts w:ascii="Calibri Light" w:eastAsia="Calibri Light" w:hAnsi="Calibri Light" w:cs="Calibri Light"/>
                <w:sz w:val="32"/>
                <w:szCs w:val="32"/>
                <w:lang w:val="es-CO"/>
              </w:rPr>
              <w:t>.</w:t>
            </w:r>
          </w:p>
        </w:tc>
      </w:tr>
      <w:tr w:rsidR="6CA42EF0" w14:paraId="21D65D65" w14:textId="77777777" w:rsidTr="128FD683">
        <w:tc>
          <w:tcPr>
            <w:tcW w:w="2263" w:type="dxa"/>
          </w:tcPr>
          <w:p w14:paraId="7AC0C9C4" w14:textId="200AE68D" w:rsidR="6CA42EF0" w:rsidRPr="00DE7A3A" w:rsidRDefault="56E072E5" w:rsidP="6CA42EF0">
            <w:pPr>
              <w:rPr>
                <w:rFonts w:ascii="Calibri" w:eastAsia="Calibri Light" w:hAnsi="Calibri" w:cs="Calibri"/>
                <w:lang w:val="es-CO"/>
              </w:rPr>
            </w:pPr>
            <w:r w:rsidRPr="56E072E5">
              <w:rPr>
                <w:rFonts w:ascii="Calibri" w:eastAsia="Calibri Light" w:hAnsi="Calibri" w:cs="Calibri"/>
                <w:lang w:val="es-CO"/>
              </w:rPr>
              <w:t>software.architecture.microservices.movilidad. directions.service</w:t>
            </w:r>
          </w:p>
        </w:tc>
        <w:tc>
          <w:tcPr>
            <w:tcW w:w="6737" w:type="dxa"/>
          </w:tcPr>
          <w:p w14:paraId="6B020B35" w14:textId="4C5942CC" w:rsidR="6CA42EF0" w:rsidRPr="00856BB6" w:rsidRDefault="128FD683" w:rsidP="128FD683">
            <w:pPr>
              <w:jc w:val="both"/>
              <w:rPr>
                <w:rFonts w:ascii="Calibri" w:eastAsia="Calibri Light" w:hAnsi="Calibri" w:cs="Calibri"/>
                <w:lang w:val="es-CO"/>
              </w:rPr>
            </w:pPr>
            <w:r w:rsidRPr="128FD683">
              <w:rPr>
                <w:rFonts w:ascii="Calibri" w:eastAsia="Calibri Light" w:hAnsi="Calibri" w:cs="Calibri"/>
                <w:lang w:val="es-CO"/>
              </w:rPr>
              <w:t xml:space="preserve">Agrupador para la capa de lógica (services) del microservicio. Aquí están declaradas y definidas las capacidades del microservicio. Contiene toda la lógica del microservicio. </w:t>
            </w:r>
          </w:p>
        </w:tc>
      </w:tr>
      <w:tr w:rsidR="6CA42EF0" w14:paraId="28FF376B" w14:textId="77777777" w:rsidTr="128FD683">
        <w:tc>
          <w:tcPr>
            <w:tcW w:w="2263" w:type="dxa"/>
          </w:tcPr>
          <w:p w14:paraId="5D09F5DB" w14:textId="7D710B1D" w:rsidR="6CA42EF0" w:rsidRPr="00DE7A3A" w:rsidRDefault="56E072E5" w:rsidP="6CA42EF0">
            <w:pPr>
              <w:rPr>
                <w:rFonts w:ascii="Calibri" w:eastAsia="Calibri Light" w:hAnsi="Calibri" w:cs="Calibri"/>
                <w:lang w:val="es-CO"/>
              </w:rPr>
            </w:pPr>
            <w:r w:rsidRPr="56E072E5">
              <w:rPr>
                <w:rFonts w:ascii="Calibri" w:eastAsia="Calibri Light" w:hAnsi="Calibri" w:cs="Calibri"/>
                <w:lang w:val="es-CO"/>
              </w:rPr>
              <w:t>software.architecture.microservices.movilidad. directions.repository</w:t>
            </w:r>
          </w:p>
        </w:tc>
        <w:tc>
          <w:tcPr>
            <w:tcW w:w="6737" w:type="dxa"/>
          </w:tcPr>
          <w:p w14:paraId="06A3F28E" w14:textId="00C16561" w:rsidR="6CA42EF0" w:rsidRPr="00856BB6" w:rsidRDefault="128FD683" w:rsidP="128FD683">
            <w:pPr>
              <w:jc w:val="both"/>
              <w:rPr>
                <w:rFonts w:ascii="Calibri" w:eastAsia="Calibri Light" w:hAnsi="Calibri" w:cs="Calibri"/>
                <w:lang w:val="es-CO"/>
              </w:rPr>
            </w:pPr>
            <w:r w:rsidRPr="128FD683">
              <w:rPr>
                <w:rFonts w:ascii="Calibri" w:eastAsia="Calibri Light" w:hAnsi="Calibri" w:cs="Calibri"/>
                <w:lang w:val="es-CO"/>
              </w:rPr>
              <w:t>Agrupador para la capa de acceso a datos del microservicio. Aquí están implementadas las clases que brindan el acceso a datos del microservicio, tanto para obtener información como para persistirla.</w:t>
            </w:r>
          </w:p>
        </w:tc>
      </w:tr>
      <w:tr w:rsidR="6CA42EF0" w14:paraId="5F47A866" w14:textId="77777777" w:rsidTr="128FD683">
        <w:tc>
          <w:tcPr>
            <w:tcW w:w="2263" w:type="dxa"/>
          </w:tcPr>
          <w:p w14:paraId="4B135DDD" w14:textId="218B77B4" w:rsidR="6CA42EF0" w:rsidRPr="00DE7A3A" w:rsidRDefault="56E072E5" w:rsidP="6CA42EF0">
            <w:pPr>
              <w:rPr>
                <w:rFonts w:ascii="Calibri" w:eastAsia="Calibri Light" w:hAnsi="Calibri" w:cs="Calibri"/>
                <w:lang w:val="es-CO"/>
              </w:rPr>
            </w:pPr>
            <w:r w:rsidRPr="56E072E5">
              <w:rPr>
                <w:rFonts w:ascii="Calibri" w:eastAsia="Calibri Light" w:hAnsi="Calibri" w:cs="Calibri"/>
                <w:lang w:val="es-CO"/>
              </w:rPr>
              <w:t>software.architecture.microservices.movilidad. directions.domain</w:t>
            </w:r>
          </w:p>
        </w:tc>
        <w:tc>
          <w:tcPr>
            <w:tcW w:w="6737" w:type="dxa"/>
          </w:tcPr>
          <w:p w14:paraId="74DED225" w14:textId="224A87B5" w:rsidR="6CA42EF0" w:rsidRPr="00DE7A3A" w:rsidRDefault="128FD683" w:rsidP="128FD683">
            <w:pPr>
              <w:jc w:val="both"/>
              <w:rPr>
                <w:rFonts w:ascii="Calibri" w:eastAsia="Calibri Light" w:hAnsi="Calibri" w:cs="Calibri"/>
                <w:lang w:val="es-CO"/>
              </w:rPr>
            </w:pPr>
            <w:r w:rsidRPr="128FD683">
              <w:rPr>
                <w:rFonts w:ascii="Calibri" w:eastAsia="Calibri Light" w:hAnsi="Calibri" w:cs="Calibri"/>
                <w:lang w:val="es-CO"/>
              </w:rPr>
              <w:t>Agrupador para la capa de modelos. Aquí se definen todas las entidades (clases tipo POJO (Plain Old Java Object)) de negocio que son utilizadas por el microservicio y que tienen mapeo directo con tablas en la base de datos. Aquí también se definen los DTOs (Data Transfer Objects) usados por el microservicio.</w:t>
            </w:r>
          </w:p>
          <w:p w14:paraId="711434BB" w14:textId="4ACF634D" w:rsidR="6CA42EF0" w:rsidRPr="00DE7A3A" w:rsidRDefault="128FD683" w:rsidP="128FD683">
            <w:pPr>
              <w:jc w:val="both"/>
              <w:rPr>
                <w:rFonts w:ascii="Calibri" w:eastAsia="Calibri Light" w:hAnsi="Calibri" w:cs="Calibri"/>
                <w:lang w:val="es-CO"/>
              </w:rPr>
            </w:pPr>
            <w:r w:rsidRPr="128FD683">
              <w:rPr>
                <w:rFonts w:ascii="Calibri" w:eastAsia="Calibri Light" w:hAnsi="Calibri" w:cs="Calibri"/>
                <w:lang w:val="es-CO"/>
              </w:rPr>
              <w:t>Esta capa es transversal a todo el microservicio, lo que quiere decir que cualquier otra capa puede realizar llamados directos a esta.</w:t>
            </w:r>
          </w:p>
        </w:tc>
      </w:tr>
      <w:tr w:rsidR="6CA42EF0" w14:paraId="1BD0D578" w14:textId="77777777" w:rsidTr="128FD683">
        <w:tc>
          <w:tcPr>
            <w:tcW w:w="2263" w:type="dxa"/>
          </w:tcPr>
          <w:p w14:paraId="0C8B0854" w14:textId="3CE88423" w:rsidR="6CA42EF0" w:rsidRPr="00DE7A3A" w:rsidRDefault="56E072E5" w:rsidP="6CA42EF0">
            <w:pPr>
              <w:rPr>
                <w:rFonts w:ascii="Calibri" w:eastAsia="Calibri Light" w:hAnsi="Calibri" w:cs="Calibri"/>
                <w:lang w:val="es-CO"/>
              </w:rPr>
            </w:pPr>
            <w:r w:rsidRPr="56E072E5">
              <w:rPr>
                <w:rFonts w:ascii="Calibri" w:eastAsia="Calibri Light" w:hAnsi="Calibri" w:cs="Calibri"/>
                <w:lang w:val="es-CO"/>
              </w:rPr>
              <w:lastRenderedPageBreak/>
              <w:t>software.architecture.microservices.movilidad. directions.config</w:t>
            </w:r>
          </w:p>
        </w:tc>
        <w:tc>
          <w:tcPr>
            <w:tcW w:w="6737" w:type="dxa"/>
          </w:tcPr>
          <w:p w14:paraId="0BFC8136" w14:textId="5FA1EC3E" w:rsidR="6CA42EF0" w:rsidRPr="00DE7A3A" w:rsidRDefault="128FD683" w:rsidP="128FD683">
            <w:pPr>
              <w:jc w:val="both"/>
              <w:rPr>
                <w:rFonts w:ascii="Calibri" w:eastAsia="Calibri Light" w:hAnsi="Calibri" w:cs="Calibri"/>
                <w:lang w:val="es-CO"/>
              </w:rPr>
            </w:pPr>
            <w:r w:rsidRPr="128FD683">
              <w:rPr>
                <w:rFonts w:ascii="Calibri" w:eastAsia="Calibri Light" w:hAnsi="Calibri" w:cs="Calibri"/>
                <w:lang w:val="es-CO"/>
              </w:rPr>
              <w:t>Agrupador para las clases de configuración del microservicio. Aquí se definen Java Beans para la configuración de Logger, seguridad del microservicio, configuraciones internas, inicio de ejecución del microservicio, etc.</w:t>
            </w:r>
          </w:p>
        </w:tc>
      </w:tr>
    </w:tbl>
    <w:p w14:paraId="07BAA85B" w14:textId="1006E527" w:rsidR="6CA42EF0" w:rsidRDefault="6CA42EF0" w:rsidP="6CA42EF0"/>
    <w:p w14:paraId="15793124" w14:textId="40302A77" w:rsidR="1C8EF20B" w:rsidRDefault="1C8EF20B" w:rsidP="1C8EF20B"/>
    <w:p w14:paraId="0D3B66F8" w14:textId="71EC84DC" w:rsidR="1C8EF20B" w:rsidRDefault="1C8EF20B" w:rsidP="1C8EF20B"/>
    <w:p w14:paraId="69649557" w14:textId="29B34B1D" w:rsidR="6CA42EF0" w:rsidRDefault="56E072E5" w:rsidP="6CA42EF0">
      <w:r>
        <w:t>Diagrama de clases del microservicio Weather-forecast</w:t>
      </w:r>
    </w:p>
    <w:p w14:paraId="590BC360" w14:textId="69C23F76" w:rsidR="6CA42EF0" w:rsidRDefault="6CA42EF0" w:rsidP="6CA42EF0">
      <w:r>
        <w:rPr>
          <w:noProof/>
        </w:rPr>
        <w:drawing>
          <wp:inline distT="0" distB="0" distL="0" distR="0" wp14:anchorId="6338643F" wp14:editId="2C1CE167">
            <wp:extent cx="5724524" cy="4214032"/>
            <wp:effectExtent l="0" t="0" r="0" b="0"/>
            <wp:docPr id="1352054451" name="Picture 1065985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985069"/>
                    <pic:cNvPicPr/>
                  </pic:nvPicPr>
                  <pic:blipFill>
                    <a:blip r:embed="rId17">
                      <a:extLst>
                        <a:ext uri="{28A0092B-C50C-407E-A947-70E740481C1C}">
                          <a14:useLocalDpi xmlns:a14="http://schemas.microsoft.com/office/drawing/2010/main" val="0"/>
                        </a:ext>
                      </a:extLst>
                    </a:blip>
                    <a:stretch>
                      <a:fillRect/>
                    </a:stretch>
                  </pic:blipFill>
                  <pic:spPr>
                    <a:xfrm>
                      <a:off x="0" y="0"/>
                      <a:ext cx="5724524" cy="4214032"/>
                    </a:xfrm>
                    <a:prstGeom prst="rect">
                      <a:avLst/>
                    </a:prstGeom>
                  </pic:spPr>
                </pic:pic>
              </a:graphicData>
            </a:graphic>
          </wp:inline>
        </w:drawing>
      </w:r>
    </w:p>
    <w:p w14:paraId="7CAE1611" w14:textId="517F13E1" w:rsidR="005C3C94" w:rsidRPr="00A73FD5" w:rsidRDefault="00C65C1A" w:rsidP="6CA42EF0">
      <w:pPr>
        <w:rPr>
          <w:rStyle w:val="Hipervnculo"/>
          <w:rFonts w:ascii="Calibri" w:eastAsia="Calibri Light" w:hAnsi="Calibri" w:cs="Calibri"/>
          <w:lang w:val="es-CO"/>
        </w:rPr>
      </w:pPr>
      <w:r w:rsidRPr="00A73FD5">
        <w:rPr>
          <w:rStyle w:val="Hipervnculo"/>
          <w:rFonts w:ascii="Calibri" w:eastAsia="Calibri Light" w:hAnsi="Calibri" w:cs="Calibri"/>
          <w:lang w:val="es-CO"/>
        </w:rPr>
        <w:t>https://drive.google.com/open?id=1ereYxLaQeVb2aU1QvHf6JxZ_y78JFso_</w:t>
      </w:r>
    </w:p>
    <w:p w14:paraId="0F881B79" w14:textId="77777777" w:rsidR="0049371F" w:rsidRDefault="0049371F" w:rsidP="6CA42EF0"/>
    <w:p w14:paraId="7B946329" w14:textId="16AB5D29" w:rsidR="6CA42EF0" w:rsidRDefault="56E072E5" w:rsidP="6CA42EF0">
      <w:pPr>
        <w:rPr>
          <w:rFonts w:asciiTheme="majorHAnsi" w:eastAsiaTheme="majorEastAsia" w:hAnsiTheme="majorHAnsi" w:cstheme="majorBidi"/>
          <w:color w:val="345A8A"/>
          <w:sz w:val="32"/>
          <w:szCs w:val="32"/>
          <w:lang w:val="es-CO"/>
        </w:rPr>
      </w:pPr>
      <w:r w:rsidRPr="56E072E5">
        <w:rPr>
          <w:rFonts w:asciiTheme="majorHAnsi" w:eastAsiaTheme="majorEastAsia" w:hAnsiTheme="majorHAnsi" w:cstheme="majorBidi"/>
          <w:color w:val="345A8A"/>
          <w:sz w:val="32"/>
          <w:szCs w:val="32"/>
          <w:lang w:val="es-CO"/>
        </w:rPr>
        <w:t>Descripción de los paquetes del microservicio Weather-forecast:</w:t>
      </w:r>
    </w:p>
    <w:tbl>
      <w:tblPr>
        <w:tblStyle w:val="Tablaconcuadrcula"/>
        <w:tblW w:w="0" w:type="auto"/>
        <w:tblLayout w:type="fixed"/>
        <w:tblLook w:val="06A0" w:firstRow="1" w:lastRow="0" w:firstColumn="1" w:lastColumn="0" w:noHBand="1" w:noVBand="1"/>
      </w:tblPr>
      <w:tblGrid>
        <w:gridCol w:w="2835"/>
        <w:gridCol w:w="6165"/>
      </w:tblGrid>
      <w:tr w:rsidR="6CA42EF0" w14:paraId="700A5996" w14:textId="77777777" w:rsidTr="128FD683">
        <w:tc>
          <w:tcPr>
            <w:tcW w:w="2835" w:type="dxa"/>
          </w:tcPr>
          <w:p w14:paraId="204394CA" w14:textId="00AF31E4" w:rsidR="6CA42EF0" w:rsidRDefault="56E072E5" w:rsidP="6CA42EF0">
            <w:pPr>
              <w:rPr>
                <w:rFonts w:eastAsiaTheme="minorEastAsia"/>
                <w:b/>
                <w:lang w:val="es-CO"/>
              </w:rPr>
            </w:pPr>
            <w:r w:rsidRPr="56E072E5">
              <w:rPr>
                <w:rFonts w:eastAsiaTheme="minorEastAsia"/>
                <w:b/>
                <w:bCs/>
                <w:lang w:val="es-CO"/>
              </w:rPr>
              <w:t>Paquete</w:t>
            </w:r>
          </w:p>
        </w:tc>
        <w:tc>
          <w:tcPr>
            <w:tcW w:w="6165" w:type="dxa"/>
          </w:tcPr>
          <w:p w14:paraId="1460D92D" w14:textId="1A7C958E" w:rsidR="6CA42EF0" w:rsidRDefault="6CA42EF0" w:rsidP="6CA42EF0">
            <w:pPr>
              <w:spacing w:line="259" w:lineRule="auto"/>
              <w:rPr>
                <w:rFonts w:eastAsiaTheme="minorEastAsia"/>
                <w:b/>
                <w:lang w:val="es-CO"/>
              </w:rPr>
            </w:pPr>
            <w:r w:rsidRPr="4DF49213">
              <w:rPr>
                <w:rFonts w:eastAsiaTheme="minorEastAsia"/>
                <w:b/>
                <w:lang w:val="es-CO"/>
              </w:rPr>
              <w:t>Descripción</w:t>
            </w:r>
          </w:p>
        </w:tc>
      </w:tr>
      <w:tr w:rsidR="6CA42EF0" w14:paraId="2391A9FF" w14:textId="77777777" w:rsidTr="128FD683">
        <w:tc>
          <w:tcPr>
            <w:tcW w:w="2835" w:type="dxa"/>
          </w:tcPr>
          <w:p w14:paraId="1A1C23E3" w14:textId="1C64CD0D" w:rsidR="6CA42EF0" w:rsidRPr="00DE7A3A" w:rsidRDefault="56E072E5" w:rsidP="6CA42EF0">
            <w:pPr>
              <w:rPr>
                <w:rFonts w:eastAsiaTheme="minorEastAsia"/>
                <w:lang w:val="es-CO"/>
              </w:rPr>
            </w:pPr>
            <w:r w:rsidRPr="56E072E5">
              <w:rPr>
                <w:rFonts w:eastAsiaTheme="minorEastAsia"/>
                <w:lang w:val="es-CO"/>
              </w:rPr>
              <w:t>software.architecture.microservices.movilidad.weatherForecast.api.rest;</w:t>
            </w:r>
          </w:p>
        </w:tc>
        <w:tc>
          <w:tcPr>
            <w:tcW w:w="6165" w:type="dxa"/>
          </w:tcPr>
          <w:p w14:paraId="1F8A2B35" w14:textId="4FD22FDA" w:rsidR="6CA42EF0" w:rsidRPr="00DE7A3A" w:rsidRDefault="128FD683" w:rsidP="128FD683">
            <w:pPr>
              <w:jc w:val="both"/>
              <w:rPr>
                <w:rFonts w:eastAsiaTheme="minorEastAsia"/>
                <w:lang w:val="es-CO"/>
              </w:rPr>
            </w:pPr>
            <w:r w:rsidRPr="128FD683">
              <w:rPr>
                <w:rFonts w:eastAsiaTheme="minorEastAsia"/>
                <w:lang w:val="es-CO"/>
              </w:rPr>
              <w:t>Agrupador para la capa de exposición de servicios. Aquí están las interfaces que declaran los contratos de uso del microservicio, esto es, la forma en que se reciben requests y se envian responses, además de los end-points, parámetros, etc para el microservicio.</w:t>
            </w:r>
          </w:p>
          <w:p w14:paraId="36D17AF5" w14:textId="5B51EA28" w:rsidR="6CA42EF0" w:rsidRPr="00DE7A3A" w:rsidRDefault="128FD683" w:rsidP="128FD683">
            <w:pPr>
              <w:jc w:val="both"/>
              <w:rPr>
                <w:rFonts w:eastAsiaTheme="minorEastAsia"/>
                <w:lang w:val="es-CO"/>
              </w:rPr>
            </w:pPr>
            <w:r w:rsidRPr="128FD683">
              <w:rPr>
                <w:rFonts w:eastAsiaTheme="minorEastAsia"/>
                <w:lang w:val="es-CO"/>
              </w:rPr>
              <w:t>También se encuentran aquí las clases que implementan estas interfaces.</w:t>
            </w:r>
          </w:p>
        </w:tc>
      </w:tr>
      <w:tr w:rsidR="6CA42EF0" w14:paraId="7AAB62F5" w14:textId="77777777" w:rsidTr="128FD683">
        <w:tc>
          <w:tcPr>
            <w:tcW w:w="2835" w:type="dxa"/>
          </w:tcPr>
          <w:p w14:paraId="29178556" w14:textId="52787DA9" w:rsidR="6CA42EF0" w:rsidRPr="00DE7A3A" w:rsidRDefault="56E072E5" w:rsidP="6CA42EF0">
            <w:pPr>
              <w:rPr>
                <w:rFonts w:eastAsiaTheme="minorEastAsia"/>
                <w:lang w:val="es-CO"/>
              </w:rPr>
            </w:pPr>
            <w:r w:rsidRPr="56E072E5">
              <w:rPr>
                <w:rFonts w:eastAsiaTheme="minorEastAsia"/>
                <w:lang w:val="es-CO"/>
              </w:rPr>
              <w:t>software.architecture.microservices.movilidad.weatherForecast.service</w:t>
            </w:r>
          </w:p>
        </w:tc>
        <w:tc>
          <w:tcPr>
            <w:tcW w:w="6165" w:type="dxa"/>
          </w:tcPr>
          <w:p w14:paraId="6CE5DE74" w14:textId="159BA6B7" w:rsidR="6CA42EF0" w:rsidRPr="00DE7A3A" w:rsidRDefault="128FD683" w:rsidP="128FD683">
            <w:pPr>
              <w:jc w:val="both"/>
              <w:rPr>
                <w:rFonts w:eastAsiaTheme="minorEastAsia"/>
                <w:lang w:val="es-CO"/>
              </w:rPr>
            </w:pPr>
            <w:r w:rsidRPr="128FD683">
              <w:rPr>
                <w:rFonts w:eastAsiaTheme="minorEastAsia"/>
                <w:lang w:val="es-CO"/>
              </w:rPr>
              <w:t xml:space="preserve">Agrupador para la capa de lógica (services) del microservicio. Aquí están declaradas y definidas las capacidades del microservicio. Contiene toda la lógica del microservicio. </w:t>
            </w:r>
          </w:p>
        </w:tc>
      </w:tr>
      <w:tr w:rsidR="6CA42EF0" w14:paraId="5754025B" w14:textId="77777777" w:rsidTr="128FD683">
        <w:tc>
          <w:tcPr>
            <w:tcW w:w="2835" w:type="dxa"/>
          </w:tcPr>
          <w:p w14:paraId="75EFED79" w14:textId="261B01C4" w:rsidR="6CA42EF0" w:rsidRPr="00DE7A3A" w:rsidRDefault="56E072E5" w:rsidP="6CA42EF0">
            <w:pPr>
              <w:rPr>
                <w:rFonts w:eastAsiaTheme="minorEastAsia"/>
                <w:lang w:val="es-CO"/>
              </w:rPr>
            </w:pPr>
            <w:r w:rsidRPr="56E072E5">
              <w:rPr>
                <w:rFonts w:eastAsiaTheme="minorEastAsia"/>
                <w:lang w:val="es-CO"/>
              </w:rPr>
              <w:lastRenderedPageBreak/>
              <w:t>software.architecture.microservices.movilidad.weatherForecast.repository</w:t>
            </w:r>
          </w:p>
        </w:tc>
        <w:tc>
          <w:tcPr>
            <w:tcW w:w="6165" w:type="dxa"/>
          </w:tcPr>
          <w:p w14:paraId="7B906609" w14:textId="4563D9EE" w:rsidR="6CA42EF0" w:rsidRPr="00DE7A3A" w:rsidRDefault="128FD683" w:rsidP="128FD683">
            <w:pPr>
              <w:jc w:val="both"/>
              <w:rPr>
                <w:rFonts w:eastAsiaTheme="minorEastAsia"/>
                <w:lang w:val="es-CO"/>
              </w:rPr>
            </w:pPr>
            <w:r w:rsidRPr="128FD683">
              <w:rPr>
                <w:rFonts w:eastAsiaTheme="minorEastAsia"/>
                <w:lang w:val="es-CO"/>
              </w:rPr>
              <w:t>Agrupador para la capa de acceso a datos del microservicio. Aquí están implementadas las clases que brindan el acceso a datos del microservicio, tanto para obtener información como para persistirla.</w:t>
            </w:r>
          </w:p>
        </w:tc>
      </w:tr>
      <w:tr w:rsidR="6CA42EF0" w14:paraId="0889DBF0" w14:textId="77777777" w:rsidTr="128FD683">
        <w:tc>
          <w:tcPr>
            <w:tcW w:w="2835" w:type="dxa"/>
          </w:tcPr>
          <w:p w14:paraId="0161ABBB" w14:textId="636AAC00" w:rsidR="6CA42EF0" w:rsidRPr="00DE7A3A" w:rsidRDefault="56E072E5" w:rsidP="6CA42EF0">
            <w:pPr>
              <w:rPr>
                <w:rFonts w:eastAsiaTheme="minorEastAsia"/>
                <w:lang w:val="es-CO"/>
              </w:rPr>
            </w:pPr>
            <w:r w:rsidRPr="56E072E5">
              <w:rPr>
                <w:rFonts w:eastAsiaTheme="minorEastAsia"/>
                <w:lang w:val="es-CO"/>
              </w:rPr>
              <w:t>software.architecture.microservices.movilidad.weatherForecast.domain</w:t>
            </w:r>
          </w:p>
        </w:tc>
        <w:tc>
          <w:tcPr>
            <w:tcW w:w="6165" w:type="dxa"/>
          </w:tcPr>
          <w:p w14:paraId="242036D6" w14:textId="167BD706" w:rsidR="6CA42EF0" w:rsidRPr="00DE7A3A" w:rsidRDefault="128FD683" w:rsidP="128FD683">
            <w:pPr>
              <w:jc w:val="both"/>
              <w:rPr>
                <w:rFonts w:eastAsiaTheme="minorEastAsia"/>
                <w:lang w:val="es-CO"/>
              </w:rPr>
            </w:pPr>
            <w:r w:rsidRPr="128FD683">
              <w:rPr>
                <w:rFonts w:eastAsiaTheme="minorEastAsia"/>
                <w:lang w:val="es-CO"/>
              </w:rPr>
              <w:t>Agrupador para la capa de modelos. Aquí se definen todas las entidades (clases tipo POJO (Plain Old Java Object)) de negocio que son utilizadas por el microservicio y que tienen mapeo directo con tablas en la base de datos. Aquí también se definen los DTOs (Data Transfer Objects) usados por el microservicio.</w:t>
            </w:r>
          </w:p>
          <w:p w14:paraId="6853D08D" w14:textId="4ACC0510" w:rsidR="6CA42EF0" w:rsidRPr="00DE7A3A" w:rsidRDefault="128FD683" w:rsidP="128FD683">
            <w:pPr>
              <w:jc w:val="both"/>
              <w:rPr>
                <w:rFonts w:eastAsiaTheme="minorEastAsia"/>
                <w:lang w:val="es-CO"/>
              </w:rPr>
            </w:pPr>
            <w:r w:rsidRPr="128FD683">
              <w:rPr>
                <w:rFonts w:eastAsiaTheme="minorEastAsia"/>
                <w:lang w:val="es-CO"/>
              </w:rPr>
              <w:t>Esta capa es transversal a todo el microservicio, lo que quiere decir que cualquier otra capa puede realizar llamados directos a esta.</w:t>
            </w:r>
          </w:p>
        </w:tc>
      </w:tr>
      <w:tr w:rsidR="6CA42EF0" w14:paraId="7AC0FA3F" w14:textId="77777777" w:rsidTr="128FD683">
        <w:tc>
          <w:tcPr>
            <w:tcW w:w="2835" w:type="dxa"/>
          </w:tcPr>
          <w:p w14:paraId="325337B1" w14:textId="46538DC1" w:rsidR="6CA42EF0" w:rsidRPr="00DE7A3A" w:rsidRDefault="56E072E5" w:rsidP="6CA42EF0">
            <w:pPr>
              <w:rPr>
                <w:rFonts w:eastAsiaTheme="minorEastAsia"/>
                <w:lang w:val="es-CO"/>
              </w:rPr>
            </w:pPr>
            <w:r w:rsidRPr="56E072E5">
              <w:rPr>
                <w:rFonts w:eastAsiaTheme="minorEastAsia"/>
                <w:lang w:val="es-CO"/>
              </w:rPr>
              <w:t>software.architecture.microservices.movilidad.weatherForecast.config</w:t>
            </w:r>
          </w:p>
        </w:tc>
        <w:tc>
          <w:tcPr>
            <w:tcW w:w="6165" w:type="dxa"/>
          </w:tcPr>
          <w:p w14:paraId="77F33A27" w14:textId="357F9F21" w:rsidR="6CA42EF0" w:rsidRPr="00DE7A3A" w:rsidRDefault="128FD683" w:rsidP="128FD683">
            <w:pPr>
              <w:jc w:val="both"/>
              <w:rPr>
                <w:rFonts w:eastAsiaTheme="minorEastAsia"/>
                <w:lang w:val="es-CO"/>
              </w:rPr>
            </w:pPr>
            <w:r w:rsidRPr="128FD683">
              <w:rPr>
                <w:rFonts w:eastAsiaTheme="minorEastAsia"/>
                <w:lang w:val="es-CO"/>
              </w:rPr>
              <w:t>Agrupador para las clases de configuración del microservicio. Aquí se definen Java Beans para la configuración de Logger, seguridad del microservicio, configuraciones internas, inicio de ejecución del microservicio, etc.</w:t>
            </w:r>
          </w:p>
        </w:tc>
      </w:tr>
    </w:tbl>
    <w:p w14:paraId="2715B22C" w14:textId="46BB8889" w:rsidR="6CA42EF0" w:rsidRDefault="6CA42EF0" w:rsidP="6CA42EF0"/>
    <w:p w14:paraId="5211D05B" w14:textId="326A819C" w:rsidR="7BBD41F3" w:rsidRDefault="128FD683" w:rsidP="51248C8C">
      <w:pPr>
        <w:pStyle w:val="Ttulo1"/>
        <w:numPr>
          <w:ilvl w:val="0"/>
          <w:numId w:val="4"/>
        </w:numPr>
        <w:rPr>
          <w:color w:val="345A8A"/>
        </w:rPr>
      </w:pPr>
      <w:bookmarkStart w:id="8" w:name="_Toc25000385"/>
      <w:r w:rsidRPr="128FD683">
        <w:rPr>
          <w:color w:val="345A8A"/>
        </w:rPr>
        <w:t>Estrategia de solución</w:t>
      </w:r>
      <w:bookmarkEnd w:id="8"/>
      <w:r w:rsidRPr="128FD683">
        <w:rPr>
          <w:color w:val="345A8A"/>
        </w:rPr>
        <w:t xml:space="preserve"> </w:t>
      </w:r>
    </w:p>
    <w:p w14:paraId="4C5AF1EE" w14:textId="04B8C7C1" w:rsidR="7BBD41F3" w:rsidRDefault="7BBD41F3" w:rsidP="36B0684B">
      <w:pPr>
        <w:rPr>
          <w:color w:val="345A8A"/>
        </w:rPr>
      </w:pPr>
    </w:p>
    <w:p w14:paraId="417422F1" w14:textId="131679DB" w:rsidR="1A1A129B" w:rsidRDefault="56E072E5" w:rsidP="1A1A129B">
      <w:pPr>
        <w:ind w:left="708"/>
        <w:jc w:val="both"/>
      </w:pPr>
      <w:r>
        <w:t>La aplicación Quick Bus pretende resolver un problema común y cotidiano de la comunidad de Medellín el cual se centra en la movilidad del municipio, con la aplicación se ofrecen la capacidad de ver las mejores rutas disponibles de acuerdo a la ubicación actual del pasajero y el destino al cual desea llegar.</w:t>
      </w:r>
    </w:p>
    <w:p w14:paraId="0DD8294B" w14:textId="5566022C" w:rsidR="20436B23" w:rsidRDefault="1C8EF20B" w:rsidP="20436B23">
      <w:pPr>
        <w:ind w:left="708"/>
        <w:jc w:val="both"/>
      </w:pPr>
      <w:r>
        <w:t>La aplicación se diseña con base al cumplimiento de los atributos de calidad que se definen como más importantes:</w:t>
      </w:r>
    </w:p>
    <w:p w14:paraId="7421E3D6" w14:textId="04B8C7C1" w:rsidR="36B0684B" w:rsidRDefault="56E072E5" w:rsidP="36B0684B">
      <w:pPr>
        <w:pStyle w:val="Prrafodelista"/>
        <w:numPr>
          <w:ilvl w:val="1"/>
          <w:numId w:val="19"/>
        </w:numPr>
        <w:jc w:val="both"/>
      </w:pPr>
      <w:r>
        <w:t>Disponibilidad</w:t>
      </w:r>
    </w:p>
    <w:p w14:paraId="0966F116" w14:textId="04B8C7C1" w:rsidR="36B0684B" w:rsidRDefault="56E072E5" w:rsidP="36B0684B">
      <w:pPr>
        <w:pStyle w:val="Prrafodelista"/>
        <w:numPr>
          <w:ilvl w:val="1"/>
          <w:numId w:val="19"/>
        </w:numPr>
        <w:jc w:val="both"/>
      </w:pPr>
      <w:r>
        <w:t>Portabilidad</w:t>
      </w:r>
    </w:p>
    <w:p w14:paraId="488AE109" w14:textId="04B8C7C1" w:rsidR="36B0684B" w:rsidRDefault="56E072E5" w:rsidP="36B0684B">
      <w:pPr>
        <w:pStyle w:val="Prrafodelista"/>
        <w:numPr>
          <w:ilvl w:val="1"/>
          <w:numId w:val="19"/>
        </w:numPr>
        <w:jc w:val="both"/>
      </w:pPr>
      <w:r>
        <w:t>Eficiencia de desempeño</w:t>
      </w:r>
    </w:p>
    <w:p w14:paraId="0A241B46" w14:textId="04B8C7C1" w:rsidR="36B0684B" w:rsidRDefault="56E072E5" w:rsidP="36B0684B">
      <w:pPr>
        <w:pStyle w:val="Prrafodelista"/>
        <w:numPr>
          <w:ilvl w:val="1"/>
          <w:numId w:val="19"/>
        </w:numPr>
        <w:jc w:val="both"/>
      </w:pPr>
      <w:r>
        <w:t>Usabilidad</w:t>
      </w:r>
    </w:p>
    <w:p w14:paraId="24A1C0AE" w14:textId="04B8C7C1" w:rsidR="36B0684B" w:rsidRDefault="56E072E5" w:rsidP="36B0684B">
      <w:pPr>
        <w:pStyle w:val="Prrafodelista"/>
        <w:numPr>
          <w:ilvl w:val="1"/>
          <w:numId w:val="19"/>
        </w:numPr>
        <w:jc w:val="both"/>
      </w:pPr>
      <w:r>
        <w:t>Mantenibilidad.</w:t>
      </w:r>
    </w:p>
    <w:p w14:paraId="6E2A9976" w14:textId="04B8C7C1" w:rsidR="36B0684B" w:rsidRDefault="36B0684B" w:rsidP="36B0684B">
      <w:pPr>
        <w:ind w:left="708"/>
        <w:jc w:val="both"/>
      </w:pPr>
      <w:r>
        <w:t>Teniendo en cuenta las decisiones de diseño se realiza el desarrollo del Front-end o interfaces de usuario mediante la tecnología hibrida que ofrece el framework Ionic/Angular, esto impulsa la mantenibilidad, portabilidad y usabilidad del producto; en cuanto al back-end se decide utilizar como plataforma de despliegue Google Cloud Platform haciendo uso de su característica de infraestructura como servicios, logrando así la disponibilidad y eficiencia en desempeño con los que debe cumplir el sistema, dicha estrategia aplicada reduce las responsabilidades del equipo de desarrollo en cuanto a tareas de parametrización y configuración de infraestructura.</w:t>
      </w:r>
    </w:p>
    <w:p w14:paraId="74C47B2A" w14:textId="04B8C7C1" w:rsidR="36B0684B" w:rsidRDefault="36B0684B" w:rsidP="128FD683">
      <w:pPr>
        <w:ind w:left="708"/>
        <w:jc w:val="both"/>
      </w:pPr>
    </w:p>
    <w:p w14:paraId="4DA6E540" w14:textId="04B8C7C1" w:rsidR="36B0684B" w:rsidRDefault="128FD683" w:rsidP="128FD683">
      <w:pPr>
        <w:ind w:left="708"/>
        <w:jc w:val="both"/>
      </w:pPr>
      <w:r>
        <w:t xml:space="preserve">Se implementaron 2 Microservicios: </w:t>
      </w:r>
    </w:p>
    <w:p w14:paraId="25C0232C" w14:textId="1C67BD96" w:rsidR="36B0684B" w:rsidRDefault="128FD683" w:rsidP="128FD683">
      <w:pPr>
        <w:pStyle w:val="Prrafodelista"/>
        <w:numPr>
          <w:ilvl w:val="1"/>
          <w:numId w:val="18"/>
        </w:numPr>
        <w:jc w:val="both"/>
      </w:pPr>
      <w:r>
        <w:t>Directions, está encargado de proponer la mejor ruta tomando en cuenta el punto de origen (Ubicación actual del pasajero) y el punto destino (estación a la cual se dirige), esto apoyado en el consumo del api de google directions.</w:t>
      </w:r>
    </w:p>
    <w:p w14:paraId="7A672AAC" w14:textId="04B8C7C1" w:rsidR="36B0684B" w:rsidRDefault="56E072E5" w:rsidP="36B0684B">
      <w:pPr>
        <w:pStyle w:val="Prrafodelista"/>
        <w:numPr>
          <w:ilvl w:val="1"/>
          <w:numId w:val="18"/>
        </w:numPr>
        <w:jc w:val="both"/>
      </w:pPr>
      <w:r>
        <w:t xml:space="preserve">Weather forecast, es el encargado de entregar un pronóstico del estado del tiempo tanto en el punto de origen como en el punto destino, teniendo en cuenta la hora de </w:t>
      </w:r>
      <w:r>
        <w:lastRenderedPageBreak/>
        <w:t>llegada estimada; esto es posible al consumir las funcionalidades que provee el api del SIATA.</w:t>
      </w:r>
    </w:p>
    <w:p w14:paraId="0C647BD6" w14:textId="04B8C7C1" w:rsidR="36B0684B" w:rsidRDefault="36B0684B" w:rsidP="36B0684B">
      <w:pPr>
        <w:ind w:left="708"/>
        <w:jc w:val="both"/>
      </w:pPr>
    </w:p>
    <w:p w14:paraId="27444282" w14:textId="61F2B771" w:rsidR="36B0684B" w:rsidRDefault="56E072E5" w:rsidP="36B0684B">
      <w:pPr>
        <w:ind w:left="708"/>
        <w:jc w:val="both"/>
      </w:pPr>
      <w:r>
        <w:t>Los datos provenientes de los viajes realizados son almacenados en una base de datos SQL provista por la infraestructura de Google Cloud Platform, dicha información será vital para la generación y entrega de los informes solicitados por la alcaldía de Medellín y las empresas de transporte.</w:t>
      </w:r>
    </w:p>
    <w:p w14:paraId="600BE52A" w14:textId="04B8C7C1" w:rsidR="36B0684B" w:rsidRDefault="36B0684B" w:rsidP="36B0684B">
      <w:pPr>
        <w:ind w:left="708"/>
      </w:pPr>
    </w:p>
    <w:p w14:paraId="45CBFADB" w14:textId="04B8C7C1" w:rsidR="36B0684B" w:rsidRDefault="128FD683" w:rsidP="128FD683">
      <w:pPr>
        <w:ind w:left="708"/>
        <w:jc w:val="both"/>
        <w:rPr>
          <w:b/>
          <w:bCs/>
        </w:rPr>
      </w:pPr>
      <w:r w:rsidRPr="128FD683">
        <w:rPr>
          <w:b/>
          <w:bCs/>
        </w:rPr>
        <w:t>Estilos Arquitectónicos Implementados:</w:t>
      </w:r>
    </w:p>
    <w:p w14:paraId="5DE90C67" w14:textId="04B8C7C1" w:rsidR="36B0684B" w:rsidRDefault="128FD683" w:rsidP="128FD683">
      <w:pPr>
        <w:spacing w:line="240" w:lineRule="auto"/>
        <w:ind w:left="708"/>
        <w:jc w:val="both"/>
      </w:pPr>
      <w:r>
        <w:t>Los estilos arquitectónicos bajo los cuales se implementa el proyecto son:</w:t>
      </w:r>
    </w:p>
    <w:p w14:paraId="49E5BC50" w14:textId="351D6CDA" w:rsidR="36B0684B" w:rsidRDefault="128FD683" w:rsidP="128FD683">
      <w:pPr>
        <w:pStyle w:val="Prrafodelista"/>
        <w:numPr>
          <w:ilvl w:val="0"/>
          <w:numId w:val="14"/>
        </w:numPr>
        <w:spacing w:line="240" w:lineRule="auto"/>
        <w:jc w:val="both"/>
      </w:pPr>
      <w:r w:rsidRPr="128FD683">
        <w:rPr>
          <w:b/>
          <w:bCs/>
        </w:rPr>
        <w:t>SOA (Service Oriented Architecture):</w:t>
      </w:r>
      <w:r>
        <w:t xml:space="preserve"> Para la comunicación entre nodos con roles cliente y servidor. Se define de manera específica unas interfaces de comunicación, también llamadas contratos de servicios, que independientemente de la tecnología utilizada, prescriben la forma en que se comunican clientes y servidor. En el cliente, ya sea móvil o web, se implementa el estilo arquitectónico basado en componentes, es decir, se tiene un conjunto de componentes, cada uno con responsabilidades bien definidas y que a su vez, exponen interfaces bien definidas de modo tal que, a través de componentes controladores, operan colaborativamente para brindar resultados según el proceso definido (codificado).</w:t>
      </w:r>
    </w:p>
    <w:p w14:paraId="25D1D554" w14:textId="692B642A" w:rsidR="6D2B31E7" w:rsidRDefault="6D2B31E7" w:rsidP="128FD683">
      <w:pPr>
        <w:spacing w:line="240" w:lineRule="auto"/>
        <w:ind w:left="1080"/>
        <w:jc w:val="both"/>
      </w:pPr>
    </w:p>
    <w:p w14:paraId="249F4119" w14:textId="04B8C7C1" w:rsidR="36B0684B" w:rsidRDefault="128FD683" w:rsidP="128FD683">
      <w:pPr>
        <w:pStyle w:val="Prrafodelista"/>
        <w:numPr>
          <w:ilvl w:val="0"/>
          <w:numId w:val="13"/>
        </w:numPr>
        <w:jc w:val="both"/>
      </w:pPr>
      <w:r w:rsidRPr="128FD683">
        <w:rPr>
          <w:rFonts w:ascii="Calibri" w:eastAsia="Calibri" w:hAnsi="Calibri" w:cs="Calibri"/>
          <w:b/>
          <w:bCs/>
        </w:rPr>
        <w:t>En el servidor, se implementa el estilo arquitectónico por capas así:</w:t>
      </w:r>
    </w:p>
    <w:p w14:paraId="7A63D4A5" w14:textId="609075DE" w:rsidR="36B0684B" w:rsidRDefault="128FD683" w:rsidP="128FD683">
      <w:pPr>
        <w:pStyle w:val="Prrafodelista"/>
        <w:numPr>
          <w:ilvl w:val="1"/>
          <w:numId w:val="13"/>
        </w:numPr>
        <w:jc w:val="both"/>
      </w:pPr>
      <w:r w:rsidRPr="128FD683">
        <w:rPr>
          <w:rFonts w:ascii="Calibri" w:eastAsia="Calibri" w:hAnsi="Calibri" w:cs="Calibri"/>
          <w:b/>
          <w:bCs/>
        </w:rPr>
        <w:t>Capa de exposición de servicios:</w:t>
      </w:r>
      <w:r w:rsidRPr="128FD683">
        <w:rPr>
          <w:rFonts w:ascii="Calibri" w:eastAsia="Calibri" w:hAnsi="Calibri" w:cs="Calibri"/>
        </w:rPr>
        <w:t xml:space="preserve"> se definen los contratos de servicios de forma declarativa (abstracción) usando interfaces y también se realiza una implementación de esta abstracción para que pueda ser instanciada.</w:t>
      </w:r>
    </w:p>
    <w:p w14:paraId="5B2B5E76" w14:textId="49431256" w:rsidR="36B0684B" w:rsidRDefault="128FD683" w:rsidP="128FD683">
      <w:pPr>
        <w:pStyle w:val="Prrafodelista"/>
        <w:numPr>
          <w:ilvl w:val="1"/>
          <w:numId w:val="13"/>
        </w:numPr>
        <w:jc w:val="both"/>
      </w:pPr>
      <w:r w:rsidRPr="128FD683">
        <w:rPr>
          <w:rFonts w:ascii="Calibri" w:eastAsia="Calibri" w:hAnsi="Calibri" w:cs="Calibri"/>
          <w:b/>
          <w:bCs/>
        </w:rPr>
        <w:t>Capa de servicios:</w:t>
      </w:r>
      <w:r w:rsidRPr="128FD683">
        <w:rPr>
          <w:rFonts w:ascii="Calibri" w:eastAsia="Calibri" w:hAnsi="Calibri" w:cs="Calibri"/>
        </w:rPr>
        <w:t xml:space="preserve"> en esta capa se define toda la lógica de los diferentes procesos implementados.</w:t>
      </w:r>
    </w:p>
    <w:p w14:paraId="4E3052E1" w14:textId="72519B6D" w:rsidR="36B0684B" w:rsidRDefault="128FD683" w:rsidP="128FD683">
      <w:pPr>
        <w:pStyle w:val="Prrafodelista"/>
        <w:numPr>
          <w:ilvl w:val="1"/>
          <w:numId w:val="13"/>
        </w:numPr>
        <w:jc w:val="both"/>
      </w:pPr>
      <w:r w:rsidRPr="128FD683">
        <w:rPr>
          <w:rFonts w:ascii="Calibri" w:eastAsia="Calibri" w:hAnsi="Calibri" w:cs="Calibri"/>
          <w:b/>
          <w:bCs/>
        </w:rPr>
        <w:t>Capa de acceso a datos:</w:t>
      </w:r>
      <w:r w:rsidRPr="128FD683">
        <w:rPr>
          <w:rFonts w:ascii="Calibri" w:eastAsia="Calibri" w:hAnsi="Calibri" w:cs="Calibri"/>
        </w:rPr>
        <w:t xml:space="preserve"> esta capa habilita la capacidad de acceder a data persistente o persistir data. También se codifica haciendo uso de una abstracción (contrato para persistencia) y una implementación de esta abstracción, al igual que la capa de exposición de servicios. </w:t>
      </w:r>
    </w:p>
    <w:p w14:paraId="5767A971" w14:textId="0AB45B09" w:rsidR="36B0684B" w:rsidRDefault="128FD683" w:rsidP="128FD683">
      <w:pPr>
        <w:ind w:left="1416"/>
        <w:jc w:val="both"/>
      </w:pPr>
      <w:r w:rsidRPr="128FD683">
        <w:rPr>
          <w:rFonts w:ascii="Calibri" w:eastAsia="Calibri" w:hAnsi="Calibri" w:cs="Calibri"/>
        </w:rPr>
        <w:t>Transversalmente está la capa de modelos y DTOs (Data Transfer Objects), estos últimos siendo accedidos por las capas anteriormente mencionadas.</w:t>
      </w:r>
    </w:p>
    <w:p w14:paraId="08785980" w14:textId="5D08BFA2" w:rsidR="6D2B31E7" w:rsidRDefault="128FD683" w:rsidP="128FD683">
      <w:pPr>
        <w:pStyle w:val="Prrafodelista"/>
        <w:numPr>
          <w:ilvl w:val="0"/>
          <w:numId w:val="9"/>
        </w:numPr>
        <w:jc w:val="both"/>
      </w:pPr>
      <w:r w:rsidRPr="128FD683">
        <w:rPr>
          <w:rFonts w:ascii="Calibri" w:eastAsia="Calibri" w:hAnsi="Calibri" w:cs="Calibri"/>
          <w:b/>
          <w:bCs/>
        </w:rPr>
        <w:t>3-Tier:</w:t>
      </w:r>
      <w:r w:rsidRPr="128FD683">
        <w:rPr>
          <w:rFonts w:ascii="Calibri" w:eastAsia="Calibri" w:hAnsi="Calibri" w:cs="Calibri"/>
        </w:rPr>
        <w:t xml:space="preserve"> En general, el estilo arquitectónico para el despliegue del sistema de infomación es 3-Tier, de la siguiente forma:</w:t>
      </w:r>
    </w:p>
    <w:p w14:paraId="6B3820F0" w14:textId="04B8C7C1" w:rsidR="36B0684B" w:rsidRDefault="128FD683" w:rsidP="128FD683">
      <w:pPr>
        <w:pStyle w:val="Prrafodelista"/>
        <w:numPr>
          <w:ilvl w:val="2"/>
          <w:numId w:val="8"/>
        </w:numPr>
        <w:jc w:val="both"/>
      </w:pPr>
      <w:r w:rsidRPr="128FD683">
        <w:rPr>
          <w:rFonts w:ascii="Calibri" w:eastAsia="Calibri" w:hAnsi="Calibri" w:cs="Calibri"/>
        </w:rPr>
        <w:t>Tier (client) encargado de la presentación.</w:t>
      </w:r>
    </w:p>
    <w:p w14:paraId="31BD55C3" w14:textId="04B8C7C1" w:rsidR="36B0684B" w:rsidRDefault="128FD683" w:rsidP="128FD683">
      <w:pPr>
        <w:pStyle w:val="Prrafodelista"/>
        <w:numPr>
          <w:ilvl w:val="2"/>
          <w:numId w:val="8"/>
        </w:numPr>
        <w:jc w:val="both"/>
      </w:pPr>
      <w:r w:rsidRPr="128FD683">
        <w:rPr>
          <w:rFonts w:ascii="Calibri" w:eastAsia="Calibri" w:hAnsi="Calibri" w:cs="Calibri"/>
        </w:rPr>
        <w:t>Tier (app server) encargado de toda la lógica de negocio.</w:t>
      </w:r>
    </w:p>
    <w:p w14:paraId="36A64577" w14:textId="737A5EAB" w:rsidR="36B0684B" w:rsidRDefault="128FD683" w:rsidP="128FD683">
      <w:pPr>
        <w:pStyle w:val="Prrafodelista"/>
        <w:numPr>
          <w:ilvl w:val="2"/>
          <w:numId w:val="8"/>
        </w:numPr>
        <w:jc w:val="both"/>
      </w:pPr>
      <w:r w:rsidRPr="128FD683">
        <w:rPr>
          <w:rFonts w:ascii="Calibri" w:eastAsia="Calibri" w:hAnsi="Calibri" w:cs="Calibri"/>
        </w:rPr>
        <w:t>Tier (data server) encargado de la persistencia de data.</w:t>
      </w:r>
    </w:p>
    <w:p w14:paraId="1D4066BE" w14:textId="737A5EAB" w:rsidR="3A6381A9" w:rsidRDefault="3A6381A9" w:rsidP="128FD683">
      <w:pPr>
        <w:ind w:left="708"/>
        <w:jc w:val="both"/>
        <w:rPr>
          <w:rFonts w:ascii="Calibri" w:eastAsia="Calibri" w:hAnsi="Calibri" w:cs="Calibri"/>
          <w:b/>
          <w:bCs/>
        </w:rPr>
      </w:pPr>
    </w:p>
    <w:p w14:paraId="5CEFA7D0" w14:textId="6FC7454D" w:rsidR="36B0684B" w:rsidRDefault="128FD683" w:rsidP="128FD683">
      <w:pPr>
        <w:ind w:left="708"/>
        <w:jc w:val="both"/>
        <w:rPr>
          <w:rFonts w:ascii="Calibri" w:eastAsia="Calibri" w:hAnsi="Calibri" w:cs="Calibri"/>
          <w:b/>
          <w:bCs/>
        </w:rPr>
      </w:pPr>
      <w:r w:rsidRPr="128FD683">
        <w:rPr>
          <w:rFonts w:ascii="Calibri" w:eastAsia="Calibri" w:hAnsi="Calibri" w:cs="Calibri"/>
          <w:b/>
          <w:bCs/>
        </w:rPr>
        <w:t>Paradigmas de Programación:</w:t>
      </w:r>
    </w:p>
    <w:p w14:paraId="4900219C" w14:textId="6FC7454D" w:rsidR="36B0684B" w:rsidRDefault="128FD683" w:rsidP="128FD683">
      <w:pPr>
        <w:ind w:left="708"/>
        <w:jc w:val="both"/>
      </w:pPr>
      <w:r w:rsidRPr="128FD683">
        <w:rPr>
          <w:rFonts w:ascii="Calibri" w:eastAsia="Calibri" w:hAnsi="Calibri" w:cs="Calibri"/>
        </w:rPr>
        <w:t>Los paradigmas de programación utilizados en la implementación del proyecto son:</w:t>
      </w:r>
    </w:p>
    <w:p w14:paraId="79064868" w14:textId="58D3CB35" w:rsidR="36B0684B" w:rsidRDefault="128FD683" w:rsidP="128FD683">
      <w:pPr>
        <w:pStyle w:val="Prrafodelista"/>
        <w:numPr>
          <w:ilvl w:val="1"/>
          <w:numId w:val="2"/>
        </w:numPr>
        <w:jc w:val="both"/>
      </w:pPr>
      <w:r w:rsidRPr="128FD683">
        <w:rPr>
          <w:rFonts w:ascii="Calibri" w:eastAsia="Calibri" w:hAnsi="Calibri" w:cs="Calibri"/>
          <w:b/>
          <w:bCs/>
        </w:rPr>
        <w:t>Paradigma orientado a objetos:</w:t>
      </w:r>
      <w:r w:rsidRPr="128FD683">
        <w:rPr>
          <w:rFonts w:ascii="Calibri" w:eastAsia="Calibri" w:hAnsi="Calibri" w:cs="Calibri"/>
        </w:rPr>
        <w:t xml:space="preserve"> se usa ampliamente en la lógica de aplicación, para la definición de modelos y datos.</w:t>
      </w:r>
    </w:p>
    <w:p w14:paraId="618A5C8D" w14:textId="5147EBCF" w:rsidR="36B0684B" w:rsidRDefault="128FD683" w:rsidP="128FD683">
      <w:pPr>
        <w:pStyle w:val="Prrafodelista"/>
        <w:numPr>
          <w:ilvl w:val="1"/>
          <w:numId w:val="2"/>
        </w:numPr>
        <w:jc w:val="both"/>
      </w:pPr>
      <w:r w:rsidRPr="128FD683">
        <w:rPr>
          <w:rFonts w:ascii="Calibri" w:eastAsia="Calibri" w:hAnsi="Calibri" w:cs="Calibri"/>
          <w:b/>
          <w:bCs/>
        </w:rPr>
        <w:lastRenderedPageBreak/>
        <w:t>Paradigma funcional:</w:t>
      </w:r>
      <w:r w:rsidRPr="128FD683">
        <w:rPr>
          <w:rFonts w:ascii="Calibri" w:eastAsia="Calibri" w:hAnsi="Calibri" w:cs="Calibri"/>
        </w:rPr>
        <w:t xml:space="preserve"> se usa este paradigma en la implementación del cliente y el servidor; los lenguajes de programación Javascript y Java propician el uso de este paradigma brindando soporte a lambdas (funciones anónimas) y Higher-Order functions.</w:t>
      </w:r>
    </w:p>
    <w:p w14:paraId="2BF391A1" w14:textId="737A5EAB" w:rsidR="3A6381A9" w:rsidRDefault="3A6381A9" w:rsidP="6D2B31E7">
      <w:pPr>
        <w:ind w:left="708"/>
        <w:rPr>
          <w:rFonts w:ascii="Calibri" w:eastAsia="Calibri" w:hAnsi="Calibri" w:cs="Calibri"/>
        </w:rPr>
      </w:pPr>
    </w:p>
    <w:p w14:paraId="60875AD2" w14:textId="6FC7454D" w:rsidR="36B0684B" w:rsidRDefault="6D2B31E7" w:rsidP="6D2B31E7">
      <w:pPr>
        <w:ind w:left="708"/>
        <w:rPr>
          <w:rFonts w:ascii="Calibri" w:eastAsia="Calibri" w:hAnsi="Calibri" w:cs="Calibri"/>
          <w:b/>
          <w:bCs/>
        </w:rPr>
      </w:pPr>
      <w:r w:rsidRPr="6D2B31E7">
        <w:rPr>
          <w:rFonts w:ascii="Calibri" w:eastAsia="Calibri" w:hAnsi="Calibri" w:cs="Calibri"/>
          <w:b/>
          <w:bCs/>
        </w:rPr>
        <w:t>Patrones de Diseño:</w:t>
      </w:r>
    </w:p>
    <w:p w14:paraId="5CDF144E" w14:textId="6FC7454D" w:rsidR="36B0684B" w:rsidRDefault="6D2B31E7" w:rsidP="6D2B31E7">
      <w:pPr>
        <w:ind w:left="708"/>
      </w:pPr>
      <w:r w:rsidRPr="6D2B31E7">
        <w:rPr>
          <w:rFonts w:ascii="Calibri" w:eastAsia="Calibri" w:hAnsi="Calibri" w:cs="Calibri"/>
        </w:rPr>
        <w:t>Los patrones de diseño implementados son los siguientes:</w:t>
      </w:r>
    </w:p>
    <w:p w14:paraId="66B0BAB0" w14:textId="40002EEC" w:rsidR="36B0684B" w:rsidRDefault="56E072E5" w:rsidP="6D2B31E7">
      <w:pPr>
        <w:pStyle w:val="Prrafodelista"/>
        <w:numPr>
          <w:ilvl w:val="1"/>
          <w:numId w:val="7"/>
        </w:numPr>
        <w:jc w:val="both"/>
      </w:pPr>
      <w:r w:rsidRPr="56E072E5">
        <w:rPr>
          <w:rFonts w:ascii="Calibri" w:eastAsia="Calibri" w:hAnsi="Calibri" w:cs="Calibri"/>
          <w:b/>
          <w:bCs/>
        </w:rPr>
        <w:t>DAO (Data Access Object):</w:t>
      </w:r>
      <w:r w:rsidRPr="56E072E5">
        <w:rPr>
          <w:rFonts w:ascii="Calibri" w:eastAsia="Calibri" w:hAnsi="Calibri" w:cs="Calibri"/>
        </w:rPr>
        <w:t xml:space="preserve"> Este patrón se usa para acceder a los datos persistentes de modo tal que se ingresa desde una interfaz común, independizando el acceso a datos, del proveedor concreto de esos datos.</w:t>
      </w:r>
    </w:p>
    <w:p w14:paraId="409525CB" w14:textId="26A20711" w:rsidR="36B0684B" w:rsidRDefault="56E072E5" w:rsidP="6D2B31E7">
      <w:pPr>
        <w:pStyle w:val="Prrafodelista"/>
        <w:numPr>
          <w:ilvl w:val="1"/>
          <w:numId w:val="6"/>
        </w:numPr>
        <w:jc w:val="both"/>
      </w:pPr>
      <w:r w:rsidRPr="56E072E5">
        <w:rPr>
          <w:rFonts w:ascii="Calibri" w:eastAsia="Calibri" w:hAnsi="Calibri" w:cs="Calibri"/>
          <w:b/>
          <w:bCs/>
        </w:rPr>
        <w:t>Programación asíncrona:</w:t>
      </w:r>
      <w:r w:rsidRPr="56E072E5">
        <w:rPr>
          <w:rFonts w:ascii="Calibri" w:eastAsia="Calibri" w:hAnsi="Calibri" w:cs="Calibri"/>
        </w:rPr>
        <w:t xml:space="preserve"> Se hace uso de Callbacks para ejecutar código de manera asíncrona en respuesta a servicios distribuidos que han sido invocados desde el cliente. Esta técnica es común en Javascript, de modo tal que no se afecta la interacción del usuario con el sistema mientras que se realizan peticiones a servidor.</w:t>
      </w:r>
    </w:p>
    <w:p w14:paraId="3C0A1EF3" w14:textId="0714AC98" w:rsidR="36B0684B" w:rsidRDefault="56E072E5" w:rsidP="6D2B31E7">
      <w:pPr>
        <w:pStyle w:val="Prrafodelista"/>
        <w:numPr>
          <w:ilvl w:val="1"/>
          <w:numId w:val="5"/>
        </w:numPr>
        <w:jc w:val="both"/>
      </w:pPr>
      <w:r w:rsidRPr="56E072E5">
        <w:rPr>
          <w:rFonts w:ascii="Calibri" w:eastAsia="Calibri" w:hAnsi="Calibri" w:cs="Calibri"/>
          <w:b/>
          <w:bCs/>
        </w:rPr>
        <w:t>DTO (Data Transfer Object):</w:t>
      </w:r>
      <w:r w:rsidRPr="56E072E5">
        <w:rPr>
          <w:rFonts w:ascii="Calibri" w:eastAsia="Calibri" w:hAnsi="Calibri" w:cs="Calibri"/>
        </w:rPr>
        <w:t xml:space="preserve"> Este patrón tiene la finalidad de encapsular un conjunto de datos a transferir (ya sea de cliente a servidor o viceversa), en una clase tipo POJO, de modo tal que se maneje un único objeto, bajo un denominador común (el objeto POJO encapsulador), en vez de un conjunto de parámetros (atributos) no agrupados. Este patrón también permite definir respuestas especificas en servicios expuestos, evitando responder información adicional no requerida desde las entidades de negocio.</w:t>
      </w:r>
    </w:p>
    <w:p w14:paraId="3AF657EF" w14:textId="78ED8C43" w:rsidR="6D2B31E7" w:rsidRDefault="6D2B31E7" w:rsidP="6D2B31E7">
      <w:pPr>
        <w:ind w:left="708"/>
        <w:rPr>
          <w:rFonts w:ascii="Calibri" w:eastAsia="Calibri" w:hAnsi="Calibri" w:cs="Calibri"/>
        </w:rPr>
      </w:pPr>
    </w:p>
    <w:p w14:paraId="35706425" w14:textId="7B433B2C" w:rsidR="36B0684B" w:rsidRDefault="6D2B31E7" w:rsidP="6D2B31E7">
      <w:pPr>
        <w:ind w:left="708"/>
        <w:rPr>
          <w:rFonts w:ascii="Calibri" w:eastAsia="Calibri" w:hAnsi="Calibri" w:cs="Calibri"/>
          <w:b/>
          <w:bCs/>
        </w:rPr>
      </w:pPr>
      <w:r w:rsidRPr="6D2B31E7">
        <w:rPr>
          <w:rFonts w:ascii="Calibri" w:eastAsia="Calibri" w:hAnsi="Calibri" w:cs="Calibri"/>
          <w:b/>
          <w:bCs/>
        </w:rPr>
        <w:t>Estándares para Desarrollo:</w:t>
      </w:r>
    </w:p>
    <w:p w14:paraId="445163E8" w14:textId="739C395E" w:rsidR="36B0684B" w:rsidRDefault="128FD683" w:rsidP="128FD683">
      <w:pPr>
        <w:ind w:left="708"/>
        <w:jc w:val="both"/>
      </w:pPr>
      <w:r w:rsidRPr="128FD683">
        <w:rPr>
          <w:rFonts w:ascii="Calibri" w:eastAsia="Calibri" w:hAnsi="Calibri" w:cs="Calibri"/>
        </w:rPr>
        <w:t>Como estándar base para el proceso de codificación, se siguen los principios SOLID, con el objetivo de mejorar la mantenibilidad, legibilidad y la extensibilidad del software en el tiempo. A la par con la aplicación de los principios SOLID al código, se logra ser menos extenso (verboso) en el proceso de documentación del código, pues los bloques de código bien definidos, nombrados, y codificados con intensión, son preferibles a un código poco entendible y extensamente documentado al detalle.</w:t>
      </w:r>
    </w:p>
    <w:p w14:paraId="6AB9CB91" w14:textId="1C95786E" w:rsidR="1C8EF20B" w:rsidRDefault="1C8EF20B" w:rsidP="1C8EF20B"/>
    <w:p w14:paraId="01B87107" w14:textId="70CEDE0B" w:rsidR="00D361B2" w:rsidRDefault="128FD683" w:rsidP="1C8EF20B">
      <w:pPr>
        <w:pStyle w:val="Ttulo1"/>
        <w:numPr>
          <w:ilvl w:val="0"/>
          <w:numId w:val="4"/>
        </w:numPr>
        <w:rPr>
          <w:color w:val="345A8A"/>
        </w:rPr>
      </w:pPr>
      <w:bookmarkStart w:id="9" w:name="_Toc25000386"/>
      <w:r w:rsidRPr="128FD683">
        <w:rPr>
          <w:color w:val="345A8A"/>
        </w:rPr>
        <w:t>Vista de despliegue o implementación</w:t>
      </w:r>
      <w:bookmarkEnd w:id="9"/>
      <w:r w:rsidRPr="128FD683">
        <w:rPr>
          <w:color w:val="345A8A"/>
        </w:rPr>
        <w:t xml:space="preserve"> </w:t>
      </w:r>
    </w:p>
    <w:p w14:paraId="419623DC" w14:textId="51E21A20" w:rsidR="00D361B2" w:rsidRDefault="00D361B2" w:rsidP="1C8EF20B"/>
    <w:p w14:paraId="5D02B3C1" w14:textId="7E444954" w:rsidR="00D361B2" w:rsidRDefault="6D2B31E7" w:rsidP="1C8EF20B">
      <w:pPr>
        <w:rPr>
          <w:rFonts w:ascii="Calibri Light" w:eastAsia="Calibri Light" w:hAnsi="Calibri Light" w:cs="Calibri Light"/>
          <w:b/>
          <w:bCs/>
          <w:i/>
          <w:iCs/>
          <w:sz w:val="32"/>
          <w:szCs w:val="32"/>
          <w:lang w:val="es-CO"/>
        </w:rPr>
      </w:pPr>
      <w:r>
        <w:rPr>
          <w:noProof/>
        </w:rPr>
        <w:lastRenderedPageBreak/>
        <w:drawing>
          <wp:inline distT="0" distB="0" distL="0" distR="0" wp14:anchorId="705FEC97" wp14:editId="6CBF1788">
            <wp:extent cx="6210298" cy="4279677"/>
            <wp:effectExtent l="0" t="0" r="0" b="0"/>
            <wp:docPr id="768838748" name="Picture 181436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361658"/>
                    <pic:cNvPicPr/>
                  </pic:nvPicPr>
                  <pic:blipFill>
                    <a:blip r:embed="rId18">
                      <a:extLst>
                        <a:ext uri="{28A0092B-C50C-407E-A947-70E740481C1C}">
                          <a14:useLocalDpi xmlns:a14="http://schemas.microsoft.com/office/drawing/2010/main" val="0"/>
                        </a:ext>
                      </a:extLst>
                    </a:blip>
                    <a:stretch>
                      <a:fillRect/>
                    </a:stretch>
                  </pic:blipFill>
                  <pic:spPr>
                    <a:xfrm>
                      <a:off x="0" y="0"/>
                      <a:ext cx="6210298" cy="4279677"/>
                    </a:xfrm>
                    <a:prstGeom prst="rect">
                      <a:avLst/>
                    </a:prstGeom>
                  </pic:spPr>
                </pic:pic>
              </a:graphicData>
            </a:graphic>
          </wp:inline>
        </w:drawing>
      </w:r>
    </w:p>
    <w:p w14:paraId="29743931" w14:textId="33FCD42A" w:rsidR="00D361B2" w:rsidRDefault="004574F3" w:rsidP="1C8EF20B">
      <w:pPr>
        <w:rPr>
          <w:rFonts w:ascii="Calibri" w:eastAsia="Calibri Light" w:hAnsi="Calibri" w:cs="Calibri"/>
          <w:lang w:val="es-CO"/>
        </w:rPr>
      </w:pPr>
      <w:hyperlink r:id="rId19">
        <w:r w:rsidR="1C8EF20B" w:rsidRPr="1C8EF20B">
          <w:rPr>
            <w:rStyle w:val="Hipervnculo"/>
            <w:rFonts w:ascii="Calibri" w:eastAsia="Calibri Light" w:hAnsi="Calibri" w:cs="Calibri"/>
            <w:lang w:val="es-CO"/>
          </w:rPr>
          <w:t>https://drive.google.com/open?id=1NxqNeEo5EFAe1g9RzsvjC78MyxOX2hRB</w:t>
        </w:r>
      </w:hyperlink>
    </w:p>
    <w:p w14:paraId="59636771" w14:textId="1D387161" w:rsidR="00D361B2" w:rsidRDefault="00D361B2" w:rsidP="1C8EF20B">
      <w:pPr>
        <w:rPr>
          <w:rFonts w:ascii="Calibri" w:eastAsia="Calibri Light" w:hAnsi="Calibri" w:cs="Calibri"/>
          <w:lang w:val="es-CO"/>
        </w:rPr>
      </w:pPr>
    </w:p>
    <w:p w14:paraId="02046352" w14:textId="12CAC8A8" w:rsidR="00D361B2" w:rsidRDefault="1C8EF20B" w:rsidP="1C8EF20B">
      <w:pPr>
        <w:rPr>
          <w:color w:val="345A8A"/>
          <w:lang w:val="es-CO"/>
        </w:rPr>
      </w:pPr>
      <w:r w:rsidRPr="1C8EF20B">
        <w:rPr>
          <w:rFonts w:asciiTheme="majorHAnsi" w:eastAsiaTheme="majorEastAsia" w:hAnsiTheme="majorHAnsi" w:cstheme="majorBidi"/>
          <w:color w:val="345A8A"/>
          <w:sz w:val="32"/>
          <w:szCs w:val="32"/>
          <w:lang w:val="es-CO"/>
        </w:rPr>
        <w:t>Especificación de los nodos del sistema de información</w:t>
      </w:r>
    </w:p>
    <w:tbl>
      <w:tblPr>
        <w:tblStyle w:val="Tablaconcuadrcula"/>
        <w:tblW w:w="0" w:type="auto"/>
        <w:tblLook w:val="06A0" w:firstRow="1" w:lastRow="0" w:firstColumn="1" w:lastColumn="0" w:noHBand="1" w:noVBand="1"/>
      </w:tblPr>
      <w:tblGrid>
        <w:gridCol w:w="2144"/>
        <w:gridCol w:w="2832"/>
        <w:gridCol w:w="4040"/>
      </w:tblGrid>
      <w:tr w:rsidR="1C8EF20B" w14:paraId="15CA457E" w14:textId="77777777" w:rsidTr="128FD683">
        <w:tc>
          <w:tcPr>
            <w:tcW w:w="2145" w:type="dxa"/>
          </w:tcPr>
          <w:p w14:paraId="38EA5A99" w14:textId="6B51090D" w:rsidR="1C8EF20B" w:rsidRDefault="1C8EF20B" w:rsidP="1C8EF20B">
            <w:pPr>
              <w:rPr>
                <w:rFonts w:eastAsiaTheme="minorEastAsia"/>
                <w:b/>
                <w:bCs/>
                <w:lang w:val="es-CO"/>
              </w:rPr>
            </w:pPr>
            <w:r w:rsidRPr="1C8EF20B">
              <w:rPr>
                <w:rFonts w:eastAsiaTheme="minorEastAsia"/>
                <w:b/>
                <w:bCs/>
                <w:lang w:val="es-CO"/>
              </w:rPr>
              <w:t>Identificación</w:t>
            </w:r>
          </w:p>
        </w:tc>
        <w:tc>
          <w:tcPr>
            <w:tcW w:w="2835" w:type="dxa"/>
          </w:tcPr>
          <w:p w14:paraId="5D4C6620" w14:textId="4048A799" w:rsidR="1C8EF20B" w:rsidRDefault="1C8EF20B" w:rsidP="1C8EF20B">
            <w:pPr>
              <w:rPr>
                <w:rFonts w:eastAsiaTheme="minorEastAsia"/>
                <w:b/>
                <w:bCs/>
                <w:lang w:val="es-CO"/>
              </w:rPr>
            </w:pPr>
            <w:r w:rsidRPr="1C8EF20B">
              <w:rPr>
                <w:rFonts w:eastAsiaTheme="minorEastAsia"/>
                <w:b/>
                <w:bCs/>
                <w:lang w:val="es-CO"/>
              </w:rPr>
              <w:t>Nodo</w:t>
            </w:r>
          </w:p>
        </w:tc>
        <w:tc>
          <w:tcPr>
            <w:tcW w:w="4046" w:type="dxa"/>
          </w:tcPr>
          <w:p w14:paraId="2DB5EF75" w14:textId="5F7BB2E7" w:rsidR="1C8EF20B" w:rsidRDefault="1C8EF20B" w:rsidP="1C8EF20B">
            <w:pPr>
              <w:rPr>
                <w:rFonts w:eastAsiaTheme="minorEastAsia"/>
                <w:b/>
                <w:bCs/>
                <w:lang w:val="es-CO"/>
              </w:rPr>
            </w:pPr>
            <w:r w:rsidRPr="1C8EF20B">
              <w:rPr>
                <w:rFonts w:eastAsiaTheme="minorEastAsia"/>
                <w:b/>
                <w:bCs/>
                <w:lang w:val="es-CO"/>
              </w:rPr>
              <w:t>Especificación</w:t>
            </w:r>
          </w:p>
        </w:tc>
      </w:tr>
      <w:tr w:rsidR="1C8EF20B" w14:paraId="46E82B2A" w14:textId="77777777" w:rsidTr="128FD683">
        <w:tc>
          <w:tcPr>
            <w:tcW w:w="2145" w:type="dxa"/>
          </w:tcPr>
          <w:p w14:paraId="40ACC7ED" w14:textId="4F0A129C" w:rsidR="1C8EF20B" w:rsidRDefault="1C8EF20B">
            <w:r>
              <w:t>(1)</w:t>
            </w:r>
          </w:p>
        </w:tc>
        <w:tc>
          <w:tcPr>
            <w:tcW w:w="2835" w:type="dxa"/>
          </w:tcPr>
          <w:p w14:paraId="56368911" w14:textId="1CB6A514" w:rsidR="1C8EF20B" w:rsidRDefault="1C8EF20B">
            <w:r>
              <w:t>&lt;&lt;Device&gt;&gt; iPhone, iPad</w:t>
            </w:r>
          </w:p>
        </w:tc>
        <w:tc>
          <w:tcPr>
            <w:tcW w:w="4046" w:type="dxa"/>
          </w:tcPr>
          <w:p w14:paraId="61AEDCA5" w14:textId="2159FB1A" w:rsidR="1C8EF20B" w:rsidRDefault="128FD683" w:rsidP="128FD683">
            <w:pPr>
              <w:jc w:val="both"/>
            </w:pPr>
            <w:r>
              <w:t>Nodo cliente contenedor del tipo: Dispositivo, que categoriza un dispositivo iPhone o iPad</w:t>
            </w:r>
          </w:p>
        </w:tc>
      </w:tr>
      <w:tr w:rsidR="1C8EF20B" w14:paraId="740DC11C" w14:textId="77777777" w:rsidTr="128FD683">
        <w:tc>
          <w:tcPr>
            <w:tcW w:w="2145" w:type="dxa"/>
          </w:tcPr>
          <w:p w14:paraId="3B2CD2AA" w14:textId="69ED023F" w:rsidR="1C8EF20B" w:rsidRDefault="1C8EF20B">
            <w:r>
              <w:t>(2)</w:t>
            </w:r>
          </w:p>
        </w:tc>
        <w:tc>
          <w:tcPr>
            <w:tcW w:w="2835" w:type="dxa"/>
          </w:tcPr>
          <w:p w14:paraId="22242435" w14:textId="772F6AFE" w:rsidR="1C8EF20B" w:rsidRDefault="1C8EF20B">
            <w:r>
              <w:t>&lt;&lt;Execution Environment&gt;&gt; iOS</w:t>
            </w:r>
          </w:p>
        </w:tc>
        <w:tc>
          <w:tcPr>
            <w:tcW w:w="4046" w:type="dxa"/>
          </w:tcPr>
          <w:p w14:paraId="648B3CBC" w14:textId="09E83850" w:rsidR="1C8EF20B" w:rsidRDefault="128FD683" w:rsidP="128FD683">
            <w:pPr>
              <w:jc w:val="both"/>
            </w:pPr>
            <w:r>
              <w:t xml:space="preserve">Nodo cliente, subnodo de (1), del tipo: Ambiente de ejecución, que categoriza los sistemas operativos de la familia iOS, versiones 9 y superior. </w:t>
            </w:r>
          </w:p>
        </w:tc>
      </w:tr>
      <w:tr w:rsidR="1C8EF20B" w14:paraId="29846A5B" w14:textId="77777777" w:rsidTr="128FD683">
        <w:tc>
          <w:tcPr>
            <w:tcW w:w="2145" w:type="dxa"/>
          </w:tcPr>
          <w:p w14:paraId="2BF2FE31" w14:textId="63BB11CA" w:rsidR="1C8EF20B" w:rsidRDefault="1C8EF20B">
            <w:r>
              <w:t>(3)</w:t>
            </w:r>
          </w:p>
        </w:tc>
        <w:tc>
          <w:tcPr>
            <w:tcW w:w="2835" w:type="dxa"/>
          </w:tcPr>
          <w:p w14:paraId="798FB146" w14:textId="6CF6E04D" w:rsidR="1C8EF20B" w:rsidRDefault="1C8EF20B">
            <w:r>
              <w:t>&lt;&lt;Device&gt;&gt; Smartphone, Tablet</w:t>
            </w:r>
          </w:p>
        </w:tc>
        <w:tc>
          <w:tcPr>
            <w:tcW w:w="4046" w:type="dxa"/>
          </w:tcPr>
          <w:p w14:paraId="069161C6" w14:textId="1F25F9BA" w:rsidR="1C8EF20B" w:rsidRDefault="128FD683" w:rsidP="128FD683">
            <w:pPr>
              <w:jc w:val="both"/>
            </w:pPr>
            <w:r>
              <w:t>Nodo cliente contenedor del tipo: Dispositivo, que categoriza un dispositivo tipo smartphone o tablet diferentes a (1)</w:t>
            </w:r>
          </w:p>
        </w:tc>
      </w:tr>
      <w:tr w:rsidR="1C8EF20B" w14:paraId="6223A121" w14:textId="77777777" w:rsidTr="128FD683">
        <w:tc>
          <w:tcPr>
            <w:tcW w:w="2145" w:type="dxa"/>
          </w:tcPr>
          <w:p w14:paraId="635D75B6" w14:textId="315E7B05" w:rsidR="1C8EF20B" w:rsidRDefault="1C8EF20B">
            <w:r>
              <w:t>(4)</w:t>
            </w:r>
          </w:p>
        </w:tc>
        <w:tc>
          <w:tcPr>
            <w:tcW w:w="2835" w:type="dxa"/>
          </w:tcPr>
          <w:p w14:paraId="6EAE2B00" w14:textId="2D9F72FE" w:rsidR="1C8EF20B" w:rsidRDefault="1C8EF20B">
            <w:r>
              <w:t>&lt;&lt;Execution Environment&gt;&gt; Android</w:t>
            </w:r>
          </w:p>
        </w:tc>
        <w:tc>
          <w:tcPr>
            <w:tcW w:w="4046" w:type="dxa"/>
          </w:tcPr>
          <w:p w14:paraId="6A46D54A" w14:textId="52E1381F" w:rsidR="1C8EF20B" w:rsidRDefault="128FD683" w:rsidP="128FD683">
            <w:pPr>
              <w:jc w:val="both"/>
            </w:pPr>
            <w:r>
              <w:t xml:space="preserve">Nodo cliente, subnodo de (3), del tipo: Ambiente de ejecución, que categoriza los sistemas operativos de la familia Android, versiones 5 y superior. </w:t>
            </w:r>
          </w:p>
        </w:tc>
      </w:tr>
      <w:tr w:rsidR="1C8EF20B" w14:paraId="798E12C2" w14:textId="77777777" w:rsidTr="128FD683">
        <w:tc>
          <w:tcPr>
            <w:tcW w:w="2145" w:type="dxa"/>
          </w:tcPr>
          <w:p w14:paraId="38949E83" w14:textId="4D69A86D" w:rsidR="1C8EF20B" w:rsidRDefault="1C8EF20B">
            <w:r>
              <w:t>(5)</w:t>
            </w:r>
          </w:p>
        </w:tc>
        <w:tc>
          <w:tcPr>
            <w:tcW w:w="2835" w:type="dxa"/>
          </w:tcPr>
          <w:p w14:paraId="4E5BAB46" w14:textId="36D1717A" w:rsidR="1C8EF20B" w:rsidRDefault="1C8EF20B">
            <w:r>
              <w:t>&lt;&lt;Device&gt;&gt; PC</w:t>
            </w:r>
          </w:p>
        </w:tc>
        <w:tc>
          <w:tcPr>
            <w:tcW w:w="4046" w:type="dxa"/>
          </w:tcPr>
          <w:p w14:paraId="337F0B3D" w14:textId="656F5238" w:rsidR="1C8EF20B" w:rsidRDefault="128FD683" w:rsidP="128FD683">
            <w:pPr>
              <w:jc w:val="both"/>
            </w:pPr>
            <w:r>
              <w:t>Nodo cliente contenedor del tipo: Dispositivo, que categoriza un dispositivo tipo desktop o laptop.</w:t>
            </w:r>
          </w:p>
          <w:p w14:paraId="5E9C6EE2" w14:textId="3FCD6B43" w:rsidR="1C8EF20B" w:rsidRDefault="1C8EF20B" w:rsidP="128FD683">
            <w:pPr>
              <w:jc w:val="both"/>
            </w:pPr>
          </w:p>
        </w:tc>
      </w:tr>
      <w:tr w:rsidR="1C8EF20B" w14:paraId="352434D6" w14:textId="77777777" w:rsidTr="128FD683">
        <w:tc>
          <w:tcPr>
            <w:tcW w:w="2145" w:type="dxa"/>
          </w:tcPr>
          <w:p w14:paraId="232972AA" w14:textId="7F9EC6E0" w:rsidR="1C8EF20B" w:rsidRDefault="1C8EF20B">
            <w:r>
              <w:lastRenderedPageBreak/>
              <w:t xml:space="preserve">(6) </w:t>
            </w:r>
          </w:p>
        </w:tc>
        <w:tc>
          <w:tcPr>
            <w:tcW w:w="2835" w:type="dxa"/>
          </w:tcPr>
          <w:p w14:paraId="6B18F42E" w14:textId="4F7BA1D3" w:rsidR="1C8EF20B" w:rsidRDefault="1C8EF20B">
            <w:r>
              <w:t>&lt;&lt;Execution Environment&gt;&gt; Web Browser</w:t>
            </w:r>
          </w:p>
        </w:tc>
        <w:tc>
          <w:tcPr>
            <w:tcW w:w="4046" w:type="dxa"/>
          </w:tcPr>
          <w:p w14:paraId="10D5839F" w14:textId="66A97C1E" w:rsidR="1C8EF20B" w:rsidRDefault="128FD683" w:rsidP="128FD683">
            <w:pPr>
              <w:jc w:val="both"/>
            </w:pPr>
            <w:r>
              <w:t>Nodo cliente, subnodo de (5), del tipo: Ambiente de ejecución, que categoriza un web browser genérico.</w:t>
            </w:r>
          </w:p>
          <w:p w14:paraId="2BD1688D" w14:textId="5E7A3F9C" w:rsidR="1C8EF20B" w:rsidRDefault="1C8EF20B" w:rsidP="128FD683">
            <w:pPr>
              <w:jc w:val="both"/>
            </w:pPr>
          </w:p>
        </w:tc>
      </w:tr>
      <w:tr w:rsidR="1C8EF20B" w14:paraId="025E2AD3" w14:textId="77777777" w:rsidTr="128FD683">
        <w:tc>
          <w:tcPr>
            <w:tcW w:w="2145" w:type="dxa"/>
          </w:tcPr>
          <w:p w14:paraId="481DD18A" w14:textId="636E6277" w:rsidR="1C8EF20B" w:rsidRDefault="1C8EF20B">
            <w:r>
              <w:t>(7)</w:t>
            </w:r>
          </w:p>
        </w:tc>
        <w:tc>
          <w:tcPr>
            <w:tcW w:w="2835" w:type="dxa"/>
          </w:tcPr>
          <w:p w14:paraId="6F8E4408" w14:textId="503EC62D" w:rsidR="1C8EF20B" w:rsidRDefault="1C8EF20B">
            <w:r>
              <w:t>&lt;&lt;Execution Environment&gt;&gt; IaaS Google Compute Engine</w:t>
            </w:r>
          </w:p>
        </w:tc>
        <w:tc>
          <w:tcPr>
            <w:tcW w:w="4046" w:type="dxa"/>
          </w:tcPr>
          <w:p w14:paraId="229A6E01" w14:textId="4327BA9D" w:rsidR="1C8EF20B" w:rsidRDefault="128FD683" w:rsidP="128FD683">
            <w:pPr>
              <w:jc w:val="both"/>
            </w:pPr>
            <w:r>
              <w:t>Nodo servidor, del tipo: Ambiente de ejecución. Se trata de los servicios de Infrastructure as a Service que provee Google Cloud para la creación de máquinas virtuales en nube pública.</w:t>
            </w:r>
          </w:p>
          <w:p w14:paraId="39754BE9" w14:textId="52781A95" w:rsidR="1C8EF20B" w:rsidRDefault="1C8EF20B" w:rsidP="128FD683">
            <w:pPr>
              <w:jc w:val="both"/>
            </w:pPr>
          </w:p>
        </w:tc>
      </w:tr>
      <w:tr w:rsidR="1C8EF20B" w14:paraId="56F6EFE7" w14:textId="77777777" w:rsidTr="128FD683">
        <w:tc>
          <w:tcPr>
            <w:tcW w:w="2145" w:type="dxa"/>
          </w:tcPr>
          <w:p w14:paraId="76FB326C" w14:textId="670360FB" w:rsidR="1C8EF20B" w:rsidRDefault="1C8EF20B">
            <w:r>
              <w:t>(8)</w:t>
            </w:r>
          </w:p>
        </w:tc>
        <w:tc>
          <w:tcPr>
            <w:tcW w:w="2835" w:type="dxa"/>
          </w:tcPr>
          <w:p w14:paraId="36653870" w14:textId="167349E7" w:rsidR="1C8EF20B" w:rsidRDefault="1C8EF20B">
            <w:r>
              <w:t>&lt;&lt;Execution Environment&gt;&gt; Docker</w:t>
            </w:r>
          </w:p>
        </w:tc>
        <w:tc>
          <w:tcPr>
            <w:tcW w:w="4046" w:type="dxa"/>
          </w:tcPr>
          <w:p w14:paraId="1F131560" w14:textId="3B2119EA" w:rsidR="1C8EF20B" w:rsidRDefault="128FD683" w:rsidP="128FD683">
            <w:pPr>
              <w:jc w:val="both"/>
            </w:pPr>
            <w:r>
              <w:t>Nodo servidor de aplicaciones, subnodo de (7), del tipo: Ambiente de ejecución. Se trata de la instancia de Docker que corre sobre el ambiente de ejecución configurado dentro del IaaS de Google Cloud.</w:t>
            </w:r>
          </w:p>
        </w:tc>
      </w:tr>
      <w:tr w:rsidR="1C8EF20B" w14:paraId="1E4A8D58" w14:textId="77777777" w:rsidTr="128FD683">
        <w:tc>
          <w:tcPr>
            <w:tcW w:w="2145" w:type="dxa"/>
          </w:tcPr>
          <w:p w14:paraId="6E217089" w14:textId="7F5D76CD" w:rsidR="1C8EF20B" w:rsidRDefault="1C8EF20B">
            <w:r>
              <w:t>(9)</w:t>
            </w:r>
          </w:p>
        </w:tc>
        <w:tc>
          <w:tcPr>
            <w:tcW w:w="2835" w:type="dxa"/>
          </w:tcPr>
          <w:p w14:paraId="0661A3F1" w14:textId="7613B08C" w:rsidR="1C8EF20B" w:rsidRDefault="1C8EF20B">
            <w:r>
              <w:t>&lt;&lt;Execution Environment&gt;&gt; PaaS Cloud SQL Google</w:t>
            </w:r>
          </w:p>
        </w:tc>
        <w:tc>
          <w:tcPr>
            <w:tcW w:w="4046" w:type="dxa"/>
          </w:tcPr>
          <w:p w14:paraId="1837C613" w14:textId="42D401D1" w:rsidR="1C8EF20B" w:rsidRDefault="128FD683" w:rsidP="128FD683">
            <w:pPr>
              <w:jc w:val="both"/>
            </w:pPr>
            <w:r>
              <w:t>Nodo servidor de datos, del tipo: Ambiente de ejecución. Se trata de los servicios de Platform as a Service que provee Google Cloud para bases de datos SQL.</w:t>
            </w:r>
          </w:p>
        </w:tc>
      </w:tr>
      <w:tr w:rsidR="1C8EF20B" w14:paraId="476C885D" w14:textId="77777777" w:rsidTr="128FD683">
        <w:tc>
          <w:tcPr>
            <w:tcW w:w="2145" w:type="dxa"/>
          </w:tcPr>
          <w:p w14:paraId="6D899348" w14:textId="010F1C83" w:rsidR="1C8EF20B" w:rsidRDefault="1C8EF20B">
            <w:r>
              <w:t>(10)</w:t>
            </w:r>
          </w:p>
        </w:tc>
        <w:tc>
          <w:tcPr>
            <w:tcW w:w="2835" w:type="dxa"/>
          </w:tcPr>
          <w:p w14:paraId="55BA882B" w14:textId="64929050" w:rsidR="1C8EF20B" w:rsidRDefault="1C8EF20B">
            <w:r>
              <w:t>&lt;&lt;Execution Environment&gt;&gt;</w:t>
            </w:r>
          </w:p>
        </w:tc>
        <w:tc>
          <w:tcPr>
            <w:tcW w:w="4046" w:type="dxa"/>
          </w:tcPr>
          <w:p w14:paraId="05368E5E" w14:textId="46FE8285" w:rsidR="1C8EF20B" w:rsidRDefault="128FD683" w:rsidP="128FD683">
            <w:pPr>
              <w:jc w:val="both"/>
            </w:pPr>
            <w:r>
              <w:t>Nodo que representa los servicios distribuidos que son consumidos por nuestro sistema de información. Se desconoce la implementación interna de estas APIs expuestas. Solo se conoce y nos interesa las interfaces de consumo expuestas.</w:t>
            </w:r>
          </w:p>
        </w:tc>
      </w:tr>
    </w:tbl>
    <w:p w14:paraId="7A94073B" w14:textId="29E66E31" w:rsidR="00D361B2" w:rsidRDefault="00D361B2" w:rsidP="1C8EF20B">
      <w:pPr>
        <w:rPr>
          <w:rFonts w:ascii="Calibri Light" w:eastAsia="Calibri Light" w:hAnsi="Calibri Light" w:cs="Calibri Light"/>
          <w:b/>
          <w:bCs/>
          <w:sz w:val="32"/>
          <w:szCs w:val="32"/>
          <w:lang w:val="es-CO"/>
        </w:rPr>
      </w:pPr>
    </w:p>
    <w:p w14:paraId="0355B763" w14:textId="10888050" w:rsidR="00D361B2" w:rsidRDefault="1C8EF20B" w:rsidP="1C8EF20B">
      <w:pPr>
        <w:rPr>
          <w:rFonts w:asciiTheme="majorHAnsi" w:eastAsiaTheme="majorEastAsia" w:hAnsiTheme="majorHAnsi" w:cstheme="majorBidi"/>
          <w:color w:val="345A8A"/>
          <w:sz w:val="32"/>
          <w:szCs w:val="32"/>
          <w:lang w:val="es-CO"/>
        </w:rPr>
      </w:pPr>
      <w:r w:rsidRPr="1C8EF20B">
        <w:rPr>
          <w:rFonts w:asciiTheme="majorHAnsi" w:eastAsiaTheme="majorEastAsia" w:hAnsiTheme="majorHAnsi" w:cstheme="majorBidi"/>
          <w:color w:val="345A8A"/>
          <w:sz w:val="32"/>
          <w:szCs w:val="32"/>
          <w:lang w:val="es-CO"/>
        </w:rPr>
        <w:t>Especificación de los artefactos del sistema de información</w:t>
      </w:r>
    </w:p>
    <w:tbl>
      <w:tblPr>
        <w:tblStyle w:val="Tablaconcuadrcula"/>
        <w:tblW w:w="0" w:type="auto"/>
        <w:tblLook w:val="06A0" w:firstRow="1" w:lastRow="0" w:firstColumn="1" w:lastColumn="0" w:noHBand="1" w:noVBand="1"/>
      </w:tblPr>
      <w:tblGrid>
        <w:gridCol w:w="2124"/>
        <w:gridCol w:w="2859"/>
        <w:gridCol w:w="4033"/>
      </w:tblGrid>
      <w:tr w:rsidR="1C8EF20B" w14:paraId="0718E0D6" w14:textId="77777777" w:rsidTr="128FD683">
        <w:tc>
          <w:tcPr>
            <w:tcW w:w="2130" w:type="dxa"/>
          </w:tcPr>
          <w:p w14:paraId="7D4C086F" w14:textId="219A09A3" w:rsidR="1C8EF20B" w:rsidRDefault="1C8EF20B" w:rsidP="1C8EF20B">
            <w:pPr>
              <w:spacing w:after="160" w:line="259" w:lineRule="auto"/>
              <w:rPr>
                <w:b/>
                <w:bCs/>
                <w:lang w:val="es-CO"/>
              </w:rPr>
            </w:pPr>
            <w:r w:rsidRPr="1C8EF20B">
              <w:rPr>
                <w:b/>
                <w:bCs/>
                <w:lang w:val="es-CO"/>
              </w:rPr>
              <w:t>Identificación</w:t>
            </w:r>
          </w:p>
        </w:tc>
        <w:tc>
          <w:tcPr>
            <w:tcW w:w="2872" w:type="dxa"/>
          </w:tcPr>
          <w:p w14:paraId="53E2D028" w14:textId="219A09A3" w:rsidR="1C8EF20B" w:rsidRDefault="1C8EF20B" w:rsidP="1C8EF20B">
            <w:pPr>
              <w:spacing w:after="160" w:line="259" w:lineRule="auto"/>
              <w:rPr>
                <w:b/>
                <w:bCs/>
                <w:lang w:val="es-CO"/>
              </w:rPr>
            </w:pPr>
            <w:r w:rsidRPr="1C8EF20B">
              <w:rPr>
                <w:b/>
                <w:bCs/>
                <w:lang w:val="es-CO"/>
              </w:rPr>
              <w:t>Artefacto</w:t>
            </w:r>
          </w:p>
        </w:tc>
        <w:tc>
          <w:tcPr>
            <w:tcW w:w="4057" w:type="dxa"/>
          </w:tcPr>
          <w:p w14:paraId="7476D4D4" w14:textId="219A09A3" w:rsidR="1C8EF20B" w:rsidRDefault="1C8EF20B" w:rsidP="1C8EF20B">
            <w:pPr>
              <w:spacing w:after="160" w:line="259" w:lineRule="auto"/>
              <w:rPr>
                <w:b/>
                <w:bCs/>
                <w:lang w:val="es-CO"/>
              </w:rPr>
            </w:pPr>
            <w:r w:rsidRPr="1C8EF20B">
              <w:rPr>
                <w:b/>
                <w:bCs/>
                <w:lang w:val="es-CO"/>
              </w:rPr>
              <w:t>Especificación</w:t>
            </w:r>
          </w:p>
        </w:tc>
      </w:tr>
      <w:tr w:rsidR="1C8EF20B" w14:paraId="4C8F214F" w14:textId="77777777" w:rsidTr="128FD683">
        <w:tc>
          <w:tcPr>
            <w:tcW w:w="2130" w:type="dxa"/>
          </w:tcPr>
          <w:p w14:paraId="4CB2BE31" w14:textId="1A3EA27D" w:rsidR="1C8EF20B" w:rsidRDefault="1C8EF20B">
            <w:r>
              <w:t>(11)</w:t>
            </w:r>
          </w:p>
        </w:tc>
        <w:tc>
          <w:tcPr>
            <w:tcW w:w="2872" w:type="dxa"/>
          </w:tcPr>
          <w:p w14:paraId="59E82357" w14:textId="66014E17" w:rsidR="1C8EF20B" w:rsidRDefault="1C8EF20B">
            <w:r>
              <w:t>Movilidad.ipa</w:t>
            </w:r>
          </w:p>
        </w:tc>
        <w:tc>
          <w:tcPr>
            <w:tcW w:w="4057" w:type="dxa"/>
          </w:tcPr>
          <w:p w14:paraId="2CD2DB37" w14:textId="6F2E803A" w:rsidR="1C8EF20B" w:rsidRDefault="128FD683" w:rsidP="128FD683">
            <w:pPr>
              <w:jc w:val="both"/>
            </w:pPr>
            <w:r>
              <w:t>Representa un archivo con extensión .IPA, el cual contiene todo el software ejecutable para operar en la plataforma representada por el nodo (2). Se trata del software ejecutable como una aplicación móvil iOS.</w:t>
            </w:r>
          </w:p>
          <w:p w14:paraId="1889BED4" w14:textId="63CB589E" w:rsidR="1C8EF20B" w:rsidRDefault="128FD683" w:rsidP="128FD683">
            <w:pPr>
              <w:jc w:val="both"/>
            </w:pPr>
            <w:r>
              <w:t>Se desarrolla usando las tecnologías Ionic 4 /Angular 8, de modo tal que es una aplicación híbrida que luego se compila a la plataforma iOS usando Apache Cordova para esto.</w:t>
            </w:r>
          </w:p>
        </w:tc>
      </w:tr>
      <w:tr w:rsidR="1C8EF20B" w14:paraId="3C406894" w14:textId="77777777" w:rsidTr="128FD683">
        <w:tc>
          <w:tcPr>
            <w:tcW w:w="2130" w:type="dxa"/>
          </w:tcPr>
          <w:p w14:paraId="0FF01B5F" w14:textId="631AA735" w:rsidR="1C8EF20B" w:rsidRDefault="1C8EF20B">
            <w:r>
              <w:t>(12)</w:t>
            </w:r>
          </w:p>
        </w:tc>
        <w:tc>
          <w:tcPr>
            <w:tcW w:w="2872" w:type="dxa"/>
          </w:tcPr>
          <w:p w14:paraId="78780BB4" w14:textId="788F6B14" w:rsidR="1C8EF20B" w:rsidRDefault="1C8EF20B">
            <w:r>
              <w:t>Movilidad.apk</w:t>
            </w:r>
          </w:p>
        </w:tc>
        <w:tc>
          <w:tcPr>
            <w:tcW w:w="4057" w:type="dxa"/>
          </w:tcPr>
          <w:p w14:paraId="057AC65D" w14:textId="7B8EDEC8" w:rsidR="1C8EF20B" w:rsidRDefault="128FD683" w:rsidP="128FD683">
            <w:pPr>
              <w:jc w:val="both"/>
            </w:pPr>
            <w:r>
              <w:t>Representa un archivo con extensión .APK, el cual contiene todo el software ejecutable para operar en la plataforma representada por el nodo (4). Se trata del software ejecutable como una aplicación móvil Android.</w:t>
            </w:r>
          </w:p>
          <w:p w14:paraId="6DB63830" w14:textId="1F148080" w:rsidR="1C8EF20B" w:rsidRDefault="128FD683" w:rsidP="128FD683">
            <w:pPr>
              <w:jc w:val="both"/>
            </w:pPr>
            <w:r>
              <w:lastRenderedPageBreak/>
              <w:t>Se desarrolla usando las tecnologías Ionic 4 /Angular 8, de modo tal que es una aplicación híbrida que luego se compila a la plataforma Android usando Apache Cordova para esto.</w:t>
            </w:r>
          </w:p>
        </w:tc>
      </w:tr>
      <w:tr w:rsidR="1C8EF20B" w14:paraId="2B2808D0" w14:textId="77777777" w:rsidTr="128FD683">
        <w:tc>
          <w:tcPr>
            <w:tcW w:w="2130" w:type="dxa"/>
          </w:tcPr>
          <w:p w14:paraId="0F18B2C0" w14:textId="172E2AB1" w:rsidR="1C8EF20B" w:rsidRDefault="1C8EF20B">
            <w:r>
              <w:lastRenderedPageBreak/>
              <w:t>(13)</w:t>
            </w:r>
          </w:p>
        </w:tc>
        <w:tc>
          <w:tcPr>
            <w:tcW w:w="2872" w:type="dxa"/>
          </w:tcPr>
          <w:p w14:paraId="2E59C670" w14:textId="769437D4" w:rsidR="1C8EF20B" w:rsidRDefault="1C8EF20B">
            <w:r>
              <w:t>Control-centre</w:t>
            </w:r>
          </w:p>
        </w:tc>
        <w:tc>
          <w:tcPr>
            <w:tcW w:w="4057" w:type="dxa"/>
          </w:tcPr>
          <w:p w14:paraId="0F13066A" w14:textId="57ED0B16" w:rsidR="1C8EF20B" w:rsidRDefault="128FD683" w:rsidP="128FD683">
            <w:pPr>
              <w:jc w:val="both"/>
            </w:pPr>
            <w:r>
              <w:t>Representa el paquete de software de la aplicación web que se ejecuta sobre el nodo (6). Se desarrolla usando las tecnologías Ionic 4/Angular 8.</w:t>
            </w:r>
          </w:p>
        </w:tc>
      </w:tr>
      <w:tr w:rsidR="1C8EF20B" w14:paraId="166C314C" w14:textId="77777777" w:rsidTr="128FD683">
        <w:tc>
          <w:tcPr>
            <w:tcW w:w="2130" w:type="dxa"/>
          </w:tcPr>
          <w:p w14:paraId="3B89ACDE" w14:textId="67F24963" w:rsidR="1C8EF20B" w:rsidRDefault="1C8EF20B">
            <w:r>
              <w:t>(14)</w:t>
            </w:r>
          </w:p>
        </w:tc>
        <w:tc>
          <w:tcPr>
            <w:tcW w:w="2872" w:type="dxa"/>
          </w:tcPr>
          <w:p w14:paraId="6E266A5F" w14:textId="38BBBB0D" w:rsidR="1C8EF20B" w:rsidRDefault="1C8EF20B">
            <w:r>
              <w:t>microservices</w:t>
            </w:r>
          </w:p>
        </w:tc>
        <w:tc>
          <w:tcPr>
            <w:tcW w:w="4057" w:type="dxa"/>
          </w:tcPr>
          <w:p w14:paraId="1EA6B82B" w14:textId="561CBF98" w:rsidR="1C8EF20B" w:rsidRDefault="128FD683" w:rsidP="128FD683">
            <w:pPr>
              <w:jc w:val="both"/>
            </w:pPr>
            <w:r>
              <w:t>Representa un contenedor tipo docker que se ejecuta sobre el nodo (8).</w:t>
            </w:r>
          </w:p>
          <w:p w14:paraId="492A1ABA" w14:textId="582C4E75" w:rsidR="1C8EF20B" w:rsidRDefault="128FD683" w:rsidP="128FD683">
            <w:pPr>
              <w:jc w:val="both"/>
            </w:pPr>
            <w:r>
              <w:t xml:space="preserve">Se trata de una aplicación del tipo SpringBoot - Java 8, con un servidor apache tomcat embebido, que se ha containerizado usando docker. </w:t>
            </w:r>
          </w:p>
        </w:tc>
      </w:tr>
      <w:tr w:rsidR="1C8EF20B" w14:paraId="7AF27C07" w14:textId="77777777" w:rsidTr="128FD683">
        <w:tc>
          <w:tcPr>
            <w:tcW w:w="2130" w:type="dxa"/>
          </w:tcPr>
          <w:p w14:paraId="39C8D694" w14:textId="165A1CC7" w:rsidR="1C8EF20B" w:rsidRDefault="1C8EF20B">
            <w:r>
              <w:t>(15)</w:t>
            </w:r>
          </w:p>
        </w:tc>
        <w:tc>
          <w:tcPr>
            <w:tcW w:w="2872" w:type="dxa"/>
          </w:tcPr>
          <w:p w14:paraId="3563D8FA" w14:textId="224577AE" w:rsidR="1C8EF20B" w:rsidRDefault="1C8EF20B">
            <w:r>
              <w:t>database</w:t>
            </w:r>
          </w:p>
        </w:tc>
        <w:tc>
          <w:tcPr>
            <w:tcW w:w="4057" w:type="dxa"/>
          </w:tcPr>
          <w:p w14:paraId="0F65C228" w14:textId="42717561" w:rsidR="1C8EF20B" w:rsidRDefault="128FD683" w:rsidP="128FD683">
            <w:pPr>
              <w:jc w:val="both"/>
            </w:pPr>
            <w:r>
              <w:t>Representa una instancia de base de datos MySql que corre sobre el nodo (9).</w:t>
            </w:r>
          </w:p>
        </w:tc>
      </w:tr>
      <w:tr w:rsidR="1C8EF20B" w14:paraId="4315E458" w14:textId="77777777" w:rsidTr="128FD683">
        <w:tc>
          <w:tcPr>
            <w:tcW w:w="2130" w:type="dxa"/>
          </w:tcPr>
          <w:p w14:paraId="0F6C019E" w14:textId="4627ECE3" w:rsidR="1C8EF20B" w:rsidRDefault="1C8EF20B">
            <w:r>
              <w:t>(16)</w:t>
            </w:r>
          </w:p>
        </w:tc>
        <w:tc>
          <w:tcPr>
            <w:tcW w:w="2872" w:type="dxa"/>
          </w:tcPr>
          <w:p w14:paraId="07A8D983" w14:textId="05D24360" w:rsidR="1C8EF20B" w:rsidRDefault="1C8EF20B">
            <w:r>
              <w:t>Siata-weather-forecast-api</w:t>
            </w:r>
          </w:p>
        </w:tc>
        <w:tc>
          <w:tcPr>
            <w:tcW w:w="4057" w:type="dxa"/>
          </w:tcPr>
          <w:p w14:paraId="1D5ED247" w14:textId="51A0D191" w:rsidR="1C8EF20B" w:rsidRDefault="128FD683" w:rsidP="128FD683">
            <w:pPr>
              <w:jc w:val="both"/>
            </w:pPr>
            <w:r>
              <w:t>Representa el api de servicios distribuidos del SIATA (Sistema de Alertas Tempranas del Valle de Aburrá) que corre sobre el nodo (10).</w:t>
            </w:r>
          </w:p>
        </w:tc>
      </w:tr>
    </w:tbl>
    <w:p w14:paraId="58A280DB" w14:textId="3F80C1DB" w:rsidR="128FD683" w:rsidRDefault="128FD683" w:rsidP="128FD683"/>
    <w:p w14:paraId="11A6F1A1" w14:textId="4EED66F7" w:rsidR="128FD683" w:rsidRDefault="128FD683" w:rsidP="128FD683">
      <w:pPr>
        <w:pStyle w:val="Ttulo1"/>
        <w:numPr>
          <w:ilvl w:val="0"/>
          <w:numId w:val="4"/>
        </w:numPr>
        <w:rPr>
          <w:color w:val="345A8A"/>
        </w:rPr>
      </w:pPr>
      <w:bookmarkStart w:id="10" w:name="_Toc25000387"/>
      <w:r w:rsidRPr="128FD683">
        <w:rPr>
          <w:color w:val="345A8A"/>
        </w:rPr>
        <w:t>Conceptos transversales (Cross-cutting)</w:t>
      </w:r>
      <w:bookmarkEnd w:id="10"/>
    </w:p>
    <w:p w14:paraId="53890D40" w14:textId="443A8641" w:rsidR="128FD683" w:rsidRDefault="128FD683" w:rsidP="128FD683">
      <w:pPr>
        <w:pStyle w:val="Ttulo1"/>
        <w:numPr>
          <w:ilvl w:val="1"/>
          <w:numId w:val="4"/>
        </w:numPr>
        <w:rPr>
          <w:color w:val="345A8A"/>
        </w:rPr>
      </w:pPr>
      <w:bookmarkStart w:id="11" w:name="_Toc25000388"/>
      <w:r w:rsidRPr="128FD683">
        <w:rPr>
          <w:color w:val="345A8A"/>
        </w:rPr>
        <w:t>Modelos de Dominio</w:t>
      </w:r>
      <w:bookmarkEnd w:id="11"/>
    </w:p>
    <w:p w14:paraId="35325865" w14:textId="152E594C" w:rsidR="00D361B2" w:rsidRDefault="1C8EF20B" w:rsidP="1C8EF20B">
      <w:pPr>
        <w:ind w:left="1416"/>
        <w:rPr>
          <w:rFonts w:ascii="Calibri" w:eastAsia="Calibri" w:hAnsi="Calibri" w:cs="Calibri"/>
        </w:rPr>
      </w:pPr>
      <w:r w:rsidRPr="1C8EF20B">
        <w:rPr>
          <w:rFonts w:ascii="Calibri" w:eastAsia="Calibri" w:hAnsi="Calibri" w:cs="Calibri"/>
        </w:rPr>
        <w:t>A continuación, se realiza una descripción de las entidades/clases de dominio relacionadas al sistema de información:</w:t>
      </w:r>
    </w:p>
    <w:tbl>
      <w:tblPr>
        <w:tblStyle w:val="Tablaconcuadrcula"/>
        <w:tblW w:w="0" w:type="auto"/>
        <w:tblInd w:w="360" w:type="dxa"/>
        <w:tblLook w:val="06A0" w:firstRow="1" w:lastRow="0" w:firstColumn="1" w:lastColumn="0" w:noHBand="1" w:noVBand="1"/>
      </w:tblPr>
      <w:tblGrid>
        <w:gridCol w:w="4352"/>
        <w:gridCol w:w="4304"/>
      </w:tblGrid>
      <w:tr w:rsidR="1C8EF20B" w14:paraId="79448A22" w14:textId="77777777" w:rsidTr="128FD683">
        <w:tc>
          <w:tcPr>
            <w:tcW w:w="4513" w:type="dxa"/>
          </w:tcPr>
          <w:p w14:paraId="224FF12F" w14:textId="0B5716A2" w:rsidR="1C8EF20B" w:rsidRDefault="1C8EF20B" w:rsidP="1C8EF20B">
            <w:pPr>
              <w:rPr>
                <w:rFonts w:ascii="Calibri" w:eastAsia="Calibri" w:hAnsi="Calibri" w:cs="Calibri"/>
              </w:rPr>
            </w:pPr>
            <w:r w:rsidRPr="1C8EF20B">
              <w:rPr>
                <w:rFonts w:ascii="Calibri" w:eastAsia="Calibri" w:hAnsi="Calibri" w:cs="Calibri"/>
                <w:b/>
                <w:bCs/>
              </w:rPr>
              <w:t>Nombre</w:t>
            </w:r>
          </w:p>
        </w:tc>
        <w:tc>
          <w:tcPr>
            <w:tcW w:w="4513" w:type="dxa"/>
          </w:tcPr>
          <w:p w14:paraId="062ABD5C" w14:textId="69B56535" w:rsidR="1C8EF20B" w:rsidRDefault="1C8EF20B" w:rsidP="1C8EF20B">
            <w:pPr>
              <w:rPr>
                <w:rFonts w:ascii="Calibri" w:eastAsia="Calibri" w:hAnsi="Calibri" w:cs="Calibri"/>
              </w:rPr>
            </w:pPr>
            <w:r w:rsidRPr="1C8EF20B">
              <w:rPr>
                <w:rFonts w:ascii="Calibri" w:eastAsia="Calibri" w:hAnsi="Calibri" w:cs="Calibri"/>
                <w:b/>
                <w:bCs/>
              </w:rPr>
              <w:t>Descripción</w:t>
            </w:r>
          </w:p>
        </w:tc>
      </w:tr>
      <w:tr w:rsidR="1C8EF20B" w14:paraId="52987187" w14:textId="77777777" w:rsidTr="128FD683">
        <w:tc>
          <w:tcPr>
            <w:tcW w:w="4513" w:type="dxa"/>
          </w:tcPr>
          <w:p w14:paraId="6AD83689" w14:textId="1B9B887C" w:rsidR="1C8EF20B" w:rsidRDefault="1C8EF20B">
            <w:r>
              <w:t>Directions</w:t>
            </w:r>
          </w:p>
        </w:tc>
        <w:tc>
          <w:tcPr>
            <w:tcW w:w="4513" w:type="dxa"/>
          </w:tcPr>
          <w:p w14:paraId="7A6DE193" w14:textId="46DE5568" w:rsidR="1C8EF20B" w:rsidRDefault="128FD683" w:rsidP="128FD683">
            <w:pPr>
              <w:jc w:val="both"/>
            </w:pPr>
            <w:r>
              <w:t>Entidad encargada de representar un objeto que contiene punto de partida, punto de llegada y un arreglo de opciones de rutas para ir desde el punto de partida al punto de llegada, junto con una caracterización de cada opción de ruta.</w:t>
            </w:r>
          </w:p>
        </w:tc>
      </w:tr>
      <w:tr w:rsidR="1C8EF20B" w14:paraId="667CF4EB" w14:textId="77777777" w:rsidTr="128FD683">
        <w:tc>
          <w:tcPr>
            <w:tcW w:w="4513" w:type="dxa"/>
          </w:tcPr>
          <w:p w14:paraId="0B481AEA" w14:textId="05A31F46" w:rsidR="1C8EF20B" w:rsidRDefault="1C8EF20B" w:rsidP="1C8EF20B">
            <w:pPr>
              <w:rPr>
                <w:rFonts w:ascii="Calibri" w:eastAsia="Calibri" w:hAnsi="Calibri" w:cs="Calibri"/>
              </w:rPr>
            </w:pPr>
            <w:r w:rsidRPr="1C8EF20B">
              <w:rPr>
                <w:rFonts w:ascii="Calibri" w:eastAsia="Calibri" w:hAnsi="Calibri" w:cs="Calibri"/>
              </w:rPr>
              <w:t>DirectionsRq</w:t>
            </w:r>
          </w:p>
        </w:tc>
        <w:tc>
          <w:tcPr>
            <w:tcW w:w="4513" w:type="dxa"/>
          </w:tcPr>
          <w:p w14:paraId="5548EDF4" w14:textId="3AF56492" w:rsidR="1C8EF20B" w:rsidRDefault="128FD683" w:rsidP="128FD683">
            <w:pPr>
              <w:jc w:val="both"/>
              <w:rPr>
                <w:rFonts w:ascii="Calibri" w:eastAsia="Calibri" w:hAnsi="Calibri" w:cs="Calibri"/>
              </w:rPr>
            </w:pPr>
            <w:r w:rsidRPr="128FD683">
              <w:rPr>
                <w:rFonts w:ascii="Calibri" w:eastAsia="Calibri" w:hAnsi="Calibri" w:cs="Calibri"/>
              </w:rPr>
              <w:t>Clase encargada de agrupar todos los parámetros que relacionados a una petición al microservicio Directions</w:t>
            </w:r>
          </w:p>
        </w:tc>
      </w:tr>
      <w:tr w:rsidR="1C8EF20B" w14:paraId="5F123D6F" w14:textId="77777777" w:rsidTr="128FD683">
        <w:tc>
          <w:tcPr>
            <w:tcW w:w="4513" w:type="dxa"/>
          </w:tcPr>
          <w:p w14:paraId="0129B49A" w14:textId="3830E9C9" w:rsidR="1C8EF20B" w:rsidRDefault="1C8EF20B" w:rsidP="1C8EF20B">
            <w:pPr>
              <w:rPr>
                <w:rFonts w:ascii="Calibri" w:eastAsia="Calibri" w:hAnsi="Calibri" w:cs="Calibri"/>
              </w:rPr>
            </w:pPr>
            <w:r w:rsidRPr="1C8EF20B">
              <w:rPr>
                <w:rFonts w:ascii="Calibri" w:eastAsia="Calibri" w:hAnsi="Calibri" w:cs="Calibri"/>
              </w:rPr>
              <w:t>DirectionsRs</w:t>
            </w:r>
          </w:p>
        </w:tc>
        <w:tc>
          <w:tcPr>
            <w:tcW w:w="4513" w:type="dxa"/>
          </w:tcPr>
          <w:p w14:paraId="663FF1B3" w14:textId="4CA190FC" w:rsidR="1C8EF20B" w:rsidRDefault="128FD683" w:rsidP="128FD683">
            <w:pPr>
              <w:jc w:val="both"/>
              <w:rPr>
                <w:rFonts w:ascii="Calibri" w:eastAsia="Calibri" w:hAnsi="Calibri" w:cs="Calibri"/>
              </w:rPr>
            </w:pPr>
            <w:r w:rsidRPr="128FD683">
              <w:rPr>
                <w:rFonts w:ascii="Calibri" w:eastAsia="Calibri" w:hAnsi="Calibri" w:cs="Calibri"/>
              </w:rPr>
              <w:t>Clase encargada de representar una respuesta del microservicio Directions</w:t>
            </w:r>
          </w:p>
        </w:tc>
      </w:tr>
      <w:tr w:rsidR="1C8EF20B" w14:paraId="081B115F" w14:textId="77777777" w:rsidTr="128FD683">
        <w:tc>
          <w:tcPr>
            <w:tcW w:w="4513" w:type="dxa"/>
          </w:tcPr>
          <w:p w14:paraId="1FD72DF9" w14:textId="405A696C" w:rsidR="1C8EF20B" w:rsidRDefault="1C8EF20B" w:rsidP="1C8EF20B">
            <w:pPr>
              <w:rPr>
                <w:rFonts w:ascii="Calibri" w:eastAsia="Calibri" w:hAnsi="Calibri" w:cs="Calibri"/>
              </w:rPr>
            </w:pPr>
            <w:r w:rsidRPr="1C8EF20B">
              <w:rPr>
                <w:rFonts w:ascii="Calibri" w:eastAsia="Calibri" w:hAnsi="Calibri" w:cs="Calibri"/>
              </w:rPr>
              <w:t>OtpRq</w:t>
            </w:r>
          </w:p>
        </w:tc>
        <w:tc>
          <w:tcPr>
            <w:tcW w:w="4513" w:type="dxa"/>
          </w:tcPr>
          <w:p w14:paraId="0E171D0A" w14:textId="4508F9A9" w:rsidR="1C8EF20B" w:rsidRDefault="128FD683" w:rsidP="128FD683">
            <w:pPr>
              <w:jc w:val="both"/>
              <w:rPr>
                <w:rFonts w:ascii="Calibri" w:eastAsia="Calibri" w:hAnsi="Calibri" w:cs="Calibri"/>
              </w:rPr>
            </w:pPr>
            <w:r w:rsidRPr="128FD683">
              <w:rPr>
                <w:rFonts w:ascii="Calibri" w:eastAsia="Calibri" w:hAnsi="Calibri" w:cs="Calibri"/>
              </w:rPr>
              <w:t>Clase encargada de agrupar todos los parámetros que relacionados a una petición al api expuesta por el servidor OTP</w:t>
            </w:r>
          </w:p>
        </w:tc>
      </w:tr>
      <w:tr w:rsidR="1C8EF20B" w14:paraId="52849FF1" w14:textId="77777777" w:rsidTr="128FD683">
        <w:tc>
          <w:tcPr>
            <w:tcW w:w="4513" w:type="dxa"/>
          </w:tcPr>
          <w:p w14:paraId="1B9E213E" w14:textId="2D7A091A" w:rsidR="1C8EF20B" w:rsidRDefault="1C8EF20B" w:rsidP="1C8EF20B">
            <w:pPr>
              <w:rPr>
                <w:rFonts w:ascii="Calibri" w:eastAsia="Calibri" w:hAnsi="Calibri" w:cs="Calibri"/>
              </w:rPr>
            </w:pPr>
            <w:r w:rsidRPr="1C8EF20B">
              <w:rPr>
                <w:rFonts w:ascii="Calibri" w:eastAsia="Calibri" w:hAnsi="Calibri" w:cs="Calibri"/>
              </w:rPr>
              <w:t>OtpRs</w:t>
            </w:r>
          </w:p>
        </w:tc>
        <w:tc>
          <w:tcPr>
            <w:tcW w:w="4513" w:type="dxa"/>
          </w:tcPr>
          <w:p w14:paraId="38F9AFF7" w14:textId="2AF74786" w:rsidR="1C8EF20B" w:rsidRDefault="128FD683" w:rsidP="128FD683">
            <w:pPr>
              <w:jc w:val="both"/>
              <w:rPr>
                <w:rFonts w:ascii="Calibri" w:eastAsia="Calibri" w:hAnsi="Calibri" w:cs="Calibri"/>
              </w:rPr>
            </w:pPr>
            <w:r w:rsidRPr="128FD683">
              <w:rPr>
                <w:rFonts w:ascii="Calibri" w:eastAsia="Calibri" w:hAnsi="Calibri" w:cs="Calibri"/>
              </w:rPr>
              <w:t>Clase encargada de representar una respuesta del api expuesta por el servidor OTP</w:t>
            </w:r>
          </w:p>
        </w:tc>
      </w:tr>
      <w:tr w:rsidR="1C8EF20B" w14:paraId="5A77C3F2" w14:textId="77777777" w:rsidTr="128FD683">
        <w:tc>
          <w:tcPr>
            <w:tcW w:w="4513" w:type="dxa"/>
          </w:tcPr>
          <w:p w14:paraId="571D2A2A" w14:textId="1F091882" w:rsidR="1C8EF20B" w:rsidRDefault="1C8EF20B" w:rsidP="1C8EF20B">
            <w:pPr>
              <w:rPr>
                <w:rFonts w:ascii="Calibri" w:eastAsia="Calibri" w:hAnsi="Calibri" w:cs="Calibri"/>
              </w:rPr>
            </w:pPr>
            <w:r w:rsidRPr="1C8EF20B">
              <w:rPr>
                <w:rFonts w:ascii="Calibri" w:eastAsia="Calibri" w:hAnsi="Calibri" w:cs="Calibri"/>
              </w:rPr>
              <w:t>SiataRq</w:t>
            </w:r>
          </w:p>
        </w:tc>
        <w:tc>
          <w:tcPr>
            <w:tcW w:w="4513" w:type="dxa"/>
          </w:tcPr>
          <w:p w14:paraId="66C415A7" w14:textId="6C6E1B85" w:rsidR="1C8EF20B" w:rsidRDefault="128FD683" w:rsidP="128FD683">
            <w:pPr>
              <w:jc w:val="both"/>
              <w:rPr>
                <w:rFonts w:ascii="Calibri" w:eastAsia="Calibri" w:hAnsi="Calibri" w:cs="Calibri"/>
              </w:rPr>
            </w:pPr>
            <w:r w:rsidRPr="128FD683">
              <w:rPr>
                <w:rFonts w:ascii="Calibri" w:eastAsia="Calibri" w:hAnsi="Calibri" w:cs="Calibri"/>
              </w:rPr>
              <w:t>Clase encargada de agrupar todos los parámetros que relacionados a una petición al api expuesta por el SIATA</w:t>
            </w:r>
          </w:p>
        </w:tc>
      </w:tr>
      <w:tr w:rsidR="1C8EF20B" w14:paraId="5B337ACA" w14:textId="77777777" w:rsidTr="128FD683">
        <w:tc>
          <w:tcPr>
            <w:tcW w:w="4513" w:type="dxa"/>
          </w:tcPr>
          <w:p w14:paraId="1DF35781" w14:textId="4739BB67" w:rsidR="1C8EF20B" w:rsidRDefault="1C8EF20B" w:rsidP="1C8EF20B">
            <w:pPr>
              <w:rPr>
                <w:rFonts w:ascii="Calibri" w:eastAsia="Calibri" w:hAnsi="Calibri" w:cs="Calibri"/>
              </w:rPr>
            </w:pPr>
            <w:r w:rsidRPr="1C8EF20B">
              <w:rPr>
                <w:rFonts w:ascii="Calibri" w:eastAsia="Calibri" w:hAnsi="Calibri" w:cs="Calibri"/>
              </w:rPr>
              <w:lastRenderedPageBreak/>
              <w:t>SiataRs</w:t>
            </w:r>
          </w:p>
        </w:tc>
        <w:tc>
          <w:tcPr>
            <w:tcW w:w="4513" w:type="dxa"/>
          </w:tcPr>
          <w:p w14:paraId="4C1413E5" w14:textId="136CAF8C" w:rsidR="1C8EF20B" w:rsidRDefault="128FD683" w:rsidP="128FD683">
            <w:pPr>
              <w:jc w:val="both"/>
              <w:rPr>
                <w:rFonts w:ascii="Calibri" w:eastAsia="Calibri" w:hAnsi="Calibri" w:cs="Calibri"/>
              </w:rPr>
            </w:pPr>
            <w:r w:rsidRPr="128FD683">
              <w:rPr>
                <w:rFonts w:ascii="Calibri" w:eastAsia="Calibri" w:hAnsi="Calibri" w:cs="Calibri"/>
              </w:rPr>
              <w:t>Clase encargada de representar una respuesta del api expuesta por el SIATA</w:t>
            </w:r>
          </w:p>
        </w:tc>
      </w:tr>
      <w:tr w:rsidR="1C8EF20B" w14:paraId="5C03C567" w14:textId="77777777" w:rsidTr="128FD683">
        <w:tc>
          <w:tcPr>
            <w:tcW w:w="4513" w:type="dxa"/>
          </w:tcPr>
          <w:p w14:paraId="011D9A96" w14:textId="175D4AA2" w:rsidR="1C8EF20B" w:rsidRDefault="1C8EF20B" w:rsidP="1C8EF20B">
            <w:pPr>
              <w:rPr>
                <w:rFonts w:ascii="Calibri" w:eastAsia="Calibri" w:hAnsi="Calibri" w:cs="Calibri"/>
              </w:rPr>
            </w:pPr>
            <w:r w:rsidRPr="1C8EF20B">
              <w:rPr>
                <w:rFonts w:ascii="Calibri" w:eastAsia="Calibri" w:hAnsi="Calibri" w:cs="Calibri"/>
              </w:rPr>
              <w:t>DirectionsDao</w:t>
            </w:r>
          </w:p>
        </w:tc>
        <w:tc>
          <w:tcPr>
            <w:tcW w:w="4513" w:type="dxa"/>
          </w:tcPr>
          <w:p w14:paraId="5472AD5A" w14:textId="05CE152D" w:rsidR="1C8EF20B" w:rsidRDefault="128FD683" w:rsidP="128FD683">
            <w:pPr>
              <w:jc w:val="both"/>
              <w:rPr>
                <w:rFonts w:ascii="Calibri" w:eastAsia="Calibri" w:hAnsi="Calibri" w:cs="Calibri"/>
              </w:rPr>
            </w:pPr>
            <w:r w:rsidRPr="128FD683">
              <w:rPr>
                <w:rFonts w:ascii="Calibri" w:eastAsia="Calibri" w:hAnsi="Calibri" w:cs="Calibri"/>
              </w:rPr>
              <w:t>Clase responsable de proveer métodos para el acceso a datos persistentes concernientes a la entidad Directions</w:t>
            </w:r>
          </w:p>
        </w:tc>
      </w:tr>
      <w:tr w:rsidR="1C8EF20B" w14:paraId="1518043C" w14:textId="77777777" w:rsidTr="128FD683">
        <w:tc>
          <w:tcPr>
            <w:tcW w:w="4513" w:type="dxa"/>
          </w:tcPr>
          <w:p w14:paraId="53BB26FD" w14:textId="30EB3D9F" w:rsidR="1C8EF20B" w:rsidRDefault="1C8EF20B" w:rsidP="1C8EF20B">
            <w:pPr>
              <w:rPr>
                <w:rFonts w:ascii="Calibri" w:eastAsia="Calibri" w:hAnsi="Calibri" w:cs="Calibri"/>
              </w:rPr>
            </w:pPr>
            <w:r w:rsidRPr="1C8EF20B">
              <w:rPr>
                <w:rFonts w:ascii="Calibri" w:eastAsia="Calibri" w:hAnsi="Calibri" w:cs="Calibri"/>
              </w:rPr>
              <w:t>WeatherForecastDao</w:t>
            </w:r>
          </w:p>
        </w:tc>
        <w:tc>
          <w:tcPr>
            <w:tcW w:w="4513" w:type="dxa"/>
          </w:tcPr>
          <w:p w14:paraId="13132524" w14:textId="3CF94DF1" w:rsidR="1C8EF20B" w:rsidRDefault="128FD683" w:rsidP="128FD683">
            <w:pPr>
              <w:jc w:val="both"/>
              <w:rPr>
                <w:rFonts w:ascii="Calibri" w:eastAsia="Calibri" w:hAnsi="Calibri" w:cs="Calibri"/>
              </w:rPr>
            </w:pPr>
            <w:r w:rsidRPr="128FD683">
              <w:rPr>
                <w:rFonts w:ascii="Calibri" w:eastAsia="Calibri" w:hAnsi="Calibri" w:cs="Calibri"/>
              </w:rPr>
              <w:t>Clase responsable de proveer métodos para el acceso a datos persistentes concernientes a la entidad WeatherForecast</w:t>
            </w:r>
          </w:p>
        </w:tc>
      </w:tr>
      <w:tr w:rsidR="1C8EF20B" w14:paraId="42A5AEE4" w14:textId="77777777" w:rsidTr="128FD683">
        <w:tc>
          <w:tcPr>
            <w:tcW w:w="4513" w:type="dxa"/>
          </w:tcPr>
          <w:p w14:paraId="4085005F" w14:textId="668DB3B9" w:rsidR="1C8EF20B" w:rsidRDefault="1C8EF20B" w:rsidP="1C8EF20B">
            <w:pPr>
              <w:rPr>
                <w:rFonts w:ascii="Calibri" w:eastAsia="Calibri" w:hAnsi="Calibri" w:cs="Calibri"/>
              </w:rPr>
            </w:pPr>
            <w:r w:rsidRPr="1C8EF20B">
              <w:rPr>
                <w:rFonts w:ascii="Calibri" w:eastAsia="Calibri" w:hAnsi="Calibri" w:cs="Calibri"/>
              </w:rPr>
              <w:t>WeatherForecastService</w:t>
            </w:r>
          </w:p>
        </w:tc>
        <w:tc>
          <w:tcPr>
            <w:tcW w:w="4513" w:type="dxa"/>
          </w:tcPr>
          <w:p w14:paraId="64DE6993" w14:textId="0AC77998" w:rsidR="1C8EF20B" w:rsidRDefault="128FD683" w:rsidP="128FD683">
            <w:pPr>
              <w:spacing w:line="259" w:lineRule="auto"/>
              <w:jc w:val="both"/>
              <w:rPr>
                <w:rFonts w:ascii="Calibri" w:eastAsia="Calibri" w:hAnsi="Calibri" w:cs="Calibri"/>
              </w:rPr>
            </w:pPr>
            <w:r w:rsidRPr="128FD683">
              <w:rPr>
                <w:rFonts w:ascii="Calibri" w:eastAsia="Calibri" w:hAnsi="Calibri" w:cs="Calibri"/>
              </w:rPr>
              <w:t>Clase responsable de la lógica del microservicio, aquí se definen métodos de operacionalizan las transacciones relacionadas a las capacidades definidas para el microservicio.</w:t>
            </w:r>
          </w:p>
        </w:tc>
      </w:tr>
      <w:tr w:rsidR="1C8EF20B" w14:paraId="39EDA6F4" w14:textId="77777777" w:rsidTr="128FD683">
        <w:tc>
          <w:tcPr>
            <w:tcW w:w="4513" w:type="dxa"/>
          </w:tcPr>
          <w:p w14:paraId="302ED74E" w14:textId="4162867E" w:rsidR="1C8EF20B" w:rsidRDefault="1C8EF20B" w:rsidP="1C8EF20B">
            <w:pPr>
              <w:rPr>
                <w:rFonts w:ascii="Calibri" w:eastAsia="Calibri" w:hAnsi="Calibri" w:cs="Calibri"/>
              </w:rPr>
            </w:pPr>
            <w:r w:rsidRPr="1C8EF20B">
              <w:rPr>
                <w:rFonts w:ascii="Calibri" w:eastAsia="Calibri" w:hAnsi="Calibri" w:cs="Calibri"/>
              </w:rPr>
              <w:t>DirectionsService</w:t>
            </w:r>
          </w:p>
        </w:tc>
        <w:tc>
          <w:tcPr>
            <w:tcW w:w="4513" w:type="dxa"/>
          </w:tcPr>
          <w:p w14:paraId="11A020DA" w14:textId="539C483A" w:rsidR="1C8EF20B" w:rsidRDefault="128FD683" w:rsidP="128FD683">
            <w:pPr>
              <w:spacing w:line="259" w:lineRule="auto"/>
              <w:jc w:val="both"/>
              <w:rPr>
                <w:rFonts w:ascii="Calibri" w:eastAsia="Calibri" w:hAnsi="Calibri" w:cs="Calibri"/>
              </w:rPr>
            </w:pPr>
            <w:r w:rsidRPr="128FD683">
              <w:rPr>
                <w:rFonts w:ascii="Calibri" w:eastAsia="Calibri" w:hAnsi="Calibri" w:cs="Calibri"/>
              </w:rPr>
              <w:t>Clase responsable de la lógica del microservicio, aquí se definen métodos de operacionalizan las transacciones relacionadas a las capacidades definidas para el microservicio.</w:t>
            </w:r>
          </w:p>
        </w:tc>
      </w:tr>
      <w:tr w:rsidR="1C8EF20B" w14:paraId="65D3A632" w14:textId="77777777" w:rsidTr="128FD683">
        <w:tc>
          <w:tcPr>
            <w:tcW w:w="4513" w:type="dxa"/>
          </w:tcPr>
          <w:p w14:paraId="428FAFDF" w14:textId="69C5015F" w:rsidR="1C8EF20B" w:rsidRDefault="1C8EF20B" w:rsidP="1C8EF20B">
            <w:pPr>
              <w:rPr>
                <w:rFonts w:ascii="Calibri" w:eastAsia="Calibri" w:hAnsi="Calibri" w:cs="Calibri"/>
              </w:rPr>
            </w:pPr>
            <w:r w:rsidRPr="1C8EF20B">
              <w:rPr>
                <w:rFonts w:ascii="Calibri" w:eastAsia="Calibri" w:hAnsi="Calibri" w:cs="Calibri"/>
              </w:rPr>
              <w:t>WeatherForecast</w:t>
            </w:r>
          </w:p>
        </w:tc>
        <w:tc>
          <w:tcPr>
            <w:tcW w:w="4513" w:type="dxa"/>
          </w:tcPr>
          <w:p w14:paraId="20AE239A" w14:textId="3C18E78E" w:rsidR="1C8EF20B" w:rsidRDefault="128FD683" w:rsidP="128FD683">
            <w:pPr>
              <w:jc w:val="both"/>
              <w:rPr>
                <w:rFonts w:ascii="Calibri" w:eastAsia="Calibri" w:hAnsi="Calibri" w:cs="Calibri"/>
              </w:rPr>
            </w:pPr>
            <w:r w:rsidRPr="128FD683">
              <w:rPr>
                <w:rFonts w:ascii="Calibri" w:eastAsia="Calibri" w:hAnsi="Calibri" w:cs="Calibri"/>
              </w:rPr>
              <w:t>Entidad encargada de representar un objeto que contiene punto de partida, punto de llegada y un arreglo de opciones de rutas para ir desde el punto de partida al punto de llegada, junto con una caracterización de cada opción de ruta.</w:t>
            </w:r>
          </w:p>
        </w:tc>
      </w:tr>
      <w:tr w:rsidR="1C8EF20B" w14:paraId="0DE55CF5" w14:textId="77777777" w:rsidTr="128FD683">
        <w:tc>
          <w:tcPr>
            <w:tcW w:w="4513" w:type="dxa"/>
          </w:tcPr>
          <w:p w14:paraId="350BE98E" w14:textId="63A03F4C" w:rsidR="1C8EF20B" w:rsidRDefault="1C8EF20B" w:rsidP="1C8EF20B">
            <w:pPr>
              <w:rPr>
                <w:rFonts w:ascii="Calibri" w:eastAsia="Calibri" w:hAnsi="Calibri" w:cs="Calibri"/>
              </w:rPr>
            </w:pPr>
            <w:r w:rsidRPr="1C8EF20B">
              <w:rPr>
                <w:rFonts w:ascii="Calibri" w:eastAsia="Calibri" w:hAnsi="Calibri" w:cs="Calibri"/>
              </w:rPr>
              <w:t>WeatherForecastRq</w:t>
            </w:r>
          </w:p>
        </w:tc>
        <w:tc>
          <w:tcPr>
            <w:tcW w:w="4513" w:type="dxa"/>
          </w:tcPr>
          <w:p w14:paraId="5CE6055A" w14:textId="2C5EFCFA" w:rsidR="1C8EF20B" w:rsidRDefault="128FD683" w:rsidP="128FD683">
            <w:pPr>
              <w:jc w:val="both"/>
              <w:rPr>
                <w:rFonts w:ascii="Calibri" w:eastAsia="Calibri" w:hAnsi="Calibri" w:cs="Calibri"/>
              </w:rPr>
            </w:pPr>
            <w:r w:rsidRPr="128FD683">
              <w:rPr>
                <w:rFonts w:ascii="Calibri" w:eastAsia="Calibri" w:hAnsi="Calibri" w:cs="Calibri"/>
              </w:rPr>
              <w:t>Entidad encargada de agrupar todos los parámetros que relacionados a una petición al microservicio WeatherForecast</w:t>
            </w:r>
          </w:p>
        </w:tc>
      </w:tr>
      <w:tr w:rsidR="1C8EF20B" w14:paraId="79A926DE" w14:textId="77777777" w:rsidTr="128FD683">
        <w:tc>
          <w:tcPr>
            <w:tcW w:w="4513" w:type="dxa"/>
          </w:tcPr>
          <w:p w14:paraId="38BBACE1" w14:textId="32CB2210" w:rsidR="1C8EF20B" w:rsidRDefault="1C8EF20B" w:rsidP="1C8EF20B">
            <w:pPr>
              <w:rPr>
                <w:rFonts w:ascii="Calibri" w:eastAsia="Calibri" w:hAnsi="Calibri" w:cs="Calibri"/>
              </w:rPr>
            </w:pPr>
            <w:r w:rsidRPr="1C8EF20B">
              <w:rPr>
                <w:rFonts w:ascii="Calibri" w:eastAsia="Calibri" w:hAnsi="Calibri" w:cs="Calibri"/>
              </w:rPr>
              <w:t>WeatherForecastRs</w:t>
            </w:r>
          </w:p>
        </w:tc>
        <w:tc>
          <w:tcPr>
            <w:tcW w:w="4513" w:type="dxa"/>
          </w:tcPr>
          <w:p w14:paraId="6114A0D0" w14:textId="2C707A85" w:rsidR="1C8EF20B" w:rsidRDefault="128FD683" w:rsidP="128FD683">
            <w:pPr>
              <w:jc w:val="both"/>
              <w:rPr>
                <w:rFonts w:ascii="Calibri" w:eastAsia="Calibri" w:hAnsi="Calibri" w:cs="Calibri"/>
              </w:rPr>
            </w:pPr>
            <w:r w:rsidRPr="128FD683">
              <w:rPr>
                <w:rFonts w:ascii="Calibri" w:eastAsia="Calibri" w:hAnsi="Calibri" w:cs="Calibri"/>
              </w:rPr>
              <w:t>Entidad encargada de representar una respuesta del microservicio WeatherForecast</w:t>
            </w:r>
          </w:p>
        </w:tc>
      </w:tr>
    </w:tbl>
    <w:p w14:paraId="3E07FFF6" w14:textId="5B607BF7" w:rsidR="00D361B2" w:rsidRDefault="00D361B2" w:rsidP="1C8EF20B">
      <w:pPr>
        <w:ind w:left="360"/>
        <w:rPr>
          <w:rFonts w:ascii="Calibri" w:eastAsia="Calibri" w:hAnsi="Calibri" w:cs="Calibri"/>
        </w:rPr>
      </w:pPr>
    </w:p>
    <w:p w14:paraId="46A64422" w14:textId="4EFEDF73" w:rsidR="00D361B2" w:rsidRDefault="128FD683" w:rsidP="128FD683">
      <w:pPr>
        <w:pStyle w:val="Ttulo1"/>
        <w:numPr>
          <w:ilvl w:val="1"/>
          <w:numId w:val="4"/>
        </w:numPr>
        <w:rPr>
          <w:rStyle w:val="Hipervnculo"/>
          <w:color w:val="345A8A"/>
        </w:rPr>
      </w:pPr>
      <w:bookmarkStart w:id="12" w:name="_Toc25000389"/>
      <w:r w:rsidRPr="128FD683">
        <w:rPr>
          <w:color w:val="345A8A"/>
        </w:rPr>
        <w:t>Persistencia</w:t>
      </w:r>
      <w:bookmarkEnd w:id="12"/>
    </w:p>
    <w:p w14:paraId="30E72FD8" w14:textId="43B0DA87" w:rsidR="00D361B2" w:rsidRDefault="128FD683" w:rsidP="128FD683">
      <w:pPr>
        <w:ind w:left="1416"/>
        <w:jc w:val="both"/>
        <w:rPr>
          <w:rFonts w:ascii="Calibri" w:eastAsia="Calibri" w:hAnsi="Calibri" w:cs="Calibri"/>
        </w:rPr>
      </w:pPr>
      <w:r w:rsidRPr="128FD683">
        <w:rPr>
          <w:rFonts w:ascii="Calibri" w:eastAsia="Calibri" w:hAnsi="Calibri" w:cs="Calibri"/>
        </w:rPr>
        <w:t>Para el ambiente de desarrollo y pruebas, por conveniencia y rápidez de implementación se hace uso de una base de datos H2 in-memory; sin embargo, en la versión final para producción se hace uso de una base de datos relacional MySql.</w:t>
      </w:r>
    </w:p>
    <w:p w14:paraId="1D84B27A" w14:textId="47679530" w:rsidR="00D361B2" w:rsidRDefault="128FD683" w:rsidP="128FD683">
      <w:pPr>
        <w:ind w:left="1416"/>
        <w:jc w:val="both"/>
        <w:rPr>
          <w:rFonts w:ascii="Calibri" w:eastAsia="Calibri" w:hAnsi="Calibri" w:cs="Calibri"/>
        </w:rPr>
      </w:pPr>
      <w:r w:rsidRPr="128FD683">
        <w:rPr>
          <w:rFonts w:ascii="Calibri" w:eastAsia="Calibri" w:hAnsi="Calibri" w:cs="Calibri"/>
        </w:rPr>
        <w:t>En cuanto a la forma de acceso a los datos persistentes, se implementa la técnica de programación ORM (Object Relational Mapping) que nos permite abstraer la implementación del modelo de datos y en vez de esto, se trabaja directamente sobre el modelo de objetos, que luego se mapea a modelo de datos de forma automatizada. Para la implementación de esta técnica se utilizan las librerías de JPA (Java Persistence Api).</w:t>
      </w:r>
    </w:p>
    <w:p w14:paraId="7C570DCD" w14:textId="40905AA6" w:rsidR="00D361B2" w:rsidRDefault="00D361B2" w:rsidP="1C8EF20B">
      <w:pPr>
        <w:ind w:left="1416"/>
        <w:rPr>
          <w:rFonts w:ascii="Calibri" w:eastAsia="Calibri" w:hAnsi="Calibri" w:cs="Calibri"/>
        </w:rPr>
      </w:pPr>
    </w:p>
    <w:p w14:paraId="6BE974E2" w14:textId="56DCE4F4" w:rsidR="00D361B2" w:rsidRDefault="128FD683" w:rsidP="128FD683">
      <w:pPr>
        <w:pStyle w:val="Ttulo1"/>
        <w:numPr>
          <w:ilvl w:val="1"/>
          <w:numId w:val="4"/>
        </w:numPr>
        <w:rPr>
          <w:rStyle w:val="Hipervnculo"/>
          <w:color w:val="345A8A"/>
        </w:rPr>
      </w:pPr>
      <w:bookmarkStart w:id="13" w:name="_Toc25000390"/>
      <w:r w:rsidRPr="128FD683">
        <w:rPr>
          <w:color w:val="345A8A"/>
        </w:rPr>
        <w:t>Interfaz de Usuario</w:t>
      </w:r>
      <w:bookmarkEnd w:id="13"/>
      <w:r w:rsidRPr="128FD683">
        <w:rPr>
          <w:color w:val="345A8A"/>
        </w:rPr>
        <w:t xml:space="preserve"> </w:t>
      </w:r>
    </w:p>
    <w:p w14:paraId="338CE436" w14:textId="09BEA28C" w:rsidR="00D361B2" w:rsidRDefault="128FD683" w:rsidP="128FD683">
      <w:pPr>
        <w:ind w:left="1416"/>
        <w:jc w:val="both"/>
        <w:rPr>
          <w:rFonts w:ascii="Calibri" w:eastAsia="Calibri" w:hAnsi="Calibri" w:cs="Calibri"/>
        </w:rPr>
      </w:pPr>
      <w:r w:rsidRPr="128FD683">
        <w:rPr>
          <w:rFonts w:ascii="Calibri" w:eastAsia="Calibri" w:hAnsi="Calibri" w:cs="Calibri"/>
        </w:rPr>
        <w:t>La interfaz utilizada para el desarrollo de la aplicación está asentada en una aplicación de una sola página, integrando tecnológicas como ionic y angular además de un fuerte ligamiento a librerías para la implementación de mapas que nos ofrece Google.</w:t>
      </w:r>
    </w:p>
    <w:p w14:paraId="113C3542" w14:textId="5F4880A3" w:rsidR="00D361B2" w:rsidRDefault="00D361B2" w:rsidP="1C8EF20B"/>
    <w:p w14:paraId="42A3FBBC" w14:textId="28491FC1" w:rsidR="00D361B2" w:rsidRDefault="128FD683" w:rsidP="128FD683">
      <w:pPr>
        <w:pStyle w:val="Ttulo1"/>
        <w:numPr>
          <w:ilvl w:val="1"/>
          <w:numId w:val="4"/>
        </w:numPr>
        <w:rPr>
          <w:color w:val="345A8A"/>
        </w:rPr>
      </w:pPr>
      <w:bookmarkStart w:id="14" w:name="_Toc25000391"/>
      <w:r w:rsidRPr="128FD683">
        <w:rPr>
          <w:color w:val="345A8A"/>
        </w:rPr>
        <w:t>Comunicaciones e Integración</w:t>
      </w:r>
      <w:bookmarkEnd w:id="14"/>
      <w:r w:rsidRPr="128FD683">
        <w:rPr>
          <w:color w:val="345A8A"/>
        </w:rPr>
        <w:t xml:space="preserve"> </w:t>
      </w:r>
    </w:p>
    <w:p w14:paraId="781C34A5" w14:textId="1CCC9755" w:rsidR="00D361B2" w:rsidRDefault="128FD683" w:rsidP="128FD683">
      <w:pPr>
        <w:ind w:left="1416"/>
        <w:jc w:val="both"/>
        <w:rPr>
          <w:rFonts w:ascii="Calibri" w:eastAsia="Calibri" w:hAnsi="Calibri" w:cs="Calibri"/>
        </w:rPr>
      </w:pPr>
      <w:r w:rsidRPr="128FD683">
        <w:rPr>
          <w:rFonts w:ascii="Calibri" w:eastAsia="Calibri" w:hAnsi="Calibri" w:cs="Calibri"/>
        </w:rPr>
        <w:t>La comunicación en el sistema de información desde los nodos clientes a los nodos servidor se realiza a través de web services (microservices) con el protocolo de comunicación REST, usando el formato de transferencia de información JSON; esto es a nivel de estilo arquitectónico, una arquitectura orientada a servicios SOA.</w:t>
      </w:r>
    </w:p>
    <w:p w14:paraId="23E1A562" w14:textId="60C4E0ED" w:rsidR="00D361B2" w:rsidRDefault="00D361B2" w:rsidP="1C8EF20B">
      <w:pPr>
        <w:ind w:left="1416"/>
        <w:rPr>
          <w:rFonts w:ascii="Calibri" w:eastAsia="Calibri" w:hAnsi="Calibri" w:cs="Calibri"/>
        </w:rPr>
      </w:pPr>
    </w:p>
    <w:p w14:paraId="3CA5672B" w14:textId="211AD6A7" w:rsidR="00D361B2" w:rsidRDefault="128FD683" w:rsidP="128FD683">
      <w:pPr>
        <w:pStyle w:val="Ttulo1"/>
        <w:numPr>
          <w:ilvl w:val="1"/>
          <w:numId w:val="4"/>
        </w:numPr>
        <w:rPr>
          <w:color w:val="345A8A"/>
        </w:rPr>
      </w:pPr>
      <w:bookmarkStart w:id="15" w:name="_Toc25000392"/>
      <w:r w:rsidRPr="128FD683">
        <w:rPr>
          <w:color w:val="345A8A"/>
        </w:rPr>
        <w:t>Excepción y Manejo de Errores</w:t>
      </w:r>
      <w:bookmarkEnd w:id="15"/>
      <w:r w:rsidRPr="128FD683">
        <w:rPr>
          <w:color w:val="345A8A"/>
        </w:rPr>
        <w:t xml:space="preserve"> </w:t>
      </w:r>
    </w:p>
    <w:p w14:paraId="238DF0B1" w14:textId="2EDD091E" w:rsidR="00D361B2" w:rsidRDefault="128FD683" w:rsidP="128FD683">
      <w:pPr>
        <w:ind w:left="1416"/>
        <w:jc w:val="both"/>
        <w:rPr>
          <w:rFonts w:ascii="Calibri" w:eastAsia="Calibri" w:hAnsi="Calibri" w:cs="Calibri"/>
        </w:rPr>
      </w:pPr>
      <w:r w:rsidRPr="128FD683">
        <w:rPr>
          <w:rFonts w:ascii="Calibri" w:eastAsia="Calibri" w:hAnsi="Calibri" w:cs="Calibri"/>
        </w:rPr>
        <w:t>El manejo de errores y excepciones en la api de microservicios es tenido en cuenta, debido a que se acceden a otras Apis de terceros, se consideran las excepciones que se puedan generar en estos request y para toda petición de la api de microservicios se manejan dos parámetros para comunicar el código de estado, es decir, si la petición fue recibida aceptada y atendida (OK), pero si la petición no puede procesarse se debe  retornar un parámetro adicional llamado message ,proporcionando una descripción human-readable del error ocurrido. Adicionalmente, para cada petición se manejan los códigos de estado de HTTP.</w:t>
      </w:r>
    </w:p>
    <w:p w14:paraId="3B1E76B0" w14:textId="28443BF4" w:rsidR="00D361B2" w:rsidRDefault="00D361B2" w:rsidP="1C8EF20B">
      <w:pPr>
        <w:ind w:left="1416"/>
        <w:rPr>
          <w:rFonts w:ascii="Calibri" w:eastAsia="Calibri" w:hAnsi="Calibri" w:cs="Calibri"/>
        </w:rPr>
      </w:pPr>
    </w:p>
    <w:p w14:paraId="000B51F7" w14:textId="14745A69" w:rsidR="00D361B2" w:rsidRDefault="128FD683" w:rsidP="1C8EF20B">
      <w:pPr>
        <w:pStyle w:val="Ttulo1"/>
        <w:numPr>
          <w:ilvl w:val="1"/>
          <w:numId w:val="4"/>
        </w:numPr>
        <w:rPr>
          <w:color w:val="345A8A"/>
        </w:rPr>
      </w:pPr>
      <w:bookmarkStart w:id="16" w:name="_Toc25000393"/>
      <w:r w:rsidRPr="128FD683">
        <w:rPr>
          <w:color w:val="345A8A"/>
        </w:rPr>
        <w:t>Logging, Tracing</w:t>
      </w:r>
      <w:bookmarkEnd w:id="16"/>
      <w:r w:rsidRPr="128FD683">
        <w:rPr>
          <w:color w:val="345A8A"/>
        </w:rPr>
        <w:t xml:space="preserve"> </w:t>
      </w:r>
    </w:p>
    <w:p w14:paraId="5DE5C9A1" w14:textId="15C44CDC" w:rsidR="00D361B2" w:rsidRDefault="128FD683" w:rsidP="128FD683">
      <w:pPr>
        <w:ind w:left="1416"/>
        <w:jc w:val="both"/>
        <w:rPr>
          <w:rFonts w:ascii="Calibri" w:eastAsia="Calibri" w:hAnsi="Calibri" w:cs="Calibri"/>
        </w:rPr>
      </w:pPr>
      <w:r w:rsidRPr="128FD683">
        <w:rPr>
          <w:rFonts w:ascii="Calibri" w:eastAsia="Calibri" w:hAnsi="Calibri" w:cs="Calibri"/>
        </w:rPr>
        <w:t>Con respecto a los microservicios, al ser cada uno una aplicación del tipo Springboot app, el framework se encarga de transmitir logs   por default al stream stdout (Standar Output), mediante el registro de Apache Commons, por lo que es una dependencia única y obligatoria. Estos logs por default que trae consigo el framework, se robustecen con la generación de logs explicita dentro del código en operaciones que lo ameriten como por ejemplo el inicio de un request a un servicio distribuido, o en respuesta a la generación de algún tipo de excepción, por defecto los errores se pueden encontrar en 3 lineas:Error, Warn e Info.</w:t>
      </w:r>
    </w:p>
    <w:p w14:paraId="50649023" w14:textId="65DD4313" w:rsidR="00D361B2" w:rsidRDefault="128FD683" w:rsidP="128FD683">
      <w:pPr>
        <w:ind w:left="1416"/>
        <w:jc w:val="both"/>
        <w:rPr>
          <w:rFonts w:ascii="Calibri" w:eastAsia="Calibri" w:hAnsi="Calibri" w:cs="Calibri"/>
        </w:rPr>
      </w:pPr>
      <w:r w:rsidRPr="128FD683">
        <w:rPr>
          <w:rFonts w:ascii="Calibri" w:eastAsia="Calibri" w:hAnsi="Calibri" w:cs="Calibri"/>
        </w:rPr>
        <w:t>Para el ambiente de desarrollo, la configuración de nivel de log se setea en el nivel DEBUG, de modo tal que se obtenga gran cantidad de información de logs y stack trace (trazabilidad en pila de llamadas de métodos) de los mismos.</w:t>
      </w:r>
    </w:p>
    <w:p w14:paraId="74CD86F5" w14:textId="647A4046" w:rsidR="00D361B2" w:rsidRDefault="00D361B2" w:rsidP="1C8EF20B">
      <w:pPr>
        <w:ind w:left="1416"/>
        <w:rPr>
          <w:rFonts w:ascii="Calibri" w:eastAsia="Calibri" w:hAnsi="Calibri" w:cs="Calibri"/>
        </w:rPr>
      </w:pPr>
    </w:p>
    <w:p w14:paraId="3B73A500" w14:textId="42D2C952" w:rsidR="00D361B2" w:rsidRDefault="128FD683" w:rsidP="128FD683">
      <w:pPr>
        <w:pStyle w:val="Ttulo1"/>
        <w:numPr>
          <w:ilvl w:val="1"/>
          <w:numId w:val="4"/>
        </w:numPr>
        <w:rPr>
          <w:color w:val="345A8A"/>
        </w:rPr>
      </w:pPr>
      <w:bookmarkStart w:id="17" w:name="_Toc25000394"/>
      <w:r w:rsidRPr="128FD683">
        <w:rPr>
          <w:color w:val="345A8A"/>
        </w:rPr>
        <w:t>Configurabilidad</w:t>
      </w:r>
      <w:bookmarkEnd w:id="17"/>
      <w:r w:rsidRPr="128FD683">
        <w:rPr>
          <w:color w:val="345A8A"/>
        </w:rPr>
        <w:t xml:space="preserve"> </w:t>
      </w:r>
    </w:p>
    <w:p w14:paraId="2A3FB8BE" w14:textId="3281ABA9" w:rsidR="00D361B2" w:rsidRDefault="128FD683" w:rsidP="128FD683">
      <w:pPr>
        <w:ind w:left="1416"/>
        <w:jc w:val="both"/>
        <w:rPr>
          <w:rFonts w:ascii="Calibri" w:eastAsia="Calibri" w:hAnsi="Calibri" w:cs="Calibri"/>
        </w:rPr>
      </w:pPr>
      <w:r w:rsidRPr="128FD683">
        <w:rPr>
          <w:rFonts w:ascii="Calibri" w:eastAsia="Calibri" w:hAnsi="Calibri" w:cs="Calibri"/>
        </w:rPr>
        <w:t>Siendo nuestro caso él de una aplicación de Springboot, tenemos un conjunto de configuraciones por default que a su vez son transversales a todos los perfiles de configuración que se definan. Este archivo de configuración se encuentra en la ruta: {raiz-del-proyecto} src/main/resources/application.properties. En este archivo se encuentran las siguientes configuraciones:</w:t>
      </w:r>
    </w:p>
    <w:p w14:paraId="07602CF6" w14:textId="7D25C3A2" w:rsidR="00D361B2" w:rsidRDefault="00D361B2" w:rsidP="1C8EF20B">
      <w:pPr>
        <w:ind w:left="1416"/>
        <w:rPr>
          <w:rFonts w:ascii="Calibri" w:eastAsia="Calibri" w:hAnsi="Calibri" w:cs="Calibri"/>
        </w:rPr>
      </w:pPr>
    </w:p>
    <w:tbl>
      <w:tblPr>
        <w:tblStyle w:val="Tablaconcuadrcula"/>
        <w:tblW w:w="0" w:type="auto"/>
        <w:tblInd w:w="360" w:type="dxa"/>
        <w:tblLook w:val="06A0" w:firstRow="1" w:lastRow="0" w:firstColumn="1" w:lastColumn="0" w:noHBand="1" w:noVBand="1"/>
      </w:tblPr>
      <w:tblGrid>
        <w:gridCol w:w="4372"/>
        <w:gridCol w:w="4284"/>
      </w:tblGrid>
      <w:tr w:rsidR="1C8EF20B" w14:paraId="4E5E76EC" w14:textId="77777777" w:rsidTr="128FD683">
        <w:tc>
          <w:tcPr>
            <w:tcW w:w="4513" w:type="dxa"/>
          </w:tcPr>
          <w:p w14:paraId="278DB124" w14:textId="2705EE27" w:rsidR="1C8EF20B" w:rsidRDefault="128FD683" w:rsidP="128FD683">
            <w:pPr>
              <w:rPr>
                <w:rFonts w:ascii="Calibri" w:eastAsia="Calibri" w:hAnsi="Calibri" w:cs="Calibri"/>
                <w:b/>
                <w:bCs/>
              </w:rPr>
            </w:pPr>
            <w:r w:rsidRPr="128FD683">
              <w:rPr>
                <w:rFonts w:ascii="Calibri" w:eastAsia="Calibri" w:hAnsi="Calibri" w:cs="Calibri"/>
                <w:b/>
                <w:bCs/>
              </w:rPr>
              <w:t>Configuración</w:t>
            </w:r>
          </w:p>
        </w:tc>
        <w:tc>
          <w:tcPr>
            <w:tcW w:w="4513" w:type="dxa"/>
          </w:tcPr>
          <w:p w14:paraId="3BAA2ED1" w14:textId="559996D7" w:rsidR="1C8EF20B" w:rsidRDefault="128FD683" w:rsidP="128FD683">
            <w:pPr>
              <w:rPr>
                <w:rFonts w:ascii="Calibri" w:eastAsia="Calibri" w:hAnsi="Calibri" w:cs="Calibri"/>
                <w:b/>
                <w:bCs/>
              </w:rPr>
            </w:pPr>
            <w:r w:rsidRPr="128FD683">
              <w:rPr>
                <w:rFonts w:ascii="Calibri" w:eastAsia="Calibri" w:hAnsi="Calibri" w:cs="Calibri"/>
                <w:b/>
                <w:bCs/>
              </w:rPr>
              <w:t>Descripción</w:t>
            </w:r>
          </w:p>
        </w:tc>
      </w:tr>
      <w:tr w:rsidR="1C8EF20B" w14:paraId="71A0CE86" w14:textId="77777777" w:rsidTr="128FD683">
        <w:tc>
          <w:tcPr>
            <w:tcW w:w="4513" w:type="dxa"/>
          </w:tcPr>
          <w:p w14:paraId="1439F0B1" w14:textId="436C4111" w:rsidR="1C8EF20B" w:rsidRDefault="1C8EF20B" w:rsidP="1C8EF20B">
            <w:pPr>
              <w:rPr>
                <w:rFonts w:ascii="Calibri" w:eastAsia="Calibri" w:hAnsi="Calibri" w:cs="Calibri"/>
              </w:rPr>
            </w:pPr>
            <w:r w:rsidRPr="1C8EF20B">
              <w:rPr>
                <w:rFonts w:ascii="Calibri" w:eastAsia="Calibri" w:hAnsi="Calibri" w:cs="Calibri"/>
              </w:rPr>
              <w:lastRenderedPageBreak/>
              <w:t>Directions.server.port = 8080</w:t>
            </w:r>
          </w:p>
        </w:tc>
        <w:tc>
          <w:tcPr>
            <w:tcW w:w="4513" w:type="dxa"/>
          </w:tcPr>
          <w:p w14:paraId="7F9845D5" w14:textId="36189358" w:rsidR="1C8EF20B" w:rsidRDefault="1C8EF20B" w:rsidP="1C8EF20B">
            <w:pPr>
              <w:rPr>
                <w:rFonts w:ascii="Calibri" w:eastAsia="Calibri" w:hAnsi="Calibri" w:cs="Calibri"/>
              </w:rPr>
            </w:pPr>
            <w:r w:rsidRPr="1C8EF20B">
              <w:rPr>
                <w:rFonts w:ascii="Calibri" w:eastAsia="Calibri" w:hAnsi="Calibri" w:cs="Calibri"/>
              </w:rPr>
              <w:t>Puerto por el cual se le da salida a la API REST del microservicio Directions</w:t>
            </w:r>
          </w:p>
        </w:tc>
      </w:tr>
      <w:tr w:rsidR="1C8EF20B" w14:paraId="285186D2" w14:textId="77777777" w:rsidTr="128FD683">
        <w:tc>
          <w:tcPr>
            <w:tcW w:w="4513" w:type="dxa"/>
          </w:tcPr>
          <w:p w14:paraId="4EA145F8" w14:textId="49D0BFCF" w:rsidR="1C8EF20B" w:rsidRDefault="1C8EF20B" w:rsidP="1C8EF20B">
            <w:pPr>
              <w:rPr>
                <w:rFonts w:ascii="Calibri" w:eastAsia="Calibri" w:hAnsi="Calibri" w:cs="Calibri"/>
              </w:rPr>
            </w:pPr>
            <w:r w:rsidRPr="1C8EF20B">
              <w:rPr>
                <w:rFonts w:ascii="Calibri" w:eastAsia="Calibri" w:hAnsi="Calibri" w:cs="Calibri"/>
              </w:rPr>
              <w:t>WeatherForecast.server.port = 8081</w:t>
            </w:r>
          </w:p>
        </w:tc>
        <w:tc>
          <w:tcPr>
            <w:tcW w:w="4513" w:type="dxa"/>
          </w:tcPr>
          <w:p w14:paraId="3464CB47" w14:textId="5566D997" w:rsidR="1C8EF20B" w:rsidRDefault="1C8EF20B" w:rsidP="1C8EF20B">
            <w:pPr>
              <w:rPr>
                <w:rFonts w:ascii="Calibri" w:eastAsia="Calibri" w:hAnsi="Calibri" w:cs="Calibri"/>
              </w:rPr>
            </w:pPr>
            <w:r w:rsidRPr="1C8EF20B">
              <w:rPr>
                <w:rFonts w:ascii="Calibri" w:eastAsia="Calibri" w:hAnsi="Calibri" w:cs="Calibri"/>
              </w:rPr>
              <w:t>Puerto por el cual se le da salida a la API REST del microservicio WeatherForecast</w:t>
            </w:r>
          </w:p>
        </w:tc>
      </w:tr>
    </w:tbl>
    <w:p w14:paraId="2684724F" w14:textId="3996E903" w:rsidR="00D361B2" w:rsidRDefault="00D361B2" w:rsidP="1C8EF20B">
      <w:pPr>
        <w:ind w:left="360"/>
        <w:rPr>
          <w:rFonts w:ascii="Calibri" w:eastAsia="Calibri" w:hAnsi="Calibri" w:cs="Calibri"/>
        </w:rPr>
      </w:pPr>
    </w:p>
    <w:p w14:paraId="5680DC1E" w14:textId="6A249E7E" w:rsidR="00D361B2" w:rsidRDefault="128FD683" w:rsidP="128FD683">
      <w:pPr>
        <w:ind w:left="1416"/>
        <w:jc w:val="both"/>
        <w:rPr>
          <w:rFonts w:ascii="Calibri" w:eastAsia="Calibri" w:hAnsi="Calibri" w:cs="Calibri"/>
        </w:rPr>
      </w:pPr>
      <w:r w:rsidRPr="128FD683">
        <w:rPr>
          <w:rFonts w:ascii="Calibri" w:eastAsia="Calibri" w:hAnsi="Calibri" w:cs="Calibri"/>
        </w:rPr>
        <w:t>En este archivo, se encuentran todas las configuraciones de cada microservicio, desde puntos de acceso a servidores externos de datos o APIs externas, hasta urls base de los microservicios expuestos, así como política para la ejecución de DDL de JPA.</w:t>
      </w:r>
    </w:p>
    <w:p w14:paraId="5362D0F9" w14:textId="69254D33" w:rsidR="00D361B2" w:rsidRDefault="00D361B2" w:rsidP="1C8EF20B">
      <w:pPr>
        <w:ind w:left="1416"/>
        <w:rPr>
          <w:rFonts w:ascii="Calibri" w:eastAsia="Calibri" w:hAnsi="Calibri" w:cs="Calibri"/>
        </w:rPr>
      </w:pPr>
    </w:p>
    <w:p w14:paraId="627E1423" w14:textId="3056AD84" w:rsidR="00D361B2" w:rsidRDefault="128FD683" w:rsidP="1C8EF20B">
      <w:pPr>
        <w:pStyle w:val="Ttulo1"/>
        <w:numPr>
          <w:ilvl w:val="1"/>
          <w:numId w:val="4"/>
        </w:numPr>
        <w:rPr>
          <w:color w:val="345A8A"/>
        </w:rPr>
      </w:pPr>
      <w:bookmarkStart w:id="18" w:name="_Toc25000395"/>
      <w:r w:rsidRPr="128FD683">
        <w:rPr>
          <w:color w:val="345A8A"/>
        </w:rPr>
        <w:t>Testability</w:t>
      </w:r>
      <w:bookmarkEnd w:id="18"/>
      <w:r w:rsidRPr="128FD683">
        <w:rPr>
          <w:color w:val="345A8A"/>
        </w:rPr>
        <w:t xml:space="preserve"> </w:t>
      </w:r>
    </w:p>
    <w:p w14:paraId="08C306DE" w14:textId="2F70B02C" w:rsidR="00D361B2" w:rsidRDefault="128FD683" w:rsidP="128FD683">
      <w:pPr>
        <w:ind w:left="1416"/>
        <w:jc w:val="both"/>
        <w:rPr>
          <w:rFonts w:ascii="Calibri" w:eastAsia="Calibri" w:hAnsi="Calibri" w:cs="Calibri"/>
        </w:rPr>
      </w:pPr>
      <w:r w:rsidRPr="128FD683">
        <w:rPr>
          <w:rFonts w:ascii="Calibri" w:eastAsia="Calibri" w:hAnsi="Calibri" w:cs="Calibri"/>
        </w:rPr>
        <w:t>En cuanto a la aplicación móvil y la aplicación web, se utiliza el framework Jasmine para la construcción de pruebas unitarias y se utiliza la herramienta Karma para la ejecución de estas.</w:t>
      </w:r>
    </w:p>
    <w:p w14:paraId="7345EE3F" w14:textId="7808344D" w:rsidR="00D361B2" w:rsidRDefault="128FD683" w:rsidP="128FD683">
      <w:pPr>
        <w:ind w:left="1416"/>
        <w:jc w:val="both"/>
        <w:rPr>
          <w:rFonts w:ascii="Calibri" w:eastAsia="Calibri" w:hAnsi="Calibri" w:cs="Calibri"/>
        </w:rPr>
      </w:pPr>
      <w:r w:rsidRPr="128FD683">
        <w:rPr>
          <w:rFonts w:ascii="Calibri" w:eastAsia="Calibri" w:hAnsi="Calibri" w:cs="Calibri"/>
        </w:rPr>
        <w:t>En cuanto a los microservicios, se utiliza JUnit como framework para pruebas.</w:t>
      </w:r>
    </w:p>
    <w:p w14:paraId="2C574725" w14:textId="719949CD" w:rsidR="00D361B2" w:rsidRDefault="00D361B2" w:rsidP="1C8EF20B">
      <w:pPr>
        <w:ind w:left="1416"/>
        <w:rPr>
          <w:rFonts w:ascii="Calibri" w:eastAsia="Calibri" w:hAnsi="Calibri" w:cs="Calibri"/>
        </w:rPr>
      </w:pPr>
    </w:p>
    <w:p w14:paraId="19632BA3" w14:textId="528D98BB" w:rsidR="00D361B2" w:rsidRDefault="128FD683" w:rsidP="128FD683">
      <w:pPr>
        <w:pStyle w:val="Ttulo1"/>
        <w:numPr>
          <w:ilvl w:val="1"/>
          <w:numId w:val="4"/>
        </w:numPr>
        <w:rPr>
          <w:color w:val="345A8A"/>
        </w:rPr>
      </w:pPr>
      <w:bookmarkStart w:id="19" w:name="_Toc25000396"/>
      <w:r w:rsidRPr="128FD683">
        <w:rPr>
          <w:color w:val="345A8A"/>
        </w:rPr>
        <w:t>Internationalizacion</w:t>
      </w:r>
      <w:bookmarkEnd w:id="19"/>
      <w:r w:rsidRPr="128FD683">
        <w:rPr>
          <w:color w:val="345A8A"/>
        </w:rPr>
        <w:t xml:space="preserve"> </w:t>
      </w:r>
    </w:p>
    <w:p w14:paraId="37F6AA64" w14:textId="1EC3E6C2" w:rsidR="00D361B2" w:rsidRDefault="128FD683" w:rsidP="128FD683">
      <w:pPr>
        <w:ind w:left="1416"/>
        <w:jc w:val="both"/>
        <w:rPr>
          <w:rFonts w:ascii="Calibri" w:eastAsia="Calibri" w:hAnsi="Calibri" w:cs="Calibri"/>
        </w:rPr>
      </w:pPr>
      <w:r w:rsidRPr="128FD683">
        <w:rPr>
          <w:rFonts w:ascii="Calibri" w:eastAsia="Calibri" w:hAnsi="Calibri" w:cs="Calibri"/>
        </w:rPr>
        <w:t>Dado que la aplicabilidad inicial del proyecto, definida en el alcance, contempla el despliegue del sistema de información en alguna localidad (municipio) del Valle de Aburrá, el idioma principal soportado es el Español-Colombia. A futuro, se considerará la inclusión del idioma Inglés, dada la afinidad que pudiesen tener los usuarios extranjeros con el uso de este sistema de información para facilitar sus desplazamientos dentro del territorio, utilizando medios de transporte público.</w:t>
      </w:r>
    </w:p>
    <w:p w14:paraId="64B4F718" w14:textId="307BF5E6" w:rsidR="00D361B2" w:rsidRDefault="00D361B2" w:rsidP="1C8EF20B">
      <w:pPr>
        <w:ind w:left="1416"/>
        <w:rPr>
          <w:rFonts w:ascii="Calibri" w:eastAsia="Calibri" w:hAnsi="Calibri" w:cs="Calibri"/>
        </w:rPr>
      </w:pPr>
    </w:p>
    <w:p w14:paraId="44E2BB22" w14:textId="32002C94" w:rsidR="00D361B2" w:rsidRDefault="128FD683" w:rsidP="1C8EF20B">
      <w:pPr>
        <w:pStyle w:val="Ttulo1"/>
        <w:numPr>
          <w:ilvl w:val="1"/>
          <w:numId w:val="4"/>
        </w:numPr>
        <w:rPr>
          <w:color w:val="345A8A"/>
        </w:rPr>
      </w:pPr>
      <w:bookmarkStart w:id="20" w:name="_Toc25000397"/>
      <w:r w:rsidRPr="128FD683">
        <w:rPr>
          <w:color w:val="345A8A"/>
        </w:rPr>
        <w:t>Build-Management</w:t>
      </w:r>
      <w:bookmarkEnd w:id="20"/>
      <w:r w:rsidRPr="128FD683">
        <w:rPr>
          <w:color w:val="345A8A"/>
        </w:rPr>
        <w:t xml:space="preserve"> </w:t>
      </w:r>
    </w:p>
    <w:p w14:paraId="282CDBA3" w14:textId="2B989F9A" w:rsidR="00D361B2" w:rsidRDefault="128FD683" w:rsidP="128FD683">
      <w:pPr>
        <w:ind w:left="1416"/>
        <w:jc w:val="both"/>
        <w:rPr>
          <w:rFonts w:ascii="Calibri" w:eastAsia="Calibri" w:hAnsi="Calibri" w:cs="Calibri"/>
        </w:rPr>
      </w:pPr>
      <w:r w:rsidRPr="128FD683">
        <w:rPr>
          <w:rFonts w:ascii="Calibri" w:eastAsia="Calibri" w:hAnsi="Calibri" w:cs="Calibri"/>
        </w:rPr>
        <w:t>En cuanto a la aplicación móvil y la aplicación web, dado el framework que se utiliza (Ionic 4), la herramienta que automatiza la construcción del proyecto es Gradle.</w:t>
      </w:r>
    </w:p>
    <w:p w14:paraId="6F1B9703" w14:textId="12A48BAF" w:rsidR="00D361B2" w:rsidRDefault="128FD683" w:rsidP="128FD683">
      <w:pPr>
        <w:ind w:left="1416"/>
        <w:jc w:val="both"/>
        <w:rPr>
          <w:rFonts w:ascii="Calibri" w:eastAsia="Calibri" w:hAnsi="Calibri" w:cs="Calibri"/>
        </w:rPr>
      </w:pPr>
      <w:r w:rsidRPr="128FD683">
        <w:rPr>
          <w:rFonts w:ascii="Calibri" w:eastAsia="Calibri" w:hAnsi="Calibri" w:cs="Calibri"/>
        </w:rPr>
        <w:t>En cuanto a los microservicios, se utiliza Maven para la construcción del software ejecutable con sus dependencias.</w:t>
      </w:r>
    </w:p>
    <w:p w14:paraId="62638088" w14:textId="3B345A70" w:rsidR="00D361B2" w:rsidRDefault="128FD683" w:rsidP="128FD683">
      <w:pPr>
        <w:ind w:left="1416"/>
        <w:jc w:val="both"/>
        <w:rPr>
          <w:rFonts w:ascii="Calibri" w:eastAsia="Calibri" w:hAnsi="Calibri" w:cs="Calibri"/>
        </w:rPr>
      </w:pPr>
      <w:r w:rsidRPr="128FD683">
        <w:rPr>
          <w:rFonts w:ascii="Calibri" w:eastAsia="Calibri" w:hAnsi="Calibri" w:cs="Calibri"/>
        </w:rPr>
        <w:t>Adicionalmente, se usa Docker para la construcción de microservicios como containers (containerización).</w:t>
      </w:r>
    </w:p>
    <w:p w14:paraId="1BE2EEE4" w14:textId="2E7B54E8" w:rsidR="00D361B2" w:rsidRDefault="00D361B2" w:rsidP="1C8EF20B">
      <w:pPr>
        <w:ind w:left="1416"/>
        <w:rPr>
          <w:rFonts w:ascii="Calibri" w:eastAsia="Calibri" w:hAnsi="Calibri" w:cs="Calibri"/>
        </w:rPr>
      </w:pPr>
    </w:p>
    <w:p w14:paraId="296D4CB1" w14:textId="739F9C13" w:rsidR="00D361B2" w:rsidRDefault="128FD683" w:rsidP="1C8EF20B">
      <w:pPr>
        <w:pStyle w:val="Ttulo1"/>
        <w:numPr>
          <w:ilvl w:val="0"/>
          <w:numId w:val="4"/>
        </w:numPr>
        <w:rPr>
          <w:color w:val="345A8A"/>
        </w:rPr>
      </w:pPr>
      <w:bookmarkStart w:id="21" w:name="_Toc25000398"/>
      <w:r w:rsidRPr="128FD683">
        <w:rPr>
          <w:color w:val="345A8A"/>
        </w:rPr>
        <w:t>Decisiones de diseño</w:t>
      </w:r>
      <w:bookmarkEnd w:id="21"/>
      <w:r w:rsidRPr="128FD683">
        <w:rPr>
          <w:color w:val="345A8A"/>
        </w:rPr>
        <w:t xml:space="preserve"> </w:t>
      </w:r>
    </w:p>
    <w:p w14:paraId="3D5E4AFF" w14:textId="04333FDA" w:rsidR="00D361B2" w:rsidRDefault="00D361B2" w:rsidP="1C8EF20B"/>
    <w:tbl>
      <w:tblPr>
        <w:tblStyle w:val="Tablaconcuadrcula"/>
        <w:tblW w:w="9016" w:type="dxa"/>
        <w:tblLook w:val="06A0" w:firstRow="1" w:lastRow="0" w:firstColumn="1" w:lastColumn="0" w:noHBand="1" w:noVBand="1"/>
      </w:tblPr>
      <w:tblGrid>
        <w:gridCol w:w="1223"/>
        <w:gridCol w:w="1576"/>
        <w:gridCol w:w="1362"/>
        <w:gridCol w:w="1576"/>
        <w:gridCol w:w="1576"/>
        <w:gridCol w:w="1703"/>
      </w:tblGrid>
      <w:tr w:rsidR="1C8EF20B" w14:paraId="7D04E029" w14:textId="77777777" w:rsidTr="128FD683">
        <w:tc>
          <w:tcPr>
            <w:tcW w:w="1223" w:type="dxa"/>
          </w:tcPr>
          <w:p w14:paraId="46631E83" w14:textId="64F28B9B" w:rsidR="1C8EF20B" w:rsidRDefault="1C8EF20B" w:rsidP="1C8EF20B">
            <w:pPr>
              <w:rPr>
                <w:rFonts w:eastAsiaTheme="minorEastAsia"/>
                <w:b/>
                <w:bCs/>
              </w:rPr>
            </w:pPr>
            <w:r w:rsidRPr="1C8EF20B">
              <w:rPr>
                <w:rFonts w:eastAsiaTheme="minorEastAsia"/>
                <w:b/>
                <w:bCs/>
              </w:rPr>
              <w:t>Decisión</w:t>
            </w:r>
          </w:p>
        </w:tc>
        <w:tc>
          <w:tcPr>
            <w:tcW w:w="1725" w:type="dxa"/>
          </w:tcPr>
          <w:p w14:paraId="52B4ADDA" w14:textId="7DC9CAD3" w:rsidR="1C8EF20B" w:rsidRDefault="1C8EF20B" w:rsidP="1C8EF20B">
            <w:pPr>
              <w:rPr>
                <w:rFonts w:eastAsiaTheme="minorEastAsia"/>
                <w:b/>
                <w:bCs/>
              </w:rPr>
            </w:pPr>
            <w:r w:rsidRPr="1C8EF20B">
              <w:rPr>
                <w:rFonts w:eastAsiaTheme="minorEastAsia"/>
                <w:b/>
                <w:bCs/>
              </w:rPr>
              <w:t>Mantenibilidad</w:t>
            </w:r>
          </w:p>
        </w:tc>
        <w:tc>
          <w:tcPr>
            <w:tcW w:w="1425" w:type="dxa"/>
          </w:tcPr>
          <w:p w14:paraId="43DF48E1" w14:textId="67DEF2B0" w:rsidR="1C8EF20B" w:rsidRDefault="1C8EF20B" w:rsidP="1C8EF20B">
            <w:pPr>
              <w:rPr>
                <w:rFonts w:eastAsiaTheme="minorEastAsia"/>
                <w:b/>
                <w:bCs/>
              </w:rPr>
            </w:pPr>
            <w:r w:rsidRPr="1C8EF20B">
              <w:rPr>
                <w:rFonts w:eastAsiaTheme="minorEastAsia"/>
                <w:b/>
                <w:bCs/>
              </w:rPr>
              <w:t>Desempeño</w:t>
            </w:r>
          </w:p>
        </w:tc>
        <w:tc>
          <w:tcPr>
            <w:tcW w:w="1364" w:type="dxa"/>
          </w:tcPr>
          <w:p w14:paraId="41CF4413" w14:textId="6A4274A5" w:rsidR="1C8EF20B" w:rsidRDefault="1C8EF20B" w:rsidP="1C8EF20B">
            <w:pPr>
              <w:rPr>
                <w:rFonts w:eastAsiaTheme="minorEastAsia"/>
                <w:b/>
                <w:bCs/>
              </w:rPr>
            </w:pPr>
            <w:r w:rsidRPr="1C8EF20B">
              <w:rPr>
                <w:rFonts w:eastAsiaTheme="minorEastAsia"/>
                <w:b/>
                <w:bCs/>
              </w:rPr>
              <w:t>Portabilidad</w:t>
            </w:r>
          </w:p>
        </w:tc>
        <w:tc>
          <w:tcPr>
            <w:tcW w:w="1576" w:type="dxa"/>
          </w:tcPr>
          <w:p w14:paraId="5AFE698E" w14:textId="5CD356B3" w:rsidR="1C8EF20B" w:rsidRDefault="1C8EF20B" w:rsidP="1C8EF20B">
            <w:pPr>
              <w:rPr>
                <w:rFonts w:eastAsiaTheme="minorEastAsia"/>
                <w:b/>
                <w:bCs/>
              </w:rPr>
            </w:pPr>
            <w:r w:rsidRPr="1C8EF20B">
              <w:rPr>
                <w:rFonts w:eastAsiaTheme="minorEastAsia"/>
                <w:b/>
                <w:bCs/>
              </w:rPr>
              <w:t>Disponibilidad</w:t>
            </w:r>
          </w:p>
        </w:tc>
        <w:tc>
          <w:tcPr>
            <w:tcW w:w="1703" w:type="dxa"/>
          </w:tcPr>
          <w:p w14:paraId="2CF570E1" w14:textId="73AC1DC2" w:rsidR="1C8EF20B" w:rsidRDefault="1C8EF20B" w:rsidP="1C8EF20B">
            <w:pPr>
              <w:rPr>
                <w:rFonts w:eastAsiaTheme="minorEastAsia"/>
                <w:b/>
                <w:bCs/>
              </w:rPr>
            </w:pPr>
            <w:r w:rsidRPr="1C8EF20B">
              <w:rPr>
                <w:rFonts w:eastAsiaTheme="minorEastAsia"/>
                <w:b/>
                <w:bCs/>
              </w:rPr>
              <w:t>Usabilidad</w:t>
            </w:r>
          </w:p>
        </w:tc>
      </w:tr>
      <w:tr w:rsidR="1C8EF20B" w14:paraId="7EE4F245" w14:textId="77777777" w:rsidTr="128FD683">
        <w:tc>
          <w:tcPr>
            <w:tcW w:w="1223" w:type="dxa"/>
          </w:tcPr>
          <w:p w14:paraId="15A34BD1" w14:textId="1B4FF4E5" w:rsidR="1C8EF20B" w:rsidRDefault="128FD683" w:rsidP="128FD683">
            <w:pPr>
              <w:jc w:val="both"/>
            </w:pPr>
            <w:r>
              <w:t>Uso de tecnologías nativas</w:t>
            </w:r>
          </w:p>
        </w:tc>
        <w:tc>
          <w:tcPr>
            <w:tcW w:w="1725" w:type="dxa"/>
          </w:tcPr>
          <w:p w14:paraId="2CCCCC2F" w14:textId="0888E349" w:rsidR="1C8EF20B" w:rsidRDefault="128FD683" w:rsidP="128FD683">
            <w:pPr>
              <w:jc w:val="both"/>
            </w:pPr>
            <w:r>
              <w:t xml:space="preserve">Se ve afectada negativamente en un alto </w:t>
            </w:r>
            <w:r>
              <w:lastRenderedPageBreak/>
              <w:t>porcentaje ya que al momento de realizar ajustes o correcciones se deben realizar para cada plataforma en la que se haya desplegado la aplicación.</w:t>
            </w:r>
          </w:p>
        </w:tc>
        <w:tc>
          <w:tcPr>
            <w:tcW w:w="1425" w:type="dxa"/>
          </w:tcPr>
          <w:p w14:paraId="51196EC3" w14:textId="2E7E91A4" w:rsidR="1C8EF20B" w:rsidRDefault="128FD683" w:rsidP="128FD683">
            <w:pPr>
              <w:jc w:val="both"/>
            </w:pPr>
            <w:r>
              <w:lastRenderedPageBreak/>
              <w:t xml:space="preserve">Se afecta positivamente puesto </w:t>
            </w:r>
            <w:r>
              <w:lastRenderedPageBreak/>
              <w:t>que el lenguaje nativo aprovecha completamente las características del hardware.</w:t>
            </w:r>
          </w:p>
        </w:tc>
        <w:tc>
          <w:tcPr>
            <w:tcW w:w="1364" w:type="dxa"/>
          </w:tcPr>
          <w:p w14:paraId="6127C61F" w14:textId="5FDCFFC0" w:rsidR="1C8EF20B" w:rsidRDefault="128FD683" w:rsidP="128FD683">
            <w:pPr>
              <w:jc w:val="both"/>
            </w:pPr>
            <w:r>
              <w:lastRenderedPageBreak/>
              <w:t xml:space="preserve">Al desarrollar la app en lenguaje nativo </w:t>
            </w:r>
            <w:r>
              <w:lastRenderedPageBreak/>
              <w:t>sólo se podrá acceder a un único sistema operativo, por lo tanto, la portabilidad se reduce sólo a una única plataforma.</w:t>
            </w:r>
          </w:p>
        </w:tc>
        <w:tc>
          <w:tcPr>
            <w:tcW w:w="1576" w:type="dxa"/>
          </w:tcPr>
          <w:p w14:paraId="528AA601" w14:textId="42F291DA" w:rsidR="1C8EF20B" w:rsidRDefault="128FD683" w:rsidP="128FD683">
            <w:pPr>
              <w:jc w:val="both"/>
            </w:pPr>
            <w:r>
              <w:lastRenderedPageBreak/>
              <w:t xml:space="preserve">La elección de la plataforma de desarrollo </w:t>
            </w:r>
            <w:r>
              <w:lastRenderedPageBreak/>
              <w:t>no afecta este atributo.</w:t>
            </w:r>
          </w:p>
        </w:tc>
        <w:tc>
          <w:tcPr>
            <w:tcW w:w="1703" w:type="dxa"/>
          </w:tcPr>
          <w:p w14:paraId="652142C5" w14:textId="40F5592E" w:rsidR="1C8EF20B" w:rsidRDefault="128FD683" w:rsidP="128FD683">
            <w:pPr>
              <w:jc w:val="both"/>
            </w:pPr>
            <w:r>
              <w:lastRenderedPageBreak/>
              <w:t xml:space="preserve">Puede ofrecerse una buena experiencia de </w:t>
            </w:r>
            <w:r>
              <w:lastRenderedPageBreak/>
              <w:t>usuario, pero el esfuerzo del equipo de desarrollo se verá incrementado.</w:t>
            </w:r>
          </w:p>
        </w:tc>
      </w:tr>
      <w:tr w:rsidR="1C8EF20B" w14:paraId="61AAC7E1" w14:textId="77777777" w:rsidTr="128FD683">
        <w:tc>
          <w:tcPr>
            <w:tcW w:w="1223" w:type="dxa"/>
          </w:tcPr>
          <w:p w14:paraId="4B52E0E3" w14:textId="30A8C313" w:rsidR="1C8EF20B" w:rsidRDefault="128FD683" w:rsidP="128FD683">
            <w:pPr>
              <w:jc w:val="both"/>
            </w:pPr>
            <w:r>
              <w:lastRenderedPageBreak/>
              <w:t>Uso de tecnologías hibridas</w:t>
            </w:r>
          </w:p>
        </w:tc>
        <w:tc>
          <w:tcPr>
            <w:tcW w:w="1725" w:type="dxa"/>
          </w:tcPr>
          <w:p w14:paraId="69631EC6" w14:textId="7694D102" w:rsidR="1C8EF20B" w:rsidRDefault="128FD683" w:rsidP="128FD683">
            <w:pPr>
              <w:jc w:val="both"/>
            </w:pPr>
            <w:r>
              <w:t>Este atributo se ve impulsado positivamente porque los ajustes y modificaciones a la aplicación móvil se realizan directamente desde una única instancia de desarrollo y se refleja en diversos sistemas operativos.</w:t>
            </w:r>
          </w:p>
        </w:tc>
        <w:tc>
          <w:tcPr>
            <w:tcW w:w="1425" w:type="dxa"/>
          </w:tcPr>
          <w:p w14:paraId="7196A0AB" w14:textId="5715E38A" w:rsidR="1C8EF20B" w:rsidRDefault="128FD683" w:rsidP="128FD683">
            <w:pPr>
              <w:jc w:val="both"/>
            </w:pPr>
            <w:r>
              <w:t>El desempeño puede verse levemente afectado porque hay mayor esfuerzo en la interacción del software con el hardware.</w:t>
            </w:r>
          </w:p>
        </w:tc>
        <w:tc>
          <w:tcPr>
            <w:tcW w:w="1364" w:type="dxa"/>
          </w:tcPr>
          <w:p w14:paraId="19D0F58C" w14:textId="41E1A44E" w:rsidR="1C8EF20B" w:rsidRDefault="128FD683" w:rsidP="128FD683">
            <w:pPr>
              <w:jc w:val="both"/>
            </w:pPr>
            <w:r>
              <w:t>Al desarrollar la app con tecnologías hibridas se hace más fácil escalarla a otros sistemas operativos.</w:t>
            </w:r>
          </w:p>
        </w:tc>
        <w:tc>
          <w:tcPr>
            <w:tcW w:w="1576" w:type="dxa"/>
          </w:tcPr>
          <w:p w14:paraId="37A60458" w14:textId="42F291DA" w:rsidR="1C8EF20B" w:rsidRDefault="128FD683" w:rsidP="128FD683">
            <w:pPr>
              <w:jc w:val="both"/>
            </w:pPr>
            <w:r>
              <w:t>La elección de la plataforma de desarrollo no afecta este atributo.</w:t>
            </w:r>
          </w:p>
          <w:p w14:paraId="53D1A1B2" w14:textId="616D9F27" w:rsidR="1C8EF20B" w:rsidRDefault="1C8EF20B" w:rsidP="128FD683">
            <w:pPr>
              <w:jc w:val="both"/>
            </w:pPr>
          </w:p>
        </w:tc>
        <w:tc>
          <w:tcPr>
            <w:tcW w:w="1703" w:type="dxa"/>
          </w:tcPr>
          <w:p w14:paraId="6D8302BB" w14:textId="2D1B2DE1" w:rsidR="1C8EF20B" w:rsidRDefault="128FD683" w:rsidP="128FD683">
            <w:pPr>
              <w:jc w:val="both"/>
            </w:pPr>
            <w:r>
              <w:t>Aumenta porque se transmite una buena experiencia de usuario con menos esfuerzo por parte del equipo de desarrollo</w:t>
            </w:r>
          </w:p>
        </w:tc>
      </w:tr>
      <w:tr w:rsidR="1C8EF20B" w14:paraId="4280B323" w14:textId="77777777" w:rsidTr="128FD683">
        <w:tc>
          <w:tcPr>
            <w:tcW w:w="1223" w:type="dxa"/>
          </w:tcPr>
          <w:p w14:paraId="6D689BD7" w14:textId="2E38145E" w:rsidR="1C8EF20B" w:rsidRDefault="128FD683" w:rsidP="128FD683">
            <w:pPr>
              <w:jc w:val="both"/>
            </w:pPr>
            <w:r>
              <w:t>Replicar suite de servicios</w:t>
            </w:r>
          </w:p>
        </w:tc>
        <w:tc>
          <w:tcPr>
            <w:tcW w:w="1725" w:type="dxa"/>
          </w:tcPr>
          <w:p w14:paraId="180BFCD7" w14:textId="52744A23" w:rsidR="1C8EF20B" w:rsidRDefault="128FD683" w:rsidP="128FD683">
            <w:pPr>
              <w:jc w:val="both"/>
            </w:pPr>
            <w:r>
              <w:t>Presenta ciertas dificultades en el proceso de implementacióny despliegue porque se hace necesario mantener y administrar las “n” instancias que se repliquen.</w:t>
            </w:r>
          </w:p>
        </w:tc>
        <w:tc>
          <w:tcPr>
            <w:tcW w:w="1425" w:type="dxa"/>
          </w:tcPr>
          <w:p w14:paraId="09852E84" w14:textId="7F1F3C8F" w:rsidR="1C8EF20B" w:rsidRDefault="128FD683" w:rsidP="128FD683">
            <w:pPr>
              <w:jc w:val="both"/>
            </w:pPr>
            <w:r>
              <w:t>Con una correcta implementación se puede lograr un escalamiento horizontal cuando el número de usuarios concurrentes sea más elevado.</w:t>
            </w:r>
          </w:p>
        </w:tc>
        <w:tc>
          <w:tcPr>
            <w:tcW w:w="1364" w:type="dxa"/>
          </w:tcPr>
          <w:p w14:paraId="08663E6D" w14:textId="35E763CE" w:rsidR="1C8EF20B" w:rsidRDefault="128FD683" w:rsidP="128FD683">
            <w:pPr>
              <w:jc w:val="both"/>
            </w:pPr>
            <w:r>
              <w:t>La decisión de esta implementación no afecta este atributo.</w:t>
            </w:r>
          </w:p>
        </w:tc>
        <w:tc>
          <w:tcPr>
            <w:tcW w:w="1576" w:type="dxa"/>
          </w:tcPr>
          <w:p w14:paraId="16A5DF50" w14:textId="6F2B9E73" w:rsidR="1C8EF20B" w:rsidRDefault="128FD683" w:rsidP="128FD683">
            <w:pPr>
              <w:jc w:val="both"/>
            </w:pPr>
            <w:r>
              <w:t>Aumenta considerablemente porque de implementarse bien se tiene una contingencia en caso de fallos en una de las instancias de los servicios.</w:t>
            </w:r>
          </w:p>
        </w:tc>
        <w:tc>
          <w:tcPr>
            <w:tcW w:w="1703" w:type="dxa"/>
          </w:tcPr>
          <w:p w14:paraId="512B7A1D" w14:textId="4AB784ED" w:rsidR="1C8EF20B" w:rsidRDefault="128FD683" w:rsidP="128FD683">
            <w:pPr>
              <w:jc w:val="both"/>
            </w:pPr>
            <w:r>
              <w:t>La decisión de esta implementación no afecta este atributo.</w:t>
            </w:r>
          </w:p>
        </w:tc>
      </w:tr>
      <w:tr w:rsidR="1C8EF20B" w14:paraId="7CA594E5" w14:textId="77777777" w:rsidTr="128FD683">
        <w:tc>
          <w:tcPr>
            <w:tcW w:w="1223" w:type="dxa"/>
          </w:tcPr>
          <w:p w14:paraId="6E7E74D9" w14:textId="0F997926" w:rsidR="1C8EF20B" w:rsidRDefault="128FD683" w:rsidP="128FD683">
            <w:pPr>
              <w:jc w:val="both"/>
            </w:pPr>
            <w:r>
              <w:t>Diseño responsive</w:t>
            </w:r>
          </w:p>
        </w:tc>
        <w:tc>
          <w:tcPr>
            <w:tcW w:w="1725" w:type="dxa"/>
          </w:tcPr>
          <w:p w14:paraId="0ECCCBA0" w14:textId="7A9A9256" w:rsidR="1C8EF20B" w:rsidRDefault="128FD683" w:rsidP="128FD683">
            <w:pPr>
              <w:jc w:val="both"/>
            </w:pPr>
            <w:r>
              <w:t xml:space="preserve">Se incrementa considerablemente porque se reduce la deuda técnica en cuanto al desarrollo de la </w:t>
            </w:r>
            <w:r>
              <w:lastRenderedPageBreak/>
              <w:t>capacidad de la aplicación en ser compatible en varios dispositivos y configuraciones.</w:t>
            </w:r>
          </w:p>
        </w:tc>
        <w:tc>
          <w:tcPr>
            <w:tcW w:w="1425" w:type="dxa"/>
          </w:tcPr>
          <w:p w14:paraId="463872B9" w14:textId="245E8BF0" w:rsidR="1C8EF20B" w:rsidRDefault="128FD683" w:rsidP="128FD683">
            <w:pPr>
              <w:jc w:val="both"/>
            </w:pPr>
            <w:r>
              <w:lastRenderedPageBreak/>
              <w:t>La decisión de esta implementación no afecta este atributo.</w:t>
            </w:r>
          </w:p>
        </w:tc>
        <w:tc>
          <w:tcPr>
            <w:tcW w:w="1364" w:type="dxa"/>
          </w:tcPr>
          <w:p w14:paraId="0A29A1EA" w14:textId="700BFFCC" w:rsidR="1C8EF20B" w:rsidRDefault="128FD683" w:rsidP="128FD683">
            <w:pPr>
              <w:jc w:val="both"/>
            </w:pPr>
            <w:r>
              <w:t xml:space="preserve">La portabilidad aumenta considerablemente porque la aplicación puede funcionar </w:t>
            </w:r>
            <w:r>
              <w:lastRenderedPageBreak/>
              <w:t>correctamente en diversas configuraciones de hardware en los variados dispositivos.</w:t>
            </w:r>
          </w:p>
        </w:tc>
        <w:tc>
          <w:tcPr>
            <w:tcW w:w="1576" w:type="dxa"/>
          </w:tcPr>
          <w:p w14:paraId="442B685D" w14:textId="245E8BF0" w:rsidR="1C8EF20B" w:rsidRDefault="128FD683" w:rsidP="128FD683">
            <w:pPr>
              <w:jc w:val="both"/>
            </w:pPr>
            <w:r>
              <w:lastRenderedPageBreak/>
              <w:t>La decisión de esta implementación no afecta este atributo.</w:t>
            </w:r>
          </w:p>
          <w:p w14:paraId="084B840E" w14:textId="2165A746" w:rsidR="1C8EF20B" w:rsidRDefault="1C8EF20B" w:rsidP="128FD683">
            <w:pPr>
              <w:jc w:val="both"/>
            </w:pPr>
          </w:p>
        </w:tc>
        <w:tc>
          <w:tcPr>
            <w:tcW w:w="1703" w:type="dxa"/>
          </w:tcPr>
          <w:p w14:paraId="1019D59B" w14:textId="0C13780C" w:rsidR="1C8EF20B" w:rsidRDefault="128FD683" w:rsidP="128FD683">
            <w:pPr>
              <w:jc w:val="both"/>
            </w:pPr>
            <w:r>
              <w:t xml:space="preserve">Mejora ostensiblemente la experiencia de usuario, al ofrecerle un diseño congruente </w:t>
            </w:r>
            <w:r>
              <w:lastRenderedPageBreak/>
              <w:t>independientemente del dispositivo que se utilice.</w:t>
            </w:r>
          </w:p>
        </w:tc>
      </w:tr>
      <w:tr w:rsidR="1C8EF20B" w14:paraId="6294C739" w14:textId="77777777" w:rsidTr="128FD683">
        <w:tc>
          <w:tcPr>
            <w:tcW w:w="1223" w:type="dxa"/>
          </w:tcPr>
          <w:p w14:paraId="7072C5FF" w14:textId="31A69D7D" w:rsidR="1C8EF20B" w:rsidRDefault="128FD683" w:rsidP="128FD683">
            <w:pPr>
              <w:jc w:val="both"/>
            </w:pPr>
            <w:r>
              <w:lastRenderedPageBreak/>
              <w:t>Uso de microservicios</w:t>
            </w:r>
          </w:p>
        </w:tc>
        <w:tc>
          <w:tcPr>
            <w:tcW w:w="1725" w:type="dxa"/>
          </w:tcPr>
          <w:p w14:paraId="4D83FED4" w14:textId="0311BCE5" w:rsidR="1C8EF20B" w:rsidRDefault="128FD683" w:rsidP="128FD683">
            <w:pPr>
              <w:jc w:val="both"/>
            </w:pPr>
            <w:r>
              <w:t>La mantenibilidad aumentaría en caso de definir de forma correcta las funcionalidades</w:t>
            </w:r>
          </w:p>
        </w:tc>
        <w:tc>
          <w:tcPr>
            <w:tcW w:w="1425" w:type="dxa"/>
          </w:tcPr>
          <w:p w14:paraId="7CEC4442" w14:textId="167AE5FA" w:rsidR="1C8EF20B" w:rsidRDefault="128FD683" w:rsidP="128FD683">
            <w:pPr>
              <w:jc w:val="both"/>
            </w:pPr>
            <w:r>
              <w:t>Al tener implementados microservicios con una única funcionalidad, el desempeño se vería afectado positivamente porque cada módulo de código puede dedicarse a una actividad específica.</w:t>
            </w:r>
          </w:p>
        </w:tc>
        <w:tc>
          <w:tcPr>
            <w:tcW w:w="1364" w:type="dxa"/>
          </w:tcPr>
          <w:p w14:paraId="7306BEBD" w14:textId="42CE3D69" w:rsidR="1C8EF20B" w:rsidRDefault="128FD683" w:rsidP="128FD683">
            <w:pPr>
              <w:jc w:val="both"/>
            </w:pPr>
            <w:r>
              <w:t>La decisión de esta implementación no afecta este atributo.</w:t>
            </w:r>
          </w:p>
        </w:tc>
        <w:tc>
          <w:tcPr>
            <w:tcW w:w="1576" w:type="dxa"/>
          </w:tcPr>
          <w:p w14:paraId="1ECB9C12" w14:textId="4327315C" w:rsidR="1C8EF20B" w:rsidRDefault="128FD683" w:rsidP="128FD683">
            <w:pPr>
              <w:jc w:val="both"/>
            </w:pPr>
            <w:r>
              <w:t>Al tener funcionalidades únicas se facilita la detección y corrección de fallos, y en el caso dado permiten retornar la disponibilidad de manera más oportuna.</w:t>
            </w:r>
          </w:p>
        </w:tc>
        <w:tc>
          <w:tcPr>
            <w:tcW w:w="1703" w:type="dxa"/>
          </w:tcPr>
          <w:p w14:paraId="44BB46CB" w14:textId="7FA8A0BB" w:rsidR="1C8EF20B" w:rsidRDefault="128FD683" w:rsidP="128FD683">
            <w:pPr>
              <w:jc w:val="both"/>
            </w:pPr>
            <w:r>
              <w:t>La decisión de esta implementación no afecta este atributo.</w:t>
            </w:r>
          </w:p>
        </w:tc>
      </w:tr>
      <w:tr w:rsidR="1C8EF20B" w14:paraId="0D4B1886" w14:textId="77777777" w:rsidTr="128FD683">
        <w:tc>
          <w:tcPr>
            <w:tcW w:w="1223" w:type="dxa"/>
          </w:tcPr>
          <w:p w14:paraId="6BFAFCB8" w14:textId="27A9B273" w:rsidR="1C8EF20B" w:rsidRDefault="128FD683" w:rsidP="128FD683">
            <w:pPr>
              <w:jc w:val="both"/>
            </w:pPr>
            <w:r>
              <w:t>Google cloud: Infrastructure as a service.</w:t>
            </w:r>
          </w:p>
        </w:tc>
        <w:tc>
          <w:tcPr>
            <w:tcW w:w="1725" w:type="dxa"/>
          </w:tcPr>
          <w:p w14:paraId="148523F7" w14:textId="4821137C" w:rsidR="1C8EF20B" w:rsidRDefault="128FD683" w:rsidP="128FD683">
            <w:pPr>
              <w:jc w:val="both"/>
            </w:pPr>
            <w:r>
              <w:t>Mejora porque el equipo de desarrollo no tiene que ocuparse de los detalles propios de la infraestructura.</w:t>
            </w:r>
          </w:p>
        </w:tc>
        <w:tc>
          <w:tcPr>
            <w:tcW w:w="1425" w:type="dxa"/>
          </w:tcPr>
          <w:p w14:paraId="62A470F1" w14:textId="40F02971" w:rsidR="1C8EF20B" w:rsidRDefault="128FD683" w:rsidP="128FD683">
            <w:pPr>
              <w:jc w:val="both"/>
            </w:pPr>
            <w:r>
              <w:t xml:space="preserve">Aumenta al ofrecer elasticidad a las capacidades requeridas desde la aplicación. </w:t>
            </w:r>
          </w:p>
        </w:tc>
        <w:tc>
          <w:tcPr>
            <w:tcW w:w="1364" w:type="dxa"/>
          </w:tcPr>
          <w:p w14:paraId="32A88511" w14:textId="42CE3D69" w:rsidR="1C8EF20B" w:rsidRDefault="128FD683" w:rsidP="128FD683">
            <w:pPr>
              <w:jc w:val="both"/>
            </w:pPr>
            <w:r>
              <w:t>La decisión de esta implementación no afecta este atributo.</w:t>
            </w:r>
          </w:p>
          <w:p w14:paraId="4C98822D" w14:textId="6816C8AE" w:rsidR="1C8EF20B" w:rsidRDefault="1C8EF20B" w:rsidP="128FD683">
            <w:pPr>
              <w:jc w:val="both"/>
            </w:pPr>
          </w:p>
        </w:tc>
        <w:tc>
          <w:tcPr>
            <w:tcW w:w="1576" w:type="dxa"/>
          </w:tcPr>
          <w:p w14:paraId="7B56E58A" w14:textId="0D73C214" w:rsidR="1C8EF20B" w:rsidRDefault="128FD683" w:rsidP="128FD683">
            <w:pPr>
              <w:jc w:val="both"/>
            </w:pPr>
            <w:r>
              <w:t>Aumenta considerablemente ya que este tipo de plataformas ofrecen alta disponibilidad.</w:t>
            </w:r>
          </w:p>
        </w:tc>
        <w:tc>
          <w:tcPr>
            <w:tcW w:w="1703" w:type="dxa"/>
          </w:tcPr>
          <w:p w14:paraId="06DAF0A8" w14:textId="42CE3D69" w:rsidR="1C8EF20B" w:rsidRDefault="128FD683" w:rsidP="128FD683">
            <w:pPr>
              <w:jc w:val="both"/>
            </w:pPr>
            <w:r>
              <w:t>La decisión de esta implementación no afecta este atributo.</w:t>
            </w:r>
          </w:p>
          <w:p w14:paraId="0BE4B397" w14:textId="1C001A08" w:rsidR="1C8EF20B" w:rsidRDefault="1C8EF20B" w:rsidP="128FD683">
            <w:pPr>
              <w:jc w:val="both"/>
            </w:pPr>
          </w:p>
        </w:tc>
      </w:tr>
    </w:tbl>
    <w:p w14:paraId="78A60F55" w14:textId="4113419A" w:rsidR="00D361B2" w:rsidRDefault="00D361B2" w:rsidP="1C8EF20B"/>
    <w:p w14:paraId="71F3C33B" w14:textId="06F36C63" w:rsidR="00D361B2" w:rsidRDefault="128FD683" w:rsidP="128FD683">
      <w:pPr>
        <w:jc w:val="both"/>
      </w:pPr>
      <w:r>
        <w:t>Después de analizar como las diferentes opciones de implementación afectan los atributos de calidad que definimos como importantes para el proyecto se llega a la decisión de implementar tecnologías hibridas (Ionic) para el desarrollo de la aplicación móvil y Google Cloud Infrastructure AAS para la implementación funcional en backend.</w:t>
      </w:r>
    </w:p>
    <w:p w14:paraId="69783EC4" w14:textId="2986A360" w:rsidR="00D361B2" w:rsidRDefault="00D361B2" w:rsidP="1C8EF20B"/>
    <w:p w14:paraId="11E718AD" w14:textId="72DA1371" w:rsidR="00D361B2" w:rsidRDefault="128FD683" w:rsidP="1C8EF20B">
      <w:pPr>
        <w:pStyle w:val="Ttulo1"/>
        <w:numPr>
          <w:ilvl w:val="0"/>
          <w:numId w:val="4"/>
        </w:numPr>
        <w:rPr>
          <w:color w:val="345A8A"/>
        </w:rPr>
      </w:pPr>
      <w:bookmarkStart w:id="22" w:name="_Toc25000399"/>
      <w:r w:rsidRPr="128FD683">
        <w:rPr>
          <w:color w:val="345A8A"/>
        </w:rPr>
        <w:t>Escenarios de calidad</w:t>
      </w:r>
      <w:bookmarkEnd w:id="22"/>
      <w:r w:rsidRPr="128FD683">
        <w:rPr>
          <w:color w:val="345A8A"/>
        </w:rPr>
        <w:t xml:space="preserve"> </w:t>
      </w:r>
    </w:p>
    <w:p w14:paraId="5AA3CF8A" w14:textId="2A301920" w:rsidR="00D361B2" w:rsidRDefault="00D361B2" w:rsidP="1C8EF20B"/>
    <w:tbl>
      <w:tblPr>
        <w:tblStyle w:val="Tablaconcuadrcula"/>
        <w:tblW w:w="0" w:type="auto"/>
        <w:tblLook w:val="06A0" w:firstRow="1" w:lastRow="0" w:firstColumn="1" w:lastColumn="0" w:noHBand="1" w:noVBand="1"/>
      </w:tblPr>
      <w:tblGrid>
        <w:gridCol w:w="2593"/>
        <w:gridCol w:w="6423"/>
      </w:tblGrid>
      <w:tr w:rsidR="1C8EF20B" w14:paraId="0EBBA33F" w14:textId="77777777" w:rsidTr="128FD683">
        <w:tc>
          <w:tcPr>
            <w:tcW w:w="2595" w:type="dxa"/>
          </w:tcPr>
          <w:p w14:paraId="45C05ED3" w14:textId="1EB3AD11"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Fuente del evento</w:t>
            </w:r>
          </w:p>
        </w:tc>
        <w:tc>
          <w:tcPr>
            <w:tcW w:w="6431" w:type="dxa"/>
          </w:tcPr>
          <w:p w14:paraId="124E6FE1" w14:textId="3118CB3B" w:rsidR="1C8EF20B" w:rsidRDefault="128FD683" w:rsidP="128FD683">
            <w:pPr>
              <w:spacing w:line="259" w:lineRule="auto"/>
              <w:jc w:val="both"/>
            </w:pPr>
            <w:r>
              <w:t xml:space="preserve">Pasajero </w:t>
            </w:r>
          </w:p>
        </w:tc>
      </w:tr>
      <w:tr w:rsidR="1C8EF20B" w14:paraId="7EC19DCA" w14:textId="77777777" w:rsidTr="128FD683">
        <w:tc>
          <w:tcPr>
            <w:tcW w:w="2595" w:type="dxa"/>
          </w:tcPr>
          <w:p w14:paraId="3DEB71DD" w14:textId="1EB3AD11"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Estimulo</w:t>
            </w:r>
          </w:p>
        </w:tc>
        <w:tc>
          <w:tcPr>
            <w:tcW w:w="6431" w:type="dxa"/>
          </w:tcPr>
          <w:p w14:paraId="1737E5A0" w14:textId="5882FA0A" w:rsidR="1C8EF20B" w:rsidRDefault="128FD683" w:rsidP="128FD683">
            <w:pPr>
              <w:jc w:val="both"/>
            </w:pPr>
            <w:r>
              <w:t>Acceder a la opción de consultar la ruta existente entre puntos A y B.</w:t>
            </w:r>
          </w:p>
        </w:tc>
      </w:tr>
      <w:tr w:rsidR="1C8EF20B" w14:paraId="6ED31843" w14:textId="77777777" w:rsidTr="128FD683">
        <w:tc>
          <w:tcPr>
            <w:tcW w:w="2595" w:type="dxa"/>
          </w:tcPr>
          <w:p w14:paraId="090B7808" w14:textId="1EB3AD11"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lastRenderedPageBreak/>
              <w:t>Ambiente</w:t>
            </w:r>
          </w:p>
        </w:tc>
        <w:tc>
          <w:tcPr>
            <w:tcW w:w="6431" w:type="dxa"/>
          </w:tcPr>
          <w:p w14:paraId="51D7AE16" w14:textId="188D2D51" w:rsidR="1C8EF20B" w:rsidRDefault="128FD683" w:rsidP="128FD683">
            <w:pPr>
              <w:jc w:val="both"/>
            </w:pPr>
            <w:r>
              <w:t>Quick Bus</w:t>
            </w:r>
          </w:p>
        </w:tc>
      </w:tr>
      <w:tr w:rsidR="1C8EF20B" w14:paraId="09439858" w14:textId="77777777" w:rsidTr="128FD683">
        <w:tc>
          <w:tcPr>
            <w:tcW w:w="2595" w:type="dxa"/>
          </w:tcPr>
          <w:p w14:paraId="2786B3C3" w14:textId="1EB3AD11"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Artefacto</w:t>
            </w:r>
          </w:p>
        </w:tc>
        <w:tc>
          <w:tcPr>
            <w:tcW w:w="6431" w:type="dxa"/>
          </w:tcPr>
          <w:p w14:paraId="59346DAC" w14:textId="79454187" w:rsidR="1C8EF20B" w:rsidRDefault="128FD683" w:rsidP="128FD683">
            <w:pPr>
              <w:jc w:val="both"/>
            </w:pPr>
            <w:r>
              <w:t>Módulo consulta de rutas</w:t>
            </w:r>
          </w:p>
        </w:tc>
      </w:tr>
      <w:tr w:rsidR="1C8EF20B" w14:paraId="692E5DB3" w14:textId="77777777" w:rsidTr="128FD683">
        <w:tc>
          <w:tcPr>
            <w:tcW w:w="2595" w:type="dxa"/>
          </w:tcPr>
          <w:p w14:paraId="31075479" w14:textId="1EB3AD11"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Respuesta</w:t>
            </w:r>
          </w:p>
        </w:tc>
        <w:tc>
          <w:tcPr>
            <w:tcW w:w="6431" w:type="dxa"/>
          </w:tcPr>
          <w:p w14:paraId="5343A480" w14:textId="52F8C2DC" w:rsidR="1C8EF20B" w:rsidRDefault="128FD683" w:rsidP="128FD683">
            <w:pPr>
              <w:jc w:val="both"/>
            </w:pPr>
            <w:r>
              <w:t>Representación gráfica de la ruta entre los puntos A y B en el mapa de la ciudad.</w:t>
            </w:r>
          </w:p>
        </w:tc>
      </w:tr>
      <w:tr w:rsidR="1C8EF20B" w14:paraId="23C3C41C" w14:textId="77777777" w:rsidTr="128FD683">
        <w:tc>
          <w:tcPr>
            <w:tcW w:w="2595" w:type="dxa"/>
          </w:tcPr>
          <w:p w14:paraId="7BFE2B6B" w14:textId="1EB3AD11"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Medición de la respuesta</w:t>
            </w:r>
          </w:p>
        </w:tc>
        <w:tc>
          <w:tcPr>
            <w:tcW w:w="6431" w:type="dxa"/>
          </w:tcPr>
          <w:p w14:paraId="25B284BB" w14:textId="71FC169A" w:rsidR="1C8EF20B" w:rsidRDefault="128FD683" w:rsidP="128FD683">
            <w:pPr>
              <w:jc w:val="both"/>
            </w:pPr>
            <w:r>
              <w:t>El usuario no visita más de 2 pantallas para acceder a la información.</w:t>
            </w:r>
          </w:p>
        </w:tc>
      </w:tr>
    </w:tbl>
    <w:p w14:paraId="0ADAFCDE" w14:textId="6FCECF22" w:rsidR="00D361B2" w:rsidRDefault="00D361B2" w:rsidP="128FD683">
      <w:pPr>
        <w:jc w:val="both"/>
      </w:pPr>
    </w:p>
    <w:tbl>
      <w:tblPr>
        <w:tblStyle w:val="Tablaconcuadrcula"/>
        <w:tblW w:w="0" w:type="auto"/>
        <w:tblLook w:val="06A0" w:firstRow="1" w:lastRow="0" w:firstColumn="1" w:lastColumn="0" w:noHBand="1" w:noVBand="1"/>
      </w:tblPr>
      <w:tblGrid>
        <w:gridCol w:w="2593"/>
        <w:gridCol w:w="6423"/>
      </w:tblGrid>
      <w:tr w:rsidR="1C8EF20B" w14:paraId="60AEBAD9" w14:textId="77777777" w:rsidTr="128FD683">
        <w:tc>
          <w:tcPr>
            <w:tcW w:w="2595" w:type="dxa"/>
          </w:tcPr>
          <w:p w14:paraId="3A6AF544" w14:textId="6BC998F9"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Fuente del evento</w:t>
            </w:r>
          </w:p>
        </w:tc>
        <w:tc>
          <w:tcPr>
            <w:tcW w:w="6431" w:type="dxa"/>
          </w:tcPr>
          <w:p w14:paraId="73600ADA" w14:textId="7E22747F" w:rsidR="1C8EF20B" w:rsidRDefault="128FD683" w:rsidP="128FD683">
            <w:pPr>
              <w:jc w:val="both"/>
            </w:pPr>
            <w:r>
              <w:t>Pasajero</w:t>
            </w:r>
          </w:p>
        </w:tc>
      </w:tr>
      <w:tr w:rsidR="1C8EF20B" w14:paraId="6519E06C" w14:textId="77777777" w:rsidTr="128FD683">
        <w:tc>
          <w:tcPr>
            <w:tcW w:w="2595" w:type="dxa"/>
          </w:tcPr>
          <w:p w14:paraId="7F9802A2" w14:textId="5BBD4124"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Estimulo</w:t>
            </w:r>
          </w:p>
        </w:tc>
        <w:tc>
          <w:tcPr>
            <w:tcW w:w="6431" w:type="dxa"/>
          </w:tcPr>
          <w:p w14:paraId="52BD497D" w14:textId="6D6264B6" w:rsidR="1C8EF20B" w:rsidRDefault="128FD683" w:rsidP="128FD683">
            <w:pPr>
              <w:jc w:val="both"/>
            </w:pPr>
            <w:r>
              <w:t>Acceso a la ubicación del usuario en tiempo real mediante el uso del GPS del celular</w:t>
            </w:r>
          </w:p>
        </w:tc>
      </w:tr>
      <w:tr w:rsidR="1C8EF20B" w14:paraId="676616E9" w14:textId="77777777" w:rsidTr="128FD683">
        <w:tc>
          <w:tcPr>
            <w:tcW w:w="2595" w:type="dxa"/>
          </w:tcPr>
          <w:p w14:paraId="665A6A89" w14:textId="1F072D8D"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Ambiente</w:t>
            </w:r>
          </w:p>
        </w:tc>
        <w:tc>
          <w:tcPr>
            <w:tcW w:w="6431" w:type="dxa"/>
          </w:tcPr>
          <w:p w14:paraId="7D6D398D" w14:textId="46DD2CAF" w:rsidR="1C8EF20B" w:rsidRDefault="128FD683" w:rsidP="128FD683">
            <w:pPr>
              <w:jc w:val="both"/>
            </w:pPr>
            <w:r>
              <w:t>Quick Bus</w:t>
            </w:r>
          </w:p>
        </w:tc>
      </w:tr>
      <w:tr w:rsidR="1C8EF20B" w14:paraId="1057596A" w14:textId="77777777" w:rsidTr="128FD683">
        <w:tc>
          <w:tcPr>
            <w:tcW w:w="2595" w:type="dxa"/>
          </w:tcPr>
          <w:p w14:paraId="2484CCC4" w14:textId="50583000"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Artefacto</w:t>
            </w:r>
          </w:p>
        </w:tc>
        <w:tc>
          <w:tcPr>
            <w:tcW w:w="6431" w:type="dxa"/>
          </w:tcPr>
          <w:p w14:paraId="56E8989A" w14:textId="06102B2C" w:rsidR="1C8EF20B" w:rsidRDefault="128FD683" w:rsidP="128FD683">
            <w:pPr>
              <w:jc w:val="both"/>
            </w:pPr>
            <w:r>
              <w:t>Módulo ubicación del usuario</w:t>
            </w:r>
          </w:p>
        </w:tc>
      </w:tr>
      <w:tr w:rsidR="1C8EF20B" w14:paraId="3D7C2105" w14:textId="77777777" w:rsidTr="128FD683">
        <w:tc>
          <w:tcPr>
            <w:tcW w:w="2595" w:type="dxa"/>
          </w:tcPr>
          <w:p w14:paraId="0531101E" w14:textId="607677C4"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Respuesta</w:t>
            </w:r>
          </w:p>
        </w:tc>
        <w:tc>
          <w:tcPr>
            <w:tcW w:w="6431" w:type="dxa"/>
          </w:tcPr>
          <w:p w14:paraId="043D49AD" w14:textId="44F5163C" w:rsidR="1C8EF20B" w:rsidRDefault="128FD683" w:rsidP="128FD683">
            <w:pPr>
              <w:jc w:val="both"/>
            </w:pPr>
            <w:r>
              <w:t>Ubicación del usuario en tiempo real dentro del mapa de la ciudad</w:t>
            </w:r>
          </w:p>
        </w:tc>
      </w:tr>
      <w:tr w:rsidR="1C8EF20B" w14:paraId="36F7EFED" w14:textId="77777777" w:rsidTr="128FD683">
        <w:tc>
          <w:tcPr>
            <w:tcW w:w="2595" w:type="dxa"/>
          </w:tcPr>
          <w:p w14:paraId="230BED40" w14:textId="53850CA9"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Medición de la respuesta</w:t>
            </w:r>
          </w:p>
        </w:tc>
        <w:tc>
          <w:tcPr>
            <w:tcW w:w="6431" w:type="dxa"/>
          </w:tcPr>
          <w:p w14:paraId="662572D9" w14:textId="1D6A2BD1" w:rsidR="1C8EF20B" w:rsidRDefault="128FD683" w:rsidP="128FD683">
            <w:pPr>
              <w:jc w:val="both"/>
            </w:pPr>
            <w:r>
              <w:t>El sistema identifica la ubicación del usuario en tiempo real en el mapa de la ciudad mediante el uso del GPS de forma rápida.</w:t>
            </w:r>
          </w:p>
        </w:tc>
      </w:tr>
    </w:tbl>
    <w:p w14:paraId="6D486726" w14:textId="0EB53DB7" w:rsidR="00D361B2" w:rsidRDefault="00D361B2" w:rsidP="128FD683">
      <w:pPr>
        <w:jc w:val="both"/>
      </w:pPr>
    </w:p>
    <w:tbl>
      <w:tblPr>
        <w:tblStyle w:val="Tablaconcuadrcula"/>
        <w:tblW w:w="0" w:type="auto"/>
        <w:tblLook w:val="06A0" w:firstRow="1" w:lastRow="0" w:firstColumn="1" w:lastColumn="0" w:noHBand="1" w:noVBand="1"/>
      </w:tblPr>
      <w:tblGrid>
        <w:gridCol w:w="2593"/>
        <w:gridCol w:w="6423"/>
      </w:tblGrid>
      <w:tr w:rsidR="1C8EF20B" w14:paraId="73D06FA6" w14:textId="77777777" w:rsidTr="128FD683">
        <w:tc>
          <w:tcPr>
            <w:tcW w:w="2595" w:type="dxa"/>
          </w:tcPr>
          <w:p w14:paraId="6A5C81EC" w14:textId="6BC998F9"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Fuente del evento</w:t>
            </w:r>
          </w:p>
        </w:tc>
        <w:tc>
          <w:tcPr>
            <w:tcW w:w="6431" w:type="dxa"/>
          </w:tcPr>
          <w:p w14:paraId="4EC30E70" w14:textId="4259438D" w:rsidR="1C8EF20B" w:rsidRDefault="128FD683" w:rsidP="128FD683">
            <w:pPr>
              <w:jc w:val="both"/>
            </w:pPr>
            <w:r>
              <w:t>Pasajero</w:t>
            </w:r>
          </w:p>
        </w:tc>
      </w:tr>
      <w:tr w:rsidR="1C8EF20B" w14:paraId="05D500EE" w14:textId="77777777" w:rsidTr="128FD683">
        <w:tc>
          <w:tcPr>
            <w:tcW w:w="2595" w:type="dxa"/>
          </w:tcPr>
          <w:p w14:paraId="13485F1E" w14:textId="5BBD4124"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Estimulo</w:t>
            </w:r>
          </w:p>
        </w:tc>
        <w:tc>
          <w:tcPr>
            <w:tcW w:w="6431" w:type="dxa"/>
          </w:tcPr>
          <w:p w14:paraId="72EB66C9" w14:textId="4E850E88" w:rsidR="1C8EF20B" w:rsidRDefault="128FD683" w:rsidP="128FD683">
            <w:pPr>
              <w:jc w:val="both"/>
            </w:pPr>
            <w:r>
              <w:t>El usuario desea instalar la aplicación Quick Bus en un dispositivo Android y en un iPhone.</w:t>
            </w:r>
          </w:p>
        </w:tc>
      </w:tr>
      <w:tr w:rsidR="1C8EF20B" w14:paraId="7755CB59" w14:textId="77777777" w:rsidTr="128FD683">
        <w:tc>
          <w:tcPr>
            <w:tcW w:w="2595" w:type="dxa"/>
          </w:tcPr>
          <w:p w14:paraId="2520A047" w14:textId="1F072D8D"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Ambiente</w:t>
            </w:r>
          </w:p>
        </w:tc>
        <w:tc>
          <w:tcPr>
            <w:tcW w:w="6431" w:type="dxa"/>
          </w:tcPr>
          <w:p w14:paraId="69AACBBB" w14:textId="4E2212D0" w:rsidR="1C8EF20B" w:rsidRDefault="128FD683" w:rsidP="128FD683">
            <w:pPr>
              <w:jc w:val="both"/>
            </w:pPr>
            <w:r>
              <w:t>Sistema operativo de cada dispositivo</w:t>
            </w:r>
          </w:p>
        </w:tc>
      </w:tr>
      <w:tr w:rsidR="1C8EF20B" w14:paraId="2BFFB072" w14:textId="77777777" w:rsidTr="128FD683">
        <w:tc>
          <w:tcPr>
            <w:tcW w:w="2595" w:type="dxa"/>
          </w:tcPr>
          <w:p w14:paraId="74673221" w14:textId="50583000"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Artefacto</w:t>
            </w:r>
          </w:p>
        </w:tc>
        <w:tc>
          <w:tcPr>
            <w:tcW w:w="6431" w:type="dxa"/>
          </w:tcPr>
          <w:p w14:paraId="757869BE" w14:textId="6CB70CE0" w:rsidR="1C8EF20B" w:rsidRDefault="128FD683" w:rsidP="128FD683">
            <w:pPr>
              <w:spacing w:line="259" w:lineRule="auto"/>
              <w:jc w:val="both"/>
            </w:pPr>
            <w:r>
              <w:t>Archivo instalador de aplicación Quick Bus para dispositivos Android y iOS.</w:t>
            </w:r>
          </w:p>
        </w:tc>
      </w:tr>
      <w:tr w:rsidR="1C8EF20B" w14:paraId="316D2EDC" w14:textId="77777777" w:rsidTr="128FD683">
        <w:tc>
          <w:tcPr>
            <w:tcW w:w="2595" w:type="dxa"/>
          </w:tcPr>
          <w:p w14:paraId="45AD92EA" w14:textId="607677C4"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Respuesta</w:t>
            </w:r>
          </w:p>
        </w:tc>
        <w:tc>
          <w:tcPr>
            <w:tcW w:w="6431" w:type="dxa"/>
          </w:tcPr>
          <w:p w14:paraId="393455C5" w14:textId="342CBC4C" w:rsidR="1C8EF20B" w:rsidRDefault="128FD683" w:rsidP="128FD683">
            <w:pPr>
              <w:jc w:val="both"/>
            </w:pPr>
            <w:r>
              <w:t>Según el archivo de instalación utilizado para la correspondiente plataforma se instalará la aplicación.</w:t>
            </w:r>
          </w:p>
        </w:tc>
      </w:tr>
      <w:tr w:rsidR="1C8EF20B" w14:paraId="38CCD279" w14:textId="77777777" w:rsidTr="128FD683">
        <w:tc>
          <w:tcPr>
            <w:tcW w:w="2595" w:type="dxa"/>
          </w:tcPr>
          <w:p w14:paraId="3CD7738D" w14:textId="53850CA9"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Medición de la respuesta</w:t>
            </w:r>
          </w:p>
        </w:tc>
        <w:tc>
          <w:tcPr>
            <w:tcW w:w="6431" w:type="dxa"/>
          </w:tcPr>
          <w:p w14:paraId="069FECE7" w14:textId="076119C7" w:rsidR="1C8EF20B" w:rsidRDefault="128FD683" w:rsidP="128FD683">
            <w:pPr>
              <w:jc w:val="both"/>
            </w:pPr>
            <w:r>
              <w:t>Mensaje de instalación exitosa en cualquiera de las 2 plataformas.</w:t>
            </w:r>
          </w:p>
        </w:tc>
      </w:tr>
    </w:tbl>
    <w:p w14:paraId="2FF52351" w14:textId="57FE527F" w:rsidR="00D361B2" w:rsidRDefault="00D361B2" w:rsidP="128FD683">
      <w:pPr>
        <w:jc w:val="both"/>
      </w:pPr>
    </w:p>
    <w:tbl>
      <w:tblPr>
        <w:tblStyle w:val="Tablaconcuadrcula"/>
        <w:tblW w:w="0" w:type="auto"/>
        <w:tblLook w:val="06A0" w:firstRow="1" w:lastRow="0" w:firstColumn="1" w:lastColumn="0" w:noHBand="1" w:noVBand="1"/>
      </w:tblPr>
      <w:tblGrid>
        <w:gridCol w:w="2593"/>
        <w:gridCol w:w="6423"/>
      </w:tblGrid>
      <w:tr w:rsidR="1C8EF20B" w14:paraId="258A4E9B" w14:textId="77777777" w:rsidTr="128FD683">
        <w:tc>
          <w:tcPr>
            <w:tcW w:w="2595" w:type="dxa"/>
          </w:tcPr>
          <w:p w14:paraId="41536C8C" w14:textId="6BC998F9"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Fuente del evento</w:t>
            </w:r>
          </w:p>
        </w:tc>
        <w:tc>
          <w:tcPr>
            <w:tcW w:w="6431" w:type="dxa"/>
          </w:tcPr>
          <w:p w14:paraId="3CFA9FA5" w14:textId="2603CA1F" w:rsidR="1C8EF20B" w:rsidRDefault="128FD683" w:rsidP="128FD683">
            <w:pPr>
              <w:jc w:val="both"/>
            </w:pPr>
            <w:r>
              <w:t>Software de prueba JMeter</w:t>
            </w:r>
          </w:p>
        </w:tc>
      </w:tr>
      <w:tr w:rsidR="1C8EF20B" w14:paraId="3818F52B" w14:textId="77777777" w:rsidTr="128FD683">
        <w:tc>
          <w:tcPr>
            <w:tcW w:w="2595" w:type="dxa"/>
          </w:tcPr>
          <w:p w14:paraId="6B55ADF7" w14:textId="5BBD4124"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Estimulo</w:t>
            </w:r>
          </w:p>
        </w:tc>
        <w:tc>
          <w:tcPr>
            <w:tcW w:w="6431" w:type="dxa"/>
          </w:tcPr>
          <w:p w14:paraId="76A0B82A" w14:textId="4BB80450" w:rsidR="1C8EF20B" w:rsidRDefault="128FD683" w:rsidP="128FD683">
            <w:pPr>
              <w:spacing w:line="259" w:lineRule="auto"/>
              <w:jc w:val="both"/>
            </w:pPr>
            <w:r>
              <w:t>Simulación de conexión de 10.000 usuarios concurrentes</w:t>
            </w:r>
          </w:p>
        </w:tc>
      </w:tr>
      <w:tr w:rsidR="1C8EF20B" w14:paraId="11A8E49B" w14:textId="77777777" w:rsidTr="128FD683">
        <w:tc>
          <w:tcPr>
            <w:tcW w:w="2595" w:type="dxa"/>
          </w:tcPr>
          <w:p w14:paraId="482F1D40" w14:textId="1F072D8D"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Ambiente</w:t>
            </w:r>
          </w:p>
        </w:tc>
        <w:tc>
          <w:tcPr>
            <w:tcW w:w="6431" w:type="dxa"/>
          </w:tcPr>
          <w:p w14:paraId="27FF2B7B" w14:textId="26AEC2B9" w:rsidR="1C8EF20B" w:rsidRDefault="128FD683" w:rsidP="128FD683">
            <w:pPr>
              <w:jc w:val="both"/>
            </w:pPr>
            <w:r>
              <w:t>Quick Bus</w:t>
            </w:r>
          </w:p>
        </w:tc>
      </w:tr>
      <w:tr w:rsidR="1C8EF20B" w14:paraId="1E322559" w14:textId="77777777" w:rsidTr="128FD683">
        <w:tc>
          <w:tcPr>
            <w:tcW w:w="2595" w:type="dxa"/>
          </w:tcPr>
          <w:p w14:paraId="1604EFD3" w14:textId="50583000"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Artefacto</w:t>
            </w:r>
          </w:p>
        </w:tc>
        <w:tc>
          <w:tcPr>
            <w:tcW w:w="6431" w:type="dxa"/>
          </w:tcPr>
          <w:p w14:paraId="5C55BC75" w14:textId="45C7EA6D" w:rsidR="1C8EF20B" w:rsidRDefault="128FD683" w:rsidP="128FD683">
            <w:pPr>
              <w:jc w:val="both"/>
            </w:pPr>
            <w:r>
              <w:t>Módulo consulta de rutas</w:t>
            </w:r>
          </w:p>
        </w:tc>
      </w:tr>
      <w:tr w:rsidR="1C8EF20B" w14:paraId="34494F35" w14:textId="77777777" w:rsidTr="128FD683">
        <w:tc>
          <w:tcPr>
            <w:tcW w:w="2595" w:type="dxa"/>
          </w:tcPr>
          <w:p w14:paraId="7AB146B3" w14:textId="607677C4"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Respuesta</w:t>
            </w:r>
          </w:p>
        </w:tc>
        <w:tc>
          <w:tcPr>
            <w:tcW w:w="6431" w:type="dxa"/>
          </w:tcPr>
          <w:p w14:paraId="61BDACF9" w14:textId="1BD2B665" w:rsidR="1C8EF20B" w:rsidRDefault="128FD683" w:rsidP="128FD683">
            <w:pPr>
              <w:jc w:val="both"/>
            </w:pPr>
            <w:r>
              <w:t>Representación gráfica de la ruta establecida entre los puntos A y B en el mapa de la ciudad para cada uno de los usuarios conectados.</w:t>
            </w:r>
          </w:p>
        </w:tc>
      </w:tr>
      <w:tr w:rsidR="1C8EF20B" w14:paraId="2B9EFFF1" w14:textId="77777777" w:rsidTr="128FD683">
        <w:tc>
          <w:tcPr>
            <w:tcW w:w="2595" w:type="dxa"/>
          </w:tcPr>
          <w:p w14:paraId="3718D866" w14:textId="53850CA9"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Medición de la respuesta</w:t>
            </w:r>
          </w:p>
        </w:tc>
        <w:tc>
          <w:tcPr>
            <w:tcW w:w="6431" w:type="dxa"/>
          </w:tcPr>
          <w:p w14:paraId="07776312" w14:textId="0A149C47" w:rsidR="1C8EF20B" w:rsidRDefault="128FD683" w:rsidP="128FD683">
            <w:pPr>
              <w:jc w:val="both"/>
            </w:pPr>
            <w:r>
              <w:t>La representación gráfica de la ruta debe darse en un lapso no mayor a 10 segundos.</w:t>
            </w:r>
          </w:p>
        </w:tc>
      </w:tr>
    </w:tbl>
    <w:p w14:paraId="0FF04EF3" w14:textId="3AF3CE9D" w:rsidR="00D361B2" w:rsidRDefault="00D361B2" w:rsidP="128FD683">
      <w:pPr>
        <w:jc w:val="both"/>
      </w:pPr>
    </w:p>
    <w:tbl>
      <w:tblPr>
        <w:tblStyle w:val="Tablaconcuadrcula"/>
        <w:tblW w:w="0" w:type="auto"/>
        <w:tblLook w:val="06A0" w:firstRow="1" w:lastRow="0" w:firstColumn="1" w:lastColumn="0" w:noHBand="1" w:noVBand="1"/>
      </w:tblPr>
      <w:tblGrid>
        <w:gridCol w:w="2593"/>
        <w:gridCol w:w="6423"/>
      </w:tblGrid>
      <w:tr w:rsidR="1C8EF20B" w14:paraId="5DEA00CF" w14:textId="77777777" w:rsidTr="128FD683">
        <w:tc>
          <w:tcPr>
            <w:tcW w:w="2595" w:type="dxa"/>
          </w:tcPr>
          <w:p w14:paraId="028FCAAC" w14:textId="6BC998F9"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Fuente del evento</w:t>
            </w:r>
          </w:p>
        </w:tc>
        <w:tc>
          <w:tcPr>
            <w:tcW w:w="6431" w:type="dxa"/>
          </w:tcPr>
          <w:p w14:paraId="38FD3FD2" w14:textId="384F515E" w:rsidR="1C8EF20B" w:rsidRDefault="128FD683" w:rsidP="128FD683">
            <w:pPr>
              <w:spacing w:line="259" w:lineRule="auto"/>
              <w:jc w:val="both"/>
            </w:pPr>
            <w:r>
              <w:t>Manualmente desactivar una de las instancias que proveen el microservicio de login.</w:t>
            </w:r>
          </w:p>
        </w:tc>
      </w:tr>
      <w:tr w:rsidR="1C8EF20B" w14:paraId="5C0CEF29" w14:textId="77777777" w:rsidTr="128FD683">
        <w:tc>
          <w:tcPr>
            <w:tcW w:w="2595" w:type="dxa"/>
          </w:tcPr>
          <w:p w14:paraId="18643905" w14:textId="5BBD4124"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Estimulo</w:t>
            </w:r>
          </w:p>
        </w:tc>
        <w:tc>
          <w:tcPr>
            <w:tcW w:w="6431" w:type="dxa"/>
          </w:tcPr>
          <w:p w14:paraId="46840F6D" w14:textId="1C12804D" w:rsidR="1C8EF20B" w:rsidRDefault="128FD683" w:rsidP="128FD683">
            <w:pPr>
              <w:jc w:val="both"/>
            </w:pPr>
            <w:r>
              <w:t>Simulación de fallo de microservicio de login</w:t>
            </w:r>
          </w:p>
        </w:tc>
      </w:tr>
      <w:tr w:rsidR="1C8EF20B" w14:paraId="2C81692F" w14:textId="77777777" w:rsidTr="128FD683">
        <w:tc>
          <w:tcPr>
            <w:tcW w:w="2595" w:type="dxa"/>
          </w:tcPr>
          <w:p w14:paraId="55BA0B68" w14:textId="1F072D8D"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Ambiente</w:t>
            </w:r>
          </w:p>
        </w:tc>
        <w:tc>
          <w:tcPr>
            <w:tcW w:w="6431" w:type="dxa"/>
          </w:tcPr>
          <w:p w14:paraId="796B9026" w14:textId="31179E68" w:rsidR="1C8EF20B" w:rsidRDefault="128FD683" w:rsidP="128FD683">
            <w:pPr>
              <w:jc w:val="both"/>
            </w:pPr>
            <w:r>
              <w:t>Google cloud platform</w:t>
            </w:r>
          </w:p>
        </w:tc>
      </w:tr>
      <w:tr w:rsidR="1C8EF20B" w14:paraId="417347B0" w14:textId="77777777" w:rsidTr="128FD683">
        <w:tc>
          <w:tcPr>
            <w:tcW w:w="2595" w:type="dxa"/>
          </w:tcPr>
          <w:p w14:paraId="752B90FF" w14:textId="50583000"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Artefacto</w:t>
            </w:r>
          </w:p>
        </w:tc>
        <w:tc>
          <w:tcPr>
            <w:tcW w:w="6431" w:type="dxa"/>
          </w:tcPr>
          <w:p w14:paraId="15ABE292" w14:textId="24845807" w:rsidR="1C8EF20B" w:rsidRDefault="128FD683" w:rsidP="128FD683">
            <w:pPr>
              <w:jc w:val="both"/>
            </w:pPr>
            <w:r>
              <w:t>Módulo de login</w:t>
            </w:r>
          </w:p>
        </w:tc>
      </w:tr>
      <w:tr w:rsidR="1C8EF20B" w14:paraId="0B418FB6" w14:textId="77777777" w:rsidTr="128FD683">
        <w:tc>
          <w:tcPr>
            <w:tcW w:w="2595" w:type="dxa"/>
          </w:tcPr>
          <w:p w14:paraId="019FB6C6" w14:textId="607677C4"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Respuesta</w:t>
            </w:r>
          </w:p>
        </w:tc>
        <w:tc>
          <w:tcPr>
            <w:tcW w:w="6431" w:type="dxa"/>
          </w:tcPr>
          <w:p w14:paraId="17B7D92A" w14:textId="13845584" w:rsidR="1C8EF20B" w:rsidRDefault="128FD683" w:rsidP="128FD683">
            <w:pPr>
              <w:jc w:val="both"/>
            </w:pPr>
            <w:r>
              <w:t>La plataforma restablecerá el servicio haciendo uso de la réplica del microservicio.</w:t>
            </w:r>
          </w:p>
        </w:tc>
      </w:tr>
      <w:tr w:rsidR="1C8EF20B" w14:paraId="6A6EC4B7" w14:textId="77777777" w:rsidTr="128FD683">
        <w:tc>
          <w:tcPr>
            <w:tcW w:w="2595" w:type="dxa"/>
          </w:tcPr>
          <w:p w14:paraId="6E9F9EED" w14:textId="53850CA9"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Medición de la respuesta</w:t>
            </w:r>
          </w:p>
        </w:tc>
        <w:tc>
          <w:tcPr>
            <w:tcW w:w="6431" w:type="dxa"/>
          </w:tcPr>
          <w:p w14:paraId="72529BDD" w14:textId="76153594" w:rsidR="1C8EF20B" w:rsidRDefault="128FD683" w:rsidP="128FD683">
            <w:pPr>
              <w:jc w:val="both"/>
            </w:pPr>
            <w:r>
              <w:t>La aplicación debe estar disponible pasado 1 minuto.</w:t>
            </w:r>
          </w:p>
        </w:tc>
      </w:tr>
    </w:tbl>
    <w:p w14:paraId="2CF62532" w14:textId="46D7CFE0" w:rsidR="00D361B2" w:rsidRDefault="00D361B2" w:rsidP="128FD683">
      <w:pPr>
        <w:jc w:val="both"/>
      </w:pPr>
    </w:p>
    <w:tbl>
      <w:tblPr>
        <w:tblStyle w:val="Tablaconcuadrcula"/>
        <w:tblW w:w="0" w:type="auto"/>
        <w:tblLook w:val="06A0" w:firstRow="1" w:lastRow="0" w:firstColumn="1" w:lastColumn="0" w:noHBand="1" w:noVBand="1"/>
      </w:tblPr>
      <w:tblGrid>
        <w:gridCol w:w="2593"/>
        <w:gridCol w:w="6423"/>
      </w:tblGrid>
      <w:tr w:rsidR="1C8EF20B" w14:paraId="6B87CBF0" w14:textId="77777777" w:rsidTr="128FD683">
        <w:tc>
          <w:tcPr>
            <w:tcW w:w="2595" w:type="dxa"/>
          </w:tcPr>
          <w:p w14:paraId="2EAEF7B7" w14:textId="6BC998F9"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Fuente del evento</w:t>
            </w:r>
          </w:p>
        </w:tc>
        <w:tc>
          <w:tcPr>
            <w:tcW w:w="6431" w:type="dxa"/>
          </w:tcPr>
          <w:p w14:paraId="06F4E56B" w14:textId="240C76D6" w:rsidR="1C8EF20B" w:rsidRDefault="128FD683" w:rsidP="128FD683">
            <w:pPr>
              <w:spacing w:line="259" w:lineRule="auto"/>
              <w:jc w:val="both"/>
            </w:pPr>
            <w:r>
              <w:t>Pasajero</w:t>
            </w:r>
          </w:p>
        </w:tc>
      </w:tr>
      <w:tr w:rsidR="1C8EF20B" w14:paraId="2BD8D9D8" w14:textId="77777777" w:rsidTr="128FD683">
        <w:tc>
          <w:tcPr>
            <w:tcW w:w="2595" w:type="dxa"/>
          </w:tcPr>
          <w:p w14:paraId="5844728F" w14:textId="5BBD4124"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Estimulo</w:t>
            </w:r>
          </w:p>
        </w:tc>
        <w:tc>
          <w:tcPr>
            <w:tcW w:w="6431" w:type="dxa"/>
          </w:tcPr>
          <w:p w14:paraId="699CE742" w14:textId="79EF02FC" w:rsidR="1C8EF20B" w:rsidRDefault="128FD683" w:rsidP="128FD683">
            <w:pPr>
              <w:spacing w:line="259" w:lineRule="auto"/>
              <w:jc w:val="both"/>
            </w:pPr>
            <w:r>
              <w:t>Intentar acceder a un perfil diferente al propio</w:t>
            </w:r>
          </w:p>
        </w:tc>
      </w:tr>
      <w:tr w:rsidR="1C8EF20B" w14:paraId="11C65C1A" w14:textId="77777777" w:rsidTr="128FD683">
        <w:tc>
          <w:tcPr>
            <w:tcW w:w="2595" w:type="dxa"/>
          </w:tcPr>
          <w:p w14:paraId="0EBD9D8E" w14:textId="1F072D8D"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Ambiente</w:t>
            </w:r>
          </w:p>
        </w:tc>
        <w:tc>
          <w:tcPr>
            <w:tcW w:w="6431" w:type="dxa"/>
          </w:tcPr>
          <w:p w14:paraId="3F718A97" w14:textId="6DB945F2" w:rsidR="1C8EF20B" w:rsidRDefault="128FD683" w:rsidP="128FD683">
            <w:pPr>
              <w:jc w:val="both"/>
            </w:pPr>
            <w:r>
              <w:t>Quick Bus</w:t>
            </w:r>
          </w:p>
        </w:tc>
      </w:tr>
      <w:tr w:rsidR="1C8EF20B" w14:paraId="1E45271E" w14:textId="77777777" w:rsidTr="128FD683">
        <w:tc>
          <w:tcPr>
            <w:tcW w:w="2595" w:type="dxa"/>
          </w:tcPr>
          <w:p w14:paraId="189A1F86" w14:textId="50583000"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lastRenderedPageBreak/>
              <w:t>Artefacto</w:t>
            </w:r>
          </w:p>
        </w:tc>
        <w:tc>
          <w:tcPr>
            <w:tcW w:w="6431" w:type="dxa"/>
          </w:tcPr>
          <w:p w14:paraId="2F38A851" w14:textId="0D053F4B" w:rsidR="1C8EF20B" w:rsidRDefault="128FD683" w:rsidP="128FD683">
            <w:pPr>
              <w:jc w:val="both"/>
            </w:pPr>
            <w:r>
              <w:t>Módulo login</w:t>
            </w:r>
          </w:p>
        </w:tc>
      </w:tr>
      <w:tr w:rsidR="1C8EF20B" w14:paraId="05368056" w14:textId="77777777" w:rsidTr="128FD683">
        <w:tc>
          <w:tcPr>
            <w:tcW w:w="2595" w:type="dxa"/>
          </w:tcPr>
          <w:p w14:paraId="740C0DD7" w14:textId="607677C4"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Respuesta</w:t>
            </w:r>
          </w:p>
        </w:tc>
        <w:tc>
          <w:tcPr>
            <w:tcW w:w="6431" w:type="dxa"/>
          </w:tcPr>
          <w:p w14:paraId="4B251E56" w14:textId="5B5967CB" w:rsidR="1C8EF20B" w:rsidRDefault="128FD683" w:rsidP="128FD683">
            <w:pPr>
              <w:jc w:val="both"/>
            </w:pPr>
            <w:r>
              <w:t>La aplicación denegará el acceso al usuario y presentará mensaje de credenciales erróneas.</w:t>
            </w:r>
          </w:p>
        </w:tc>
      </w:tr>
      <w:tr w:rsidR="1C8EF20B" w14:paraId="6829BAED" w14:textId="77777777" w:rsidTr="128FD683">
        <w:tc>
          <w:tcPr>
            <w:tcW w:w="2595" w:type="dxa"/>
          </w:tcPr>
          <w:p w14:paraId="09687B19" w14:textId="53850CA9"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Medición de la respuesta</w:t>
            </w:r>
          </w:p>
        </w:tc>
        <w:tc>
          <w:tcPr>
            <w:tcW w:w="6431" w:type="dxa"/>
          </w:tcPr>
          <w:p w14:paraId="4B166DB6" w14:textId="076E4694" w:rsidR="1C8EF20B" w:rsidRDefault="128FD683" w:rsidP="128FD683">
            <w:pPr>
              <w:jc w:val="both"/>
            </w:pPr>
            <w:r>
              <w:t>El mensaje de credenciales erróneas será retornado inmediatamente.</w:t>
            </w:r>
          </w:p>
        </w:tc>
      </w:tr>
    </w:tbl>
    <w:p w14:paraId="2D670853" w14:textId="1B42F8E5" w:rsidR="00D361B2" w:rsidRDefault="00D361B2" w:rsidP="128FD683">
      <w:pPr>
        <w:jc w:val="both"/>
      </w:pPr>
    </w:p>
    <w:tbl>
      <w:tblPr>
        <w:tblStyle w:val="Tablaconcuadrcula"/>
        <w:tblW w:w="0" w:type="auto"/>
        <w:tblLook w:val="06A0" w:firstRow="1" w:lastRow="0" w:firstColumn="1" w:lastColumn="0" w:noHBand="1" w:noVBand="1"/>
      </w:tblPr>
      <w:tblGrid>
        <w:gridCol w:w="2593"/>
        <w:gridCol w:w="6423"/>
      </w:tblGrid>
      <w:tr w:rsidR="1C8EF20B" w14:paraId="0A1D0E81" w14:textId="77777777" w:rsidTr="128FD683">
        <w:tc>
          <w:tcPr>
            <w:tcW w:w="2595" w:type="dxa"/>
          </w:tcPr>
          <w:p w14:paraId="6AF00D0A" w14:textId="6BC998F9"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Fuente del evento</w:t>
            </w:r>
          </w:p>
        </w:tc>
        <w:tc>
          <w:tcPr>
            <w:tcW w:w="6431" w:type="dxa"/>
          </w:tcPr>
          <w:p w14:paraId="08CA4570" w14:textId="583C0BA1" w:rsidR="1C8EF20B" w:rsidRDefault="128FD683" w:rsidP="128FD683">
            <w:pPr>
              <w:spacing w:line="259" w:lineRule="auto"/>
              <w:jc w:val="both"/>
            </w:pPr>
            <w:r>
              <w:t>SonarQube</w:t>
            </w:r>
          </w:p>
        </w:tc>
      </w:tr>
      <w:tr w:rsidR="1C8EF20B" w14:paraId="59AE1609" w14:textId="77777777" w:rsidTr="128FD683">
        <w:tc>
          <w:tcPr>
            <w:tcW w:w="2595" w:type="dxa"/>
          </w:tcPr>
          <w:p w14:paraId="6356BE13" w14:textId="5BBD4124"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Estimulo</w:t>
            </w:r>
          </w:p>
        </w:tc>
        <w:tc>
          <w:tcPr>
            <w:tcW w:w="6431" w:type="dxa"/>
          </w:tcPr>
          <w:p w14:paraId="5984F50F" w14:textId="5C7F8CA1" w:rsidR="1C8EF20B" w:rsidRDefault="128FD683" w:rsidP="128FD683">
            <w:pPr>
              <w:jc w:val="both"/>
            </w:pPr>
            <w:r>
              <w:t>Verificar líneas de código duplicado en el desarrollo de la aplicación.</w:t>
            </w:r>
          </w:p>
        </w:tc>
      </w:tr>
      <w:tr w:rsidR="1C8EF20B" w14:paraId="45C63A57" w14:textId="77777777" w:rsidTr="128FD683">
        <w:tc>
          <w:tcPr>
            <w:tcW w:w="2595" w:type="dxa"/>
          </w:tcPr>
          <w:p w14:paraId="287C755B" w14:textId="1F072D8D"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Ambiente</w:t>
            </w:r>
          </w:p>
        </w:tc>
        <w:tc>
          <w:tcPr>
            <w:tcW w:w="6431" w:type="dxa"/>
          </w:tcPr>
          <w:p w14:paraId="6C14C4B3" w14:textId="2402FBAD" w:rsidR="1C8EF20B" w:rsidRDefault="128FD683" w:rsidP="128FD683">
            <w:pPr>
              <w:jc w:val="both"/>
            </w:pPr>
            <w:r>
              <w:t>Quick Bus</w:t>
            </w:r>
          </w:p>
        </w:tc>
      </w:tr>
      <w:tr w:rsidR="1C8EF20B" w14:paraId="76B86B2F" w14:textId="77777777" w:rsidTr="128FD683">
        <w:tc>
          <w:tcPr>
            <w:tcW w:w="2595" w:type="dxa"/>
          </w:tcPr>
          <w:p w14:paraId="7F5EB736" w14:textId="50583000"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Artefacto</w:t>
            </w:r>
          </w:p>
        </w:tc>
        <w:tc>
          <w:tcPr>
            <w:tcW w:w="6431" w:type="dxa"/>
          </w:tcPr>
          <w:p w14:paraId="5C31DECF" w14:textId="6A2D7005" w:rsidR="1C8EF20B" w:rsidRDefault="128FD683" w:rsidP="128FD683">
            <w:pPr>
              <w:jc w:val="both"/>
            </w:pPr>
            <w:r>
              <w:t>Aplicación Quick Bus en fase de desarrollo</w:t>
            </w:r>
          </w:p>
        </w:tc>
      </w:tr>
      <w:tr w:rsidR="1C8EF20B" w14:paraId="756257F1" w14:textId="77777777" w:rsidTr="128FD683">
        <w:tc>
          <w:tcPr>
            <w:tcW w:w="2595" w:type="dxa"/>
          </w:tcPr>
          <w:p w14:paraId="4B873B62" w14:textId="607677C4" w:rsidR="1C8EF20B" w:rsidRDefault="128FD683" w:rsidP="128FD683">
            <w:pPr>
              <w:spacing w:line="259" w:lineRule="auto"/>
              <w:jc w:val="both"/>
              <w:rPr>
                <w:rFonts w:asciiTheme="majorHAnsi" w:eastAsiaTheme="majorEastAsia" w:hAnsiTheme="majorHAnsi" w:cstheme="majorBidi"/>
                <w:b/>
                <w:bCs/>
              </w:rPr>
            </w:pPr>
            <w:r w:rsidRPr="128FD683">
              <w:rPr>
                <w:rFonts w:asciiTheme="majorHAnsi" w:eastAsiaTheme="majorEastAsia" w:hAnsiTheme="majorHAnsi" w:cstheme="majorBidi"/>
                <w:b/>
                <w:bCs/>
              </w:rPr>
              <w:t>Respuesta</w:t>
            </w:r>
          </w:p>
        </w:tc>
        <w:tc>
          <w:tcPr>
            <w:tcW w:w="6431" w:type="dxa"/>
          </w:tcPr>
          <w:p w14:paraId="23AE002A" w14:textId="2B08304A" w:rsidR="1C8EF20B" w:rsidRDefault="128FD683" w:rsidP="128FD683">
            <w:pPr>
              <w:jc w:val="both"/>
            </w:pPr>
            <w:r>
              <w:t>Obtener número de líneas duplicadas en los archivos del código fuente.</w:t>
            </w:r>
          </w:p>
        </w:tc>
      </w:tr>
      <w:tr w:rsidR="1C8EF20B" w14:paraId="639A7990" w14:textId="77777777" w:rsidTr="128FD683">
        <w:tc>
          <w:tcPr>
            <w:tcW w:w="2595" w:type="dxa"/>
          </w:tcPr>
          <w:p w14:paraId="45662E76" w14:textId="53850CA9" w:rsidR="1C8EF20B" w:rsidRDefault="128FD683" w:rsidP="128FD683">
            <w:pPr>
              <w:jc w:val="both"/>
              <w:rPr>
                <w:rFonts w:asciiTheme="majorHAnsi" w:eastAsiaTheme="majorEastAsia" w:hAnsiTheme="majorHAnsi" w:cstheme="majorBidi"/>
                <w:b/>
                <w:bCs/>
              </w:rPr>
            </w:pPr>
            <w:r w:rsidRPr="128FD683">
              <w:rPr>
                <w:rFonts w:asciiTheme="majorHAnsi" w:eastAsiaTheme="majorEastAsia" w:hAnsiTheme="majorHAnsi" w:cstheme="majorBidi"/>
                <w:b/>
                <w:bCs/>
              </w:rPr>
              <w:t>Medición de la respuesta</w:t>
            </w:r>
          </w:p>
        </w:tc>
        <w:tc>
          <w:tcPr>
            <w:tcW w:w="6431" w:type="dxa"/>
          </w:tcPr>
          <w:p w14:paraId="5E5A3010" w14:textId="47AB9658" w:rsidR="1C8EF20B" w:rsidRDefault="128FD683" w:rsidP="128FD683">
            <w:pPr>
              <w:jc w:val="both"/>
            </w:pPr>
            <w:r>
              <w:t>El test de SonarQube debe arrojar un porcentaje de líneas de código duplicadas inferior al 10%.</w:t>
            </w:r>
          </w:p>
        </w:tc>
      </w:tr>
    </w:tbl>
    <w:p w14:paraId="14A78FD5" w14:textId="169ECEF5" w:rsidR="00D361B2" w:rsidRDefault="00D361B2" w:rsidP="1C8EF20B"/>
    <w:p w14:paraId="6CD5BC2D" w14:textId="275C500E" w:rsidR="00D361B2" w:rsidRDefault="00D361B2" w:rsidP="1C8EF20B"/>
    <w:p w14:paraId="333C010C" w14:textId="03375F76" w:rsidR="00D361B2" w:rsidRDefault="128FD683" w:rsidP="1C8EF20B">
      <w:pPr>
        <w:pStyle w:val="Ttulo1"/>
        <w:numPr>
          <w:ilvl w:val="0"/>
          <w:numId w:val="4"/>
        </w:numPr>
        <w:rPr>
          <w:color w:val="345A8A"/>
        </w:rPr>
      </w:pPr>
      <w:bookmarkStart w:id="23" w:name="_Toc25000400"/>
      <w:r w:rsidRPr="128FD683">
        <w:rPr>
          <w:color w:val="345A8A"/>
        </w:rPr>
        <w:t>Riesgos y deuda técnica</w:t>
      </w:r>
      <w:bookmarkEnd w:id="23"/>
      <w:r w:rsidRPr="128FD683">
        <w:rPr>
          <w:color w:val="345A8A"/>
        </w:rPr>
        <w:t xml:space="preserve"> </w:t>
      </w:r>
    </w:p>
    <w:p w14:paraId="2EE6ACB9" w14:textId="6D8FD807" w:rsidR="00D361B2" w:rsidRDefault="128FD683" w:rsidP="128FD683">
      <w:pPr>
        <w:ind w:left="708"/>
        <w:jc w:val="both"/>
      </w:pPr>
      <w:r>
        <w:t xml:space="preserve">No se consideran riesgos importantes en cuanto al desarrollo y utilización de la aplicación Quick Bus dado que no se transa ni se comparte información sensible de los pasajeros ni de las empresas transportadoras. </w:t>
      </w:r>
    </w:p>
    <w:p w14:paraId="504BE28C" w14:textId="28196DFB" w:rsidR="00D361B2" w:rsidRDefault="128FD683" w:rsidP="128FD683">
      <w:pPr>
        <w:ind w:left="708"/>
        <w:jc w:val="both"/>
      </w:pPr>
      <w:r>
        <w:t>En cuanto a posibles fallas de la infraestructura se delegaron las responsabilidades a los proveedores de plataformas en la nube, en caso de una falla en la conexión a internet la aplicación presentará el correspondiente mensaje de error y estará indisponible.</w:t>
      </w:r>
    </w:p>
    <w:p w14:paraId="72D7A29D" w14:textId="3A058599" w:rsidR="00D361B2" w:rsidRDefault="00D361B2" w:rsidP="1C8EF20B">
      <w:pPr>
        <w:ind w:left="708"/>
      </w:pPr>
    </w:p>
    <w:p w14:paraId="23C88161" w14:textId="5DEAF653" w:rsidR="00D361B2" w:rsidRDefault="128FD683" w:rsidP="1C8EF20B">
      <w:pPr>
        <w:pStyle w:val="Ttulo1"/>
        <w:numPr>
          <w:ilvl w:val="0"/>
          <w:numId w:val="4"/>
        </w:numPr>
        <w:rPr>
          <w:color w:val="345A8A"/>
        </w:rPr>
      </w:pPr>
      <w:bookmarkStart w:id="24" w:name="_Toc25000401"/>
      <w:r w:rsidRPr="128FD683">
        <w:rPr>
          <w:color w:val="345A8A"/>
        </w:rPr>
        <w:t>Glosario</w:t>
      </w:r>
      <w:bookmarkEnd w:id="24"/>
      <w:r w:rsidRPr="128FD683">
        <w:rPr>
          <w:color w:val="345A8A"/>
        </w:rPr>
        <w:t xml:space="preserve"> </w:t>
      </w:r>
    </w:p>
    <w:p w14:paraId="668BF751" w14:textId="138ADFFB" w:rsidR="00D361B2" w:rsidRDefault="128FD683" w:rsidP="128FD683">
      <w:pPr>
        <w:ind w:left="708"/>
        <w:jc w:val="both"/>
      </w:pPr>
      <w:r w:rsidRPr="128FD683">
        <w:rPr>
          <w:b/>
          <w:bCs/>
        </w:rPr>
        <w:t xml:space="preserve">Android: </w:t>
      </w:r>
      <w:r>
        <w:t>Sistema operativo móvil desarrollado por Google, basado en el Kernel de Linux y otros software de código abierto.</w:t>
      </w:r>
    </w:p>
    <w:p w14:paraId="4EAED733" w14:textId="5CDF507C" w:rsidR="00D361B2" w:rsidRDefault="128FD683" w:rsidP="128FD683">
      <w:pPr>
        <w:ind w:left="708"/>
        <w:jc w:val="both"/>
        <w:rPr>
          <w:b/>
          <w:bCs/>
        </w:rPr>
      </w:pPr>
      <w:r w:rsidRPr="128FD683">
        <w:rPr>
          <w:b/>
          <w:bCs/>
        </w:rPr>
        <w:t xml:space="preserve">API: </w:t>
      </w:r>
      <w:r>
        <w:t xml:space="preserve">Interfaz de programación de aplicaciones, en inglés </w:t>
      </w:r>
      <w:r w:rsidRPr="128FD683">
        <w:rPr>
          <w:i/>
          <w:iCs/>
        </w:rPr>
        <w:t xml:space="preserve">Application Programming Interface. </w:t>
      </w:r>
      <w:r>
        <w:t>Hace referencia a los procesos, funciones y métodos que brinda una determinada biblioteca de programación a modo de capa de abstracción para que sea empleada por otro programa.</w:t>
      </w:r>
    </w:p>
    <w:p w14:paraId="41010E64" w14:textId="5CB65D85" w:rsidR="00D361B2" w:rsidRDefault="1C8EF20B" w:rsidP="1C8EF20B">
      <w:pPr>
        <w:ind w:left="708"/>
        <w:jc w:val="both"/>
        <w:rPr>
          <w:b/>
          <w:bCs/>
        </w:rPr>
      </w:pPr>
      <w:r w:rsidRPr="1C8EF20B">
        <w:rPr>
          <w:b/>
          <w:bCs/>
        </w:rPr>
        <w:t xml:space="preserve">Back-end: </w:t>
      </w:r>
      <w:r>
        <w:t>Parte del programa que se encuentra en servidor, lugar donde se despliega el código necesario para cumplir con las funcionalidades de negocio.</w:t>
      </w:r>
    </w:p>
    <w:p w14:paraId="1A2BE495" w14:textId="7729ECAB" w:rsidR="00D361B2" w:rsidRDefault="1C8EF20B" w:rsidP="1C8EF20B">
      <w:pPr>
        <w:ind w:left="708"/>
        <w:jc w:val="both"/>
        <w:rPr>
          <w:b/>
          <w:bCs/>
        </w:rPr>
      </w:pPr>
      <w:r w:rsidRPr="1C8EF20B">
        <w:rPr>
          <w:b/>
          <w:bCs/>
        </w:rPr>
        <w:t xml:space="preserve">Front-end: </w:t>
      </w:r>
      <w:r>
        <w:t>Parte del programa que se encarga de la interacción con el usuario, normalmente desplegado en entornos web o aplicaciones móviles.</w:t>
      </w:r>
    </w:p>
    <w:p w14:paraId="21871C26" w14:textId="26DF150F" w:rsidR="00D361B2" w:rsidRDefault="1C8EF20B" w:rsidP="1C8EF20B">
      <w:pPr>
        <w:ind w:left="708"/>
        <w:jc w:val="both"/>
      </w:pPr>
      <w:r w:rsidRPr="1C8EF20B">
        <w:rPr>
          <w:b/>
          <w:bCs/>
        </w:rPr>
        <w:t xml:space="preserve">Geolocalización: </w:t>
      </w:r>
      <w:r>
        <w:t>Obtener la localización de un punto geográfico exacto que es determinado por medio de ciertas coordenadas obtenidas de información emitida por satélites.</w:t>
      </w:r>
    </w:p>
    <w:p w14:paraId="0619DD4A" w14:textId="74ABD7DF" w:rsidR="00D361B2" w:rsidRDefault="1C8EF20B" w:rsidP="1C8EF20B">
      <w:pPr>
        <w:ind w:left="708"/>
        <w:jc w:val="both"/>
        <w:rPr>
          <w:b/>
          <w:bCs/>
        </w:rPr>
      </w:pPr>
      <w:r w:rsidRPr="1C8EF20B">
        <w:rPr>
          <w:b/>
          <w:bCs/>
        </w:rPr>
        <w:t xml:space="preserve">Google Cloud Platform: </w:t>
      </w:r>
      <w:r>
        <w:t>Plataforma que ha reunido todas las aplicaciones de desarrollo web, es utilizada para crear ciertos tipos de soluciones a través de la tecnología almacenada en la nube y permite por ejemplo destacar la rapidez y la escalabilidad de su infraestructura en las aplicaciones.</w:t>
      </w:r>
    </w:p>
    <w:p w14:paraId="71860B94" w14:textId="626201AF" w:rsidR="00D361B2" w:rsidRDefault="128FD683" w:rsidP="128FD683">
      <w:pPr>
        <w:ind w:left="708"/>
        <w:jc w:val="both"/>
      </w:pPr>
      <w:r w:rsidRPr="128FD683">
        <w:rPr>
          <w:b/>
          <w:bCs/>
        </w:rPr>
        <w:lastRenderedPageBreak/>
        <w:t xml:space="preserve">GPS: </w:t>
      </w:r>
      <w:r>
        <w:t>Sistema de Posicionamiento Global (GPS por su sigla en inglés: Global Positioning System) es un sistema de navegación basado en satélites y está integrado por 24 satélites puestos en órbita por el Departamento de defensa de los Estados Unidos.</w:t>
      </w:r>
    </w:p>
    <w:p w14:paraId="3E6AB510" w14:textId="72A6977F" w:rsidR="00D361B2" w:rsidRDefault="1C8EF20B" w:rsidP="1C8EF20B">
      <w:pPr>
        <w:ind w:left="708"/>
        <w:jc w:val="both"/>
      </w:pPr>
      <w:r w:rsidRPr="1C8EF20B">
        <w:rPr>
          <w:b/>
          <w:bCs/>
        </w:rPr>
        <w:t xml:space="preserve">Infrastructure as a service: </w:t>
      </w:r>
      <w:r>
        <w:t>(IaaS) se refiere a los servicios on-line que proporcionan un alto-nivel de APIs utilizadas para indirecciónar detalles a bajo nivel de infraestructura como recursos de informática física, ubicación, dato partitioning, scaling, seguridad, copia de seguridad etc.</w:t>
      </w:r>
    </w:p>
    <w:p w14:paraId="3CEB4382" w14:textId="10349334" w:rsidR="00D361B2" w:rsidRDefault="128FD683" w:rsidP="128FD683">
      <w:pPr>
        <w:ind w:left="708"/>
        <w:jc w:val="both"/>
      </w:pPr>
      <w:r w:rsidRPr="128FD683">
        <w:rPr>
          <w:b/>
          <w:bCs/>
        </w:rPr>
        <w:t>Ionic Framework:</w:t>
      </w:r>
      <w:r>
        <w:t xml:space="preserve"> Kit de herramientas de interfaz de usuario móvil gratuito y de código abierto para desarrollar aplicaciones multiplataforma de alta calidad para iOS, Android y la Web nativos, todo desde una única base de código. </w:t>
      </w:r>
    </w:p>
    <w:p w14:paraId="1C3EBBC4" w14:textId="7ADEDA20" w:rsidR="00D361B2" w:rsidRDefault="1C8EF20B" w:rsidP="1C8EF20B">
      <w:pPr>
        <w:ind w:left="708"/>
        <w:jc w:val="both"/>
      </w:pPr>
      <w:r w:rsidRPr="1C8EF20B">
        <w:rPr>
          <w:b/>
          <w:bCs/>
        </w:rPr>
        <w:t xml:space="preserve">iOS: </w:t>
      </w:r>
      <w:r>
        <w:t>Sistema operativo móvil de la multinacional Apple Inc. Originalmente desarrollado para el iPhone, después se ha usado en dispositivos como el iPod touch y el iPad. No permite la instalación de iOS en hardware de terceros.</w:t>
      </w:r>
    </w:p>
    <w:p w14:paraId="531FF139" w14:textId="3BFED34D" w:rsidR="00D361B2" w:rsidRDefault="1C8EF20B" w:rsidP="1C8EF20B">
      <w:pPr>
        <w:ind w:left="708"/>
        <w:jc w:val="both"/>
      </w:pPr>
      <w:r w:rsidRPr="1C8EF20B">
        <w:rPr>
          <w:b/>
          <w:bCs/>
        </w:rPr>
        <w:t xml:space="preserve">Java beans: </w:t>
      </w:r>
      <w:r>
        <w:t>Modelo de componentes creado por Sun Microsystems para la construcción de aplicaciones en Java. Se usan para encapsular varios objetos en un único objeto, para hacer uso de un solo objeto en lugar de varios más simples.</w:t>
      </w:r>
    </w:p>
    <w:p w14:paraId="2B387FBE" w14:textId="23B9DAE6" w:rsidR="00D361B2" w:rsidRDefault="1C8EF20B" w:rsidP="1C8EF20B">
      <w:pPr>
        <w:ind w:left="708"/>
        <w:jc w:val="both"/>
      </w:pPr>
      <w:r w:rsidRPr="1C8EF20B">
        <w:rPr>
          <w:b/>
          <w:bCs/>
        </w:rPr>
        <w:t xml:space="preserve">Microservicios: </w:t>
      </w:r>
      <w:r>
        <w:t>Representan un estilo de arquitectura y un modo de programar software. Con los microservicios, las aplicaciones se dividen en sus componentes más pequeños, y son independientes entre sí.</w:t>
      </w:r>
    </w:p>
    <w:p w14:paraId="3731CC29" w14:textId="02EF28EF" w:rsidR="00D361B2" w:rsidRDefault="1C8EF20B" w:rsidP="1C8EF20B">
      <w:pPr>
        <w:ind w:left="708"/>
        <w:jc w:val="both"/>
      </w:pPr>
      <w:r w:rsidRPr="1C8EF20B">
        <w:rPr>
          <w:b/>
          <w:bCs/>
        </w:rPr>
        <w:t xml:space="preserve">SIATA: </w:t>
      </w:r>
      <w:r>
        <w:t>Sitio web del municipio de Medellín que presta funcionalidades geográficas sobre el Valle de Aburrá, sigla que nace del nombre:</w:t>
      </w:r>
      <w:r w:rsidRPr="1C8EF20B">
        <w:rPr>
          <w:b/>
          <w:bCs/>
        </w:rPr>
        <w:t xml:space="preserve"> </w:t>
      </w:r>
      <w:r>
        <w:t>Sistema de Alerta Temprana de Medellín y el Valle de Aburrá.</w:t>
      </w:r>
    </w:p>
    <w:p w14:paraId="2661CA83" w14:textId="20E6B5D5" w:rsidR="00D361B2" w:rsidRDefault="1C8EF20B" w:rsidP="1C8EF20B">
      <w:pPr>
        <w:ind w:left="708"/>
        <w:jc w:val="both"/>
      </w:pPr>
      <w:r w:rsidRPr="1C8EF20B">
        <w:rPr>
          <w:b/>
          <w:bCs/>
        </w:rPr>
        <w:t xml:space="preserve">Stakeholders: </w:t>
      </w:r>
      <w:r>
        <w:t>Involucrados, parte interesada o interesados hace referencia a una persona, organización o empresa que tiene interés en el desarrollo del proyecto desde la parte del negocio.</w:t>
      </w:r>
    </w:p>
    <w:p w14:paraId="07C87D0D" w14:textId="6D612597" w:rsidR="00D361B2" w:rsidRDefault="1C8EF20B" w:rsidP="1C8EF20B">
      <w:pPr>
        <w:ind w:left="708"/>
        <w:jc w:val="both"/>
      </w:pPr>
      <w:r w:rsidRPr="1C8EF20B">
        <w:rPr>
          <w:b/>
          <w:bCs/>
        </w:rPr>
        <w:t xml:space="preserve">OTP: </w:t>
      </w:r>
      <w:r>
        <w:t>Open Trip Planner, es una familia de proyectos de software de código abierto que brindan información de pasajeros y servicios de análisis de redes de transporte. El componente Java central del lado del servidor encuentra itinerarios que combinan segmentos de tránsito, peatones, bicicletas y automóviles a través de redes construidas a partir de datos OpenStreetMap y GTFS de estándar abierto y ampliamente disponibles. Se puede acceder a este servicio directamente a través de su API web o utilizando una variedad de bibliotecas cliente de Javascript, incluidos los componentes modulares reactivos modernos destinados a plataformas móviles.</w:t>
      </w:r>
    </w:p>
    <w:p w14:paraId="4233AF3B" w14:textId="19AD6668" w:rsidR="00D361B2" w:rsidRDefault="1C8EF20B" w:rsidP="1C8EF20B">
      <w:pPr>
        <w:ind w:left="708"/>
        <w:jc w:val="both"/>
        <w:rPr>
          <w:rFonts w:ascii="Calibri" w:eastAsia="Calibri" w:hAnsi="Calibri" w:cs="Calibri"/>
        </w:rPr>
      </w:pPr>
      <w:r w:rsidRPr="1C8EF20B">
        <w:rPr>
          <w:rFonts w:ascii="Calibri" w:eastAsia="Calibri" w:hAnsi="Calibri" w:cs="Calibri"/>
          <w:b/>
          <w:bCs/>
        </w:rPr>
        <w:t>ORM:</w:t>
      </w:r>
      <w:r w:rsidRPr="1C8EF20B">
        <w:rPr>
          <w:rFonts w:ascii="Calibri" w:eastAsia="Calibri" w:hAnsi="Calibri" w:cs="Calibri"/>
        </w:rPr>
        <w:t xml:space="preserve"> </w:t>
      </w:r>
      <w:r>
        <w:t xml:space="preserve">(Object Relational Mapping), es una técnica de programación para convertir datos entre el </w:t>
      </w:r>
      <w:hyperlink r:id="rId20">
        <w:r>
          <w:t>sistema de tipos</w:t>
        </w:r>
      </w:hyperlink>
      <w:r>
        <w:t xml:space="preserve"> utilizado en un </w:t>
      </w:r>
      <w:hyperlink r:id="rId21">
        <w:r>
          <w:t>lenguaje de programación</w:t>
        </w:r>
      </w:hyperlink>
      <w:r>
        <w:t xml:space="preserve"> </w:t>
      </w:r>
      <w:hyperlink r:id="rId22">
        <w:r>
          <w:t>orientado a objetos</w:t>
        </w:r>
      </w:hyperlink>
      <w:r>
        <w:t xml:space="preserve"> y la utilización de una </w:t>
      </w:r>
      <w:hyperlink r:id="rId23">
        <w:r>
          <w:t>base de datos relacional</w:t>
        </w:r>
      </w:hyperlink>
      <w:r>
        <w:t xml:space="preserve"> como </w:t>
      </w:r>
      <w:hyperlink r:id="rId24">
        <w:r>
          <w:t>motor de persistencia</w:t>
        </w:r>
      </w:hyperlink>
      <w:r>
        <w:t xml:space="preserve">. En la práctica esto crea una </w:t>
      </w:r>
      <w:hyperlink r:id="rId25">
        <w:r>
          <w:t>base de datos orientada a objetos</w:t>
        </w:r>
      </w:hyperlink>
      <w:r>
        <w:t xml:space="preserve"> virtual, sobre la base de datos relacional. Esto posibilita el uso de las características propias de la orientación a objetos (básicamente </w:t>
      </w:r>
      <w:hyperlink r:id="rId26">
        <w:r>
          <w:t>herencia</w:t>
        </w:r>
      </w:hyperlink>
      <w:r>
        <w:t xml:space="preserve"> y </w:t>
      </w:r>
      <w:hyperlink r:id="rId27">
        <w:r>
          <w:t>polimorfismo</w:t>
        </w:r>
      </w:hyperlink>
      <w:r>
        <w:t>).</w:t>
      </w:r>
    </w:p>
    <w:p w14:paraId="1A4150F0" w14:textId="44ED6E14" w:rsidR="00D361B2" w:rsidRDefault="128FD683" w:rsidP="128FD683">
      <w:pPr>
        <w:ind w:left="708"/>
        <w:jc w:val="both"/>
      </w:pPr>
      <w:r w:rsidRPr="128FD683">
        <w:rPr>
          <w:rFonts w:ascii="Calibri" w:eastAsia="Calibri" w:hAnsi="Calibri" w:cs="Calibri"/>
          <w:b/>
          <w:bCs/>
        </w:rPr>
        <w:t>JPA:</w:t>
      </w:r>
      <w:r>
        <w:t xml:space="preserve"> (Java Persistence Api), es la </w:t>
      </w:r>
      <w:hyperlink r:id="rId28">
        <w:r>
          <w:t>API</w:t>
        </w:r>
      </w:hyperlink>
      <w:r>
        <w:t xml:space="preserve"> de </w:t>
      </w:r>
      <w:hyperlink r:id="rId29">
        <w:r>
          <w:t>persistencia</w:t>
        </w:r>
      </w:hyperlink>
      <w:r>
        <w:t xml:space="preserve"> desarrollada para la </w:t>
      </w:r>
      <w:hyperlink r:id="rId30">
        <w:r>
          <w:t>plataforma</w:t>
        </w:r>
      </w:hyperlink>
      <w:r>
        <w:t xml:space="preserve"> </w:t>
      </w:r>
      <w:hyperlink r:id="rId31">
        <w:r>
          <w:t>Java EE</w:t>
        </w:r>
      </w:hyperlink>
      <w:r>
        <w:t xml:space="preserve">. Es un </w:t>
      </w:r>
      <w:hyperlink r:id="rId32">
        <w:r>
          <w:t>framework</w:t>
        </w:r>
      </w:hyperlink>
      <w:r>
        <w:t xml:space="preserve"> del </w:t>
      </w:r>
      <w:hyperlink r:id="rId33">
        <w:r>
          <w:t>lenguaje de programación</w:t>
        </w:r>
      </w:hyperlink>
      <w:r>
        <w:t xml:space="preserve"> </w:t>
      </w:r>
      <w:hyperlink r:id="rId34">
        <w:r>
          <w:t>Java</w:t>
        </w:r>
      </w:hyperlink>
      <w:r>
        <w:t xml:space="preserve"> que maneja </w:t>
      </w:r>
      <w:hyperlink r:id="rId35">
        <w:r>
          <w:t>datos relacionales</w:t>
        </w:r>
      </w:hyperlink>
      <w:r>
        <w:t xml:space="preserve"> en aplicaciones usando la Plataforma Java</w:t>
      </w:r>
    </w:p>
    <w:p w14:paraId="48F377FC" w14:textId="163AFCD9" w:rsidR="00D361B2" w:rsidRDefault="128FD683" w:rsidP="128FD683">
      <w:pPr>
        <w:ind w:left="708"/>
        <w:jc w:val="both"/>
      </w:pPr>
      <w:r w:rsidRPr="128FD683">
        <w:rPr>
          <w:rFonts w:ascii="sans-serif" w:eastAsia="sans-serif" w:hAnsi="sans-serif" w:cs="sans-serif"/>
          <w:b/>
          <w:bCs/>
          <w:color w:val="222222"/>
          <w:sz w:val="21"/>
          <w:szCs w:val="21"/>
        </w:rPr>
        <w:lastRenderedPageBreak/>
        <w:t xml:space="preserve">REST: </w:t>
      </w:r>
      <w:r>
        <w:t xml:space="preserve">Representational State Transfer, es un estilo de arquitectura software para sistemas </w:t>
      </w:r>
      <w:hyperlink r:id="rId36">
        <w:r>
          <w:t>hipermedia</w:t>
        </w:r>
      </w:hyperlink>
      <w:r>
        <w:t xml:space="preserve"> distribuidos como la </w:t>
      </w:r>
      <w:hyperlink r:id="rId37">
        <w:r>
          <w:t>World Wide Web</w:t>
        </w:r>
      </w:hyperlink>
    </w:p>
    <w:p w14:paraId="542DD661" w14:textId="626F840B" w:rsidR="00D361B2" w:rsidRDefault="128FD683" w:rsidP="128FD683">
      <w:pPr>
        <w:ind w:left="708"/>
        <w:jc w:val="both"/>
        <w:rPr>
          <w:rFonts w:eastAsiaTheme="minorEastAsia"/>
          <w:color w:val="222222"/>
        </w:rPr>
      </w:pPr>
      <w:r w:rsidRPr="128FD683">
        <w:rPr>
          <w:rFonts w:ascii="sans-serif" w:eastAsia="sans-serif" w:hAnsi="sans-serif" w:cs="sans-serif"/>
          <w:b/>
          <w:bCs/>
          <w:color w:val="222222"/>
          <w:sz w:val="21"/>
          <w:szCs w:val="21"/>
        </w:rPr>
        <w:t xml:space="preserve">JSON: </w:t>
      </w:r>
      <w:r w:rsidRPr="128FD683">
        <w:rPr>
          <w:rFonts w:eastAsiaTheme="minorEastAsia"/>
          <w:color w:val="222222"/>
        </w:rPr>
        <w:t xml:space="preserve">Es un formato de texto sencillo para el </w:t>
      </w:r>
      <w:hyperlink r:id="rId38">
        <w:r w:rsidRPr="128FD683">
          <w:rPr>
            <w:rFonts w:eastAsiaTheme="minorEastAsia"/>
            <w:color w:val="222222"/>
          </w:rPr>
          <w:t>intercambio de datos</w:t>
        </w:r>
      </w:hyperlink>
      <w:r w:rsidRPr="128FD683">
        <w:rPr>
          <w:rFonts w:eastAsiaTheme="minorEastAsia"/>
          <w:color w:val="222222"/>
        </w:rPr>
        <w:t>.</w:t>
      </w:r>
    </w:p>
    <w:p w14:paraId="73A4EC1C" w14:textId="051CE550" w:rsidR="00D361B2" w:rsidRDefault="128FD683" w:rsidP="128FD683">
      <w:pPr>
        <w:ind w:left="708"/>
        <w:jc w:val="both"/>
        <w:rPr>
          <w:rFonts w:eastAsiaTheme="minorEastAsia"/>
          <w:color w:val="222222"/>
        </w:rPr>
      </w:pPr>
      <w:r w:rsidRPr="128FD683">
        <w:rPr>
          <w:rFonts w:eastAsiaTheme="minorEastAsia"/>
          <w:b/>
          <w:bCs/>
          <w:color w:val="222222"/>
        </w:rPr>
        <w:t>SOA:</w:t>
      </w:r>
      <w:r w:rsidRPr="128FD683">
        <w:rPr>
          <w:rFonts w:eastAsiaTheme="minorEastAsia"/>
          <w:color w:val="222222"/>
        </w:rPr>
        <w:t xml:space="preserve"> Arquitectura orientada a servicios, es un estilo de arquitectura de TI que se apoya en la orientación a servicios.</w:t>
      </w:r>
    </w:p>
    <w:p w14:paraId="2950C57F" w14:textId="795D0CB6" w:rsidR="00D361B2" w:rsidRDefault="128FD683" w:rsidP="128FD683">
      <w:pPr>
        <w:ind w:left="708"/>
        <w:jc w:val="both"/>
        <w:rPr>
          <w:rFonts w:eastAsiaTheme="minorEastAsia"/>
          <w:color w:val="222222"/>
        </w:rPr>
      </w:pPr>
      <w:r w:rsidRPr="128FD683">
        <w:rPr>
          <w:rFonts w:ascii="sans-serif" w:eastAsia="sans-serif" w:hAnsi="sans-serif" w:cs="sans-serif"/>
          <w:b/>
          <w:bCs/>
          <w:color w:val="222222"/>
          <w:sz w:val="21"/>
          <w:szCs w:val="21"/>
        </w:rPr>
        <w:t>HTTP:</w:t>
      </w:r>
      <w:r w:rsidRPr="128FD683">
        <w:rPr>
          <w:rFonts w:ascii="sans-serif" w:eastAsia="sans-serif" w:hAnsi="sans-serif" w:cs="sans-serif"/>
          <w:color w:val="222222"/>
          <w:sz w:val="21"/>
          <w:szCs w:val="21"/>
        </w:rPr>
        <w:t xml:space="preserve"> </w:t>
      </w:r>
      <w:r w:rsidRPr="128FD683">
        <w:rPr>
          <w:rFonts w:eastAsiaTheme="minorEastAsia"/>
          <w:color w:val="222222"/>
        </w:rPr>
        <w:t xml:space="preserve">Hypertext Transfer Protocol, es el </w:t>
      </w:r>
      <w:hyperlink r:id="rId39">
        <w:r w:rsidRPr="128FD683">
          <w:rPr>
            <w:rFonts w:eastAsiaTheme="minorEastAsia"/>
            <w:color w:val="222222"/>
          </w:rPr>
          <w:t>protocolo</w:t>
        </w:r>
      </w:hyperlink>
      <w:r w:rsidRPr="128FD683">
        <w:rPr>
          <w:rFonts w:eastAsiaTheme="minorEastAsia"/>
          <w:color w:val="222222"/>
        </w:rPr>
        <w:t xml:space="preserve"> de comunicación que permite las transferencias de información en la </w:t>
      </w:r>
      <w:hyperlink r:id="rId40">
        <w:r w:rsidRPr="128FD683">
          <w:rPr>
            <w:rFonts w:eastAsiaTheme="minorEastAsia"/>
            <w:color w:val="222222"/>
          </w:rPr>
          <w:t>World Wide Web</w:t>
        </w:r>
      </w:hyperlink>
      <w:r w:rsidRPr="128FD683">
        <w:rPr>
          <w:rFonts w:eastAsiaTheme="minorEastAsia"/>
          <w:color w:val="222222"/>
        </w:rPr>
        <w:t>.</w:t>
      </w:r>
    </w:p>
    <w:p w14:paraId="4E508E62" w14:textId="795D0CB6" w:rsidR="00D361B2" w:rsidRDefault="128FD683" w:rsidP="128FD683">
      <w:pPr>
        <w:ind w:left="708"/>
        <w:jc w:val="both"/>
        <w:rPr>
          <w:rFonts w:eastAsiaTheme="minorEastAsia"/>
          <w:color w:val="222222"/>
        </w:rPr>
      </w:pPr>
      <w:r w:rsidRPr="128FD683">
        <w:rPr>
          <w:rFonts w:eastAsiaTheme="minorEastAsia"/>
          <w:b/>
          <w:bCs/>
          <w:color w:val="222222"/>
        </w:rPr>
        <w:t>DDL:</w:t>
      </w:r>
      <w:r w:rsidRPr="128FD683">
        <w:rPr>
          <w:rFonts w:eastAsiaTheme="minorEastAsia"/>
          <w:color w:val="222222"/>
        </w:rPr>
        <w:t xml:space="preserve"> Data Definition Language, Es un lenguaje de programación para definir estructuras de datos, proporcionado por los sistemas gestores de bases de datos,</w:t>
      </w:r>
    </w:p>
    <w:p w14:paraId="037ED0FA" w14:textId="5DEDBF02" w:rsidR="00D361B2" w:rsidRDefault="128FD683" w:rsidP="128FD683">
      <w:pPr>
        <w:ind w:left="708"/>
        <w:jc w:val="both"/>
        <w:rPr>
          <w:rFonts w:eastAsiaTheme="minorEastAsia"/>
          <w:color w:val="222222"/>
        </w:rPr>
      </w:pPr>
      <w:r w:rsidRPr="128FD683">
        <w:rPr>
          <w:rFonts w:eastAsiaTheme="minorEastAsia"/>
          <w:b/>
          <w:bCs/>
          <w:color w:val="222222"/>
        </w:rPr>
        <w:t>Jasmine:</w:t>
      </w:r>
      <w:r w:rsidRPr="128FD683">
        <w:rPr>
          <w:rFonts w:eastAsiaTheme="minorEastAsia"/>
          <w:color w:val="222222"/>
        </w:rPr>
        <w:t xml:space="preserve"> Framework para realizar testing de código javascript.</w:t>
      </w:r>
    </w:p>
    <w:p w14:paraId="540C017C" w14:textId="6CB148C6" w:rsidR="00D361B2" w:rsidRDefault="128FD683" w:rsidP="128FD683">
      <w:pPr>
        <w:ind w:left="708"/>
        <w:jc w:val="both"/>
        <w:rPr>
          <w:rFonts w:eastAsiaTheme="minorEastAsia"/>
          <w:color w:val="222222"/>
        </w:rPr>
      </w:pPr>
      <w:r w:rsidRPr="128FD683">
        <w:rPr>
          <w:rFonts w:eastAsiaTheme="minorEastAsia"/>
          <w:b/>
          <w:bCs/>
          <w:color w:val="222222"/>
        </w:rPr>
        <w:t>Karma:</w:t>
      </w:r>
      <w:r w:rsidRPr="128FD683">
        <w:rPr>
          <w:rFonts w:eastAsiaTheme="minorEastAsia"/>
          <w:color w:val="222222"/>
        </w:rPr>
        <w:t xml:space="preserve"> Herramienta de ejecución de código javascript en múltiples browsers. Hace el papel de ejecutor de tests construidos en Jasmine y brinda un dashboard de ejecución.</w:t>
      </w:r>
    </w:p>
    <w:p w14:paraId="18B26ABE" w14:textId="47A01EA2" w:rsidR="56E072E5" w:rsidRDefault="128FD683" w:rsidP="56E072E5">
      <w:pPr>
        <w:pStyle w:val="Ttulo1"/>
        <w:numPr>
          <w:ilvl w:val="0"/>
          <w:numId w:val="4"/>
        </w:numPr>
        <w:rPr>
          <w:color w:val="345A8A"/>
        </w:rPr>
      </w:pPr>
      <w:bookmarkStart w:id="25" w:name="_Toc25000402"/>
      <w:r w:rsidRPr="128FD683">
        <w:rPr>
          <w:color w:val="345A8A"/>
        </w:rPr>
        <w:t>Anexos</w:t>
      </w:r>
      <w:bookmarkEnd w:id="25"/>
    </w:p>
    <w:p w14:paraId="6EEC6BC3" w14:textId="1988F712" w:rsidR="56E072E5" w:rsidRDefault="56E072E5" w:rsidP="56E072E5">
      <w:pPr>
        <w:ind w:firstLine="708"/>
      </w:pPr>
      <w:r>
        <w:rPr>
          <w:noProof/>
        </w:rPr>
        <w:drawing>
          <wp:inline distT="0" distB="0" distL="0" distR="0" wp14:anchorId="352A2B43" wp14:editId="1567F4D8">
            <wp:extent cx="4572000" cy="2590800"/>
            <wp:effectExtent l="0" t="0" r="0" b="0"/>
            <wp:docPr id="1500206627" name="Picture 186324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244150"/>
                    <pic:cNvPicPr/>
                  </pic:nvPicPr>
                  <pic:blipFill>
                    <a:blip r:embed="rId41">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106166B2" w14:textId="611BA6E9" w:rsidR="56E072E5" w:rsidRDefault="56E072E5" w:rsidP="56E072E5">
      <w:pPr>
        <w:ind w:firstLine="708"/>
      </w:pPr>
      <w:r>
        <w:rPr>
          <w:noProof/>
        </w:rPr>
        <w:lastRenderedPageBreak/>
        <w:drawing>
          <wp:inline distT="0" distB="0" distL="0" distR="0" wp14:anchorId="077971C0" wp14:editId="314D0577">
            <wp:extent cx="2676525" cy="4572000"/>
            <wp:effectExtent l="0" t="0" r="0" b="0"/>
            <wp:docPr id="314102361" name="Picture 669003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003827"/>
                    <pic:cNvPicPr/>
                  </pic:nvPicPr>
                  <pic:blipFill>
                    <a:blip r:embed="rId42">
                      <a:extLst>
                        <a:ext uri="{28A0092B-C50C-407E-A947-70E740481C1C}">
                          <a14:useLocalDpi xmlns:a14="http://schemas.microsoft.com/office/drawing/2010/main" val="0"/>
                        </a:ext>
                      </a:extLst>
                    </a:blip>
                    <a:stretch>
                      <a:fillRect/>
                    </a:stretch>
                  </pic:blipFill>
                  <pic:spPr>
                    <a:xfrm>
                      <a:off x="0" y="0"/>
                      <a:ext cx="2676525" cy="4572000"/>
                    </a:xfrm>
                    <a:prstGeom prst="rect">
                      <a:avLst/>
                    </a:prstGeom>
                  </pic:spPr>
                </pic:pic>
              </a:graphicData>
            </a:graphic>
          </wp:inline>
        </w:drawing>
      </w:r>
    </w:p>
    <w:p w14:paraId="78521D66" w14:textId="2DD20FCD" w:rsidR="56E072E5" w:rsidRDefault="56E072E5" w:rsidP="56E072E5">
      <w:pPr>
        <w:ind w:firstLine="708"/>
      </w:pPr>
      <w:r>
        <w:rPr>
          <w:noProof/>
        </w:rPr>
        <w:lastRenderedPageBreak/>
        <w:drawing>
          <wp:inline distT="0" distB="0" distL="0" distR="0" wp14:anchorId="21FAFFC5" wp14:editId="03204A5D">
            <wp:extent cx="3248025" cy="4572000"/>
            <wp:effectExtent l="0" t="0" r="0" b="0"/>
            <wp:docPr id="1920232896" name="Picture 1841390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390532"/>
                    <pic:cNvPicPr/>
                  </pic:nvPicPr>
                  <pic:blipFill>
                    <a:blip r:embed="rId43">
                      <a:extLst>
                        <a:ext uri="{28A0092B-C50C-407E-A947-70E740481C1C}">
                          <a14:useLocalDpi xmlns:a14="http://schemas.microsoft.com/office/drawing/2010/main" val="0"/>
                        </a:ext>
                      </a:extLst>
                    </a:blip>
                    <a:stretch>
                      <a:fillRect/>
                    </a:stretch>
                  </pic:blipFill>
                  <pic:spPr>
                    <a:xfrm>
                      <a:off x="0" y="0"/>
                      <a:ext cx="3248025" cy="4572000"/>
                    </a:xfrm>
                    <a:prstGeom prst="rect">
                      <a:avLst/>
                    </a:prstGeom>
                  </pic:spPr>
                </pic:pic>
              </a:graphicData>
            </a:graphic>
          </wp:inline>
        </w:drawing>
      </w:r>
    </w:p>
    <w:p w14:paraId="55F49B7A" w14:textId="293DDC87" w:rsidR="56E072E5" w:rsidRDefault="56E072E5" w:rsidP="56E072E5">
      <w:pPr>
        <w:ind w:firstLine="708"/>
      </w:pPr>
      <w:r>
        <w:rPr>
          <w:noProof/>
        </w:rPr>
        <w:lastRenderedPageBreak/>
        <w:drawing>
          <wp:inline distT="0" distB="0" distL="0" distR="0" wp14:anchorId="6449569A" wp14:editId="160CBE73">
            <wp:extent cx="3181350" cy="4572000"/>
            <wp:effectExtent l="0" t="0" r="0" b="0"/>
            <wp:docPr id="2059178854" name="Picture 902219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219497"/>
                    <pic:cNvPicPr/>
                  </pic:nvPicPr>
                  <pic:blipFill>
                    <a:blip r:embed="rId44">
                      <a:extLst>
                        <a:ext uri="{28A0092B-C50C-407E-A947-70E740481C1C}">
                          <a14:useLocalDpi xmlns:a14="http://schemas.microsoft.com/office/drawing/2010/main" val="0"/>
                        </a:ext>
                      </a:extLst>
                    </a:blip>
                    <a:stretch>
                      <a:fillRect/>
                    </a:stretch>
                  </pic:blipFill>
                  <pic:spPr>
                    <a:xfrm>
                      <a:off x="0" y="0"/>
                      <a:ext cx="3181350" cy="4572000"/>
                    </a:xfrm>
                    <a:prstGeom prst="rect">
                      <a:avLst/>
                    </a:prstGeom>
                  </pic:spPr>
                </pic:pic>
              </a:graphicData>
            </a:graphic>
          </wp:inline>
        </w:drawing>
      </w:r>
    </w:p>
    <w:p w14:paraId="7DB24BBF" w14:textId="25490DE8" w:rsidR="56E072E5" w:rsidRDefault="56E072E5" w:rsidP="56E072E5">
      <w:pPr>
        <w:ind w:firstLine="708"/>
        <w:rPr>
          <w:rFonts w:eastAsiaTheme="minorEastAsia"/>
          <w:color w:val="222222"/>
        </w:rPr>
      </w:pPr>
      <w:r>
        <w:rPr>
          <w:noProof/>
        </w:rPr>
        <w:lastRenderedPageBreak/>
        <w:drawing>
          <wp:inline distT="0" distB="0" distL="0" distR="0" wp14:anchorId="1445E44A" wp14:editId="5D23D9D6">
            <wp:extent cx="2619375" cy="4572000"/>
            <wp:effectExtent l="0" t="0" r="0" b="0"/>
            <wp:docPr id="860055680" name="Picture 597277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277931"/>
                    <pic:cNvPicPr/>
                  </pic:nvPicPr>
                  <pic:blipFill>
                    <a:blip r:embed="rId45">
                      <a:extLst>
                        <a:ext uri="{28A0092B-C50C-407E-A947-70E740481C1C}">
                          <a14:useLocalDpi xmlns:a14="http://schemas.microsoft.com/office/drawing/2010/main" val="0"/>
                        </a:ext>
                      </a:extLst>
                    </a:blip>
                    <a:stretch>
                      <a:fillRect/>
                    </a:stretch>
                  </pic:blipFill>
                  <pic:spPr>
                    <a:xfrm>
                      <a:off x="0" y="0"/>
                      <a:ext cx="2619375" cy="4572000"/>
                    </a:xfrm>
                    <a:prstGeom prst="rect">
                      <a:avLst/>
                    </a:prstGeom>
                  </pic:spPr>
                </pic:pic>
              </a:graphicData>
            </a:graphic>
          </wp:inline>
        </w:drawing>
      </w:r>
    </w:p>
    <w:p w14:paraId="43EAE391" w14:textId="57F17B0E" w:rsidR="00D361B2" w:rsidRDefault="128FD683" w:rsidP="1C8EF20B">
      <w:pPr>
        <w:pStyle w:val="Ttulo1"/>
        <w:numPr>
          <w:ilvl w:val="0"/>
          <w:numId w:val="4"/>
        </w:numPr>
        <w:rPr>
          <w:color w:val="345A8A"/>
        </w:rPr>
      </w:pPr>
      <w:bookmarkStart w:id="26" w:name="_Toc25000403"/>
      <w:r w:rsidRPr="128FD683">
        <w:rPr>
          <w:color w:val="345A8A"/>
        </w:rPr>
        <w:t>Bibliografía</w:t>
      </w:r>
      <w:bookmarkEnd w:id="26"/>
    </w:p>
    <w:p w14:paraId="381EFD50" w14:textId="367B4F9F" w:rsidR="1C8EF20B" w:rsidRDefault="1C8EF20B" w:rsidP="1C8EF20B"/>
    <w:p w14:paraId="380FFE7D" w14:textId="74FF0868" w:rsidR="6CA42EF0" w:rsidRDefault="004574F3" w:rsidP="1C8EF20B">
      <w:pPr>
        <w:pStyle w:val="Prrafodelista"/>
        <w:numPr>
          <w:ilvl w:val="1"/>
          <w:numId w:val="20"/>
        </w:numPr>
      </w:pPr>
      <w:hyperlink r:id="rId46">
        <w:r w:rsidR="56E072E5">
          <w:t>https://www.opentripplanner.org/</w:t>
        </w:r>
      </w:hyperlink>
    </w:p>
    <w:p w14:paraId="07C0511E" w14:textId="1887FD6A" w:rsidR="6CA42EF0" w:rsidRDefault="004574F3" w:rsidP="1C8EF20B">
      <w:pPr>
        <w:pStyle w:val="Prrafodelista"/>
        <w:numPr>
          <w:ilvl w:val="1"/>
          <w:numId w:val="20"/>
        </w:numPr>
      </w:pPr>
      <w:hyperlink r:id="rId47">
        <w:r w:rsidR="56E072E5">
          <w:t>https://siata.gov.co/siata_nuevo/</w:t>
        </w:r>
      </w:hyperlink>
    </w:p>
    <w:p w14:paraId="5D9B79D8" w14:textId="70BE0926" w:rsidR="000A1E37" w:rsidRPr="000A1E37" w:rsidRDefault="004574F3" w:rsidP="1C8EF20B">
      <w:pPr>
        <w:pStyle w:val="Prrafodelista"/>
        <w:numPr>
          <w:ilvl w:val="1"/>
          <w:numId w:val="20"/>
        </w:numPr>
        <w:rPr>
          <w:rStyle w:val="Hipervnculo"/>
        </w:rPr>
      </w:pPr>
      <w:hyperlink r:id="rId48">
        <w:r w:rsidR="56E072E5">
          <w:t>https://ionicframework.com/</w:t>
        </w:r>
      </w:hyperlink>
    </w:p>
    <w:p w14:paraId="1958391F" w14:textId="2C9FC762" w:rsidR="002F2CEC" w:rsidRPr="002F2CEC" w:rsidRDefault="004574F3" w:rsidP="1C8EF20B">
      <w:pPr>
        <w:pStyle w:val="Prrafodelista"/>
        <w:numPr>
          <w:ilvl w:val="1"/>
          <w:numId w:val="20"/>
        </w:numPr>
      </w:pPr>
      <w:hyperlink r:id="rId49">
        <w:r w:rsidR="56E072E5">
          <w:t>https://www.redhat.com/es/topics/microservices</w:t>
        </w:r>
      </w:hyperlink>
    </w:p>
    <w:p w14:paraId="38D60293" w14:textId="2FA4CB98" w:rsidR="3AB59687" w:rsidRDefault="56E072E5" w:rsidP="1C8EF20B">
      <w:pPr>
        <w:pStyle w:val="Prrafodelista"/>
        <w:numPr>
          <w:ilvl w:val="1"/>
          <w:numId w:val="20"/>
        </w:numPr>
      </w:pPr>
      <w:r>
        <w:t>https://es.wikipedia.org/wiki/Mapeo_objeto-relacional</w:t>
      </w:r>
    </w:p>
    <w:p w14:paraId="2A60E249" w14:textId="72080C0B" w:rsidR="4407247E" w:rsidRDefault="004574F3" w:rsidP="1C8EF20B">
      <w:pPr>
        <w:pStyle w:val="Prrafodelista"/>
        <w:numPr>
          <w:ilvl w:val="1"/>
          <w:numId w:val="20"/>
        </w:numPr>
      </w:pPr>
      <w:hyperlink r:id="rId50">
        <w:r w:rsidR="56E072E5">
          <w:t>https://es.wikipedia.org/wiki/Java_Persistence_API</w:t>
        </w:r>
      </w:hyperlink>
    </w:p>
    <w:p w14:paraId="0D981C69" w14:textId="1DBEF56E" w:rsidR="000D3580" w:rsidRDefault="004574F3" w:rsidP="1C8EF20B">
      <w:pPr>
        <w:pStyle w:val="Prrafodelista"/>
        <w:numPr>
          <w:ilvl w:val="1"/>
          <w:numId w:val="20"/>
        </w:numPr>
      </w:pPr>
      <w:hyperlink r:id="rId51">
        <w:r w:rsidR="56E072E5">
          <w:t>https://iso25000.com/index.php/normas-iso-25000/iso-25010</w:t>
        </w:r>
      </w:hyperlink>
    </w:p>
    <w:p w14:paraId="157E3BF4" w14:textId="7E914AEE" w:rsidR="4A9F98B1" w:rsidRDefault="004574F3" w:rsidP="1C8EF20B">
      <w:pPr>
        <w:pStyle w:val="Prrafodelista"/>
        <w:numPr>
          <w:ilvl w:val="1"/>
          <w:numId w:val="20"/>
        </w:numPr>
      </w:pPr>
      <w:hyperlink r:id="rId52">
        <w:r w:rsidR="56E072E5">
          <w:t>https://es.wikipedia.org/wiki/Transferencia_de_Estado_Representacional</w:t>
        </w:r>
      </w:hyperlink>
    </w:p>
    <w:p w14:paraId="53E9503D" w14:textId="07B654C9" w:rsidR="589C4343" w:rsidRDefault="004574F3" w:rsidP="1C8EF20B">
      <w:pPr>
        <w:pStyle w:val="Prrafodelista"/>
        <w:numPr>
          <w:ilvl w:val="1"/>
          <w:numId w:val="20"/>
        </w:numPr>
      </w:pPr>
      <w:hyperlink r:id="rId53">
        <w:r w:rsidR="56E072E5">
          <w:t>https://es.wikipedia.org/wiki/JSON</w:t>
        </w:r>
      </w:hyperlink>
    </w:p>
    <w:p w14:paraId="64CE8B32" w14:textId="422EA882" w:rsidR="00D361B2" w:rsidRDefault="004574F3" w:rsidP="1C8EF20B">
      <w:pPr>
        <w:pStyle w:val="Prrafodelista"/>
        <w:numPr>
          <w:ilvl w:val="1"/>
          <w:numId w:val="20"/>
        </w:numPr>
      </w:pPr>
      <w:hyperlink r:id="rId54">
        <w:r w:rsidR="56E072E5">
          <w:t>https://es.wikipedia.org/wiki/Protocolo_de_transferencia_de_hipertexto</w:t>
        </w:r>
      </w:hyperlink>
    </w:p>
    <w:p w14:paraId="68DE1EDE" w14:textId="01902E49" w:rsidR="7BBD41F3" w:rsidRDefault="004574F3" w:rsidP="1C8EF20B">
      <w:pPr>
        <w:pStyle w:val="Prrafodelista"/>
        <w:numPr>
          <w:ilvl w:val="1"/>
          <w:numId w:val="20"/>
        </w:numPr>
        <w:rPr>
          <w:lang w:val="es-CO"/>
        </w:rPr>
      </w:pPr>
      <w:hyperlink r:id="rId55">
        <w:r w:rsidR="56E072E5">
          <w:t>https://todopostgresql.com/diferencias-entre-ddl-dml-y-dcl/</w:t>
        </w:r>
      </w:hyperlink>
    </w:p>
    <w:p w14:paraId="6C62B586" w14:textId="3025F148" w:rsidR="7BBD41F3" w:rsidRDefault="7BBD41F3" w:rsidP="7BBD41F3">
      <w:pPr>
        <w:rPr>
          <w:rFonts w:asciiTheme="majorHAnsi" w:eastAsiaTheme="majorEastAsia" w:hAnsiTheme="majorHAnsi" w:cstheme="majorBidi"/>
          <w:color w:val="345A8A"/>
          <w:sz w:val="32"/>
          <w:szCs w:val="32"/>
          <w:lang w:val="es-CO"/>
        </w:rPr>
      </w:pPr>
    </w:p>
    <w:sectPr w:rsidR="7BBD41F3">
      <w:headerReference w:type="default" r:id="rId56"/>
      <w:footerReference w:type="default" r:id="rId5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EF51C" w14:textId="77777777" w:rsidR="004F104B" w:rsidRDefault="004F104B">
      <w:pPr>
        <w:spacing w:after="0" w:line="240" w:lineRule="auto"/>
      </w:pPr>
      <w:r>
        <w:separator/>
      </w:r>
    </w:p>
  </w:endnote>
  <w:endnote w:type="continuationSeparator" w:id="0">
    <w:p w14:paraId="1B4D7F42" w14:textId="77777777" w:rsidR="004F104B" w:rsidRDefault="004F104B">
      <w:pPr>
        <w:spacing w:after="0" w:line="240" w:lineRule="auto"/>
      </w:pPr>
      <w:r>
        <w:continuationSeparator/>
      </w:r>
    </w:p>
  </w:endnote>
  <w:endnote w:type="continuationNotice" w:id="1">
    <w:p w14:paraId="3901B025" w14:textId="77777777" w:rsidR="004F104B" w:rsidRDefault="004F10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sans-seri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641417"/>
      <w:docPartObj>
        <w:docPartGallery w:val="Page Numbers (Bottom of Page)"/>
        <w:docPartUnique/>
      </w:docPartObj>
    </w:sdtPr>
    <w:sdtEndPr/>
    <w:sdtContent>
      <w:p w14:paraId="67A2A3D2" w14:textId="63F18B3E" w:rsidR="00787894" w:rsidRDefault="00787894">
        <w:pPr>
          <w:pStyle w:val="Piedepgina"/>
          <w:jc w:val="right"/>
        </w:pPr>
        <w:r>
          <w:fldChar w:fldCharType="begin"/>
        </w:r>
        <w:r>
          <w:instrText>PAGE   \* MERGEFORMAT</w:instrText>
        </w:r>
        <w:r>
          <w:fldChar w:fldCharType="separate"/>
        </w:r>
        <w:r>
          <w:t>2</w:t>
        </w:r>
        <w:r>
          <w:fldChar w:fldCharType="end"/>
        </w:r>
      </w:p>
    </w:sdtContent>
  </w:sdt>
  <w:p w14:paraId="2EAFACE6" w14:textId="63F18B3E" w:rsidR="00787894" w:rsidRDefault="007878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0BF0B" w14:textId="77777777" w:rsidR="004F104B" w:rsidRDefault="004F104B">
      <w:pPr>
        <w:spacing w:after="0" w:line="240" w:lineRule="auto"/>
      </w:pPr>
      <w:r>
        <w:separator/>
      </w:r>
    </w:p>
  </w:footnote>
  <w:footnote w:type="continuationSeparator" w:id="0">
    <w:p w14:paraId="785CA76D" w14:textId="77777777" w:rsidR="004F104B" w:rsidRDefault="004F104B">
      <w:pPr>
        <w:spacing w:after="0" w:line="240" w:lineRule="auto"/>
      </w:pPr>
      <w:r>
        <w:continuationSeparator/>
      </w:r>
    </w:p>
  </w:footnote>
  <w:footnote w:type="continuationNotice" w:id="1">
    <w:p w14:paraId="4EE91C53" w14:textId="77777777" w:rsidR="004F104B" w:rsidRDefault="004F10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6CA42EF0" w14:paraId="35692833" w14:textId="77777777" w:rsidTr="6CA42EF0">
      <w:tc>
        <w:tcPr>
          <w:tcW w:w="3009" w:type="dxa"/>
        </w:tcPr>
        <w:p w14:paraId="4C005A08" w14:textId="1874D6C3" w:rsidR="6CA42EF0" w:rsidRDefault="6CA42EF0" w:rsidP="6CA42EF0">
          <w:pPr>
            <w:pStyle w:val="Encabezado"/>
            <w:ind w:left="-115"/>
          </w:pPr>
        </w:p>
      </w:tc>
      <w:tc>
        <w:tcPr>
          <w:tcW w:w="3009" w:type="dxa"/>
        </w:tcPr>
        <w:p w14:paraId="52FF8360" w14:textId="2E990B0E" w:rsidR="6CA42EF0" w:rsidRDefault="6CA42EF0" w:rsidP="6CA42EF0">
          <w:pPr>
            <w:pStyle w:val="Encabezado"/>
            <w:jc w:val="center"/>
          </w:pPr>
        </w:p>
      </w:tc>
      <w:tc>
        <w:tcPr>
          <w:tcW w:w="3009" w:type="dxa"/>
        </w:tcPr>
        <w:p w14:paraId="7CC1B6A1" w14:textId="7195CB1F" w:rsidR="6CA42EF0" w:rsidRDefault="6CA42EF0" w:rsidP="6CA42EF0">
          <w:pPr>
            <w:pStyle w:val="Encabezado"/>
            <w:ind w:right="-115"/>
            <w:jc w:val="right"/>
          </w:pPr>
        </w:p>
      </w:tc>
    </w:tr>
  </w:tbl>
  <w:p w14:paraId="111CD882" w14:textId="76B9228F" w:rsidR="6CA42EF0" w:rsidRDefault="6CA42EF0" w:rsidP="6CA42E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29F"/>
    <w:multiLevelType w:val="hybridMultilevel"/>
    <w:tmpl w:val="FFFFFFFF"/>
    <w:lvl w:ilvl="0" w:tplc="39F24248">
      <w:start w:val="1"/>
      <w:numFmt w:val="bullet"/>
      <w:lvlText w:val=""/>
      <w:lvlJc w:val="left"/>
      <w:pPr>
        <w:ind w:left="720" w:hanging="360"/>
      </w:pPr>
      <w:rPr>
        <w:rFonts w:ascii="Symbol" w:hAnsi="Symbol" w:hint="default"/>
      </w:rPr>
    </w:lvl>
    <w:lvl w:ilvl="1" w:tplc="4BA0D238">
      <w:start w:val="1"/>
      <w:numFmt w:val="bullet"/>
      <w:lvlText w:val="o"/>
      <w:lvlJc w:val="left"/>
      <w:pPr>
        <w:ind w:left="1440" w:hanging="360"/>
      </w:pPr>
      <w:rPr>
        <w:rFonts w:ascii="Courier New" w:hAnsi="Courier New" w:hint="default"/>
      </w:rPr>
    </w:lvl>
    <w:lvl w:ilvl="2" w:tplc="4AA40EA0">
      <w:start w:val="1"/>
      <w:numFmt w:val="bullet"/>
      <w:lvlText w:val=""/>
      <w:lvlJc w:val="left"/>
      <w:pPr>
        <w:ind w:left="2160" w:hanging="360"/>
      </w:pPr>
      <w:rPr>
        <w:rFonts w:ascii="Wingdings" w:hAnsi="Wingdings" w:hint="default"/>
      </w:rPr>
    </w:lvl>
    <w:lvl w:ilvl="3" w:tplc="4C56E4E0">
      <w:start w:val="1"/>
      <w:numFmt w:val="bullet"/>
      <w:lvlText w:val=""/>
      <w:lvlJc w:val="left"/>
      <w:pPr>
        <w:ind w:left="2880" w:hanging="360"/>
      </w:pPr>
      <w:rPr>
        <w:rFonts w:ascii="Symbol" w:hAnsi="Symbol" w:hint="default"/>
      </w:rPr>
    </w:lvl>
    <w:lvl w:ilvl="4" w:tplc="26BA3BE2">
      <w:start w:val="1"/>
      <w:numFmt w:val="bullet"/>
      <w:lvlText w:val="o"/>
      <w:lvlJc w:val="left"/>
      <w:pPr>
        <w:ind w:left="3600" w:hanging="360"/>
      </w:pPr>
      <w:rPr>
        <w:rFonts w:ascii="Courier New" w:hAnsi="Courier New" w:hint="default"/>
      </w:rPr>
    </w:lvl>
    <w:lvl w:ilvl="5" w:tplc="957AFE70">
      <w:start w:val="1"/>
      <w:numFmt w:val="bullet"/>
      <w:lvlText w:val=""/>
      <w:lvlJc w:val="left"/>
      <w:pPr>
        <w:ind w:left="4320" w:hanging="360"/>
      </w:pPr>
      <w:rPr>
        <w:rFonts w:ascii="Wingdings" w:hAnsi="Wingdings" w:hint="default"/>
      </w:rPr>
    </w:lvl>
    <w:lvl w:ilvl="6" w:tplc="A47A57DE">
      <w:start w:val="1"/>
      <w:numFmt w:val="bullet"/>
      <w:lvlText w:val=""/>
      <w:lvlJc w:val="left"/>
      <w:pPr>
        <w:ind w:left="5040" w:hanging="360"/>
      </w:pPr>
      <w:rPr>
        <w:rFonts w:ascii="Symbol" w:hAnsi="Symbol" w:hint="default"/>
      </w:rPr>
    </w:lvl>
    <w:lvl w:ilvl="7" w:tplc="4A5872D2">
      <w:start w:val="1"/>
      <w:numFmt w:val="bullet"/>
      <w:lvlText w:val="o"/>
      <w:lvlJc w:val="left"/>
      <w:pPr>
        <w:ind w:left="5760" w:hanging="360"/>
      </w:pPr>
      <w:rPr>
        <w:rFonts w:ascii="Courier New" w:hAnsi="Courier New" w:hint="default"/>
      </w:rPr>
    </w:lvl>
    <w:lvl w:ilvl="8" w:tplc="81ECB176">
      <w:start w:val="1"/>
      <w:numFmt w:val="bullet"/>
      <w:lvlText w:val=""/>
      <w:lvlJc w:val="left"/>
      <w:pPr>
        <w:ind w:left="6480" w:hanging="360"/>
      </w:pPr>
      <w:rPr>
        <w:rFonts w:ascii="Wingdings" w:hAnsi="Wingdings" w:hint="default"/>
      </w:rPr>
    </w:lvl>
  </w:abstractNum>
  <w:abstractNum w:abstractNumId="1" w15:restartNumberingAfterBreak="0">
    <w:nsid w:val="031C0981"/>
    <w:multiLevelType w:val="hybridMultilevel"/>
    <w:tmpl w:val="FFFFFFFF"/>
    <w:lvl w:ilvl="0" w:tplc="767CF9FC">
      <w:start w:val="1"/>
      <w:numFmt w:val="bullet"/>
      <w:lvlText w:val=""/>
      <w:lvlJc w:val="left"/>
      <w:pPr>
        <w:ind w:left="720" w:hanging="360"/>
      </w:pPr>
      <w:rPr>
        <w:rFonts w:ascii="Symbol" w:hAnsi="Symbol" w:hint="default"/>
      </w:rPr>
    </w:lvl>
    <w:lvl w:ilvl="1" w:tplc="E362E33E">
      <w:start w:val="1"/>
      <w:numFmt w:val="bullet"/>
      <w:lvlText w:val="o"/>
      <w:lvlJc w:val="left"/>
      <w:pPr>
        <w:ind w:left="1440" w:hanging="360"/>
      </w:pPr>
      <w:rPr>
        <w:rFonts w:ascii="Courier New" w:hAnsi="Courier New" w:hint="default"/>
      </w:rPr>
    </w:lvl>
    <w:lvl w:ilvl="2" w:tplc="3BE40690">
      <w:start w:val="1"/>
      <w:numFmt w:val="bullet"/>
      <w:lvlText w:val=""/>
      <w:lvlJc w:val="left"/>
      <w:pPr>
        <w:ind w:left="2160" w:hanging="360"/>
      </w:pPr>
      <w:rPr>
        <w:rFonts w:ascii="Wingdings" w:hAnsi="Wingdings" w:hint="default"/>
      </w:rPr>
    </w:lvl>
    <w:lvl w:ilvl="3" w:tplc="02EEC03A">
      <w:start w:val="1"/>
      <w:numFmt w:val="bullet"/>
      <w:lvlText w:val=""/>
      <w:lvlJc w:val="left"/>
      <w:pPr>
        <w:ind w:left="2880" w:hanging="360"/>
      </w:pPr>
      <w:rPr>
        <w:rFonts w:ascii="Symbol" w:hAnsi="Symbol" w:hint="default"/>
      </w:rPr>
    </w:lvl>
    <w:lvl w:ilvl="4" w:tplc="034CCC16">
      <w:start w:val="1"/>
      <w:numFmt w:val="bullet"/>
      <w:lvlText w:val="o"/>
      <w:lvlJc w:val="left"/>
      <w:pPr>
        <w:ind w:left="3600" w:hanging="360"/>
      </w:pPr>
      <w:rPr>
        <w:rFonts w:ascii="Courier New" w:hAnsi="Courier New" w:hint="default"/>
      </w:rPr>
    </w:lvl>
    <w:lvl w:ilvl="5" w:tplc="DE32E310">
      <w:start w:val="1"/>
      <w:numFmt w:val="bullet"/>
      <w:lvlText w:val=""/>
      <w:lvlJc w:val="left"/>
      <w:pPr>
        <w:ind w:left="4320" w:hanging="360"/>
      </w:pPr>
      <w:rPr>
        <w:rFonts w:ascii="Wingdings" w:hAnsi="Wingdings" w:hint="default"/>
      </w:rPr>
    </w:lvl>
    <w:lvl w:ilvl="6" w:tplc="5902234A">
      <w:start w:val="1"/>
      <w:numFmt w:val="bullet"/>
      <w:lvlText w:val=""/>
      <w:lvlJc w:val="left"/>
      <w:pPr>
        <w:ind w:left="5040" w:hanging="360"/>
      </w:pPr>
      <w:rPr>
        <w:rFonts w:ascii="Symbol" w:hAnsi="Symbol" w:hint="default"/>
      </w:rPr>
    </w:lvl>
    <w:lvl w:ilvl="7" w:tplc="19E6D462">
      <w:start w:val="1"/>
      <w:numFmt w:val="bullet"/>
      <w:lvlText w:val="o"/>
      <w:lvlJc w:val="left"/>
      <w:pPr>
        <w:ind w:left="5760" w:hanging="360"/>
      </w:pPr>
      <w:rPr>
        <w:rFonts w:ascii="Courier New" w:hAnsi="Courier New" w:hint="default"/>
      </w:rPr>
    </w:lvl>
    <w:lvl w:ilvl="8" w:tplc="30720750">
      <w:start w:val="1"/>
      <w:numFmt w:val="bullet"/>
      <w:lvlText w:val=""/>
      <w:lvlJc w:val="left"/>
      <w:pPr>
        <w:ind w:left="6480" w:hanging="360"/>
      </w:pPr>
      <w:rPr>
        <w:rFonts w:ascii="Wingdings" w:hAnsi="Wingdings" w:hint="default"/>
      </w:rPr>
    </w:lvl>
  </w:abstractNum>
  <w:abstractNum w:abstractNumId="2" w15:restartNumberingAfterBreak="0">
    <w:nsid w:val="131D769D"/>
    <w:multiLevelType w:val="hybridMultilevel"/>
    <w:tmpl w:val="FFFFFFFF"/>
    <w:lvl w:ilvl="0" w:tplc="55889934">
      <w:start w:val="1"/>
      <w:numFmt w:val="bullet"/>
      <w:lvlText w:val=""/>
      <w:lvlJc w:val="left"/>
      <w:pPr>
        <w:ind w:left="720" w:hanging="360"/>
      </w:pPr>
      <w:rPr>
        <w:rFonts w:ascii="Symbol" w:hAnsi="Symbol" w:hint="default"/>
      </w:rPr>
    </w:lvl>
    <w:lvl w:ilvl="1" w:tplc="E4D08628">
      <w:start w:val="1"/>
      <w:numFmt w:val="bullet"/>
      <w:lvlText w:val="o"/>
      <w:lvlJc w:val="left"/>
      <w:pPr>
        <w:ind w:left="1440" w:hanging="360"/>
      </w:pPr>
      <w:rPr>
        <w:rFonts w:ascii="Courier New" w:hAnsi="Courier New" w:hint="default"/>
      </w:rPr>
    </w:lvl>
    <w:lvl w:ilvl="2" w:tplc="4AFE5550">
      <w:start w:val="1"/>
      <w:numFmt w:val="bullet"/>
      <w:lvlText w:val=""/>
      <w:lvlJc w:val="left"/>
      <w:pPr>
        <w:ind w:left="2160" w:hanging="360"/>
      </w:pPr>
      <w:rPr>
        <w:rFonts w:ascii="Wingdings" w:hAnsi="Wingdings" w:hint="default"/>
      </w:rPr>
    </w:lvl>
    <w:lvl w:ilvl="3" w:tplc="3B0499C0">
      <w:start w:val="1"/>
      <w:numFmt w:val="bullet"/>
      <w:lvlText w:val=""/>
      <w:lvlJc w:val="left"/>
      <w:pPr>
        <w:ind w:left="2880" w:hanging="360"/>
      </w:pPr>
      <w:rPr>
        <w:rFonts w:ascii="Symbol" w:hAnsi="Symbol" w:hint="default"/>
      </w:rPr>
    </w:lvl>
    <w:lvl w:ilvl="4" w:tplc="C586293C">
      <w:start w:val="1"/>
      <w:numFmt w:val="bullet"/>
      <w:lvlText w:val="o"/>
      <w:lvlJc w:val="left"/>
      <w:pPr>
        <w:ind w:left="3600" w:hanging="360"/>
      </w:pPr>
      <w:rPr>
        <w:rFonts w:ascii="Courier New" w:hAnsi="Courier New" w:hint="default"/>
      </w:rPr>
    </w:lvl>
    <w:lvl w:ilvl="5" w:tplc="3C308DC8">
      <w:start w:val="1"/>
      <w:numFmt w:val="bullet"/>
      <w:lvlText w:val=""/>
      <w:lvlJc w:val="left"/>
      <w:pPr>
        <w:ind w:left="4320" w:hanging="360"/>
      </w:pPr>
      <w:rPr>
        <w:rFonts w:ascii="Wingdings" w:hAnsi="Wingdings" w:hint="default"/>
      </w:rPr>
    </w:lvl>
    <w:lvl w:ilvl="6" w:tplc="C890C5E4">
      <w:start w:val="1"/>
      <w:numFmt w:val="bullet"/>
      <w:lvlText w:val=""/>
      <w:lvlJc w:val="left"/>
      <w:pPr>
        <w:ind w:left="5040" w:hanging="360"/>
      </w:pPr>
      <w:rPr>
        <w:rFonts w:ascii="Symbol" w:hAnsi="Symbol" w:hint="default"/>
      </w:rPr>
    </w:lvl>
    <w:lvl w:ilvl="7" w:tplc="72940DD6">
      <w:start w:val="1"/>
      <w:numFmt w:val="bullet"/>
      <w:lvlText w:val="o"/>
      <w:lvlJc w:val="left"/>
      <w:pPr>
        <w:ind w:left="5760" w:hanging="360"/>
      </w:pPr>
      <w:rPr>
        <w:rFonts w:ascii="Courier New" w:hAnsi="Courier New" w:hint="default"/>
      </w:rPr>
    </w:lvl>
    <w:lvl w:ilvl="8" w:tplc="373A33DC">
      <w:start w:val="1"/>
      <w:numFmt w:val="bullet"/>
      <w:lvlText w:val=""/>
      <w:lvlJc w:val="left"/>
      <w:pPr>
        <w:ind w:left="6480" w:hanging="360"/>
      </w:pPr>
      <w:rPr>
        <w:rFonts w:ascii="Wingdings" w:hAnsi="Wingdings" w:hint="default"/>
      </w:rPr>
    </w:lvl>
  </w:abstractNum>
  <w:abstractNum w:abstractNumId="3" w15:restartNumberingAfterBreak="0">
    <w:nsid w:val="16BF595B"/>
    <w:multiLevelType w:val="multilevel"/>
    <w:tmpl w:val="97D8D82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9DE0C6B"/>
    <w:multiLevelType w:val="hybridMultilevel"/>
    <w:tmpl w:val="FFFFFFFF"/>
    <w:lvl w:ilvl="0" w:tplc="253CF3C4">
      <w:start w:val="1"/>
      <w:numFmt w:val="bullet"/>
      <w:lvlText w:val=""/>
      <w:lvlJc w:val="left"/>
      <w:pPr>
        <w:ind w:left="720" w:hanging="360"/>
      </w:pPr>
      <w:rPr>
        <w:rFonts w:ascii="Symbol" w:hAnsi="Symbol" w:hint="default"/>
      </w:rPr>
    </w:lvl>
    <w:lvl w:ilvl="1" w:tplc="43E04D4A">
      <w:start w:val="1"/>
      <w:numFmt w:val="bullet"/>
      <w:lvlText w:val="o"/>
      <w:lvlJc w:val="left"/>
      <w:pPr>
        <w:ind w:left="1440" w:hanging="360"/>
      </w:pPr>
      <w:rPr>
        <w:rFonts w:ascii="Courier New" w:hAnsi="Courier New" w:hint="default"/>
      </w:rPr>
    </w:lvl>
    <w:lvl w:ilvl="2" w:tplc="8C2AA01C">
      <w:start w:val="1"/>
      <w:numFmt w:val="bullet"/>
      <w:lvlText w:val=""/>
      <w:lvlJc w:val="left"/>
      <w:pPr>
        <w:ind w:left="2160" w:hanging="360"/>
      </w:pPr>
      <w:rPr>
        <w:rFonts w:ascii="Wingdings" w:hAnsi="Wingdings" w:hint="default"/>
      </w:rPr>
    </w:lvl>
    <w:lvl w:ilvl="3" w:tplc="DE3668C0">
      <w:start w:val="1"/>
      <w:numFmt w:val="bullet"/>
      <w:lvlText w:val=""/>
      <w:lvlJc w:val="left"/>
      <w:pPr>
        <w:ind w:left="2880" w:hanging="360"/>
      </w:pPr>
      <w:rPr>
        <w:rFonts w:ascii="Symbol" w:hAnsi="Symbol" w:hint="default"/>
      </w:rPr>
    </w:lvl>
    <w:lvl w:ilvl="4" w:tplc="2FC4BD74">
      <w:start w:val="1"/>
      <w:numFmt w:val="bullet"/>
      <w:lvlText w:val="o"/>
      <w:lvlJc w:val="left"/>
      <w:pPr>
        <w:ind w:left="3600" w:hanging="360"/>
      </w:pPr>
      <w:rPr>
        <w:rFonts w:ascii="Courier New" w:hAnsi="Courier New" w:hint="default"/>
      </w:rPr>
    </w:lvl>
    <w:lvl w:ilvl="5" w:tplc="8B2CB13A">
      <w:start w:val="1"/>
      <w:numFmt w:val="bullet"/>
      <w:lvlText w:val=""/>
      <w:lvlJc w:val="left"/>
      <w:pPr>
        <w:ind w:left="4320" w:hanging="360"/>
      </w:pPr>
      <w:rPr>
        <w:rFonts w:ascii="Wingdings" w:hAnsi="Wingdings" w:hint="default"/>
      </w:rPr>
    </w:lvl>
    <w:lvl w:ilvl="6" w:tplc="82244290">
      <w:start w:val="1"/>
      <w:numFmt w:val="bullet"/>
      <w:lvlText w:val=""/>
      <w:lvlJc w:val="left"/>
      <w:pPr>
        <w:ind w:left="5040" w:hanging="360"/>
      </w:pPr>
      <w:rPr>
        <w:rFonts w:ascii="Symbol" w:hAnsi="Symbol" w:hint="default"/>
      </w:rPr>
    </w:lvl>
    <w:lvl w:ilvl="7" w:tplc="21ECDB8A">
      <w:start w:val="1"/>
      <w:numFmt w:val="bullet"/>
      <w:lvlText w:val="o"/>
      <w:lvlJc w:val="left"/>
      <w:pPr>
        <w:ind w:left="5760" w:hanging="360"/>
      </w:pPr>
      <w:rPr>
        <w:rFonts w:ascii="Courier New" w:hAnsi="Courier New" w:hint="default"/>
      </w:rPr>
    </w:lvl>
    <w:lvl w:ilvl="8" w:tplc="F90CEB54">
      <w:start w:val="1"/>
      <w:numFmt w:val="bullet"/>
      <w:lvlText w:val=""/>
      <w:lvlJc w:val="left"/>
      <w:pPr>
        <w:ind w:left="6480" w:hanging="360"/>
      </w:pPr>
      <w:rPr>
        <w:rFonts w:ascii="Wingdings" w:hAnsi="Wingdings" w:hint="default"/>
      </w:rPr>
    </w:lvl>
  </w:abstractNum>
  <w:abstractNum w:abstractNumId="5" w15:restartNumberingAfterBreak="0">
    <w:nsid w:val="1D6A32E2"/>
    <w:multiLevelType w:val="hybridMultilevel"/>
    <w:tmpl w:val="FFFFFFFF"/>
    <w:lvl w:ilvl="0" w:tplc="80223392">
      <w:start w:val="1"/>
      <w:numFmt w:val="bullet"/>
      <w:lvlText w:val=""/>
      <w:lvlJc w:val="left"/>
      <w:pPr>
        <w:ind w:left="720" w:hanging="360"/>
      </w:pPr>
      <w:rPr>
        <w:rFonts w:ascii="Symbol" w:hAnsi="Symbol" w:hint="default"/>
      </w:rPr>
    </w:lvl>
    <w:lvl w:ilvl="1" w:tplc="C618F8C8">
      <w:start w:val="1"/>
      <w:numFmt w:val="bullet"/>
      <w:lvlText w:val="o"/>
      <w:lvlJc w:val="left"/>
      <w:pPr>
        <w:ind w:left="1440" w:hanging="360"/>
      </w:pPr>
      <w:rPr>
        <w:rFonts w:ascii="Courier New" w:hAnsi="Courier New" w:hint="default"/>
      </w:rPr>
    </w:lvl>
    <w:lvl w:ilvl="2" w:tplc="A87C0EA2">
      <w:start w:val="1"/>
      <w:numFmt w:val="bullet"/>
      <w:lvlText w:val=""/>
      <w:lvlJc w:val="left"/>
      <w:pPr>
        <w:ind w:left="2160" w:hanging="360"/>
      </w:pPr>
      <w:rPr>
        <w:rFonts w:ascii="Wingdings" w:hAnsi="Wingdings" w:hint="default"/>
      </w:rPr>
    </w:lvl>
    <w:lvl w:ilvl="3" w:tplc="A9EEAE7A">
      <w:start w:val="1"/>
      <w:numFmt w:val="bullet"/>
      <w:lvlText w:val=""/>
      <w:lvlJc w:val="left"/>
      <w:pPr>
        <w:ind w:left="2880" w:hanging="360"/>
      </w:pPr>
      <w:rPr>
        <w:rFonts w:ascii="Symbol" w:hAnsi="Symbol" w:hint="default"/>
      </w:rPr>
    </w:lvl>
    <w:lvl w:ilvl="4" w:tplc="EC122894">
      <w:start w:val="1"/>
      <w:numFmt w:val="bullet"/>
      <w:lvlText w:val="o"/>
      <w:lvlJc w:val="left"/>
      <w:pPr>
        <w:ind w:left="3600" w:hanging="360"/>
      </w:pPr>
      <w:rPr>
        <w:rFonts w:ascii="Courier New" w:hAnsi="Courier New" w:hint="default"/>
      </w:rPr>
    </w:lvl>
    <w:lvl w:ilvl="5" w:tplc="25CE9558">
      <w:start w:val="1"/>
      <w:numFmt w:val="bullet"/>
      <w:lvlText w:val=""/>
      <w:lvlJc w:val="left"/>
      <w:pPr>
        <w:ind w:left="4320" w:hanging="360"/>
      </w:pPr>
      <w:rPr>
        <w:rFonts w:ascii="Wingdings" w:hAnsi="Wingdings" w:hint="default"/>
      </w:rPr>
    </w:lvl>
    <w:lvl w:ilvl="6" w:tplc="E9A4D6D4">
      <w:start w:val="1"/>
      <w:numFmt w:val="bullet"/>
      <w:lvlText w:val=""/>
      <w:lvlJc w:val="left"/>
      <w:pPr>
        <w:ind w:left="5040" w:hanging="360"/>
      </w:pPr>
      <w:rPr>
        <w:rFonts w:ascii="Symbol" w:hAnsi="Symbol" w:hint="default"/>
      </w:rPr>
    </w:lvl>
    <w:lvl w:ilvl="7" w:tplc="10587210">
      <w:start w:val="1"/>
      <w:numFmt w:val="bullet"/>
      <w:lvlText w:val="o"/>
      <w:lvlJc w:val="left"/>
      <w:pPr>
        <w:ind w:left="5760" w:hanging="360"/>
      </w:pPr>
      <w:rPr>
        <w:rFonts w:ascii="Courier New" w:hAnsi="Courier New" w:hint="default"/>
      </w:rPr>
    </w:lvl>
    <w:lvl w:ilvl="8" w:tplc="549C61B2">
      <w:start w:val="1"/>
      <w:numFmt w:val="bullet"/>
      <w:lvlText w:val=""/>
      <w:lvlJc w:val="left"/>
      <w:pPr>
        <w:ind w:left="6480" w:hanging="360"/>
      </w:pPr>
      <w:rPr>
        <w:rFonts w:ascii="Wingdings" w:hAnsi="Wingdings" w:hint="default"/>
      </w:rPr>
    </w:lvl>
  </w:abstractNum>
  <w:abstractNum w:abstractNumId="6" w15:restartNumberingAfterBreak="0">
    <w:nsid w:val="212E23D5"/>
    <w:multiLevelType w:val="hybridMultilevel"/>
    <w:tmpl w:val="FFFFFFFF"/>
    <w:lvl w:ilvl="0" w:tplc="CA083874">
      <w:start w:val="1"/>
      <w:numFmt w:val="bullet"/>
      <w:lvlText w:val=""/>
      <w:lvlJc w:val="left"/>
      <w:pPr>
        <w:ind w:left="720" w:hanging="360"/>
      </w:pPr>
      <w:rPr>
        <w:rFonts w:ascii="Symbol" w:hAnsi="Symbol" w:hint="default"/>
      </w:rPr>
    </w:lvl>
    <w:lvl w:ilvl="1" w:tplc="199CF5B6">
      <w:start w:val="1"/>
      <w:numFmt w:val="bullet"/>
      <w:lvlText w:val="o"/>
      <w:lvlJc w:val="left"/>
      <w:pPr>
        <w:ind w:left="1440" w:hanging="360"/>
      </w:pPr>
      <w:rPr>
        <w:rFonts w:ascii="Courier New" w:hAnsi="Courier New" w:hint="default"/>
      </w:rPr>
    </w:lvl>
    <w:lvl w:ilvl="2" w:tplc="D7B0118C">
      <w:start w:val="1"/>
      <w:numFmt w:val="bullet"/>
      <w:lvlText w:val=""/>
      <w:lvlJc w:val="left"/>
      <w:pPr>
        <w:ind w:left="2160" w:hanging="360"/>
      </w:pPr>
      <w:rPr>
        <w:rFonts w:ascii="Wingdings" w:hAnsi="Wingdings" w:hint="default"/>
      </w:rPr>
    </w:lvl>
    <w:lvl w:ilvl="3" w:tplc="87822C34">
      <w:start w:val="1"/>
      <w:numFmt w:val="bullet"/>
      <w:lvlText w:val=""/>
      <w:lvlJc w:val="left"/>
      <w:pPr>
        <w:ind w:left="2880" w:hanging="360"/>
      </w:pPr>
      <w:rPr>
        <w:rFonts w:ascii="Symbol" w:hAnsi="Symbol" w:hint="default"/>
      </w:rPr>
    </w:lvl>
    <w:lvl w:ilvl="4" w:tplc="36C24184">
      <w:start w:val="1"/>
      <w:numFmt w:val="bullet"/>
      <w:lvlText w:val="o"/>
      <w:lvlJc w:val="left"/>
      <w:pPr>
        <w:ind w:left="3600" w:hanging="360"/>
      </w:pPr>
      <w:rPr>
        <w:rFonts w:ascii="Courier New" w:hAnsi="Courier New" w:hint="default"/>
      </w:rPr>
    </w:lvl>
    <w:lvl w:ilvl="5" w:tplc="D9041848">
      <w:start w:val="1"/>
      <w:numFmt w:val="bullet"/>
      <w:lvlText w:val=""/>
      <w:lvlJc w:val="left"/>
      <w:pPr>
        <w:ind w:left="4320" w:hanging="360"/>
      </w:pPr>
      <w:rPr>
        <w:rFonts w:ascii="Wingdings" w:hAnsi="Wingdings" w:hint="default"/>
      </w:rPr>
    </w:lvl>
    <w:lvl w:ilvl="6" w:tplc="C30C18E8">
      <w:start w:val="1"/>
      <w:numFmt w:val="bullet"/>
      <w:lvlText w:val=""/>
      <w:lvlJc w:val="left"/>
      <w:pPr>
        <w:ind w:left="5040" w:hanging="360"/>
      </w:pPr>
      <w:rPr>
        <w:rFonts w:ascii="Symbol" w:hAnsi="Symbol" w:hint="default"/>
      </w:rPr>
    </w:lvl>
    <w:lvl w:ilvl="7" w:tplc="05B404C2">
      <w:start w:val="1"/>
      <w:numFmt w:val="bullet"/>
      <w:lvlText w:val="o"/>
      <w:lvlJc w:val="left"/>
      <w:pPr>
        <w:ind w:left="5760" w:hanging="360"/>
      </w:pPr>
      <w:rPr>
        <w:rFonts w:ascii="Courier New" w:hAnsi="Courier New" w:hint="default"/>
      </w:rPr>
    </w:lvl>
    <w:lvl w:ilvl="8" w:tplc="BEA2D35C">
      <w:start w:val="1"/>
      <w:numFmt w:val="bullet"/>
      <w:lvlText w:val=""/>
      <w:lvlJc w:val="left"/>
      <w:pPr>
        <w:ind w:left="6480" w:hanging="360"/>
      </w:pPr>
      <w:rPr>
        <w:rFonts w:ascii="Wingdings" w:hAnsi="Wingdings" w:hint="default"/>
      </w:rPr>
    </w:lvl>
  </w:abstractNum>
  <w:abstractNum w:abstractNumId="7" w15:restartNumberingAfterBreak="0">
    <w:nsid w:val="225A1E78"/>
    <w:multiLevelType w:val="hybridMultilevel"/>
    <w:tmpl w:val="FFFFFFFF"/>
    <w:lvl w:ilvl="0" w:tplc="FFFFFFFF">
      <w:start w:val="1"/>
      <w:numFmt w:val="decimal"/>
      <w:lvlText w:val="%1."/>
      <w:lvlJc w:val="left"/>
      <w:pPr>
        <w:ind w:left="720" w:hanging="360"/>
      </w:pPr>
    </w:lvl>
    <w:lvl w:ilvl="1" w:tplc="A0C2ACE6">
      <w:start w:val="1"/>
      <w:numFmt w:val="lowerLetter"/>
      <w:lvlText w:val="%2."/>
      <w:lvlJc w:val="left"/>
      <w:pPr>
        <w:ind w:left="1440" w:hanging="360"/>
      </w:pPr>
    </w:lvl>
    <w:lvl w:ilvl="2" w:tplc="63841A0C">
      <w:start w:val="1"/>
      <w:numFmt w:val="lowerRoman"/>
      <w:lvlText w:val="%3."/>
      <w:lvlJc w:val="right"/>
      <w:pPr>
        <w:ind w:left="2160" w:hanging="180"/>
      </w:pPr>
    </w:lvl>
    <w:lvl w:ilvl="3" w:tplc="A8F44908">
      <w:start w:val="1"/>
      <w:numFmt w:val="decimal"/>
      <w:lvlText w:val="%4."/>
      <w:lvlJc w:val="left"/>
      <w:pPr>
        <w:ind w:left="2880" w:hanging="360"/>
      </w:pPr>
    </w:lvl>
    <w:lvl w:ilvl="4" w:tplc="4FC48E0A">
      <w:start w:val="1"/>
      <w:numFmt w:val="lowerLetter"/>
      <w:lvlText w:val="%5."/>
      <w:lvlJc w:val="left"/>
      <w:pPr>
        <w:ind w:left="3600" w:hanging="360"/>
      </w:pPr>
    </w:lvl>
    <w:lvl w:ilvl="5" w:tplc="8850FC44">
      <w:start w:val="1"/>
      <w:numFmt w:val="lowerRoman"/>
      <w:lvlText w:val="%6."/>
      <w:lvlJc w:val="right"/>
      <w:pPr>
        <w:ind w:left="4320" w:hanging="180"/>
      </w:pPr>
    </w:lvl>
    <w:lvl w:ilvl="6" w:tplc="874E34AC">
      <w:start w:val="1"/>
      <w:numFmt w:val="decimal"/>
      <w:lvlText w:val="%7."/>
      <w:lvlJc w:val="left"/>
      <w:pPr>
        <w:ind w:left="5040" w:hanging="360"/>
      </w:pPr>
    </w:lvl>
    <w:lvl w:ilvl="7" w:tplc="2DD6C414">
      <w:start w:val="1"/>
      <w:numFmt w:val="lowerLetter"/>
      <w:lvlText w:val="%8."/>
      <w:lvlJc w:val="left"/>
      <w:pPr>
        <w:ind w:left="5760" w:hanging="360"/>
      </w:pPr>
    </w:lvl>
    <w:lvl w:ilvl="8" w:tplc="CD5CE1F8">
      <w:start w:val="1"/>
      <w:numFmt w:val="lowerRoman"/>
      <w:lvlText w:val="%9."/>
      <w:lvlJc w:val="right"/>
      <w:pPr>
        <w:ind w:left="6480" w:hanging="180"/>
      </w:pPr>
    </w:lvl>
  </w:abstractNum>
  <w:abstractNum w:abstractNumId="8" w15:restartNumberingAfterBreak="0">
    <w:nsid w:val="32BA5678"/>
    <w:multiLevelType w:val="hybridMultilevel"/>
    <w:tmpl w:val="FFFFFFFF"/>
    <w:lvl w:ilvl="0" w:tplc="F78EA614">
      <w:start w:val="1"/>
      <w:numFmt w:val="bullet"/>
      <w:lvlText w:val=""/>
      <w:lvlJc w:val="left"/>
      <w:pPr>
        <w:ind w:left="720" w:hanging="360"/>
      </w:pPr>
      <w:rPr>
        <w:rFonts w:ascii="Symbol" w:hAnsi="Symbol" w:hint="default"/>
      </w:rPr>
    </w:lvl>
    <w:lvl w:ilvl="1" w:tplc="BD5ADC14">
      <w:start w:val="1"/>
      <w:numFmt w:val="bullet"/>
      <w:lvlText w:val="o"/>
      <w:lvlJc w:val="left"/>
      <w:pPr>
        <w:ind w:left="1440" w:hanging="360"/>
      </w:pPr>
      <w:rPr>
        <w:rFonts w:ascii="Courier New" w:hAnsi="Courier New" w:hint="default"/>
      </w:rPr>
    </w:lvl>
    <w:lvl w:ilvl="2" w:tplc="9F2A82DE">
      <w:start w:val="1"/>
      <w:numFmt w:val="bullet"/>
      <w:lvlText w:val=""/>
      <w:lvlJc w:val="left"/>
      <w:pPr>
        <w:ind w:left="2160" w:hanging="360"/>
      </w:pPr>
      <w:rPr>
        <w:rFonts w:ascii="Wingdings" w:hAnsi="Wingdings" w:hint="default"/>
      </w:rPr>
    </w:lvl>
    <w:lvl w:ilvl="3" w:tplc="13249944">
      <w:start w:val="1"/>
      <w:numFmt w:val="bullet"/>
      <w:lvlText w:val=""/>
      <w:lvlJc w:val="left"/>
      <w:pPr>
        <w:ind w:left="2880" w:hanging="360"/>
      </w:pPr>
      <w:rPr>
        <w:rFonts w:ascii="Symbol" w:hAnsi="Symbol" w:hint="default"/>
      </w:rPr>
    </w:lvl>
    <w:lvl w:ilvl="4" w:tplc="34D059F0">
      <w:start w:val="1"/>
      <w:numFmt w:val="bullet"/>
      <w:lvlText w:val="o"/>
      <w:lvlJc w:val="left"/>
      <w:pPr>
        <w:ind w:left="3600" w:hanging="360"/>
      </w:pPr>
      <w:rPr>
        <w:rFonts w:ascii="Courier New" w:hAnsi="Courier New" w:hint="default"/>
      </w:rPr>
    </w:lvl>
    <w:lvl w:ilvl="5" w:tplc="A4583E42">
      <w:start w:val="1"/>
      <w:numFmt w:val="bullet"/>
      <w:lvlText w:val=""/>
      <w:lvlJc w:val="left"/>
      <w:pPr>
        <w:ind w:left="4320" w:hanging="360"/>
      </w:pPr>
      <w:rPr>
        <w:rFonts w:ascii="Wingdings" w:hAnsi="Wingdings" w:hint="default"/>
      </w:rPr>
    </w:lvl>
    <w:lvl w:ilvl="6" w:tplc="F3B85C36">
      <w:start w:val="1"/>
      <w:numFmt w:val="bullet"/>
      <w:lvlText w:val=""/>
      <w:lvlJc w:val="left"/>
      <w:pPr>
        <w:ind w:left="5040" w:hanging="360"/>
      </w:pPr>
      <w:rPr>
        <w:rFonts w:ascii="Symbol" w:hAnsi="Symbol" w:hint="default"/>
      </w:rPr>
    </w:lvl>
    <w:lvl w:ilvl="7" w:tplc="F4808538">
      <w:start w:val="1"/>
      <w:numFmt w:val="bullet"/>
      <w:lvlText w:val="o"/>
      <w:lvlJc w:val="left"/>
      <w:pPr>
        <w:ind w:left="5760" w:hanging="360"/>
      </w:pPr>
      <w:rPr>
        <w:rFonts w:ascii="Courier New" w:hAnsi="Courier New" w:hint="default"/>
      </w:rPr>
    </w:lvl>
    <w:lvl w:ilvl="8" w:tplc="5870182E">
      <w:start w:val="1"/>
      <w:numFmt w:val="bullet"/>
      <w:lvlText w:val=""/>
      <w:lvlJc w:val="left"/>
      <w:pPr>
        <w:ind w:left="6480" w:hanging="360"/>
      </w:pPr>
      <w:rPr>
        <w:rFonts w:ascii="Wingdings" w:hAnsi="Wingdings" w:hint="default"/>
      </w:rPr>
    </w:lvl>
  </w:abstractNum>
  <w:abstractNum w:abstractNumId="9" w15:restartNumberingAfterBreak="0">
    <w:nsid w:val="3A852D14"/>
    <w:multiLevelType w:val="hybridMultilevel"/>
    <w:tmpl w:val="FFFFFFFF"/>
    <w:lvl w:ilvl="0" w:tplc="0888AAA8">
      <w:start w:val="1"/>
      <w:numFmt w:val="bullet"/>
      <w:lvlText w:val=""/>
      <w:lvlJc w:val="left"/>
      <w:pPr>
        <w:ind w:left="720" w:hanging="360"/>
      </w:pPr>
      <w:rPr>
        <w:rFonts w:ascii="Symbol" w:hAnsi="Symbol" w:hint="default"/>
      </w:rPr>
    </w:lvl>
    <w:lvl w:ilvl="1" w:tplc="7590ABCA">
      <w:start w:val="1"/>
      <w:numFmt w:val="bullet"/>
      <w:lvlText w:val="o"/>
      <w:lvlJc w:val="left"/>
      <w:pPr>
        <w:ind w:left="1440" w:hanging="360"/>
      </w:pPr>
      <w:rPr>
        <w:rFonts w:ascii="Courier New" w:hAnsi="Courier New" w:hint="default"/>
      </w:rPr>
    </w:lvl>
    <w:lvl w:ilvl="2" w:tplc="1328604A">
      <w:start w:val="1"/>
      <w:numFmt w:val="bullet"/>
      <w:lvlText w:val=""/>
      <w:lvlJc w:val="left"/>
      <w:pPr>
        <w:ind w:left="2160" w:hanging="360"/>
      </w:pPr>
      <w:rPr>
        <w:rFonts w:ascii="Wingdings" w:hAnsi="Wingdings" w:hint="default"/>
      </w:rPr>
    </w:lvl>
    <w:lvl w:ilvl="3" w:tplc="9424A1F4">
      <w:start w:val="1"/>
      <w:numFmt w:val="bullet"/>
      <w:lvlText w:val=""/>
      <w:lvlJc w:val="left"/>
      <w:pPr>
        <w:ind w:left="2880" w:hanging="360"/>
      </w:pPr>
      <w:rPr>
        <w:rFonts w:ascii="Symbol" w:hAnsi="Symbol" w:hint="default"/>
      </w:rPr>
    </w:lvl>
    <w:lvl w:ilvl="4" w:tplc="82884412">
      <w:start w:val="1"/>
      <w:numFmt w:val="bullet"/>
      <w:lvlText w:val="o"/>
      <w:lvlJc w:val="left"/>
      <w:pPr>
        <w:ind w:left="3600" w:hanging="360"/>
      </w:pPr>
      <w:rPr>
        <w:rFonts w:ascii="Courier New" w:hAnsi="Courier New" w:hint="default"/>
      </w:rPr>
    </w:lvl>
    <w:lvl w:ilvl="5" w:tplc="D3341C38">
      <w:start w:val="1"/>
      <w:numFmt w:val="bullet"/>
      <w:lvlText w:val=""/>
      <w:lvlJc w:val="left"/>
      <w:pPr>
        <w:ind w:left="4320" w:hanging="360"/>
      </w:pPr>
      <w:rPr>
        <w:rFonts w:ascii="Wingdings" w:hAnsi="Wingdings" w:hint="default"/>
      </w:rPr>
    </w:lvl>
    <w:lvl w:ilvl="6" w:tplc="0B4230AC">
      <w:start w:val="1"/>
      <w:numFmt w:val="bullet"/>
      <w:lvlText w:val=""/>
      <w:lvlJc w:val="left"/>
      <w:pPr>
        <w:ind w:left="5040" w:hanging="360"/>
      </w:pPr>
      <w:rPr>
        <w:rFonts w:ascii="Symbol" w:hAnsi="Symbol" w:hint="default"/>
      </w:rPr>
    </w:lvl>
    <w:lvl w:ilvl="7" w:tplc="941EB9A4">
      <w:start w:val="1"/>
      <w:numFmt w:val="bullet"/>
      <w:lvlText w:val="o"/>
      <w:lvlJc w:val="left"/>
      <w:pPr>
        <w:ind w:left="5760" w:hanging="360"/>
      </w:pPr>
      <w:rPr>
        <w:rFonts w:ascii="Courier New" w:hAnsi="Courier New" w:hint="default"/>
      </w:rPr>
    </w:lvl>
    <w:lvl w:ilvl="8" w:tplc="67F6B6CA">
      <w:start w:val="1"/>
      <w:numFmt w:val="bullet"/>
      <w:lvlText w:val=""/>
      <w:lvlJc w:val="left"/>
      <w:pPr>
        <w:ind w:left="6480" w:hanging="360"/>
      </w:pPr>
      <w:rPr>
        <w:rFonts w:ascii="Wingdings" w:hAnsi="Wingdings" w:hint="default"/>
      </w:rPr>
    </w:lvl>
  </w:abstractNum>
  <w:abstractNum w:abstractNumId="10" w15:restartNumberingAfterBreak="0">
    <w:nsid w:val="3AB321E1"/>
    <w:multiLevelType w:val="multilevel"/>
    <w:tmpl w:val="8B90A6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2421AA8"/>
    <w:multiLevelType w:val="hybridMultilevel"/>
    <w:tmpl w:val="FFFFFFFF"/>
    <w:lvl w:ilvl="0" w:tplc="C0D41E6E">
      <w:start w:val="1"/>
      <w:numFmt w:val="bullet"/>
      <w:lvlText w:val=""/>
      <w:lvlJc w:val="left"/>
      <w:pPr>
        <w:ind w:left="720" w:hanging="360"/>
      </w:pPr>
      <w:rPr>
        <w:rFonts w:ascii="Symbol" w:hAnsi="Symbol" w:hint="default"/>
      </w:rPr>
    </w:lvl>
    <w:lvl w:ilvl="1" w:tplc="AFF8642A">
      <w:start w:val="1"/>
      <w:numFmt w:val="bullet"/>
      <w:lvlText w:val="o"/>
      <w:lvlJc w:val="left"/>
      <w:pPr>
        <w:ind w:left="1440" w:hanging="360"/>
      </w:pPr>
      <w:rPr>
        <w:rFonts w:ascii="Courier New" w:hAnsi="Courier New" w:hint="default"/>
      </w:rPr>
    </w:lvl>
    <w:lvl w:ilvl="2" w:tplc="F41C5B32">
      <w:start w:val="1"/>
      <w:numFmt w:val="bullet"/>
      <w:lvlText w:val=""/>
      <w:lvlJc w:val="left"/>
      <w:pPr>
        <w:ind w:left="2160" w:hanging="360"/>
      </w:pPr>
      <w:rPr>
        <w:rFonts w:ascii="Wingdings" w:hAnsi="Wingdings" w:hint="default"/>
      </w:rPr>
    </w:lvl>
    <w:lvl w:ilvl="3" w:tplc="0BC032B0">
      <w:start w:val="1"/>
      <w:numFmt w:val="bullet"/>
      <w:lvlText w:val=""/>
      <w:lvlJc w:val="left"/>
      <w:pPr>
        <w:ind w:left="2880" w:hanging="360"/>
      </w:pPr>
      <w:rPr>
        <w:rFonts w:ascii="Symbol" w:hAnsi="Symbol" w:hint="default"/>
      </w:rPr>
    </w:lvl>
    <w:lvl w:ilvl="4" w:tplc="FF1C752C">
      <w:start w:val="1"/>
      <w:numFmt w:val="bullet"/>
      <w:lvlText w:val="o"/>
      <w:lvlJc w:val="left"/>
      <w:pPr>
        <w:ind w:left="3600" w:hanging="360"/>
      </w:pPr>
      <w:rPr>
        <w:rFonts w:ascii="Courier New" w:hAnsi="Courier New" w:hint="default"/>
      </w:rPr>
    </w:lvl>
    <w:lvl w:ilvl="5" w:tplc="B08A2EBA">
      <w:start w:val="1"/>
      <w:numFmt w:val="bullet"/>
      <w:lvlText w:val=""/>
      <w:lvlJc w:val="left"/>
      <w:pPr>
        <w:ind w:left="4320" w:hanging="360"/>
      </w:pPr>
      <w:rPr>
        <w:rFonts w:ascii="Wingdings" w:hAnsi="Wingdings" w:hint="default"/>
      </w:rPr>
    </w:lvl>
    <w:lvl w:ilvl="6" w:tplc="19460504">
      <w:start w:val="1"/>
      <w:numFmt w:val="bullet"/>
      <w:lvlText w:val=""/>
      <w:lvlJc w:val="left"/>
      <w:pPr>
        <w:ind w:left="5040" w:hanging="360"/>
      </w:pPr>
      <w:rPr>
        <w:rFonts w:ascii="Symbol" w:hAnsi="Symbol" w:hint="default"/>
      </w:rPr>
    </w:lvl>
    <w:lvl w:ilvl="7" w:tplc="AF2E211E">
      <w:start w:val="1"/>
      <w:numFmt w:val="bullet"/>
      <w:lvlText w:val="o"/>
      <w:lvlJc w:val="left"/>
      <w:pPr>
        <w:ind w:left="5760" w:hanging="360"/>
      </w:pPr>
      <w:rPr>
        <w:rFonts w:ascii="Courier New" w:hAnsi="Courier New" w:hint="default"/>
      </w:rPr>
    </w:lvl>
    <w:lvl w:ilvl="8" w:tplc="FB50E59E">
      <w:start w:val="1"/>
      <w:numFmt w:val="bullet"/>
      <w:lvlText w:val=""/>
      <w:lvlJc w:val="left"/>
      <w:pPr>
        <w:ind w:left="6480" w:hanging="360"/>
      </w:pPr>
      <w:rPr>
        <w:rFonts w:ascii="Wingdings" w:hAnsi="Wingdings" w:hint="default"/>
      </w:rPr>
    </w:lvl>
  </w:abstractNum>
  <w:abstractNum w:abstractNumId="12" w15:restartNumberingAfterBreak="0">
    <w:nsid w:val="4A706A5A"/>
    <w:multiLevelType w:val="hybridMultilevel"/>
    <w:tmpl w:val="FFFFFFFF"/>
    <w:lvl w:ilvl="0" w:tplc="A5C86F5E">
      <w:start w:val="1"/>
      <w:numFmt w:val="bullet"/>
      <w:lvlText w:val=""/>
      <w:lvlJc w:val="left"/>
      <w:pPr>
        <w:ind w:left="720" w:hanging="360"/>
      </w:pPr>
      <w:rPr>
        <w:rFonts w:ascii="Symbol" w:hAnsi="Symbol" w:hint="default"/>
      </w:rPr>
    </w:lvl>
    <w:lvl w:ilvl="1" w:tplc="CE286408">
      <w:start w:val="1"/>
      <w:numFmt w:val="bullet"/>
      <w:lvlText w:val="o"/>
      <w:lvlJc w:val="left"/>
      <w:pPr>
        <w:ind w:left="1440" w:hanging="360"/>
      </w:pPr>
      <w:rPr>
        <w:rFonts w:ascii="Courier New" w:hAnsi="Courier New" w:hint="default"/>
      </w:rPr>
    </w:lvl>
    <w:lvl w:ilvl="2" w:tplc="FE4685EE">
      <w:start w:val="1"/>
      <w:numFmt w:val="bullet"/>
      <w:lvlText w:val=""/>
      <w:lvlJc w:val="left"/>
      <w:pPr>
        <w:ind w:left="2160" w:hanging="360"/>
      </w:pPr>
      <w:rPr>
        <w:rFonts w:ascii="Wingdings" w:hAnsi="Wingdings" w:hint="default"/>
      </w:rPr>
    </w:lvl>
    <w:lvl w:ilvl="3" w:tplc="9A3EDDC0">
      <w:start w:val="1"/>
      <w:numFmt w:val="bullet"/>
      <w:lvlText w:val=""/>
      <w:lvlJc w:val="left"/>
      <w:pPr>
        <w:ind w:left="2880" w:hanging="360"/>
      </w:pPr>
      <w:rPr>
        <w:rFonts w:ascii="Symbol" w:hAnsi="Symbol" w:hint="default"/>
      </w:rPr>
    </w:lvl>
    <w:lvl w:ilvl="4" w:tplc="989ACF38">
      <w:start w:val="1"/>
      <w:numFmt w:val="bullet"/>
      <w:lvlText w:val="o"/>
      <w:lvlJc w:val="left"/>
      <w:pPr>
        <w:ind w:left="3600" w:hanging="360"/>
      </w:pPr>
      <w:rPr>
        <w:rFonts w:ascii="Courier New" w:hAnsi="Courier New" w:hint="default"/>
      </w:rPr>
    </w:lvl>
    <w:lvl w:ilvl="5" w:tplc="3D3ECD62">
      <w:start w:val="1"/>
      <w:numFmt w:val="bullet"/>
      <w:lvlText w:val=""/>
      <w:lvlJc w:val="left"/>
      <w:pPr>
        <w:ind w:left="4320" w:hanging="360"/>
      </w:pPr>
      <w:rPr>
        <w:rFonts w:ascii="Wingdings" w:hAnsi="Wingdings" w:hint="default"/>
      </w:rPr>
    </w:lvl>
    <w:lvl w:ilvl="6" w:tplc="BA0608A6">
      <w:start w:val="1"/>
      <w:numFmt w:val="bullet"/>
      <w:lvlText w:val=""/>
      <w:lvlJc w:val="left"/>
      <w:pPr>
        <w:ind w:left="5040" w:hanging="360"/>
      </w:pPr>
      <w:rPr>
        <w:rFonts w:ascii="Symbol" w:hAnsi="Symbol" w:hint="default"/>
      </w:rPr>
    </w:lvl>
    <w:lvl w:ilvl="7" w:tplc="28465516">
      <w:start w:val="1"/>
      <w:numFmt w:val="bullet"/>
      <w:lvlText w:val="o"/>
      <w:lvlJc w:val="left"/>
      <w:pPr>
        <w:ind w:left="5760" w:hanging="360"/>
      </w:pPr>
      <w:rPr>
        <w:rFonts w:ascii="Courier New" w:hAnsi="Courier New" w:hint="default"/>
      </w:rPr>
    </w:lvl>
    <w:lvl w:ilvl="8" w:tplc="C720C9E8">
      <w:start w:val="1"/>
      <w:numFmt w:val="bullet"/>
      <w:lvlText w:val=""/>
      <w:lvlJc w:val="left"/>
      <w:pPr>
        <w:ind w:left="6480" w:hanging="360"/>
      </w:pPr>
      <w:rPr>
        <w:rFonts w:ascii="Wingdings" w:hAnsi="Wingdings" w:hint="default"/>
      </w:rPr>
    </w:lvl>
  </w:abstractNum>
  <w:abstractNum w:abstractNumId="13" w15:restartNumberingAfterBreak="0">
    <w:nsid w:val="4DBE299A"/>
    <w:multiLevelType w:val="hybridMultilevel"/>
    <w:tmpl w:val="FFFFFFFF"/>
    <w:lvl w:ilvl="0" w:tplc="51F20B7A">
      <w:start w:val="1"/>
      <w:numFmt w:val="decimal"/>
      <w:lvlText w:val="%1."/>
      <w:lvlJc w:val="left"/>
      <w:pPr>
        <w:ind w:left="720" w:hanging="360"/>
      </w:pPr>
    </w:lvl>
    <w:lvl w:ilvl="1" w:tplc="A95CA9E4">
      <w:start w:val="1"/>
      <w:numFmt w:val="lowerLetter"/>
      <w:lvlText w:val="%2."/>
      <w:lvlJc w:val="left"/>
      <w:pPr>
        <w:ind w:left="1440" w:hanging="360"/>
      </w:pPr>
    </w:lvl>
    <w:lvl w:ilvl="2" w:tplc="206E88E0">
      <w:start w:val="1"/>
      <w:numFmt w:val="lowerRoman"/>
      <w:lvlText w:val="%3."/>
      <w:lvlJc w:val="right"/>
      <w:pPr>
        <w:ind w:left="2160" w:hanging="180"/>
      </w:pPr>
    </w:lvl>
    <w:lvl w:ilvl="3" w:tplc="95205BBA">
      <w:start w:val="1"/>
      <w:numFmt w:val="decimal"/>
      <w:lvlText w:val="%4."/>
      <w:lvlJc w:val="left"/>
      <w:pPr>
        <w:ind w:left="2880" w:hanging="360"/>
      </w:pPr>
    </w:lvl>
    <w:lvl w:ilvl="4" w:tplc="73BA141C">
      <w:start w:val="1"/>
      <w:numFmt w:val="lowerLetter"/>
      <w:lvlText w:val="%5."/>
      <w:lvlJc w:val="left"/>
      <w:pPr>
        <w:ind w:left="3600" w:hanging="360"/>
      </w:pPr>
    </w:lvl>
    <w:lvl w:ilvl="5" w:tplc="CA804E64">
      <w:start w:val="1"/>
      <w:numFmt w:val="lowerRoman"/>
      <w:lvlText w:val="%6."/>
      <w:lvlJc w:val="right"/>
      <w:pPr>
        <w:ind w:left="4320" w:hanging="180"/>
      </w:pPr>
    </w:lvl>
    <w:lvl w:ilvl="6" w:tplc="C65C3606">
      <w:start w:val="1"/>
      <w:numFmt w:val="decimal"/>
      <w:lvlText w:val="%7."/>
      <w:lvlJc w:val="left"/>
      <w:pPr>
        <w:ind w:left="5040" w:hanging="360"/>
      </w:pPr>
    </w:lvl>
    <w:lvl w:ilvl="7" w:tplc="FEB4026C">
      <w:start w:val="1"/>
      <w:numFmt w:val="lowerLetter"/>
      <w:lvlText w:val="%8."/>
      <w:lvlJc w:val="left"/>
      <w:pPr>
        <w:ind w:left="5760" w:hanging="360"/>
      </w:pPr>
    </w:lvl>
    <w:lvl w:ilvl="8" w:tplc="5CC0A18A">
      <w:start w:val="1"/>
      <w:numFmt w:val="lowerRoman"/>
      <w:lvlText w:val="%9."/>
      <w:lvlJc w:val="right"/>
      <w:pPr>
        <w:ind w:left="6480" w:hanging="180"/>
      </w:pPr>
    </w:lvl>
  </w:abstractNum>
  <w:abstractNum w:abstractNumId="14" w15:restartNumberingAfterBreak="0">
    <w:nsid w:val="50371A01"/>
    <w:multiLevelType w:val="hybridMultilevel"/>
    <w:tmpl w:val="FFFFFFFF"/>
    <w:lvl w:ilvl="0" w:tplc="BACA5DB6">
      <w:start w:val="1"/>
      <w:numFmt w:val="bullet"/>
      <w:lvlText w:val=""/>
      <w:lvlJc w:val="left"/>
      <w:pPr>
        <w:ind w:left="720" w:hanging="360"/>
      </w:pPr>
      <w:rPr>
        <w:rFonts w:ascii="Symbol" w:hAnsi="Symbol" w:hint="default"/>
      </w:rPr>
    </w:lvl>
    <w:lvl w:ilvl="1" w:tplc="818C51D6">
      <w:start w:val="1"/>
      <w:numFmt w:val="bullet"/>
      <w:lvlText w:val="o"/>
      <w:lvlJc w:val="left"/>
      <w:pPr>
        <w:ind w:left="1440" w:hanging="360"/>
      </w:pPr>
      <w:rPr>
        <w:rFonts w:ascii="Courier New" w:hAnsi="Courier New" w:hint="default"/>
      </w:rPr>
    </w:lvl>
    <w:lvl w:ilvl="2" w:tplc="FDBA56F8">
      <w:start w:val="1"/>
      <w:numFmt w:val="bullet"/>
      <w:lvlText w:val=""/>
      <w:lvlJc w:val="left"/>
      <w:pPr>
        <w:ind w:left="2160" w:hanging="360"/>
      </w:pPr>
      <w:rPr>
        <w:rFonts w:ascii="Wingdings" w:hAnsi="Wingdings" w:hint="default"/>
      </w:rPr>
    </w:lvl>
    <w:lvl w:ilvl="3" w:tplc="C9A2C036">
      <w:start w:val="1"/>
      <w:numFmt w:val="bullet"/>
      <w:lvlText w:val=""/>
      <w:lvlJc w:val="left"/>
      <w:pPr>
        <w:ind w:left="2880" w:hanging="360"/>
      </w:pPr>
      <w:rPr>
        <w:rFonts w:ascii="Symbol" w:hAnsi="Symbol" w:hint="default"/>
      </w:rPr>
    </w:lvl>
    <w:lvl w:ilvl="4" w:tplc="681C8FFE">
      <w:start w:val="1"/>
      <w:numFmt w:val="bullet"/>
      <w:lvlText w:val="o"/>
      <w:lvlJc w:val="left"/>
      <w:pPr>
        <w:ind w:left="3600" w:hanging="360"/>
      </w:pPr>
      <w:rPr>
        <w:rFonts w:ascii="Courier New" w:hAnsi="Courier New" w:hint="default"/>
      </w:rPr>
    </w:lvl>
    <w:lvl w:ilvl="5" w:tplc="81C60908">
      <w:start w:val="1"/>
      <w:numFmt w:val="bullet"/>
      <w:lvlText w:val=""/>
      <w:lvlJc w:val="left"/>
      <w:pPr>
        <w:ind w:left="4320" w:hanging="360"/>
      </w:pPr>
      <w:rPr>
        <w:rFonts w:ascii="Wingdings" w:hAnsi="Wingdings" w:hint="default"/>
      </w:rPr>
    </w:lvl>
    <w:lvl w:ilvl="6" w:tplc="B97A1B28">
      <w:start w:val="1"/>
      <w:numFmt w:val="bullet"/>
      <w:lvlText w:val=""/>
      <w:lvlJc w:val="left"/>
      <w:pPr>
        <w:ind w:left="5040" w:hanging="360"/>
      </w:pPr>
      <w:rPr>
        <w:rFonts w:ascii="Symbol" w:hAnsi="Symbol" w:hint="default"/>
      </w:rPr>
    </w:lvl>
    <w:lvl w:ilvl="7" w:tplc="1834F33C">
      <w:start w:val="1"/>
      <w:numFmt w:val="bullet"/>
      <w:lvlText w:val="o"/>
      <w:lvlJc w:val="left"/>
      <w:pPr>
        <w:ind w:left="5760" w:hanging="360"/>
      </w:pPr>
      <w:rPr>
        <w:rFonts w:ascii="Courier New" w:hAnsi="Courier New" w:hint="default"/>
      </w:rPr>
    </w:lvl>
    <w:lvl w:ilvl="8" w:tplc="DB527098">
      <w:start w:val="1"/>
      <w:numFmt w:val="bullet"/>
      <w:lvlText w:val=""/>
      <w:lvlJc w:val="left"/>
      <w:pPr>
        <w:ind w:left="6480" w:hanging="360"/>
      </w:pPr>
      <w:rPr>
        <w:rFonts w:ascii="Wingdings" w:hAnsi="Wingdings" w:hint="default"/>
      </w:rPr>
    </w:lvl>
  </w:abstractNum>
  <w:abstractNum w:abstractNumId="15" w15:restartNumberingAfterBreak="0">
    <w:nsid w:val="551B3A82"/>
    <w:multiLevelType w:val="hybridMultilevel"/>
    <w:tmpl w:val="FFFFFFFF"/>
    <w:lvl w:ilvl="0" w:tplc="FFFFFFFF">
      <w:start w:val="1"/>
      <w:numFmt w:val="bullet"/>
      <w:lvlText w:val=""/>
      <w:lvlJc w:val="left"/>
      <w:pPr>
        <w:ind w:left="720" w:hanging="360"/>
      </w:pPr>
      <w:rPr>
        <w:rFonts w:ascii="Symbol" w:hAnsi="Symbol" w:hint="default"/>
      </w:rPr>
    </w:lvl>
    <w:lvl w:ilvl="1" w:tplc="DEA4FE9E">
      <w:start w:val="1"/>
      <w:numFmt w:val="bullet"/>
      <w:lvlText w:val="o"/>
      <w:lvlJc w:val="left"/>
      <w:pPr>
        <w:ind w:left="1440" w:hanging="360"/>
      </w:pPr>
      <w:rPr>
        <w:rFonts w:ascii="Courier New" w:hAnsi="Courier New" w:hint="default"/>
      </w:rPr>
    </w:lvl>
    <w:lvl w:ilvl="2" w:tplc="96780432">
      <w:start w:val="1"/>
      <w:numFmt w:val="bullet"/>
      <w:lvlText w:val=""/>
      <w:lvlJc w:val="left"/>
      <w:pPr>
        <w:ind w:left="2160" w:hanging="360"/>
      </w:pPr>
      <w:rPr>
        <w:rFonts w:ascii="Wingdings" w:hAnsi="Wingdings" w:hint="default"/>
      </w:rPr>
    </w:lvl>
    <w:lvl w:ilvl="3" w:tplc="64126EAA">
      <w:start w:val="1"/>
      <w:numFmt w:val="bullet"/>
      <w:lvlText w:val=""/>
      <w:lvlJc w:val="left"/>
      <w:pPr>
        <w:ind w:left="2880" w:hanging="360"/>
      </w:pPr>
      <w:rPr>
        <w:rFonts w:ascii="Symbol" w:hAnsi="Symbol" w:hint="default"/>
      </w:rPr>
    </w:lvl>
    <w:lvl w:ilvl="4" w:tplc="0ED67456">
      <w:start w:val="1"/>
      <w:numFmt w:val="bullet"/>
      <w:lvlText w:val="o"/>
      <w:lvlJc w:val="left"/>
      <w:pPr>
        <w:ind w:left="3600" w:hanging="360"/>
      </w:pPr>
      <w:rPr>
        <w:rFonts w:ascii="Courier New" w:hAnsi="Courier New" w:hint="default"/>
      </w:rPr>
    </w:lvl>
    <w:lvl w:ilvl="5" w:tplc="6FCE9E92">
      <w:start w:val="1"/>
      <w:numFmt w:val="bullet"/>
      <w:lvlText w:val=""/>
      <w:lvlJc w:val="left"/>
      <w:pPr>
        <w:ind w:left="4320" w:hanging="360"/>
      </w:pPr>
      <w:rPr>
        <w:rFonts w:ascii="Wingdings" w:hAnsi="Wingdings" w:hint="default"/>
      </w:rPr>
    </w:lvl>
    <w:lvl w:ilvl="6" w:tplc="B14EB43E">
      <w:start w:val="1"/>
      <w:numFmt w:val="bullet"/>
      <w:lvlText w:val=""/>
      <w:lvlJc w:val="left"/>
      <w:pPr>
        <w:ind w:left="5040" w:hanging="360"/>
      </w:pPr>
      <w:rPr>
        <w:rFonts w:ascii="Symbol" w:hAnsi="Symbol" w:hint="default"/>
      </w:rPr>
    </w:lvl>
    <w:lvl w:ilvl="7" w:tplc="5748BBC4">
      <w:start w:val="1"/>
      <w:numFmt w:val="bullet"/>
      <w:lvlText w:val="o"/>
      <w:lvlJc w:val="left"/>
      <w:pPr>
        <w:ind w:left="5760" w:hanging="360"/>
      </w:pPr>
      <w:rPr>
        <w:rFonts w:ascii="Courier New" w:hAnsi="Courier New" w:hint="default"/>
      </w:rPr>
    </w:lvl>
    <w:lvl w:ilvl="8" w:tplc="DE62F2E0">
      <w:start w:val="1"/>
      <w:numFmt w:val="bullet"/>
      <w:lvlText w:val=""/>
      <w:lvlJc w:val="left"/>
      <w:pPr>
        <w:ind w:left="6480" w:hanging="360"/>
      </w:pPr>
      <w:rPr>
        <w:rFonts w:ascii="Wingdings" w:hAnsi="Wingdings" w:hint="default"/>
      </w:rPr>
    </w:lvl>
  </w:abstractNum>
  <w:abstractNum w:abstractNumId="16" w15:restartNumberingAfterBreak="0">
    <w:nsid w:val="65B63E42"/>
    <w:multiLevelType w:val="hybridMultilevel"/>
    <w:tmpl w:val="FFFFFFFF"/>
    <w:lvl w:ilvl="0" w:tplc="3B161D42">
      <w:start w:val="1"/>
      <w:numFmt w:val="bullet"/>
      <w:lvlText w:val=""/>
      <w:lvlJc w:val="left"/>
      <w:pPr>
        <w:ind w:left="720" w:hanging="360"/>
      </w:pPr>
      <w:rPr>
        <w:rFonts w:ascii="Symbol" w:hAnsi="Symbol" w:hint="default"/>
      </w:rPr>
    </w:lvl>
    <w:lvl w:ilvl="1" w:tplc="DE5AC094">
      <w:start w:val="1"/>
      <w:numFmt w:val="bullet"/>
      <w:lvlText w:val="o"/>
      <w:lvlJc w:val="left"/>
      <w:pPr>
        <w:ind w:left="1440" w:hanging="360"/>
      </w:pPr>
      <w:rPr>
        <w:rFonts w:ascii="Courier New" w:hAnsi="Courier New" w:hint="default"/>
      </w:rPr>
    </w:lvl>
    <w:lvl w:ilvl="2" w:tplc="8F66BACE">
      <w:start w:val="1"/>
      <w:numFmt w:val="bullet"/>
      <w:lvlText w:val=""/>
      <w:lvlJc w:val="left"/>
      <w:pPr>
        <w:ind w:left="2160" w:hanging="360"/>
      </w:pPr>
      <w:rPr>
        <w:rFonts w:ascii="Wingdings" w:hAnsi="Wingdings" w:hint="default"/>
      </w:rPr>
    </w:lvl>
    <w:lvl w:ilvl="3" w:tplc="10BA252A">
      <w:start w:val="1"/>
      <w:numFmt w:val="bullet"/>
      <w:lvlText w:val=""/>
      <w:lvlJc w:val="left"/>
      <w:pPr>
        <w:ind w:left="2880" w:hanging="360"/>
      </w:pPr>
      <w:rPr>
        <w:rFonts w:ascii="Symbol" w:hAnsi="Symbol" w:hint="default"/>
      </w:rPr>
    </w:lvl>
    <w:lvl w:ilvl="4" w:tplc="0428C91E">
      <w:start w:val="1"/>
      <w:numFmt w:val="bullet"/>
      <w:lvlText w:val="o"/>
      <w:lvlJc w:val="left"/>
      <w:pPr>
        <w:ind w:left="3600" w:hanging="360"/>
      </w:pPr>
      <w:rPr>
        <w:rFonts w:ascii="Courier New" w:hAnsi="Courier New" w:hint="default"/>
      </w:rPr>
    </w:lvl>
    <w:lvl w:ilvl="5" w:tplc="320AFA80">
      <w:start w:val="1"/>
      <w:numFmt w:val="bullet"/>
      <w:lvlText w:val=""/>
      <w:lvlJc w:val="left"/>
      <w:pPr>
        <w:ind w:left="4320" w:hanging="360"/>
      </w:pPr>
      <w:rPr>
        <w:rFonts w:ascii="Wingdings" w:hAnsi="Wingdings" w:hint="default"/>
      </w:rPr>
    </w:lvl>
    <w:lvl w:ilvl="6" w:tplc="A47E15CE">
      <w:start w:val="1"/>
      <w:numFmt w:val="bullet"/>
      <w:lvlText w:val=""/>
      <w:lvlJc w:val="left"/>
      <w:pPr>
        <w:ind w:left="5040" w:hanging="360"/>
      </w:pPr>
      <w:rPr>
        <w:rFonts w:ascii="Symbol" w:hAnsi="Symbol" w:hint="default"/>
      </w:rPr>
    </w:lvl>
    <w:lvl w:ilvl="7" w:tplc="DCB465EC">
      <w:start w:val="1"/>
      <w:numFmt w:val="bullet"/>
      <w:lvlText w:val="o"/>
      <w:lvlJc w:val="left"/>
      <w:pPr>
        <w:ind w:left="5760" w:hanging="360"/>
      </w:pPr>
      <w:rPr>
        <w:rFonts w:ascii="Courier New" w:hAnsi="Courier New" w:hint="default"/>
      </w:rPr>
    </w:lvl>
    <w:lvl w:ilvl="8" w:tplc="9EF46876">
      <w:start w:val="1"/>
      <w:numFmt w:val="bullet"/>
      <w:lvlText w:val=""/>
      <w:lvlJc w:val="left"/>
      <w:pPr>
        <w:ind w:left="6480" w:hanging="360"/>
      </w:pPr>
      <w:rPr>
        <w:rFonts w:ascii="Wingdings" w:hAnsi="Wingdings" w:hint="default"/>
      </w:rPr>
    </w:lvl>
  </w:abstractNum>
  <w:abstractNum w:abstractNumId="17" w15:restartNumberingAfterBreak="0">
    <w:nsid w:val="68C62F2B"/>
    <w:multiLevelType w:val="hybridMultilevel"/>
    <w:tmpl w:val="FFFFFFFF"/>
    <w:lvl w:ilvl="0" w:tplc="69FA2492">
      <w:start w:val="1"/>
      <w:numFmt w:val="bullet"/>
      <w:lvlText w:val=""/>
      <w:lvlJc w:val="left"/>
      <w:pPr>
        <w:ind w:left="720" w:hanging="360"/>
      </w:pPr>
      <w:rPr>
        <w:rFonts w:ascii="Symbol" w:hAnsi="Symbol" w:hint="default"/>
      </w:rPr>
    </w:lvl>
    <w:lvl w:ilvl="1" w:tplc="64765730">
      <w:start w:val="1"/>
      <w:numFmt w:val="bullet"/>
      <w:lvlText w:val="o"/>
      <w:lvlJc w:val="left"/>
      <w:pPr>
        <w:ind w:left="1440" w:hanging="360"/>
      </w:pPr>
      <w:rPr>
        <w:rFonts w:ascii="Courier New" w:hAnsi="Courier New" w:hint="default"/>
      </w:rPr>
    </w:lvl>
    <w:lvl w:ilvl="2" w:tplc="40521BCE">
      <w:start w:val="1"/>
      <w:numFmt w:val="bullet"/>
      <w:lvlText w:val=""/>
      <w:lvlJc w:val="left"/>
      <w:pPr>
        <w:ind w:left="2160" w:hanging="360"/>
      </w:pPr>
      <w:rPr>
        <w:rFonts w:ascii="Wingdings" w:hAnsi="Wingdings" w:hint="default"/>
      </w:rPr>
    </w:lvl>
    <w:lvl w:ilvl="3" w:tplc="13D2E7EA">
      <w:start w:val="1"/>
      <w:numFmt w:val="bullet"/>
      <w:lvlText w:val=""/>
      <w:lvlJc w:val="left"/>
      <w:pPr>
        <w:ind w:left="2880" w:hanging="360"/>
      </w:pPr>
      <w:rPr>
        <w:rFonts w:ascii="Symbol" w:hAnsi="Symbol" w:hint="default"/>
      </w:rPr>
    </w:lvl>
    <w:lvl w:ilvl="4" w:tplc="88E2AA06">
      <w:start w:val="1"/>
      <w:numFmt w:val="bullet"/>
      <w:lvlText w:val="o"/>
      <w:lvlJc w:val="left"/>
      <w:pPr>
        <w:ind w:left="3600" w:hanging="360"/>
      </w:pPr>
      <w:rPr>
        <w:rFonts w:ascii="Courier New" w:hAnsi="Courier New" w:hint="default"/>
      </w:rPr>
    </w:lvl>
    <w:lvl w:ilvl="5" w:tplc="142AFA26">
      <w:start w:val="1"/>
      <w:numFmt w:val="bullet"/>
      <w:lvlText w:val=""/>
      <w:lvlJc w:val="left"/>
      <w:pPr>
        <w:ind w:left="4320" w:hanging="360"/>
      </w:pPr>
      <w:rPr>
        <w:rFonts w:ascii="Wingdings" w:hAnsi="Wingdings" w:hint="default"/>
      </w:rPr>
    </w:lvl>
    <w:lvl w:ilvl="6" w:tplc="0F1CE674">
      <w:start w:val="1"/>
      <w:numFmt w:val="bullet"/>
      <w:lvlText w:val=""/>
      <w:lvlJc w:val="left"/>
      <w:pPr>
        <w:ind w:left="5040" w:hanging="360"/>
      </w:pPr>
      <w:rPr>
        <w:rFonts w:ascii="Symbol" w:hAnsi="Symbol" w:hint="default"/>
      </w:rPr>
    </w:lvl>
    <w:lvl w:ilvl="7" w:tplc="88966566">
      <w:start w:val="1"/>
      <w:numFmt w:val="bullet"/>
      <w:lvlText w:val="o"/>
      <w:lvlJc w:val="left"/>
      <w:pPr>
        <w:ind w:left="5760" w:hanging="360"/>
      </w:pPr>
      <w:rPr>
        <w:rFonts w:ascii="Courier New" w:hAnsi="Courier New" w:hint="default"/>
      </w:rPr>
    </w:lvl>
    <w:lvl w:ilvl="8" w:tplc="8ACC4F00">
      <w:start w:val="1"/>
      <w:numFmt w:val="bullet"/>
      <w:lvlText w:val=""/>
      <w:lvlJc w:val="left"/>
      <w:pPr>
        <w:ind w:left="6480" w:hanging="360"/>
      </w:pPr>
      <w:rPr>
        <w:rFonts w:ascii="Wingdings" w:hAnsi="Wingdings" w:hint="default"/>
      </w:rPr>
    </w:lvl>
  </w:abstractNum>
  <w:abstractNum w:abstractNumId="18" w15:restartNumberingAfterBreak="0">
    <w:nsid w:val="6CA65A15"/>
    <w:multiLevelType w:val="multilevel"/>
    <w:tmpl w:val="53B24FDA"/>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7F95039"/>
    <w:multiLevelType w:val="hybridMultilevel"/>
    <w:tmpl w:val="FFFFFFFF"/>
    <w:lvl w:ilvl="0" w:tplc="DB4A2476">
      <w:start w:val="1"/>
      <w:numFmt w:val="bullet"/>
      <w:lvlText w:val=""/>
      <w:lvlJc w:val="left"/>
      <w:pPr>
        <w:ind w:left="720" w:hanging="360"/>
      </w:pPr>
      <w:rPr>
        <w:rFonts w:ascii="Symbol" w:hAnsi="Symbol" w:hint="default"/>
      </w:rPr>
    </w:lvl>
    <w:lvl w:ilvl="1" w:tplc="18FE34C2">
      <w:start w:val="1"/>
      <w:numFmt w:val="bullet"/>
      <w:lvlText w:val="o"/>
      <w:lvlJc w:val="left"/>
      <w:pPr>
        <w:ind w:left="1440" w:hanging="360"/>
      </w:pPr>
      <w:rPr>
        <w:rFonts w:ascii="Courier New" w:hAnsi="Courier New" w:hint="default"/>
      </w:rPr>
    </w:lvl>
    <w:lvl w:ilvl="2" w:tplc="55981116">
      <w:start w:val="1"/>
      <w:numFmt w:val="bullet"/>
      <w:lvlText w:val=""/>
      <w:lvlJc w:val="left"/>
      <w:pPr>
        <w:ind w:left="2160" w:hanging="360"/>
      </w:pPr>
      <w:rPr>
        <w:rFonts w:ascii="Wingdings" w:hAnsi="Wingdings" w:hint="default"/>
      </w:rPr>
    </w:lvl>
    <w:lvl w:ilvl="3" w:tplc="E846565C">
      <w:start w:val="1"/>
      <w:numFmt w:val="bullet"/>
      <w:lvlText w:val=""/>
      <w:lvlJc w:val="left"/>
      <w:pPr>
        <w:ind w:left="2880" w:hanging="360"/>
      </w:pPr>
      <w:rPr>
        <w:rFonts w:ascii="Symbol" w:hAnsi="Symbol" w:hint="default"/>
      </w:rPr>
    </w:lvl>
    <w:lvl w:ilvl="4" w:tplc="64A43F32">
      <w:start w:val="1"/>
      <w:numFmt w:val="bullet"/>
      <w:lvlText w:val="o"/>
      <w:lvlJc w:val="left"/>
      <w:pPr>
        <w:ind w:left="3600" w:hanging="360"/>
      </w:pPr>
      <w:rPr>
        <w:rFonts w:ascii="Courier New" w:hAnsi="Courier New" w:hint="default"/>
      </w:rPr>
    </w:lvl>
    <w:lvl w:ilvl="5" w:tplc="D4A8CDB0">
      <w:start w:val="1"/>
      <w:numFmt w:val="bullet"/>
      <w:lvlText w:val=""/>
      <w:lvlJc w:val="left"/>
      <w:pPr>
        <w:ind w:left="4320" w:hanging="360"/>
      </w:pPr>
      <w:rPr>
        <w:rFonts w:ascii="Wingdings" w:hAnsi="Wingdings" w:hint="default"/>
      </w:rPr>
    </w:lvl>
    <w:lvl w:ilvl="6" w:tplc="69EAA9B6">
      <w:start w:val="1"/>
      <w:numFmt w:val="bullet"/>
      <w:lvlText w:val=""/>
      <w:lvlJc w:val="left"/>
      <w:pPr>
        <w:ind w:left="5040" w:hanging="360"/>
      </w:pPr>
      <w:rPr>
        <w:rFonts w:ascii="Symbol" w:hAnsi="Symbol" w:hint="default"/>
      </w:rPr>
    </w:lvl>
    <w:lvl w:ilvl="7" w:tplc="2A100DF2">
      <w:start w:val="1"/>
      <w:numFmt w:val="bullet"/>
      <w:lvlText w:val="o"/>
      <w:lvlJc w:val="left"/>
      <w:pPr>
        <w:ind w:left="5760" w:hanging="360"/>
      </w:pPr>
      <w:rPr>
        <w:rFonts w:ascii="Courier New" w:hAnsi="Courier New" w:hint="default"/>
      </w:rPr>
    </w:lvl>
    <w:lvl w:ilvl="8" w:tplc="61324044">
      <w:start w:val="1"/>
      <w:numFmt w:val="bullet"/>
      <w:lvlText w:val=""/>
      <w:lvlJc w:val="left"/>
      <w:pPr>
        <w:ind w:left="6480" w:hanging="360"/>
      </w:pPr>
      <w:rPr>
        <w:rFonts w:ascii="Wingdings" w:hAnsi="Wingdings" w:hint="default"/>
      </w:rPr>
    </w:lvl>
  </w:abstractNum>
  <w:abstractNum w:abstractNumId="20" w15:restartNumberingAfterBreak="0">
    <w:nsid w:val="7FDE4557"/>
    <w:multiLevelType w:val="hybridMultilevel"/>
    <w:tmpl w:val="FFFFFFFF"/>
    <w:lvl w:ilvl="0" w:tplc="BAEECFE6">
      <w:start w:val="1"/>
      <w:numFmt w:val="bullet"/>
      <w:lvlText w:val=""/>
      <w:lvlJc w:val="left"/>
      <w:pPr>
        <w:ind w:left="720" w:hanging="360"/>
      </w:pPr>
      <w:rPr>
        <w:rFonts w:ascii="Symbol" w:hAnsi="Symbol" w:hint="default"/>
      </w:rPr>
    </w:lvl>
    <w:lvl w:ilvl="1" w:tplc="2550B59A">
      <w:start w:val="1"/>
      <w:numFmt w:val="bullet"/>
      <w:lvlText w:val="o"/>
      <w:lvlJc w:val="left"/>
      <w:pPr>
        <w:ind w:left="1440" w:hanging="360"/>
      </w:pPr>
      <w:rPr>
        <w:rFonts w:ascii="Courier New" w:hAnsi="Courier New" w:hint="default"/>
      </w:rPr>
    </w:lvl>
    <w:lvl w:ilvl="2" w:tplc="51E8B1F6">
      <w:start w:val="1"/>
      <w:numFmt w:val="bullet"/>
      <w:lvlText w:val=""/>
      <w:lvlJc w:val="left"/>
      <w:pPr>
        <w:ind w:left="2160" w:hanging="360"/>
      </w:pPr>
      <w:rPr>
        <w:rFonts w:ascii="Wingdings" w:hAnsi="Wingdings" w:hint="default"/>
      </w:rPr>
    </w:lvl>
    <w:lvl w:ilvl="3" w:tplc="DFA0A84C">
      <w:start w:val="1"/>
      <w:numFmt w:val="bullet"/>
      <w:lvlText w:val=""/>
      <w:lvlJc w:val="left"/>
      <w:pPr>
        <w:ind w:left="2880" w:hanging="360"/>
      </w:pPr>
      <w:rPr>
        <w:rFonts w:ascii="Symbol" w:hAnsi="Symbol" w:hint="default"/>
      </w:rPr>
    </w:lvl>
    <w:lvl w:ilvl="4" w:tplc="E902B54C">
      <w:start w:val="1"/>
      <w:numFmt w:val="bullet"/>
      <w:lvlText w:val="o"/>
      <w:lvlJc w:val="left"/>
      <w:pPr>
        <w:ind w:left="3600" w:hanging="360"/>
      </w:pPr>
      <w:rPr>
        <w:rFonts w:ascii="Courier New" w:hAnsi="Courier New" w:hint="default"/>
      </w:rPr>
    </w:lvl>
    <w:lvl w:ilvl="5" w:tplc="A73407A0">
      <w:start w:val="1"/>
      <w:numFmt w:val="bullet"/>
      <w:lvlText w:val=""/>
      <w:lvlJc w:val="left"/>
      <w:pPr>
        <w:ind w:left="4320" w:hanging="360"/>
      </w:pPr>
      <w:rPr>
        <w:rFonts w:ascii="Wingdings" w:hAnsi="Wingdings" w:hint="default"/>
      </w:rPr>
    </w:lvl>
    <w:lvl w:ilvl="6" w:tplc="FB00B9CC">
      <w:start w:val="1"/>
      <w:numFmt w:val="bullet"/>
      <w:lvlText w:val=""/>
      <w:lvlJc w:val="left"/>
      <w:pPr>
        <w:ind w:left="5040" w:hanging="360"/>
      </w:pPr>
      <w:rPr>
        <w:rFonts w:ascii="Symbol" w:hAnsi="Symbol" w:hint="default"/>
      </w:rPr>
    </w:lvl>
    <w:lvl w:ilvl="7" w:tplc="7C6246FE">
      <w:start w:val="1"/>
      <w:numFmt w:val="bullet"/>
      <w:lvlText w:val="o"/>
      <w:lvlJc w:val="left"/>
      <w:pPr>
        <w:ind w:left="5760" w:hanging="360"/>
      </w:pPr>
      <w:rPr>
        <w:rFonts w:ascii="Courier New" w:hAnsi="Courier New" w:hint="default"/>
      </w:rPr>
    </w:lvl>
    <w:lvl w:ilvl="8" w:tplc="FCAACF34">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3"/>
  </w:num>
  <w:num w:numId="4">
    <w:abstractNumId w:val="3"/>
  </w:num>
  <w:num w:numId="5">
    <w:abstractNumId w:val="2"/>
  </w:num>
  <w:num w:numId="6">
    <w:abstractNumId w:val="17"/>
  </w:num>
  <w:num w:numId="7">
    <w:abstractNumId w:val="4"/>
  </w:num>
  <w:num w:numId="8">
    <w:abstractNumId w:val="11"/>
  </w:num>
  <w:num w:numId="9">
    <w:abstractNumId w:val="6"/>
  </w:num>
  <w:num w:numId="10">
    <w:abstractNumId w:val="19"/>
  </w:num>
  <w:num w:numId="11">
    <w:abstractNumId w:val="16"/>
  </w:num>
  <w:num w:numId="12">
    <w:abstractNumId w:val="1"/>
  </w:num>
  <w:num w:numId="13">
    <w:abstractNumId w:val="0"/>
  </w:num>
  <w:num w:numId="14">
    <w:abstractNumId w:val="12"/>
  </w:num>
  <w:num w:numId="15">
    <w:abstractNumId w:val="5"/>
  </w:num>
  <w:num w:numId="16">
    <w:abstractNumId w:val="7"/>
  </w:num>
  <w:num w:numId="17">
    <w:abstractNumId w:val="9"/>
  </w:num>
  <w:num w:numId="18">
    <w:abstractNumId w:val="20"/>
  </w:num>
  <w:num w:numId="19">
    <w:abstractNumId w:val="14"/>
  </w:num>
  <w:num w:numId="20">
    <w:abstractNumId w:val="15"/>
  </w:num>
  <w:num w:numId="21">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hdrShapeDefaults>
    <o:shapedefaults v:ext="edit" spidmax="819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675A91"/>
    <w:rsid w:val="00021704"/>
    <w:rsid w:val="000261D5"/>
    <w:rsid w:val="00035971"/>
    <w:rsid w:val="00050E01"/>
    <w:rsid w:val="0005425A"/>
    <w:rsid w:val="00087516"/>
    <w:rsid w:val="00087D43"/>
    <w:rsid w:val="000A1E37"/>
    <w:rsid w:val="000A3E21"/>
    <w:rsid w:val="000C0E50"/>
    <w:rsid w:val="000D3580"/>
    <w:rsid w:val="000D47F1"/>
    <w:rsid w:val="000E0CB1"/>
    <w:rsid w:val="000F3240"/>
    <w:rsid w:val="000F51D6"/>
    <w:rsid w:val="00103715"/>
    <w:rsid w:val="0012151C"/>
    <w:rsid w:val="00131628"/>
    <w:rsid w:val="00142C0E"/>
    <w:rsid w:val="00146326"/>
    <w:rsid w:val="00163E22"/>
    <w:rsid w:val="00167412"/>
    <w:rsid w:val="00172821"/>
    <w:rsid w:val="00193A07"/>
    <w:rsid w:val="001A4F62"/>
    <w:rsid w:val="001B36B3"/>
    <w:rsid w:val="001E1322"/>
    <w:rsid w:val="001F5F4C"/>
    <w:rsid w:val="002018A2"/>
    <w:rsid w:val="00205E79"/>
    <w:rsid w:val="00216468"/>
    <w:rsid w:val="00216D84"/>
    <w:rsid w:val="00225FE9"/>
    <w:rsid w:val="00230D7B"/>
    <w:rsid w:val="0023556D"/>
    <w:rsid w:val="00263DAE"/>
    <w:rsid w:val="002648FD"/>
    <w:rsid w:val="00265EB9"/>
    <w:rsid w:val="00266368"/>
    <w:rsid w:val="00275272"/>
    <w:rsid w:val="0028402F"/>
    <w:rsid w:val="00290259"/>
    <w:rsid w:val="002B32EF"/>
    <w:rsid w:val="002B6E48"/>
    <w:rsid w:val="002D0934"/>
    <w:rsid w:val="002D7905"/>
    <w:rsid w:val="002F2CEC"/>
    <w:rsid w:val="003149AB"/>
    <w:rsid w:val="00336145"/>
    <w:rsid w:val="00383B6F"/>
    <w:rsid w:val="0039537D"/>
    <w:rsid w:val="003A2870"/>
    <w:rsid w:val="003E2FC5"/>
    <w:rsid w:val="003EEFDC"/>
    <w:rsid w:val="003F3802"/>
    <w:rsid w:val="00405737"/>
    <w:rsid w:val="004059DB"/>
    <w:rsid w:val="004109A5"/>
    <w:rsid w:val="00410A2C"/>
    <w:rsid w:val="004419FE"/>
    <w:rsid w:val="00446163"/>
    <w:rsid w:val="00450EA0"/>
    <w:rsid w:val="0045581C"/>
    <w:rsid w:val="004574F3"/>
    <w:rsid w:val="00463BDA"/>
    <w:rsid w:val="00467EFB"/>
    <w:rsid w:val="0049371F"/>
    <w:rsid w:val="004C5201"/>
    <w:rsid w:val="004E30B9"/>
    <w:rsid w:val="004E6F44"/>
    <w:rsid w:val="004F104B"/>
    <w:rsid w:val="004F40C0"/>
    <w:rsid w:val="0054180E"/>
    <w:rsid w:val="005634AC"/>
    <w:rsid w:val="00571D59"/>
    <w:rsid w:val="00594947"/>
    <w:rsid w:val="005C1241"/>
    <w:rsid w:val="005C3C94"/>
    <w:rsid w:val="005C3D5A"/>
    <w:rsid w:val="005E4329"/>
    <w:rsid w:val="00634953"/>
    <w:rsid w:val="00646251"/>
    <w:rsid w:val="0064775A"/>
    <w:rsid w:val="0065436A"/>
    <w:rsid w:val="00657374"/>
    <w:rsid w:val="00657899"/>
    <w:rsid w:val="00661B0A"/>
    <w:rsid w:val="00665AAD"/>
    <w:rsid w:val="00677750"/>
    <w:rsid w:val="00686B15"/>
    <w:rsid w:val="006A1C48"/>
    <w:rsid w:val="006B6814"/>
    <w:rsid w:val="006C61A4"/>
    <w:rsid w:val="006D14CE"/>
    <w:rsid w:val="006D1D80"/>
    <w:rsid w:val="006F5529"/>
    <w:rsid w:val="006F5882"/>
    <w:rsid w:val="006F5C10"/>
    <w:rsid w:val="00712853"/>
    <w:rsid w:val="0072020A"/>
    <w:rsid w:val="00721C23"/>
    <w:rsid w:val="00722111"/>
    <w:rsid w:val="00724211"/>
    <w:rsid w:val="00733D3A"/>
    <w:rsid w:val="00735C01"/>
    <w:rsid w:val="0075484C"/>
    <w:rsid w:val="00762C12"/>
    <w:rsid w:val="00773C08"/>
    <w:rsid w:val="00787894"/>
    <w:rsid w:val="0079378F"/>
    <w:rsid w:val="007A6DF2"/>
    <w:rsid w:val="007B492E"/>
    <w:rsid w:val="007B6E08"/>
    <w:rsid w:val="007D005F"/>
    <w:rsid w:val="007D2368"/>
    <w:rsid w:val="007D5458"/>
    <w:rsid w:val="007E37F3"/>
    <w:rsid w:val="007E5AA0"/>
    <w:rsid w:val="0080506C"/>
    <w:rsid w:val="0083224D"/>
    <w:rsid w:val="00835E78"/>
    <w:rsid w:val="00837E9D"/>
    <w:rsid w:val="008454B7"/>
    <w:rsid w:val="00856BB6"/>
    <w:rsid w:val="00874528"/>
    <w:rsid w:val="008853D4"/>
    <w:rsid w:val="0089086A"/>
    <w:rsid w:val="00892C38"/>
    <w:rsid w:val="008B1BE6"/>
    <w:rsid w:val="008D66B0"/>
    <w:rsid w:val="008D6B9C"/>
    <w:rsid w:val="008F67B8"/>
    <w:rsid w:val="00911D33"/>
    <w:rsid w:val="00923062"/>
    <w:rsid w:val="00950097"/>
    <w:rsid w:val="009655AD"/>
    <w:rsid w:val="0097353C"/>
    <w:rsid w:val="009771C7"/>
    <w:rsid w:val="00982D5B"/>
    <w:rsid w:val="009831E2"/>
    <w:rsid w:val="0098324D"/>
    <w:rsid w:val="00991D09"/>
    <w:rsid w:val="009A461E"/>
    <w:rsid w:val="009B2ECD"/>
    <w:rsid w:val="009D2205"/>
    <w:rsid w:val="009D6D04"/>
    <w:rsid w:val="009F1DF5"/>
    <w:rsid w:val="009F2DE1"/>
    <w:rsid w:val="00A013A1"/>
    <w:rsid w:val="00A32294"/>
    <w:rsid w:val="00A474CE"/>
    <w:rsid w:val="00A60AC5"/>
    <w:rsid w:val="00A73FD5"/>
    <w:rsid w:val="00A8160D"/>
    <w:rsid w:val="00A8326E"/>
    <w:rsid w:val="00A906FE"/>
    <w:rsid w:val="00AA73C3"/>
    <w:rsid w:val="00AB3BC5"/>
    <w:rsid w:val="00AC332E"/>
    <w:rsid w:val="00AC6487"/>
    <w:rsid w:val="00AD252C"/>
    <w:rsid w:val="00AD2F4F"/>
    <w:rsid w:val="00AD5AE9"/>
    <w:rsid w:val="00AD7130"/>
    <w:rsid w:val="00B04510"/>
    <w:rsid w:val="00B04E31"/>
    <w:rsid w:val="00B07D71"/>
    <w:rsid w:val="00B10001"/>
    <w:rsid w:val="00B10BCC"/>
    <w:rsid w:val="00B13F14"/>
    <w:rsid w:val="00B34F1B"/>
    <w:rsid w:val="00B46E75"/>
    <w:rsid w:val="00B47890"/>
    <w:rsid w:val="00B57400"/>
    <w:rsid w:val="00B776B4"/>
    <w:rsid w:val="00B820B0"/>
    <w:rsid w:val="00B92088"/>
    <w:rsid w:val="00B942B1"/>
    <w:rsid w:val="00BA0FA7"/>
    <w:rsid w:val="00BA4234"/>
    <w:rsid w:val="00BB2612"/>
    <w:rsid w:val="00BC1851"/>
    <w:rsid w:val="00BC725E"/>
    <w:rsid w:val="00BD3BDF"/>
    <w:rsid w:val="00BD50AF"/>
    <w:rsid w:val="00BE6A82"/>
    <w:rsid w:val="00C36631"/>
    <w:rsid w:val="00C531C8"/>
    <w:rsid w:val="00C55215"/>
    <w:rsid w:val="00C563FF"/>
    <w:rsid w:val="00C65C1A"/>
    <w:rsid w:val="00C77723"/>
    <w:rsid w:val="00C84543"/>
    <w:rsid w:val="00CA5FAE"/>
    <w:rsid w:val="00CB0C29"/>
    <w:rsid w:val="00CB10EF"/>
    <w:rsid w:val="00CF6F21"/>
    <w:rsid w:val="00D34389"/>
    <w:rsid w:val="00D349A6"/>
    <w:rsid w:val="00D361B2"/>
    <w:rsid w:val="00D76B62"/>
    <w:rsid w:val="00D80076"/>
    <w:rsid w:val="00DB3B7E"/>
    <w:rsid w:val="00DB74E5"/>
    <w:rsid w:val="00DE7A3A"/>
    <w:rsid w:val="00DF5759"/>
    <w:rsid w:val="00E011CD"/>
    <w:rsid w:val="00E253E9"/>
    <w:rsid w:val="00E31239"/>
    <w:rsid w:val="00E42333"/>
    <w:rsid w:val="00E42B90"/>
    <w:rsid w:val="00E80978"/>
    <w:rsid w:val="00E9782E"/>
    <w:rsid w:val="00EA1766"/>
    <w:rsid w:val="00ED52C4"/>
    <w:rsid w:val="00EE6824"/>
    <w:rsid w:val="00EF7BDE"/>
    <w:rsid w:val="00F15486"/>
    <w:rsid w:val="00F2310E"/>
    <w:rsid w:val="00F253C8"/>
    <w:rsid w:val="00F32AE7"/>
    <w:rsid w:val="00F774E6"/>
    <w:rsid w:val="00F86A11"/>
    <w:rsid w:val="00F8768B"/>
    <w:rsid w:val="00FB4831"/>
    <w:rsid w:val="00FF1218"/>
    <w:rsid w:val="01528137"/>
    <w:rsid w:val="04719157"/>
    <w:rsid w:val="04AEB104"/>
    <w:rsid w:val="04F4735C"/>
    <w:rsid w:val="05702E8D"/>
    <w:rsid w:val="07BF5183"/>
    <w:rsid w:val="08675A91"/>
    <w:rsid w:val="0A9F68BC"/>
    <w:rsid w:val="0ABA2DB0"/>
    <w:rsid w:val="0B0E67D5"/>
    <w:rsid w:val="0C60BA19"/>
    <w:rsid w:val="0D4BD876"/>
    <w:rsid w:val="0DCAA775"/>
    <w:rsid w:val="0E96ABB2"/>
    <w:rsid w:val="103C31E7"/>
    <w:rsid w:val="1143944D"/>
    <w:rsid w:val="11484F2B"/>
    <w:rsid w:val="11C291BA"/>
    <w:rsid w:val="128FD683"/>
    <w:rsid w:val="12AC2D3C"/>
    <w:rsid w:val="12B7C523"/>
    <w:rsid w:val="14FEA36B"/>
    <w:rsid w:val="1565123E"/>
    <w:rsid w:val="16B6D6F5"/>
    <w:rsid w:val="1A1A129B"/>
    <w:rsid w:val="1A3B1412"/>
    <w:rsid w:val="1AC50AF0"/>
    <w:rsid w:val="1AC98700"/>
    <w:rsid w:val="1C8EF20B"/>
    <w:rsid w:val="20436B23"/>
    <w:rsid w:val="204D3269"/>
    <w:rsid w:val="20853009"/>
    <w:rsid w:val="2126D98F"/>
    <w:rsid w:val="215E3639"/>
    <w:rsid w:val="21615EFF"/>
    <w:rsid w:val="21BC6DE2"/>
    <w:rsid w:val="2215DF5F"/>
    <w:rsid w:val="224FC51D"/>
    <w:rsid w:val="22770028"/>
    <w:rsid w:val="2293DCBA"/>
    <w:rsid w:val="22FBA3D9"/>
    <w:rsid w:val="23428AF6"/>
    <w:rsid w:val="24614CD9"/>
    <w:rsid w:val="2462FA91"/>
    <w:rsid w:val="24E7122B"/>
    <w:rsid w:val="252F0772"/>
    <w:rsid w:val="258E86BE"/>
    <w:rsid w:val="268BB7C5"/>
    <w:rsid w:val="27FC82E2"/>
    <w:rsid w:val="283B1B9B"/>
    <w:rsid w:val="286CD97D"/>
    <w:rsid w:val="28750318"/>
    <w:rsid w:val="2B11ADF6"/>
    <w:rsid w:val="2C1689D8"/>
    <w:rsid w:val="2E1D006E"/>
    <w:rsid w:val="2E2654D9"/>
    <w:rsid w:val="2E9CD263"/>
    <w:rsid w:val="2F59A236"/>
    <w:rsid w:val="2FF5C278"/>
    <w:rsid w:val="3145AB7E"/>
    <w:rsid w:val="330A04DE"/>
    <w:rsid w:val="33C4FDD2"/>
    <w:rsid w:val="33D85233"/>
    <w:rsid w:val="3494B5D2"/>
    <w:rsid w:val="35307A8F"/>
    <w:rsid w:val="366A1096"/>
    <w:rsid w:val="36B0684B"/>
    <w:rsid w:val="37C1E627"/>
    <w:rsid w:val="37FD98F5"/>
    <w:rsid w:val="3892EA46"/>
    <w:rsid w:val="3A6381A9"/>
    <w:rsid w:val="3AB59687"/>
    <w:rsid w:val="3E4280E7"/>
    <w:rsid w:val="3E5C0F0D"/>
    <w:rsid w:val="3F6BDDBE"/>
    <w:rsid w:val="3FA48E11"/>
    <w:rsid w:val="40504B97"/>
    <w:rsid w:val="40C66A9F"/>
    <w:rsid w:val="43DC7962"/>
    <w:rsid w:val="4407247E"/>
    <w:rsid w:val="46D0C30F"/>
    <w:rsid w:val="4738A7C4"/>
    <w:rsid w:val="47B8A705"/>
    <w:rsid w:val="496E373B"/>
    <w:rsid w:val="4A9F98B1"/>
    <w:rsid w:val="4AE4E5E9"/>
    <w:rsid w:val="4BC2D72A"/>
    <w:rsid w:val="4BED07D0"/>
    <w:rsid w:val="4DDAB5B1"/>
    <w:rsid w:val="4DDFEAC2"/>
    <w:rsid w:val="4DF49213"/>
    <w:rsid w:val="4DFB83A1"/>
    <w:rsid w:val="51248C8C"/>
    <w:rsid w:val="51C26DF4"/>
    <w:rsid w:val="52A714EF"/>
    <w:rsid w:val="53349AD2"/>
    <w:rsid w:val="55481FE4"/>
    <w:rsid w:val="5603B378"/>
    <w:rsid w:val="56B57C88"/>
    <w:rsid w:val="56E072E5"/>
    <w:rsid w:val="577D8EF2"/>
    <w:rsid w:val="580F1B65"/>
    <w:rsid w:val="589C4343"/>
    <w:rsid w:val="5A9DC086"/>
    <w:rsid w:val="5B4D5BB9"/>
    <w:rsid w:val="5B88B326"/>
    <w:rsid w:val="5CEA4642"/>
    <w:rsid w:val="5E4A07C1"/>
    <w:rsid w:val="609516BE"/>
    <w:rsid w:val="61A5D2C0"/>
    <w:rsid w:val="62483CBB"/>
    <w:rsid w:val="630D3BC4"/>
    <w:rsid w:val="64DB1F71"/>
    <w:rsid w:val="679B0077"/>
    <w:rsid w:val="68DD8B55"/>
    <w:rsid w:val="6C0308EE"/>
    <w:rsid w:val="6CA42EF0"/>
    <w:rsid w:val="6D2B31E7"/>
    <w:rsid w:val="6D921DFD"/>
    <w:rsid w:val="6DBA35BB"/>
    <w:rsid w:val="6F06EC73"/>
    <w:rsid w:val="6F988D63"/>
    <w:rsid w:val="710344C2"/>
    <w:rsid w:val="723B3633"/>
    <w:rsid w:val="726B498D"/>
    <w:rsid w:val="7314B46D"/>
    <w:rsid w:val="73F65153"/>
    <w:rsid w:val="7536A8E8"/>
    <w:rsid w:val="75C45011"/>
    <w:rsid w:val="76C01008"/>
    <w:rsid w:val="79BA5D40"/>
    <w:rsid w:val="79D68776"/>
    <w:rsid w:val="7BB65F17"/>
    <w:rsid w:val="7BBD41F3"/>
    <w:rsid w:val="7E2504AA"/>
    <w:rsid w:val="7F06B624"/>
    <w:rsid w:val="7FCA49C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08675A91"/>
  <w15:chartTrackingRefBased/>
  <w15:docId w15:val="{37810ADC-C83E-4EE2-8D6A-816FCDA5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aliases w:val="Default Paragraph Font"/>
    <w:uiPriority w:val="1"/>
    <w:semiHidden/>
    <w:unhideWhenUsed/>
  </w:style>
  <w:style w:type="table" w:default="1" w:styleId="Tablanormal">
    <w:name w:val="Normal Table"/>
    <w:aliases w:val="Table Normal"/>
    <w:uiPriority w:val="99"/>
    <w:semiHidden/>
    <w:unhideWhenUsed/>
    <w:tblPr>
      <w:tblInd w:w="0" w:type="dxa"/>
      <w:tblCellMar>
        <w:top w:w="0" w:type="dxa"/>
        <w:left w:w="108" w:type="dxa"/>
        <w:bottom w:w="0" w:type="dxa"/>
        <w:right w:w="108" w:type="dxa"/>
      </w:tblCellMar>
    </w:tblPr>
  </w:style>
  <w:style w:type="numbering" w:default="1" w:styleId="Sinlista">
    <w:name w:val="No List"/>
    <w:aliases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CB0C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0C29"/>
    <w:rPr>
      <w:rFonts w:ascii="Segoe UI" w:hAnsi="Segoe UI" w:cs="Segoe UI"/>
      <w:sz w:val="18"/>
      <w:szCs w:val="18"/>
    </w:rPr>
  </w:style>
  <w:style w:type="paragraph" w:styleId="TtuloTDC">
    <w:name w:val="TOC Heading"/>
    <w:basedOn w:val="Ttulo1"/>
    <w:next w:val="Normal"/>
    <w:uiPriority w:val="39"/>
    <w:unhideWhenUsed/>
    <w:qFormat/>
    <w:rsid w:val="00CB0C29"/>
    <w:pPr>
      <w:outlineLvl w:val="9"/>
    </w:pPr>
    <w:rPr>
      <w:lang w:val="es-CO" w:eastAsia="es-CO"/>
    </w:rPr>
  </w:style>
  <w:style w:type="paragraph" w:styleId="TDC1">
    <w:name w:val="toc 1"/>
    <w:basedOn w:val="Normal"/>
    <w:next w:val="Normal"/>
    <w:autoRedefine/>
    <w:uiPriority w:val="39"/>
    <w:unhideWhenUsed/>
    <w:rsid w:val="00CB0C29"/>
    <w:pPr>
      <w:spacing w:after="100"/>
    </w:pPr>
  </w:style>
  <w:style w:type="paragraph" w:styleId="TDC2">
    <w:name w:val="toc 2"/>
    <w:basedOn w:val="Normal"/>
    <w:next w:val="Normal"/>
    <w:autoRedefine/>
    <w:uiPriority w:val="39"/>
    <w:unhideWhenUsed/>
    <w:rsid w:val="00CB0C29"/>
    <w:pPr>
      <w:spacing w:after="100"/>
      <w:ind w:left="220"/>
    </w:pPr>
  </w:style>
  <w:style w:type="character" w:styleId="Mencinsinresolver">
    <w:name w:val="Unresolved Mention"/>
    <w:basedOn w:val="Fuentedeprrafopredeter"/>
    <w:uiPriority w:val="99"/>
    <w:semiHidden/>
    <w:unhideWhenUsed/>
    <w:rsid w:val="00A73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s.wikipedia.org/wiki/Herencia_(inform%C3%A1tica)" TargetMode="External"/><Relationship Id="rId39" Type="http://schemas.openxmlformats.org/officeDocument/2006/relationships/hyperlink" Target="https://es.wikipedia.org/wiki/Protocolo_de_comunicaciones" TargetMode="External"/><Relationship Id="rId21" Type="http://schemas.openxmlformats.org/officeDocument/2006/relationships/hyperlink" Target="https://es.wikipedia.org/wiki/Lenguaje_de_programaci%C3%B3n" TargetMode="External"/><Relationship Id="rId34" Type="http://schemas.openxmlformats.org/officeDocument/2006/relationships/hyperlink" Target="https://es.wikipedia.org/wiki/Java_(lenguaje_de_programaci%C3%B3n)" TargetMode="External"/><Relationship Id="rId42" Type="http://schemas.openxmlformats.org/officeDocument/2006/relationships/image" Target="media/image12.png"/><Relationship Id="rId47" Type="http://schemas.openxmlformats.org/officeDocument/2006/relationships/hyperlink" Target="https://siata.gov.co/siata_nuevo/" TargetMode="External"/><Relationship Id="rId50" Type="http://schemas.openxmlformats.org/officeDocument/2006/relationships/hyperlink" Target="https://es.wikipedia.org/wiki/Java_Persistence_API" TargetMode="External"/><Relationship Id="rId55" Type="http://schemas.openxmlformats.org/officeDocument/2006/relationships/hyperlink" Target="https://todopostgresql.com/diferencias-entre-ddl-dml-y-dc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es.wikipedia.org/wiki/Persistencia_(inform%C3%A1tica)" TargetMode="External"/><Relationship Id="rId11" Type="http://schemas.openxmlformats.org/officeDocument/2006/relationships/image" Target="media/image3.png"/><Relationship Id="rId24" Type="http://schemas.openxmlformats.org/officeDocument/2006/relationships/hyperlink" Target="https://es.wikipedia.org/wiki/Motor_de_persistencia" TargetMode="External"/><Relationship Id="rId32" Type="http://schemas.openxmlformats.org/officeDocument/2006/relationships/hyperlink" Target="https://es.wikipedia.org/wiki/Framework" TargetMode="External"/><Relationship Id="rId37" Type="http://schemas.openxmlformats.org/officeDocument/2006/relationships/hyperlink" Target="https://es.wikipedia.org/wiki/World_Wide_Web" TargetMode="External"/><Relationship Id="rId40" Type="http://schemas.openxmlformats.org/officeDocument/2006/relationships/hyperlink" Target="https://es.wikipedia.org/wiki/World_Wide_Web" TargetMode="External"/><Relationship Id="rId45" Type="http://schemas.openxmlformats.org/officeDocument/2006/relationships/image" Target="media/image15.png"/><Relationship Id="rId53" Type="http://schemas.openxmlformats.org/officeDocument/2006/relationships/hyperlink" Target="https://es.wikipedia.org/wiki/JSON"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rive.google.com/open?id=1NxqNeEo5EFAe1g9RzsvjC78MyxOX2hR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s.wikipedia.org/wiki/Programaci%C3%B3n_orientada_a_objetos" TargetMode="External"/><Relationship Id="rId27" Type="http://schemas.openxmlformats.org/officeDocument/2006/relationships/hyperlink" Target="https://es.wikipedia.org/wiki/Polimorfismo_(inform%C3%A1tica)" TargetMode="External"/><Relationship Id="rId30" Type="http://schemas.openxmlformats.org/officeDocument/2006/relationships/hyperlink" Target="https://es.wikipedia.org/wiki/Plataforma_(inform%C3%A1tica)" TargetMode="External"/><Relationship Id="rId35" Type="http://schemas.openxmlformats.org/officeDocument/2006/relationships/hyperlink" Target="https://es.wikipedia.org/wiki/Base_de_datos_relacional" TargetMode="External"/><Relationship Id="rId43" Type="http://schemas.openxmlformats.org/officeDocument/2006/relationships/image" Target="media/image13.png"/><Relationship Id="rId48" Type="http://schemas.openxmlformats.org/officeDocument/2006/relationships/hyperlink" Target="https://ionicframework.com/"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iso25000.com/index.php/normas-iso-25000/iso-25010"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s.wikipedia.org/wiki/Base_de_datos_orientada_a_objetos" TargetMode="External"/><Relationship Id="rId33" Type="http://schemas.openxmlformats.org/officeDocument/2006/relationships/hyperlink" Target="https://es.wikipedia.org/wiki/Lenguaje_de_programaci%C3%B3n" TargetMode="External"/><Relationship Id="rId38" Type="http://schemas.openxmlformats.org/officeDocument/2006/relationships/hyperlink" Target="https://es.wikipedia.org/w/index.php?title=Intercambio_de_datos&amp;action=edit&amp;redlink=1" TargetMode="External"/><Relationship Id="rId46" Type="http://schemas.openxmlformats.org/officeDocument/2006/relationships/hyperlink" Target="https://www.opentripplanner.org/" TargetMode="External"/><Relationship Id="rId59" Type="http://schemas.openxmlformats.org/officeDocument/2006/relationships/theme" Target="theme/theme1.xml"/><Relationship Id="rId20" Type="http://schemas.openxmlformats.org/officeDocument/2006/relationships/hyperlink" Target="https://es.wikipedia.org/wiki/Sistema_de_tipos" TargetMode="External"/><Relationship Id="rId41" Type="http://schemas.openxmlformats.org/officeDocument/2006/relationships/image" Target="media/image11.png"/><Relationship Id="rId54" Type="http://schemas.openxmlformats.org/officeDocument/2006/relationships/hyperlink" Target="https://es.wikipedia.org/wiki/Protocolo_de_transferencia_de_hipertext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es.wikipedia.org/wiki/Base_de_datos" TargetMode="External"/><Relationship Id="rId28" Type="http://schemas.openxmlformats.org/officeDocument/2006/relationships/hyperlink" Target="https://es.wikipedia.org/wiki/API" TargetMode="External"/><Relationship Id="rId36" Type="http://schemas.openxmlformats.org/officeDocument/2006/relationships/hyperlink" Target="https://es.wikipedia.org/wiki/Hipermedia" TargetMode="External"/><Relationship Id="rId49" Type="http://schemas.openxmlformats.org/officeDocument/2006/relationships/hyperlink" Target="https://www.redhat.com/es/topics/microservices" TargetMode="External"/><Relationship Id="rId57" Type="http://schemas.openxmlformats.org/officeDocument/2006/relationships/footer" Target="footer1.xml"/><Relationship Id="rId10" Type="http://schemas.openxmlformats.org/officeDocument/2006/relationships/hyperlink" Target="http://www.arc42.de/" TargetMode="External"/><Relationship Id="rId31" Type="http://schemas.openxmlformats.org/officeDocument/2006/relationships/hyperlink" Target="https://es.wikipedia.org/wiki/Java_EE" TargetMode="External"/><Relationship Id="rId44" Type="http://schemas.openxmlformats.org/officeDocument/2006/relationships/image" Target="media/image14.png"/><Relationship Id="rId52" Type="http://schemas.openxmlformats.org/officeDocument/2006/relationships/hyperlink" Target="https://es.wikipedia.org/wiki/Transferencia_de_Estado_Representac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64AAA-C0A0-457C-BB18-F978465CB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8387</Words>
  <Characters>46132</Characters>
  <Application>Microsoft Office Word</Application>
  <DocSecurity>0</DocSecurity>
  <Lines>384</Lines>
  <Paragraphs>108</Paragraphs>
  <ScaleCrop>false</ScaleCrop>
  <Company/>
  <LinksUpToDate>false</LinksUpToDate>
  <CharactersWithSpaces>54411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Julian Osorio Marulanda</dc:creator>
  <cp:keywords/>
  <dc:description/>
  <cp:lastModifiedBy>Duvan Arlen Corrales Marín</cp:lastModifiedBy>
  <cp:revision>118</cp:revision>
  <dcterms:created xsi:type="dcterms:W3CDTF">2019-11-19T04:12:00Z</dcterms:created>
  <dcterms:modified xsi:type="dcterms:W3CDTF">2019-11-19T04:12:00Z</dcterms:modified>
</cp:coreProperties>
</file>