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黑体" w:hAnsi="黑体" w:eastAsia="黑体"/>
          <w:b/>
          <w:sz w:val="48"/>
          <w:szCs w:val="48"/>
        </w:rPr>
      </w:pPr>
      <w:r>
        <w:rPr>
          <w:rFonts w:hint="eastAsia" w:ascii="黑体" w:hAnsi="黑体" w:eastAsia="黑体"/>
          <w:b/>
          <w:sz w:val="48"/>
          <w:szCs w:val="48"/>
        </w:rPr>
        <w:t>MiniSQL总体设计报告</w:t>
      </w:r>
    </w:p>
    <w:p>
      <w:pPr>
        <w:pStyle w:val="2"/>
      </w:pPr>
      <w:r>
        <w:rPr>
          <w:rFonts w:hint="eastAsia"/>
        </w:rPr>
        <w:t>MiniSQL系统概述</w:t>
      </w:r>
    </w:p>
    <w:p>
      <w:pPr>
        <w:pStyle w:val="3"/>
      </w:pPr>
      <w:r>
        <w:rPr>
          <w:rFonts w:hint="eastAsia"/>
        </w:rPr>
        <w:t>背景</w:t>
      </w:r>
    </w:p>
    <w:p>
      <w:pPr>
        <w:pStyle w:val="4"/>
      </w:pPr>
      <w:r>
        <w:rPr>
          <w:rFonts w:hint="eastAsia"/>
        </w:rPr>
        <w:t>编写目的</w:t>
      </w:r>
    </w:p>
    <w:p>
      <w:pPr>
        <w:rPr>
          <w:rFonts w:hint="eastAsia"/>
        </w:rPr>
      </w:pPr>
      <w:r>
        <w:rPr>
          <w:rFonts w:hint="eastAsia"/>
        </w:rPr>
        <w:t>本学期数据库系统原理的综合实验要求设计并实现一个设计并实现一个单用户 SQL 数据库：MiniSQL，要求允许用户通过字符界面输入SQL语句实现</w:t>
      </w:r>
    </w:p>
    <w:p>
      <w:pPr>
        <w:rPr>
          <w:rFonts w:hint="eastAsia"/>
        </w:rPr>
      </w:pPr>
      <w:r>
        <w:rPr>
          <w:rFonts w:hint="eastAsia"/>
        </w:rPr>
        <w:t>• 表的建立/删除</w:t>
      </w:r>
    </w:p>
    <w:p>
      <w:pPr>
        <w:rPr>
          <w:rFonts w:hint="eastAsia"/>
        </w:rPr>
      </w:pPr>
      <w:r>
        <w:rPr>
          <w:rFonts w:hint="eastAsia"/>
        </w:rPr>
        <w:t>• 索引的建立/删除</w:t>
      </w:r>
    </w:p>
    <w:p>
      <w:pPr/>
      <w:r>
        <w:rPr>
          <w:rFonts w:hint="eastAsia"/>
        </w:rPr>
        <w:t>• 表记录的插入/删除/查找</w:t>
      </w:r>
    </w:p>
    <w:p>
      <w:pPr>
        <w:rPr>
          <w:rFonts w:hint="eastAsia"/>
        </w:rPr>
      </w:pPr>
      <w:r>
        <w:rPr>
          <w:rFonts w:hint="eastAsia"/>
        </w:rPr>
        <w:t>本项目的编写即是为了完成该项任务。</w:t>
      </w:r>
    </w:p>
    <w:p>
      <w:pPr>
        <w:pStyle w:val="4"/>
      </w:pPr>
      <w:r>
        <w:rPr>
          <w:rFonts w:hint="eastAsia"/>
        </w:rPr>
        <w:t>项目背景</w:t>
      </w:r>
    </w:p>
    <w:p>
      <w:pPr/>
      <w:r>
        <w:rPr>
          <w:rFonts w:hint="eastAsia"/>
        </w:rPr>
        <w:t>为全面提高学生创新和实践能力，浙江大学数据库系统原理课程分为课堂教学和综合性实验两部分。综合性实验采取分组形式完成，每 3~4 个学生为 1 组，分别设有组长、主程序员、程序员、测试员、文档员等角色，全面锻炼学生的系统设计与实现能力、系统编程能力、测试能力、组织文档能力、以及团队合作能力，并</w:t>
      </w:r>
      <w:r>
        <w:t>加深</w:t>
      </w:r>
      <w:r>
        <w:rPr>
          <w:rFonts w:hint="eastAsia"/>
        </w:rPr>
        <w:t>学生</w:t>
      </w:r>
      <w:r>
        <w:t>对数据库管理系统事先技术的理解</w:t>
      </w:r>
      <w:r>
        <w:rPr>
          <w:rFonts w:hint="eastAsia"/>
        </w:rPr>
        <w:t>。综合性实验要求设计并实现一个单用户 SQL 数据库：MiniSQL，实验内容贯穿全部重要知识点，通过 2个步骤的阶段性验收，锻炼学生综合运用每个环节所学知识解决实际问题的能力。</w:t>
      </w:r>
    </w:p>
    <w:p>
      <w:pPr>
        <w:pStyle w:val="3"/>
      </w:pPr>
      <w:r>
        <w:rPr>
          <w:rFonts w:hint="eastAsia"/>
        </w:rPr>
        <w:t>功能描述</w:t>
      </w:r>
    </w:p>
    <w:p>
      <w:pPr>
        <w:pStyle w:val="4"/>
        <w:rPr>
          <w:rFonts w:hint="eastAsia"/>
          <w:szCs w:val="24"/>
        </w:rPr>
      </w:pPr>
      <w:r>
        <w:rPr>
          <w:rFonts w:hint="default"/>
        </w:rPr>
        <w:t xml:space="preserve">表 </w:t>
      </w:r>
    </w:p>
    <w:p>
      <w:pPr>
        <w:numPr>
          <w:ilvl w:val="0"/>
          <w:numId w:val="2"/>
        </w:numPr>
        <w:tabs>
          <w:tab w:val="left" w:pos="420"/>
        </w:tabs>
        <w:ind w:left="420" w:leftChars="0" w:hanging="420" w:firstLineChars="0"/>
        <w:rPr>
          <w:rFonts w:hint="eastAsia"/>
        </w:rPr>
      </w:pPr>
      <w:r>
        <w:rPr>
          <w:rFonts w:hint="eastAsia"/>
        </w:rPr>
        <w:t>一个表最多可以定义32个属性</w:t>
      </w:r>
    </w:p>
    <w:p>
      <w:pPr>
        <w:numPr>
          <w:ilvl w:val="0"/>
          <w:numId w:val="2"/>
        </w:numPr>
        <w:tabs>
          <w:tab w:val="left" w:pos="420"/>
        </w:tabs>
        <w:ind w:left="420" w:leftChars="0" w:hanging="420" w:firstLineChars="0"/>
        <w:rPr>
          <w:rFonts w:hint="eastAsia"/>
        </w:rPr>
      </w:pPr>
      <w:r>
        <w:rPr>
          <w:rFonts w:hint="eastAsia"/>
        </w:rPr>
        <w:t>各属性可以指定是否为 unique</w:t>
      </w:r>
    </w:p>
    <w:p>
      <w:pPr>
        <w:numPr>
          <w:ilvl w:val="0"/>
          <w:numId w:val="3"/>
        </w:numPr>
        <w:tabs>
          <w:tab w:val="left" w:pos="420"/>
        </w:tabs>
        <w:ind w:left="420" w:leftChars="0" w:hanging="420" w:firstLineChars="0"/>
        <w:rPr>
          <w:rFonts w:hint="eastAsia"/>
        </w:rPr>
      </w:pPr>
      <w:r>
        <w:rPr>
          <w:rFonts w:hint="eastAsia"/>
        </w:rPr>
        <w:t>支持单属性的主键定义</w:t>
      </w:r>
    </w:p>
    <w:p>
      <w:pPr>
        <w:pStyle w:val="4"/>
        <w:rPr>
          <w:rFonts w:hint="eastAsia"/>
        </w:rPr>
      </w:pPr>
      <w:r>
        <w:rPr>
          <w:rFonts w:hint="default"/>
        </w:rPr>
        <w:t>索引</w:t>
      </w:r>
    </w:p>
    <w:p>
      <w:pPr>
        <w:numPr>
          <w:ilvl w:val="0"/>
          <w:numId w:val="4"/>
        </w:numPr>
        <w:tabs>
          <w:tab w:val="left" w:pos="420"/>
        </w:tabs>
        <w:ind w:left="420" w:leftChars="0" w:hanging="420" w:firstLineChars="0"/>
        <w:rPr>
          <w:rFonts w:hint="eastAsia"/>
        </w:rPr>
      </w:pPr>
      <w:r>
        <w:rPr>
          <w:rFonts w:hint="eastAsia"/>
        </w:rPr>
        <w:t>对于表的主属性自动建立B+ 树索引</w:t>
      </w:r>
    </w:p>
    <w:p>
      <w:pPr>
        <w:numPr>
          <w:ilvl w:val="0"/>
          <w:numId w:val="4"/>
        </w:numPr>
        <w:tabs>
          <w:tab w:val="left" w:pos="420"/>
        </w:tabs>
        <w:ind w:left="420" w:leftChars="0" w:hanging="420" w:firstLineChars="0"/>
        <w:rPr>
          <w:rFonts w:hint="eastAsia"/>
        </w:rPr>
      </w:pPr>
      <w:r>
        <w:rPr>
          <w:rFonts w:hint="eastAsia"/>
        </w:rPr>
        <w:t>对于声明为 unique 的属性可以通过 SQL 语句由用户指定建立/删除 B+ 树索引</w:t>
      </w:r>
    </w:p>
    <w:p>
      <w:pPr>
        <w:numPr>
          <w:ilvl w:val="0"/>
          <w:numId w:val="4"/>
        </w:numPr>
        <w:tabs>
          <w:tab w:val="left" w:pos="420"/>
        </w:tabs>
        <w:ind w:left="420" w:leftChars="0" w:hanging="420" w:firstLineChars="0"/>
        <w:rPr>
          <w:rFonts w:hint="eastAsia"/>
        </w:rPr>
      </w:pPr>
      <w:r>
        <w:rPr>
          <w:rFonts w:hint="eastAsia"/>
        </w:rPr>
        <w:t>所有 B+ 树索引都是单属性单值</w:t>
      </w:r>
    </w:p>
    <w:p>
      <w:pPr>
        <w:pStyle w:val="4"/>
        <w:rPr>
          <w:rFonts w:hint="eastAsia"/>
        </w:rPr>
      </w:pPr>
      <w:r>
        <w:rPr>
          <w:rFonts w:hint="default"/>
        </w:rPr>
        <w:t>数据类型</w:t>
      </w:r>
    </w:p>
    <w:p>
      <w:pPr>
        <w:rPr>
          <w:rFonts w:hint="default"/>
        </w:rPr>
      </w:pPr>
      <w:r>
        <w:rPr>
          <w:rFonts w:hint="default"/>
        </w:rPr>
        <w:t>支持以下数据类型：</w:t>
      </w:r>
    </w:p>
    <w:p>
      <w:pPr>
        <w:numPr>
          <w:ilvl w:val="0"/>
          <w:numId w:val="5"/>
        </w:numPr>
        <w:tabs>
          <w:tab w:val="left" w:pos="420"/>
        </w:tabs>
        <w:ind w:left="420" w:leftChars="0" w:hanging="420" w:firstLineChars="0"/>
        <w:rPr>
          <w:rFonts w:hint="default"/>
        </w:rPr>
      </w:pPr>
      <w:r>
        <w:rPr>
          <w:rFonts w:hint="default"/>
        </w:rPr>
        <w:t>integer</w:t>
      </w:r>
    </w:p>
    <w:p>
      <w:pPr>
        <w:numPr>
          <w:ilvl w:val="0"/>
          <w:numId w:val="5"/>
        </w:numPr>
        <w:tabs>
          <w:tab w:val="left" w:pos="420"/>
        </w:tabs>
        <w:ind w:left="420" w:leftChars="0" w:hanging="420" w:firstLineChars="0"/>
        <w:rPr>
          <w:rFonts w:hint="default"/>
        </w:rPr>
      </w:pPr>
      <w:r>
        <w:rPr>
          <w:rFonts w:hint="default"/>
        </w:rPr>
        <w:t>char(n) (1 &lt;= n &lt;= 256)</w:t>
      </w:r>
    </w:p>
    <w:p>
      <w:pPr>
        <w:numPr>
          <w:ilvl w:val="0"/>
          <w:numId w:val="5"/>
        </w:numPr>
        <w:tabs>
          <w:tab w:val="left" w:pos="420"/>
        </w:tabs>
        <w:ind w:left="420" w:leftChars="0" w:hanging="420" w:firstLineChars="0"/>
        <w:rPr>
          <w:rFonts w:hint="eastAsia"/>
        </w:rPr>
      </w:pPr>
      <w:r>
        <w:rPr>
          <w:rFonts w:hint="default"/>
        </w:rPr>
        <w:t>float</w:t>
      </w:r>
    </w:p>
    <w:p>
      <w:pPr>
        <w:pStyle w:val="4"/>
        <w:rPr>
          <w:rFonts w:hint="eastAsia"/>
        </w:rPr>
      </w:pPr>
      <w:r>
        <w:rPr>
          <w:rFonts w:hint="default"/>
        </w:rPr>
        <w:t>数据操作</w:t>
      </w:r>
    </w:p>
    <w:p>
      <w:pPr>
        <w:numPr>
          <w:ilvl w:val="0"/>
          <w:numId w:val="6"/>
        </w:numPr>
        <w:tabs>
          <w:tab w:val="left" w:pos="420"/>
        </w:tabs>
        <w:ind w:left="420" w:leftChars="0" w:hanging="420" w:firstLineChars="0"/>
        <w:rPr>
          <w:rFonts w:hint="eastAsia"/>
        </w:rPr>
      </w:pPr>
      <w:r>
        <w:rPr>
          <w:rFonts w:hint="eastAsia"/>
        </w:rPr>
        <w:t>可以通过指定用 and 连接的多个条件进行查询</w:t>
      </w:r>
    </w:p>
    <w:p>
      <w:pPr>
        <w:numPr>
          <w:ilvl w:val="0"/>
          <w:numId w:val="6"/>
        </w:numPr>
        <w:tabs>
          <w:tab w:val="left" w:pos="420"/>
        </w:tabs>
        <w:ind w:left="420" w:leftChars="0" w:hanging="420" w:firstLineChars="0"/>
        <w:rPr>
          <w:rFonts w:hint="eastAsia"/>
        </w:rPr>
      </w:pPr>
      <w:r>
        <w:rPr>
          <w:rFonts w:hint="eastAsia"/>
        </w:rPr>
        <w:t>支持等值查询和区间查询</w:t>
      </w:r>
    </w:p>
    <w:p>
      <w:pPr>
        <w:numPr>
          <w:ilvl w:val="0"/>
          <w:numId w:val="6"/>
        </w:numPr>
        <w:tabs>
          <w:tab w:val="left" w:pos="420"/>
        </w:tabs>
        <w:ind w:left="420" w:leftChars="0" w:hanging="420" w:firstLineChars="0"/>
        <w:rPr>
          <w:rFonts w:hint="eastAsia"/>
        </w:rPr>
      </w:pPr>
      <w:r>
        <w:rPr>
          <w:rFonts w:hint="eastAsia"/>
        </w:rPr>
        <w:t>支持每次一条记录的插入操作</w:t>
      </w:r>
    </w:p>
    <w:p>
      <w:pPr>
        <w:numPr>
          <w:ilvl w:val="0"/>
          <w:numId w:val="6"/>
        </w:numPr>
        <w:tabs>
          <w:tab w:val="left" w:pos="420"/>
        </w:tabs>
        <w:ind w:left="420" w:leftChars="0" w:hanging="420" w:firstLineChars="0"/>
        <w:rPr>
          <w:rFonts w:hint="eastAsia"/>
        </w:rPr>
      </w:pPr>
      <w:r>
        <w:rPr>
          <w:rFonts w:hint="eastAsia"/>
        </w:rPr>
        <w:t>支持每次一条或多条记录的删除操作</w:t>
      </w:r>
    </w:p>
    <w:p>
      <w:pPr>
        <w:pStyle w:val="4"/>
      </w:pPr>
      <w:r>
        <w:rPr>
          <w:rFonts w:hint="default"/>
        </w:rPr>
        <w:t>SQL语句支持：</w:t>
      </w:r>
    </w:p>
    <w:p>
      <w:pPr>
        <w:numPr>
          <w:ilvl w:val="0"/>
          <w:numId w:val="7"/>
        </w:numPr>
        <w:tabs>
          <w:tab w:val="left" w:pos="420"/>
        </w:tabs>
        <w:ind w:left="420" w:leftChars="0" w:hanging="420" w:firstLineChars="0"/>
        <w:rPr>
          <w:rFonts w:hint="default"/>
          <w:szCs w:val="24"/>
        </w:rPr>
      </w:pPr>
      <w:r>
        <w:rPr>
          <w:rFonts w:hint="default"/>
          <w:szCs w:val="24"/>
        </w:rPr>
        <w:t>本项目预计将支持多数常见的标准SQL语句，包括但不仅限于：</w:t>
      </w:r>
    </w:p>
    <w:p>
      <w:pPr>
        <w:numPr>
          <w:ilvl w:val="0"/>
          <w:numId w:val="8"/>
        </w:numPr>
        <w:tabs>
          <w:tab w:val="left" w:pos="420"/>
        </w:tabs>
        <w:spacing w:line="240" w:lineRule="auto"/>
        <w:ind w:left="840" w:leftChars="0" w:hanging="420" w:firstLineChars="0"/>
        <w:rPr>
          <w:rFonts w:hint="default"/>
          <w:sz w:val="24"/>
          <w:szCs w:val="24"/>
        </w:rPr>
      </w:pPr>
      <w:r>
        <w:rPr>
          <w:rFonts w:hint="eastAsia"/>
          <w:sz w:val="24"/>
          <w:szCs w:val="24"/>
        </w:rPr>
        <w:t>创建表</w:t>
      </w:r>
      <w:r>
        <w:rPr>
          <w:rFonts w:hint="default"/>
          <w:sz w:val="24"/>
          <w:szCs w:val="24"/>
        </w:rPr>
        <w:t>和</w:t>
      </w:r>
      <w:r>
        <w:rPr>
          <w:rFonts w:hint="eastAsia"/>
          <w:sz w:val="24"/>
          <w:szCs w:val="24"/>
        </w:rPr>
        <w:t>删除表</w:t>
      </w:r>
    </w:p>
    <w:p>
      <w:pPr>
        <w:numPr>
          <w:ilvl w:val="0"/>
          <w:numId w:val="8"/>
        </w:numPr>
        <w:tabs>
          <w:tab w:val="left" w:pos="420"/>
        </w:tabs>
        <w:spacing w:line="240" w:lineRule="auto"/>
        <w:ind w:left="840" w:leftChars="0" w:hanging="420" w:firstLineChars="0"/>
        <w:rPr>
          <w:rFonts w:hint="default"/>
          <w:sz w:val="24"/>
          <w:szCs w:val="24"/>
        </w:rPr>
      </w:pPr>
      <w:r>
        <w:rPr>
          <w:rFonts w:hint="eastAsia"/>
          <w:sz w:val="24"/>
          <w:szCs w:val="24"/>
        </w:rPr>
        <w:t>创建索引</w:t>
      </w:r>
      <w:r>
        <w:rPr>
          <w:rFonts w:hint="default"/>
          <w:sz w:val="24"/>
          <w:szCs w:val="24"/>
        </w:rPr>
        <w:t>和</w:t>
      </w:r>
      <w:r>
        <w:rPr>
          <w:rFonts w:hint="eastAsia"/>
          <w:sz w:val="24"/>
          <w:szCs w:val="24"/>
        </w:rPr>
        <w:t>删除索引</w:t>
      </w:r>
    </w:p>
    <w:p>
      <w:pPr>
        <w:numPr>
          <w:ilvl w:val="0"/>
          <w:numId w:val="8"/>
        </w:numPr>
        <w:tabs>
          <w:tab w:val="left" w:pos="420"/>
        </w:tabs>
        <w:spacing w:line="240" w:lineRule="auto"/>
        <w:ind w:left="840" w:leftChars="0" w:hanging="420" w:firstLineChars="0"/>
        <w:rPr>
          <w:rFonts w:hint="default"/>
          <w:sz w:val="24"/>
          <w:szCs w:val="24"/>
        </w:rPr>
      </w:pPr>
      <w:r>
        <w:rPr>
          <w:rFonts w:hint="eastAsia"/>
          <w:sz w:val="24"/>
          <w:szCs w:val="24"/>
        </w:rPr>
        <w:t>选择</w:t>
      </w:r>
      <w:r>
        <w:rPr>
          <w:rFonts w:hint="default"/>
          <w:sz w:val="24"/>
          <w:szCs w:val="24"/>
        </w:rPr>
        <w:t>，</w:t>
      </w:r>
      <w:r>
        <w:rPr>
          <w:rFonts w:hint="eastAsia"/>
          <w:sz w:val="24"/>
          <w:szCs w:val="24"/>
        </w:rPr>
        <w:t>插入</w:t>
      </w:r>
      <w:r>
        <w:rPr>
          <w:rFonts w:hint="default"/>
          <w:sz w:val="24"/>
          <w:szCs w:val="24"/>
        </w:rPr>
        <w:t>，</w:t>
      </w:r>
      <w:r>
        <w:rPr>
          <w:rFonts w:hint="eastAsia"/>
          <w:sz w:val="24"/>
          <w:szCs w:val="24"/>
        </w:rPr>
        <w:t>删除</w:t>
      </w:r>
    </w:p>
    <w:p>
      <w:pPr>
        <w:numPr>
          <w:ilvl w:val="0"/>
          <w:numId w:val="8"/>
        </w:numPr>
        <w:tabs>
          <w:tab w:val="left" w:pos="420"/>
        </w:tabs>
        <w:spacing w:line="240" w:lineRule="auto"/>
        <w:ind w:left="840" w:leftChars="0" w:hanging="420" w:firstLineChars="0"/>
        <w:rPr>
          <w:rFonts w:hint="default"/>
          <w:sz w:val="24"/>
          <w:szCs w:val="24"/>
        </w:rPr>
      </w:pPr>
      <w:r>
        <w:rPr>
          <w:rFonts w:hint="eastAsia"/>
          <w:sz w:val="24"/>
          <w:szCs w:val="24"/>
        </w:rPr>
        <w:t>退出系统</w:t>
      </w:r>
    </w:p>
    <w:p>
      <w:pPr>
        <w:numPr>
          <w:ilvl w:val="0"/>
          <w:numId w:val="8"/>
        </w:numPr>
        <w:tabs>
          <w:tab w:val="left" w:pos="420"/>
        </w:tabs>
        <w:spacing w:line="240" w:lineRule="auto"/>
        <w:ind w:left="840" w:leftChars="0" w:hanging="420" w:firstLineChars="0"/>
        <w:rPr>
          <w:rFonts w:hint="default"/>
          <w:sz w:val="24"/>
          <w:szCs w:val="24"/>
        </w:rPr>
      </w:pPr>
      <w:r>
        <w:rPr>
          <w:rFonts w:hint="eastAsia"/>
          <w:sz w:val="24"/>
          <w:szCs w:val="24"/>
        </w:rPr>
        <w:t>执行SQL脚本</w:t>
      </w:r>
    </w:p>
    <w:p>
      <w:pPr>
        <w:numPr>
          <w:ilvl w:val="0"/>
          <w:numId w:val="9"/>
        </w:numPr>
        <w:tabs>
          <w:tab w:val="left" w:pos="420"/>
        </w:tabs>
        <w:spacing w:line="240" w:lineRule="auto"/>
        <w:ind w:left="420" w:leftChars="0" w:hanging="420" w:firstLineChars="0"/>
        <w:rPr>
          <w:rFonts w:hint="default"/>
          <w:sz w:val="24"/>
          <w:szCs w:val="24"/>
        </w:rPr>
      </w:pPr>
      <w:r>
        <w:rPr>
          <w:rFonts w:hint="default"/>
          <w:sz w:val="24"/>
          <w:szCs w:val="24"/>
        </w:rPr>
        <w:t>支持的关键字包括但不仅限于：</w:t>
      </w:r>
    </w:p>
    <w:p>
      <w:pPr>
        <w:numPr>
          <w:numId w:val="0"/>
        </w:numPr>
        <w:spacing w:line="240" w:lineRule="auto"/>
        <w:ind w:firstLine="420" w:firstLineChars="0"/>
        <w:rPr>
          <w:rFonts w:hint="default"/>
          <w:sz w:val="24"/>
          <w:szCs w:val="24"/>
        </w:rPr>
        <w:sectPr>
          <w:pgSz w:w="11906" w:h="16838"/>
          <w:pgMar w:top="1440" w:right="1800" w:bottom="1440" w:left="1800" w:header="851" w:footer="992" w:gutter="0"/>
          <w:cols w:space="425" w:num="1"/>
          <w:docGrid w:type="lines" w:linePitch="312" w:charSpace="0"/>
        </w:sectPr>
      </w:pP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select</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from</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where</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natural join</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 xml:space="preserve">join using </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distinct</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 xml:space="preserve">as </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 xml:space="preserve">order by </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union</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intersect</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except</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avg</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min</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max</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sum</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count</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group by</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having</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some</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all</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exists</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unique</w:t>
      </w:r>
    </w:p>
    <w:p>
      <w:pPr>
        <w:numPr>
          <w:ilvl w:val="0"/>
          <w:numId w:val="10"/>
        </w:numPr>
        <w:tabs>
          <w:tab w:val="left" w:pos="420"/>
        </w:tabs>
        <w:spacing w:line="240" w:lineRule="auto"/>
        <w:ind w:left="420" w:leftChars="0" w:hanging="420" w:firstLineChars="0"/>
        <w:rPr>
          <w:rFonts w:hint="default"/>
          <w:sz w:val="24"/>
          <w:szCs w:val="24"/>
        </w:rPr>
        <w:sectPr>
          <w:type w:val="continuous"/>
          <w:pgSz w:w="11906" w:h="16838"/>
          <w:pgMar w:top="1440" w:right="1800" w:bottom="1440" w:left="1800" w:header="851" w:footer="992" w:gutter="0"/>
          <w:cols w:space="427" w:num="3"/>
          <w:docGrid w:type="lines" w:linePitch="312" w:charSpace="0"/>
        </w:sectPr>
      </w:pPr>
      <w:r>
        <w:rPr>
          <w:rFonts w:hint="default"/>
          <w:sz w:val="24"/>
          <w:szCs w:val="24"/>
        </w:rPr>
        <w:t>&lt; = &gt;</w:t>
      </w:r>
    </w:p>
    <w:p>
      <w:pPr>
        <w:numPr>
          <w:numId w:val="0"/>
        </w:numPr>
        <w:spacing w:line="240" w:lineRule="auto"/>
        <w:ind w:leftChars="0"/>
        <w:rPr>
          <w:rFonts w:hint="default"/>
          <w:sz w:val="24"/>
          <w:szCs w:val="24"/>
        </w:rPr>
      </w:pPr>
    </w:p>
    <w:p>
      <w:pPr>
        <w:numPr>
          <w:numId w:val="0"/>
        </w:numPr>
        <w:spacing w:line="240" w:lineRule="auto"/>
        <w:ind w:leftChars="0"/>
        <w:rPr>
          <w:rFonts w:hint="default"/>
          <w:sz w:val="24"/>
          <w:szCs w:val="24"/>
        </w:rPr>
        <w:sectPr>
          <w:type w:val="continuous"/>
          <w:pgSz w:w="11906" w:h="16838"/>
          <w:pgMar w:top="1440" w:right="1800" w:bottom="1440" w:left="1800" w:header="851" w:footer="992" w:gutter="0"/>
          <w:cols w:space="425" w:num="1"/>
          <w:docGrid w:type="lines" w:linePitch="312" w:charSpace="0"/>
        </w:sectPr>
      </w:pP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 xml:space="preserve">char </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 xml:space="preserve">integer </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float</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 xml:space="preserve">create table </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 xml:space="preserve">primary key </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 xml:space="preserve">foreign key </w:t>
      </w:r>
      <w:bookmarkStart w:id="0" w:name="_GoBack"/>
      <w:bookmarkEnd w:id="0"/>
      <w:r>
        <w:rPr>
          <w:rFonts w:hint="default"/>
          <w:sz w:val="24"/>
          <w:szCs w:val="24"/>
        </w:rPr>
        <w:t xml:space="preserve">references </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 xml:space="preserve">not null </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insert into values</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 xml:space="preserve">delete from </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 xml:space="preserve">drop table </w:t>
      </w:r>
    </w:p>
    <w:p>
      <w:pPr>
        <w:numPr>
          <w:ilvl w:val="0"/>
          <w:numId w:val="10"/>
        </w:numPr>
        <w:tabs>
          <w:tab w:val="left" w:pos="420"/>
        </w:tabs>
        <w:spacing w:line="240" w:lineRule="auto"/>
        <w:ind w:left="420" w:leftChars="0" w:hanging="420" w:firstLineChars="0"/>
        <w:rPr>
          <w:rFonts w:hint="default"/>
          <w:sz w:val="24"/>
          <w:szCs w:val="24"/>
        </w:rPr>
      </w:pPr>
      <w:r>
        <w:rPr>
          <w:rFonts w:hint="default"/>
          <w:sz w:val="24"/>
          <w:szCs w:val="24"/>
        </w:rPr>
        <w:t>update set</w:t>
      </w:r>
    </w:p>
    <w:p>
      <w:pPr>
        <w:numPr>
          <w:ilvl w:val="0"/>
          <w:numId w:val="7"/>
        </w:numPr>
        <w:tabs>
          <w:tab w:val="left" w:pos="420"/>
        </w:tabs>
        <w:spacing w:line="240" w:lineRule="auto"/>
        <w:ind w:left="420" w:leftChars="0" w:hanging="420" w:firstLineChars="0"/>
        <w:rPr>
          <w:rFonts w:hint="default"/>
          <w:sz w:val="24"/>
          <w:szCs w:val="24"/>
        </w:rPr>
        <w:sectPr>
          <w:type w:val="continuous"/>
          <w:pgSz w:w="11906" w:h="16838"/>
          <w:pgMar w:top="1440" w:right="1800" w:bottom="1440" w:left="1800" w:header="851" w:footer="992" w:gutter="0"/>
          <w:cols w:space="427" w:num="3"/>
          <w:docGrid w:type="lines" w:linePitch="312" w:charSpace="0"/>
        </w:sectPr>
      </w:pPr>
    </w:p>
    <w:p>
      <w:pPr>
        <w:numPr>
          <w:ilvl w:val="0"/>
          <w:numId w:val="7"/>
        </w:numPr>
        <w:tabs>
          <w:tab w:val="left" w:pos="420"/>
        </w:tabs>
        <w:spacing w:line="240" w:lineRule="auto"/>
        <w:ind w:left="420" w:leftChars="0" w:hanging="420" w:firstLineChars="0"/>
        <w:rPr>
          <w:rFonts w:hint="default"/>
          <w:sz w:val="24"/>
          <w:szCs w:val="24"/>
        </w:rPr>
      </w:pPr>
      <w:r>
        <w:rPr>
          <w:rFonts w:hint="default"/>
          <w:sz w:val="24"/>
          <w:szCs w:val="24"/>
        </w:rPr>
        <w:t>每一条SQL可以一行或多行，以分号结尾，要求其中关键字均为小写。</w:t>
      </w:r>
    </w:p>
    <w:p>
      <w:pPr>
        <w:numPr>
          <w:ilvl w:val="0"/>
          <w:numId w:val="7"/>
        </w:numPr>
        <w:tabs>
          <w:tab w:val="left" w:pos="420"/>
        </w:tabs>
        <w:spacing w:line="240" w:lineRule="auto"/>
        <w:ind w:left="420" w:leftChars="0" w:hanging="420" w:firstLineChars="0"/>
        <w:rPr>
          <w:rFonts w:hint="eastAsia"/>
        </w:rPr>
      </w:pPr>
      <w:r>
        <w:rPr>
          <w:rFonts w:hint="default"/>
          <w:sz w:val="24"/>
          <w:szCs w:val="24"/>
        </w:rPr>
        <w:t>每一条SQL语句最多支持一层嵌套。</w:t>
      </w:r>
    </w:p>
    <w:p>
      <w:pPr>
        <w:numPr>
          <w:ilvl w:val="0"/>
          <w:numId w:val="7"/>
        </w:numPr>
        <w:tabs>
          <w:tab w:val="left" w:pos="420"/>
        </w:tabs>
        <w:spacing w:line="240" w:lineRule="auto"/>
        <w:ind w:left="420" w:leftChars="0" w:hanging="420" w:firstLineChars="0"/>
        <w:rPr>
          <w:rFonts w:hint="eastAsia"/>
        </w:rPr>
      </w:pPr>
      <w:r>
        <w:rPr>
          <w:rFonts w:hint="default"/>
          <w:sz w:val="24"/>
          <w:szCs w:val="24"/>
        </w:rPr>
        <w:t>不支持定义视图，事务，函数，触发器等SQL高级特性。</w:t>
      </w:r>
    </w:p>
    <w:p>
      <w:pPr>
        <w:pStyle w:val="3"/>
      </w:pPr>
      <w:r>
        <w:rPr>
          <w:rFonts w:hint="eastAsia"/>
        </w:rPr>
        <w:t>运行环境和配置</w:t>
      </w:r>
    </w:p>
    <w:p>
      <w:pPr>
        <w:rPr>
          <w:rFonts w:hint="eastAsia"/>
          <w:szCs w:val="24"/>
        </w:rPr>
      </w:pPr>
      <w:r>
        <w:rPr>
          <w:rFonts w:hint="eastAsia"/>
          <w:szCs w:val="24"/>
        </w:rPr>
        <w:t>项目在Linux平台下采用C++编写，通过g++编译，故优先支持Linux平台。但预计同样可在Windows/Mac OS等支持C++编译运行的平台运行。</w:t>
      </w:r>
    </w:p>
    <w:p>
      <w:pPr>
        <w:rPr>
          <w:szCs w:val="24"/>
        </w:rPr>
      </w:pPr>
      <w:r>
        <w:rPr>
          <w:rFonts w:hint="eastAsia"/>
          <w:szCs w:val="24"/>
        </w:rPr>
        <w:t>项目编写过程中采用校内自建Git服务器进行版本管理和团队协作。</w:t>
      </w:r>
    </w:p>
    <w:p>
      <w:pPr>
        <w:rPr>
          <w:rFonts w:hint="eastAsia"/>
          <w:szCs w:val="24"/>
        </w:rPr>
      </w:pPr>
      <w:r>
        <w:rPr>
          <w:rFonts w:hint="eastAsia"/>
          <w:szCs w:val="24"/>
        </w:rPr>
        <w:t>项目预计仅使用C++标准库，故无需安装配置第三方库。</w:t>
      </w:r>
    </w:p>
    <w:p>
      <w:pPr>
        <w:pStyle w:val="3"/>
      </w:pPr>
      <w:r>
        <w:rPr>
          <w:rFonts w:hint="eastAsia"/>
        </w:rPr>
        <w:t>参考资料</w:t>
      </w:r>
    </w:p>
    <w:p>
      <w:pPr>
        <w:pStyle w:val="26"/>
        <w:numPr>
          <w:ilvl w:val="0"/>
          <w:numId w:val="11"/>
        </w:numPr>
        <w:ind w:firstLineChars="0"/>
        <w:rPr>
          <w:szCs w:val="24"/>
        </w:rPr>
      </w:pPr>
      <w:r>
        <w:rPr>
          <w:rFonts w:hint="eastAsia"/>
          <w:szCs w:val="24"/>
        </w:rPr>
        <w:t>数据库系统概念 /</w:t>
      </w:r>
      <w:r>
        <w:rPr>
          <w:szCs w:val="24"/>
        </w:rPr>
        <w:t xml:space="preserve"> </w:t>
      </w:r>
      <w:r>
        <w:rPr>
          <w:rFonts w:hint="eastAsia"/>
          <w:szCs w:val="24"/>
        </w:rPr>
        <w:t>（美）Abraham Silberschatz等著；杨冬清等译.</w:t>
      </w:r>
      <w:r>
        <w:rPr>
          <w:szCs w:val="24"/>
        </w:rPr>
        <w:t xml:space="preserve"> </w:t>
      </w:r>
      <w:r>
        <w:rPr>
          <w:rFonts w:hint="eastAsia"/>
          <w:szCs w:val="24"/>
        </w:rPr>
        <w:t>—北京：机械工程出版社， 2012.11</w:t>
      </w:r>
    </w:p>
    <w:p>
      <w:pPr>
        <w:pStyle w:val="26"/>
        <w:numPr>
          <w:ilvl w:val="0"/>
          <w:numId w:val="11"/>
        </w:numPr>
        <w:ind w:firstLineChars="0"/>
        <w:rPr>
          <w:rFonts w:hint="eastAsia"/>
          <w:szCs w:val="24"/>
        </w:rPr>
      </w:pPr>
      <w:r>
        <w:rPr>
          <w:rFonts w:hint="eastAsia"/>
          <w:szCs w:val="24"/>
        </w:rPr>
        <w:t>C++</w:t>
      </w:r>
      <w:r>
        <w:rPr>
          <w:szCs w:val="24"/>
        </w:rPr>
        <w:t xml:space="preserve"> Primer</w:t>
      </w:r>
      <w:r>
        <w:rPr>
          <w:rFonts w:hint="eastAsia"/>
          <w:szCs w:val="24"/>
        </w:rPr>
        <w:t>中文版 /</w:t>
      </w:r>
      <w:r>
        <w:rPr>
          <w:szCs w:val="24"/>
        </w:rPr>
        <w:t xml:space="preserve"> </w:t>
      </w:r>
      <w:r>
        <w:rPr>
          <w:rFonts w:hint="eastAsia"/>
          <w:szCs w:val="24"/>
        </w:rPr>
        <w:t>（美）Lippman,S.B等著；王刚等译. —北京：电子工程出版社，2013.9</w:t>
      </w:r>
    </w:p>
    <w:p>
      <w:pPr>
        <w:pStyle w:val="2"/>
      </w:pPr>
      <w:r>
        <w:rPr>
          <w:rFonts w:hint="eastAsia"/>
        </w:rPr>
        <w:t>MiniSQL系统结构设计</w:t>
      </w:r>
    </w:p>
    <w:p>
      <w:pPr>
        <w:pStyle w:val="3"/>
      </w:pPr>
      <w:r>
        <w:rPr>
          <w:rFonts w:hint="eastAsia"/>
        </w:rPr>
        <w:t>总体设计：</w:t>
      </w:r>
    </w:p>
    <w:p>
      <w:pPr>
        <w:rPr>
          <w:szCs w:val="24"/>
        </w:rPr>
      </w:pPr>
      <w:r>
        <w:rPr>
          <w:rFonts w:hint="eastAsia"/>
          <w:color w:val="FF0000"/>
          <w:szCs w:val="24"/>
        </w:rPr>
        <w:t>（该部分是本文档的重点，需要将所有可能出现的模块都列举出来，并说明如何实现，实现的说明不需要到代码层面，必须要有软件体系结构图）</w:t>
      </w:r>
    </w:p>
    <w:p>
      <w:pPr>
        <w:pStyle w:val="3"/>
      </w:pPr>
      <w:r>
        <w:rPr>
          <w:rFonts w:hint="eastAsia"/>
        </w:rPr>
        <w:t>Interpreter 模块：</w:t>
      </w:r>
    </w:p>
    <w:p>
      <w:pPr>
        <w:rPr>
          <w:szCs w:val="24"/>
        </w:rPr>
      </w:pPr>
      <w:r>
        <w:rPr>
          <w:rFonts w:hint="eastAsia"/>
          <w:szCs w:val="24"/>
        </w:rPr>
        <w:t>（文本）</w:t>
      </w:r>
    </w:p>
    <w:p>
      <w:pPr>
        <w:pStyle w:val="3"/>
      </w:pPr>
      <w:r>
        <w:rPr>
          <w:rFonts w:hint="eastAsia"/>
        </w:rPr>
        <w:t>API模块：</w:t>
      </w:r>
    </w:p>
    <w:p>
      <w:pPr>
        <w:rPr>
          <w:szCs w:val="24"/>
        </w:rPr>
      </w:pPr>
      <w:r>
        <w:rPr>
          <w:rFonts w:hint="eastAsia"/>
          <w:szCs w:val="24"/>
        </w:rPr>
        <w:t>（文本）</w:t>
      </w:r>
    </w:p>
    <w:p>
      <w:pPr>
        <w:pStyle w:val="3"/>
      </w:pPr>
      <w:r>
        <w:rPr>
          <w:rFonts w:hint="eastAsia"/>
        </w:rPr>
        <w:t>CatalogManager模块：</w:t>
      </w:r>
    </w:p>
    <w:p>
      <w:pPr>
        <w:rPr>
          <w:szCs w:val="24"/>
        </w:rPr>
      </w:pPr>
      <w:r>
        <w:rPr>
          <w:rFonts w:hint="eastAsia"/>
          <w:szCs w:val="24"/>
        </w:rPr>
        <w:t>（文本）</w:t>
      </w:r>
    </w:p>
    <w:p>
      <w:pPr>
        <w:pStyle w:val="3"/>
      </w:pPr>
      <w:r>
        <w:rPr>
          <w:rFonts w:hint="eastAsia"/>
        </w:rPr>
        <w:t>RecordManager模块：</w:t>
      </w:r>
    </w:p>
    <w:p>
      <w:pPr>
        <w:rPr>
          <w:szCs w:val="24"/>
        </w:rPr>
      </w:pPr>
      <w:r>
        <w:rPr>
          <w:rFonts w:hint="eastAsia"/>
          <w:szCs w:val="24"/>
        </w:rPr>
        <w:t>（文本）</w:t>
      </w:r>
    </w:p>
    <w:p>
      <w:pPr>
        <w:pStyle w:val="3"/>
      </w:pPr>
      <w:r>
        <w:rPr>
          <w:rFonts w:hint="eastAsia"/>
        </w:rPr>
        <w:t>Indexmanager模块：</w:t>
      </w:r>
    </w:p>
    <w:p>
      <w:pPr>
        <w:rPr>
          <w:szCs w:val="24"/>
        </w:rPr>
      </w:pPr>
      <w:r>
        <w:rPr>
          <w:rFonts w:hint="eastAsia"/>
          <w:szCs w:val="24"/>
        </w:rPr>
        <w:t>（文本）</w:t>
      </w:r>
    </w:p>
    <w:p>
      <w:pPr>
        <w:pStyle w:val="3"/>
      </w:pPr>
      <w:r>
        <w:rPr>
          <w:rFonts w:hint="eastAsia"/>
        </w:rPr>
        <w:t>BufferManager模块：</w:t>
      </w:r>
    </w:p>
    <w:p>
      <w:pPr>
        <w:rPr>
          <w:szCs w:val="24"/>
        </w:rPr>
      </w:pPr>
      <w:r>
        <w:rPr>
          <w:rFonts w:hint="eastAsia"/>
          <w:szCs w:val="24"/>
        </w:rPr>
        <w:t>（文本）</w:t>
      </w:r>
    </w:p>
    <w:p>
      <w:pPr>
        <w:pStyle w:val="2"/>
      </w:pPr>
      <w:r>
        <w:rPr>
          <w:rFonts w:hint="eastAsia"/>
        </w:rPr>
        <w:t>测试方案和测试样例</w:t>
      </w:r>
    </w:p>
    <w:p>
      <w:pPr>
        <w:rPr>
          <w:color w:val="FF0000"/>
          <w:szCs w:val="24"/>
        </w:rPr>
      </w:pPr>
      <w:r>
        <w:rPr>
          <w:rFonts w:hint="eastAsia"/>
          <w:color w:val="FF0000"/>
          <w:szCs w:val="24"/>
        </w:rPr>
        <w:t>（这部分主要针对上面程序功能来设计测试案例）</w:t>
      </w:r>
    </w:p>
    <w:p>
      <w:pPr>
        <w:pStyle w:val="2"/>
      </w:pPr>
      <w:r>
        <w:rPr>
          <w:rFonts w:hint="eastAsia"/>
        </w:rPr>
        <w:t>分组与设计分工</w:t>
      </w:r>
    </w:p>
    <w:p>
      <w:pPr>
        <w:rPr>
          <w:szCs w:val="24"/>
        </w:rPr>
      </w:pPr>
      <w:r>
        <w:rPr>
          <w:rFonts w:hint="eastAsia"/>
          <w:szCs w:val="24"/>
        </w:rPr>
        <w:t>本组成员</w:t>
      </w:r>
      <w:r>
        <w:rPr>
          <w:rFonts w:hint="eastAsia"/>
          <w:color w:val="FF0000"/>
          <w:szCs w:val="24"/>
        </w:rPr>
        <w:t>（姓名    学号）</w:t>
      </w:r>
      <w:r>
        <w:rPr>
          <w:rFonts w:hint="eastAsia"/>
          <w:szCs w:val="24"/>
        </w:rPr>
        <w:t>：</w:t>
      </w:r>
    </w:p>
    <w:p>
      <w:pPr>
        <w:rPr>
          <w:szCs w:val="24"/>
        </w:rPr>
      </w:pPr>
      <w:r>
        <w:rPr>
          <w:rFonts w:hint="eastAsia"/>
          <w:szCs w:val="24"/>
        </w:rPr>
        <w:t>董玮豪 3150104577</w:t>
      </w:r>
    </w:p>
    <w:p>
      <w:pPr>
        <w:rPr>
          <w:szCs w:val="24"/>
        </w:rPr>
      </w:pPr>
      <w:r>
        <w:rPr>
          <w:rFonts w:hint="eastAsia"/>
          <w:szCs w:val="24"/>
        </w:rPr>
        <w:t>本系统的分工如下：</w:t>
      </w:r>
    </w:p>
    <w:p>
      <w:pPr>
        <w:rPr>
          <w:b/>
          <w:szCs w:val="24"/>
        </w:rPr>
      </w:pPr>
      <w:r>
        <w:rPr>
          <w:rFonts w:hint="eastAsia"/>
          <w:b/>
          <w:szCs w:val="24"/>
        </w:rPr>
        <w:t>（尽可能的详细）</w:t>
      </w:r>
    </w:p>
    <w:p>
      <w:pPr>
        <w:rPr>
          <w:szCs w:val="24"/>
        </w:rPr>
      </w:pPr>
    </w:p>
    <w:p>
      <w:pPr>
        <w:rPr>
          <w:szCs w:val="24"/>
        </w:rPr>
      </w:pPr>
    </w:p>
    <w:p>
      <w:pPr>
        <w:rPr>
          <w:szCs w:val="24"/>
        </w:rPr>
      </w:pPr>
    </w:p>
    <w:p>
      <w:pPr>
        <w:rPr>
          <w:b/>
          <w:color w:val="FF0000"/>
          <w:szCs w:val="24"/>
        </w:rPr>
      </w:pPr>
      <w:r>
        <w:rPr>
          <w:rFonts w:hint="eastAsia"/>
          <w:b/>
          <w:color w:val="FF0000"/>
          <w:szCs w:val="24"/>
        </w:rPr>
        <w:t>对于本模板的说明如下：</w:t>
      </w:r>
    </w:p>
    <w:p>
      <w:pPr>
        <w:rPr>
          <w:b/>
          <w:color w:val="FF0000"/>
          <w:szCs w:val="24"/>
        </w:rPr>
      </w:pPr>
      <w:r>
        <w:rPr>
          <w:b/>
          <w:color w:val="FF0000"/>
          <w:szCs w:val="24"/>
        </w:rPr>
        <w:t>W</w:t>
      </w:r>
      <w:r>
        <w:rPr>
          <w:rFonts w:hint="eastAsia"/>
          <w:b/>
          <w:color w:val="FF0000"/>
          <w:szCs w:val="24"/>
        </w:rPr>
        <w:t>ord 2010版本；</w:t>
      </w:r>
    </w:p>
    <w:p>
      <w:pPr>
        <w:rPr>
          <w:b/>
          <w:color w:val="FF0000"/>
          <w:szCs w:val="24"/>
        </w:rPr>
      </w:pPr>
      <w:r>
        <w:rPr>
          <w:rFonts w:hint="eastAsia"/>
          <w:b/>
          <w:color w:val="FF0000"/>
          <w:szCs w:val="24"/>
        </w:rPr>
        <w:t>模板内容（主要包含标题的增加和删除，内容的自行定义，对于一级标题表示的是本实验报告必须具有的部分，当然内容等效也可）可以自行修改，文本样式（标题，字体，字号）已经设定好，标题不要超过四级；</w:t>
      </w:r>
    </w:p>
    <w:p>
      <w:pPr>
        <w:rPr>
          <w:b/>
          <w:color w:val="FF0000"/>
          <w:szCs w:val="24"/>
        </w:rPr>
      </w:pPr>
      <w:r>
        <w:rPr>
          <w:rFonts w:hint="eastAsia"/>
          <w:b/>
          <w:color w:val="FF0000"/>
          <w:szCs w:val="24"/>
        </w:rPr>
        <w:t>文本格式，宋体，小四，段落格式可以自行设定。</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98338448">
    <w:nsid w:val="4D631290"/>
    <w:multiLevelType w:val="multilevel"/>
    <w:tmpl w:val="4D631290"/>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2072920838">
    <w:nsid w:val="7B8E4306"/>
    <w:multiLevelType w:val="multilevel"/>
    <w:tmpl w:val="7B8E430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95596188">
    <w:nsid w:val="5924FC9C"/>
    <w:multiLevelType w:val="multilevel"/>
    <w:tmpl w:val="5924FC9C"/>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95596372">
    <w:nsid w:val="5924FD54"/>
    <w:multiLevelType w:val="singleLevel"/>
    <w:tmpl w:val="5924FD5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5596526">
    <w:nsid w:val="5924FDEE"/>
    <w:multiLevelType w:val="singleLevel"/>
    <w:tmpl w:val="5924FDE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5596340">
    <w:nsid w:val="5924FD34"/>
    <w:multiLevelType w:val="multilevel"/>
    <w:tmpl w:val="5924FD3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95596440">
    <w:nsid w:val="5924FD98"/>
    <w:multiLevelType w:val="singleLevel"/>
    <w:tmpl w:val="5924FD9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5596905">
    <w:nsid w:val="5924FF69"/>
    <w:multiLevelType w:val="multilevel"/>
    <w:tmpl w:val="5924FF6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95596579">
    <w:nsid w:val="5924FE23"/>
    <w:multiLevelType w:val="singleLevel"/>
    <w:tmpl w:val="5924FE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5597771">
    <w:nsid w:val="592502CB"/>
    <w:multiLevelType w:val="singleLevel"/>
    <w:tmpl w:val="592502C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5596940">
    <w:nsid w:val="5924FF8C"/>
    <w:multiLevelType w:val="singleLevel"/>
    <w:tmpl w:val="5924FF8C"/>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298338448"/>
  </w:num>
  <w:num w:numId="2">
    <w:abstractNumId w:val="1495596340"/>
  </w:num>
  <w:num w:numId="3">
    <w:abstractNumId w:val="1495596372"/>
  </w:num>
  <w:num w:numId="4">
    <w:abstractNumId w:val="1495596440"/>
  </w:num>
  <w:num w:numId="5">
    <w:abstractNumId w:val="1495596526"/>
  </w:num>
  <w:num w:numId="6">
    <w:abstractNumId w:val="1495596579"/>
  </w:num>
  <w:num w:numId="7">
    <w:abstractNumId w:val="1495596188"/>
  </w:num>
  <w:num w:numId="8">
    <w:abstractNumId w:val="1495596940"/>
  </w:num>
  <w:num w:numId="9">
    <w:abstractNumId w:val="1495596905"/>
  </w:num>
  <w:num w:numId="10">
    <w:abstractNumId w:val="1495597771"/>
  </w:num>
  <w:num w:numId="11">
    <w:abstractNumId w:val="20729208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A6A"/>
    <w:rsid w:val="00003A68"/>
    <w:rsid w:val="00004AE5"/>
    <w:rsid w:val="00010E0B"/>
    <w:rsid w:val="00010E9E"/>
    <w:rsid w:val="000210A1"/>
    <w:rsid w:val="00026137"/>
    <w:rsid w:val="000268BA"/>
    <w:rsid w:val="00037926"/>
    <w:rsid w:val="00062869"/>
    <w:rsid w:val="00072804"/>
    <w:rsid w:val="00072973"/>
    <w:rsid w:val="0007327F"/>
    <w:rsid w:val="000906E9"/>
    <w:rsid w:val="000D5080"/>
    <w:rsid w:val="000E482E"/>
    <w:rsid w:val="001133CC"/>
    <w:rsid w:val="00132605"/>
    <w:rsid w:val="00145C88"/>
    <w:rsid w:val="00165933"/>
    <w:rsid w:val="00176110"/>
    <w:rsid w:val="001A2D6F"/>
    <w:rsid w:val="001B5EE8"/>
    <w:rsid w:val="001B7AAD"/>
    <w:rsid w:val="001E5798"/>
    <w:rsid w:val="00220001"/>
    <w:rsid w:val="002253DC"/>
    <w:rsid w:val="00244277"/>
    <w:rsid w:val="00284216"/>
    <w:rsid w:val="00293078"/>
    <w:rsid w:val="002F1DD1"/>
    <w:rsid w:val="002F359A"/>
    <w:rsid w:val="00310DAF"/>
    <w:rsid w:val="0038203D"/>
    <w:rsid w:val="003B3267"/>
    <w:rsid w:val="00414184"/>
    <w:rsid w:val="004374FA"/>
    <w:rsid w:val="00437784"/>
    <w:rsid w:val="004E0C5C"/>
    <w:rsid w:val="00503402"/>
    <w:rsid w:val="00545385"/>
    <w:rsid w:val="00562140"/>
    <w:rsid w:val="00562A9E"/>
    <w:rsid w:val="00564CA7"/>
    <w:rsid w:val="00565E19"/>
    <w:rsid w:val="00576A9F"/>
    <w:rsid w:val="00593179"/>
    <w:rsid w:val="005A64C1"/>
    <w:rsid w:val="005D1D9D"/>
    <w:rsid w:val="00630D35"/>
    <w:rsid w:val="00646DDF"/>
    <w:rsid w:val="00652ADF"/>
    <w:rsid w:val="00676569"/>
    <w:rsid w:val="006A105A"/>
    <w:rsid w:val="006F17EC"/>
    <w:rsid w:val="00711537"/>
    <w:rsid w:val="00750A6A"/>
    <w:rsid w:val="007975DE"/>
    <w:rsid w:val="007A11F0"/>
    <w:rsid w:val="007A162A"/>
    <w:rsid w:val="007E426C"/>
    <w:rsid w:val="007F38B9"/>
    <w:rsid w:val="008074EE"/>
    <w:rsid w:val="00813F2E"/>
    <w:rsid w:val="00835A6E"/>
    <w:rsid w:val="00860C45"/>
    <w:rsid w:val="008A5A2D"/>
    <w:rsid w:val="008C3DAC"/>
    <w:rsid w:val="008F351D"/>
    <w:rsid w:val="0090017A"/>
    <w:rsid w:val="00921818"/>
    <w:rsid w:val="00927914"/>
    <w:rsid w:val="00977426"/>
    <w:rsid w:val="00992D87"/>
    <w:rsid w:val="009A3156"/>
    <w:rsid w:val="009B5502"/>
    <w:rsid w:val="009C4D56"/>
    <w:rsid w:val="009F7D1B"/>
    <w:rsid w:val="00A25C4A"/>
    <w:rsid w:val="00A35CEA"/>
    <w:rsid w:val="00A66355"/>
    <w:rsid w:val="00A95A29"/>
    <w:rsid w:val="00AA2241"/>
    <w:rsid w:val="00AB49A9"/>
    <w:rsid w:val="00AF20C2"/>
    <w:rsid w:val="00AF7908"/>
    <w:rsid w:val="00B31A3E"/>
    <w:rsid w:val="00B42906"/>
    <w:rsid w:val="00B44EA4"/>
    <w:rsid w:val="00B66882"/>
    <w:rsid w:val="00B762F2"/>
    <w:rsid w:val="00B95A6A"/>
    <w:rsid w:val="00BA6E94"/>
    <w:rsid w:val="00BB7C7A"/>
    <w:rsid w:val="00BE1499"/>
    <w:rsid w:val="00BE5D1F"/>
    <w:rsid w:val="00C26A72"/>
    <w:rsid w:val="00C653A6"/>
    <w:rsid w:val="00CA0BF9"/>
    <w:rsid w:val="00CB51C9"/>
    <w:rsid w:val="00CC0B41"/>
    <w:rsid w:val="00CE3222"/>
    <w:rsid w:val="00CE7532"/>
    <w:rsid w:val="00D300AE"/>
    <w:rsid w:val="00D36788"/>
    <w:rsid w:val="00D5496D"/>
    <w:rsid w:val="00D8540C"/>
    <w:rsid w:val="00DA6BCB"/>
    <w:rsid w:val="00DB5B87"/>
    <w:rsid w:val="00DF1F82"/>
    <w:rsid w:val="00DF42E6"/>
    <w:rsid w:val="00E06D62"/>
    <w:rsid w:val="00E074F1"/>
    <w:rsid w:val="00E2783A"/>
    <w:rsid w:val="00E31CE4"/>
    <w:rsid w:val="00E5106B"/>
    <w:rsid w:val="00E654E1"/>
    <w:rsid w:val="00E71341"/>
    <w:rsid w:val="00E735E3"/>
    <w:rsid w:val="00E93D1C"/>
    <w:rsid w:val="00EA0FA4"/>
    <w:rsid w:val="00EB35A4"/>
    <w:rsid w:val="00ED138B"/>
    <w:rsid w:val="00F2180E"/>
    <w:rsid w:val="00F35902"/>
    <w:rsid w:val="00F62A73"/>
    <w:rsid w:val="00F7330A"/>
    <w:rsid w:val="00F86BFB"/>
    <w:rsid w:val="00FE7949"/>
    <w:rsid w:val="1FF72DA7"/>
    <w:rsid w:val="2DBFC54A"/>
    <w:rsid w:val="2F7D1696"/>
    <w:rsid w:val="37DF491B"/>
    <w:rsid w:val="3B4F57E6"/>
    <w:rsid w:val="3F9DCBE0"/>
    <w:rsid w:val="3FF533DF"/>
    <w:rsid w:val="4BBF51D2"/>
    <w:rsid w:val="4BFFCDFD"/>
    <w:rsid w:val="4FF37172"/>
    <w:rsid w:val="5F7FC72D"/>
    <w:rsid w:val="63FF034F"/>
    <w:rsid w:val="69DE354B"/>
    <w:rsid w:val="6AFEB955"/>
    <w:rsid w:val="6FBFD501"/>
    <w:rsid w:val="77D52612"/>
    <w:rsid w:val="7B7F8EE9"/>
    <w:rsid w:val="7DDF4F2A"/>
    <w:rsid w:val="7DFBC0A8"/>
    <w:rsid w:val="7EE8B43D"/>
    <w:rsid w:val="7F7D4285"/>
    <w:rsid w:val="7FDE9456"/>
    <w:rsid w:val="7FDF0FBD"/>
    <w:rsid w:val="92CD63E2"/>
    <w:rsid w:val="BDFDBBF2"/>
    <w:rsid w:val="BF7FB6E7"/>
    <w:rsid w:val="D8FBFE1E"/>
    <w:rsid w:val="DEFB36B2"/>
    <w:rsid w:val="DF6FDFB4"/>
    <w:rsid w:val="DFC7C9FC"/>
    <w:rsid w:val="DFF5B4F6"/>
    <w:rsid w:val="E5576AD1"/>
    <w:rsid w:val="E5B3DE44"/>
    <w:rsid w:val="E7FEABF1"/>
    <w:rsid w:val="ED97BAA7"/>
    <w:rsid w:val="EDFBAF7C"/>
    <w:rsid w:val="EFBFEFA9"/>
    <w:rsid w:val="F32B79D0"/>
    <w:rsid w:val="F5DD8BEA"/>
    <w:rsid w:val="F762FDCE"/>
    <w:rsid w:val="FAA98249"/>
    <w:rsid w:val="FEE97F98"/>
    <w:rsid w:val="FFE9DE86"/>
    <w:rsid w:val="FFF782E0"/>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23"/>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24"/>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25"/>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3">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1">
    <w:name w:val="footer"/>
    <w:basedOn w:val="1"/>
    <w:link w:val="16"/>
    <w:unhideWhenUsed/>
    <w:uiPriority w:val="99"/>
    <w:pPr>
      <w:tabs>
        <w:tab w:val="center" w:pos="4153"/>
        <w:tab w:val="right" w:pos="8306"/>
      </w:tabs>
      <w:snapToGrid w:val="0"/>
      <w:jc w:val="left"/>
    </w:pPr>
    <w:rPr>
      <w:sz w:val="18"/>
      <w:szCs w:val="18"/>
    </w:rPr>
  </w:style>
  <w:style w:type="paragraph" w:styleId="12">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5">
    <w:name w:val="页眉 字符"/>
    <w:basedOn w:val="13"/>
    <w:link w:val="12"/>
    <w:uiPriority w:val="99"/>
    <w:rPr>
      <w:sz w:val="18"/>
      <w:szCs w:val="18"/>
    </w:rPr>
  </w:style>
  <w:style w:type="character" w:customStyle="1" w:styleId="16">
    <w:name w:val="页脚 字符"/>
    <w:basedOn w:val="13"/>
    <w:link w:val="11"/>
    <w:uiPriority w:val="99"/>
    <w:rPr>
      <w:sz w:val="18"/>
      <w:szCs w:val="18"/>
    </w:rPr>
  </w:style>
  <w:style w:type="character" w:customStyle="1" w:styleId="17">
    <w:name w:val="标题 1 字符"/>
    <w:basedOn w:val="13"/>
    <w:link w:val="2"/>
    <w:uiPriority w:val="9"/>
    <w:rPr>
      <w:b/>
      <w:bCs/>
      <w:kern w:val="44"/>
      <w:sz w:val="44"/>
      <w:szCs w:val="44"/>
    </w:rPr>
  </w:style>
  <w:style w:type="character" w:customStyle="1" w:styleId="18">
    <w:name w:val="标题 2 字符"/>
    <w:basedOn w:val="13"/>
    <w:link w:val="3"/>
    <w:uiPriority w:val="9"/>
    <w:rPr>
      <w:rFonts w:asciiTheme="majorHAnsi" w:hAnsiTheme="majorHAnsi" w:eastAsiaTheme="majorEastAsia" w:cstheme="majorBidi"/>
      <w:b/>
      <w:bCs/>
      <w:sz w:val="32"/>
      <w:szCs w:val="32"/>
    </w:rPr>
  </w:style>
  <w:style w:type="character" w:customStyle="1" w:styleId="19">
    <w:name w:val="标题 3 字符"/>
    <w:basedOn w:val="13"/>
    <w:link w:val="4"/>
    <w:uiPriority w:val="9"/>
    <w:rPr>
      <w:b/>
      <w:bCs/>
      <w:sz w:val="32"/>
      <w:szCs w:val="32"/>
    </w:rPr>
  </w:style>
  <w:style w:type="character" w:customStyle="1" w:styleId="20">
    <w:name w:val="标题 4 字符"/>
    <w:basedOn w:val="13"/>
    <w:link w:val="5"/>
    <w:uiPriority w:val="9"/>
    <w:rPr>
      <w:rFonts w:asciiTheme="majorHAnsi" w:hAnsiTheme="majorHAnsi" w:eastAsiaTheme="majorEastAsia" w:cstheme="majorBidi"/>
      <w:b/>
      <w:bCs/>
      <w:sz w:val="28"/>
      <w:szCs w:val="28"/>
    </w:rPr>
  </w:style>
  <w:style w:type="character" w:customStyle="1" w:styleId="21">
    <w:name w:val="标题 5 字符"/>
    <w:basedOn w:val="13"/>
    <w:link w:val="6"/>
    <w:uiPriority w:val="9"/>
    <w:rPr>
      <w:b/>
      <w:bCs/>
      <w:sz w:val="28"/>
      <w:szCs w:val="28"/>
    </w:rPr>
  </w:style>
  <w:style w:type="character" w:customStyle="1" w:styleId="22">
    <w:name w:val="标题 6 字符"/>
    <w:basedOn w:val="13"/>
    <w:link w:val="7"/>
    <w:semiHidden/>
    <w:uiPriority w:val="9"/>
    <w:rPr>
      <w:rFonts w:asciiTheme="majorHAnsi" w:hAnsiTheme="majorHAnsi" w:eastAsiaTheme="majorEastAsia" w:cstheme="majorBidi"/>
      <w:b/>
      <w:bCs/>
      <w:sz w:val="24"/>
      <w:szCs w:val="24"/>
    </w:rPr>
  </w:style>
  <w:style w:type="character" w:customStyle="1" w:styleId="23">
    <w:name w:val="标题 7 字符"/>
    <w:basedOn w:val="13"/>
    <w:link w:val="8"/>
    <w:semiHidden/>
    <w:uiPriority w:val="9"/>
    <w:rPr>
      <w:b/>
      <w:bCs/>
      <w:sz w:val="24"/>
      <w:szCs w:val="24"/>
    </w:rPr>
  </w:style>
  <w:style w:type="character" w:customStyle="1" w:styleId="24">
    <w:name w:val="标题 8 字符"/>
    <w:basedOn w:val="13"/>
    <w:link w:val="9"/>
    <w:semiHidden/>
    <w:uiPriority w:val="9"/>
    <w:rPr>
      <w:rFonts w:asciiTheme="majorHAnsi" w:hAnsiTheme="majorHAnsi" w:eastAsiaTheme="majorEastAsia" w:cstheme="majorBidi"/>
      <w:sz w:val="24"/>
      <w:szCs w:val="24"/>
    </w:rPr>
  </w:style>
  <w:style w:type="character" w:customStyle="1" w:styleId="25">
    <w:name w:val="标题 9 字符"/>
    <w:basedOn w:val="13"/>
    <w:link w:val="10"/>
    <w:semiHidden/>
    <w:uiPriority w:val="9"/>
    <w:rPr>
      <w:rFonts w:asciiTheme="majorHAnsi" w:hAnsiTheme="majorHAnsi" w:eastAsiaTheme="majorEastAsia" w:cstheme="majorBidi"/>
      <w:szCs w:val="21"/>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173</Words>
  <Characters>991</Characters>
  <Lines>8</Lines>
  <Paragraphs>2</Paragraphs>
  <TotalTime>0</TotalTime>
  <ScaleCrop>false</ScaleCrop>
  <LinksUpToDate>false</LinksUpToDate>
  <CharactersWithSpaces>1162</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2016-05-27T16:21:00Z</dcterms:created>
  <dc:creator>Dell</dc:creator>
  <cp:lastModifiedBy>weihaodong</cp:lastModifiedBy>
  <dcterms:modified xsi:type="dcterms:W3CDTF">2017-05-24T11:45:06Z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2057-10.1.0.5672</vt:lpwstr>
  </property>
</Properties>
</file>