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40"/>
        </w:rPr>
        <w:t>🎤 FINSIGHT 최종 발표 대본 (스크립트)</w:t>
      </w:r>
    </w:p>
    <w:p>
      <w:r>
        <w:rPr>
          <w:rFonts w:ascii="맑은 고딕" w:hAnsi="맑은 고딕" w:eastAsia="맑은 고딕"/>
          <w:b/>
          <w:sz w:val="22"/>
        </w:rPr>
        <w:t>대상</w:t>
      </w:r>
      <w:r>
        <w:rPr>
          <w:rFonts w:ascii="맑은 고딕" w:hAnsi="맑은 고딕" w:eastAsia="맑은 고딕"/>
          <w:sz w:val="22"/>
        </w:rPr>
        <w:t xml:space="preserve">: KPMG AI Lab 최종 발표(6/20) · </w:t>
      </w:r>
      <w:r>
        <w:rPr>
          <w:rFonts w:ascii="맑은 고딕" w:hAnsi="맑은 고딕" w:eastAsia="맑은 고딕"/>
          <w:b/>
          <w:sz w:val="22"/>
        </w:rPr>
        <w:t>분량</w:t>
      </w:r>
      <w:r>
        <w:rPr>
          <w:rFonts w:ascii="맑은 고딕" w:hAnsi="맑은 고딕" w:eastAsia="맑은 고딕"/>
          <w:sz w:val="22"/>
        </w:rPr>
        <w:t xml:space="preserve">: 12장 · 8~12분 · </w:t>
      </w:r>
      <w:r>
        <w:rPr>
          <w:rFonts w:ascii="맑은 고딕" w:hAnsi="맑은 고딕" w:eastAsia="맑은 고딕"/>
          <w:b/>
          <w:sz w:val="22"/>
        </w:rPr>
        <w:t>팀</w:t>
      </w:r>
      <w:r>
        <w:rPr>
          <w:rFonts w:ascii="맑은 고딕" w:hAnsi="맑은 고딕" w:eastAsia="맑은 고딕"/>
          <w:sz w:val="22"/>
        </w:rPr>
        <w:t>: FILMN9</w:t>
      </w:r>
    </w:p>
    <w:p>
      <w:r>
        <w:rPr>
          <w:rFonts w:ascii="맑은 고딕" w:hAnsi="맑은 고딕" w:eastAsia="맑은 고딕"/>
          <w:b/>
          <w:sz w:val="22"/>
        </w:rPr>
        <w:t>톤</w:t>
      </w:r>
      <w:r>
        <w:rPr>
          <w:rFonts w:ascii="맑은 고딕" w:hAnsi="맑은 고딕" w:eastAsia="맑은 고딕"/>
          <w:sz w:val="22"/>
        </w:rPr>
        <w:t>: 자신감 있게, NO-MOCK 신뢰성을 관통 메시지로. 각 장 [멘트] 그대로 읽어도 되고, 본인 말로 풀어도 됨.</w:t>
      </w:r>
    </w:p>
    <w:p>
      <w:r>
        <w:rPr>
          <w:rFonts w:ascii="맑은 고딕" w:hAnsi="맑은 고딕" w:eastAsia="맑은 고딕"/>
          <w:b/>
          <w:sz w:val="22"/>
        </w:rPr>
        <w:t>시간 배분</w:t>
      </w:r>
      <w:r>
        <w:rPr>
          <w:rFonts w:ascii="맑은 고딕" w:hAnsi="맑은 고딕" w:eastAsia="맑은 고딕"/>
          <w:sz w:val="22"/>
        </w:rPr>
        <w:t>: 1~7장(문제·설계) 4분 / 8~11장(화면 데모) 5분 / 12장(차별점) 1~2분.</w:t>
      </w:r>
    </w:p>
    <w:p/>
    <w:p>
      <w:r>
        <w:rPr>
          <w:rFonts w:ascii="맑은 고딕" w:hAnsi="맑은 고딕" w:eastAsia="맑은 고딕"/>
          <w:b/>
          <w:color w:val="2A5C9A"/>
          <w:sz w:val="28"/>
        </w:rPr>
        <w:t>[1] 표지 (20초)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"안녕하세요, 팀 FILMN9입니다. 저희가 만든 </w:t>
      </w:r>
      <w:r>
        <w:rPr>
          <w:rFonts w:ascii="맑은 고딕" w:hAnsi="맑은 고딕" w:eastAsia="맑은 고딕"/>
          <w:b/>
          <w:sz w:val="22"/>
        </w:rPr>
        <w:t>FINSIGHT</w:t>
      </w:r>
      <w:r>
        <w:rPr>
          <w:rFonts w:ascii="맑은 고딕" w:hAnsi="맑은 고딕" w:eastAsia="맑은 고딕"/>
          <w:sz w:val="22"/>
        </w:rPr>
        <w:t>는 '신뢰할 수 있는 AI 기업분석·밸류에이션 플랫폼'입니다.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국내 상장사 약 2,600개의 재무, 기업가치, AI 분석을 </w:t>
      </w:r>
      <w:r>
        <w:rPr>
          <w:rFonts w:ascii="맑은 고딕" w:hAnsi="맑은 고딕" w:eastAsia="맑은 고딕"/>
          <w:b/>
          <w:sz w:val="22"/>
        </w:rPr>
        <w:t>개인 투자자 눈높이에서 한 화면에</w:t>
      </w:r>
      <w:r>
        <w:rPr>
          <w:rFonts w:ascii="맑은 고딕" w:hAnsi="맑은 고딕" w:eastAsia="맑은 고딕"/>
          <w:sz w:val="22"/>
        </w:rPr>
        <w:t xml:space="preserve"> 보여줍니다.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저희의 원칙은 한 문장입니다 — </w:t>
      </w:r>
      <w:r>
        <w:rPr>
          <w:rFonts w:ascii="맑은 고딕" w:hAnsi="맑은 고딕" w:eastAsia="맑은 고딕"/>
          <w:b/>
          <w:sz w:val="22"/>
        </w:rPr>
        <w:t>'추정하지 않는다, 출처로 말한다.'</w:t>
      </w:r>
      <w:r>
        <w:rPr>
          <w:rFonts w:ascii="맑은 고딕" w:hAnsi="맑은 고딕" w:eastAsia="맑은 고딕"/>
          <w:sz w:val="22"/>
        </w:rPr>
        <w:t xml:space="preserve"> 지금부터 보여드리겠습니다."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[2] 문제 정의 &amp; 페르소나 (50초)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"개인 투자자는 정보의 바다에서 길을 잃습니다. 재무제표는 DART에 있지만 전문가용이라 어렵고, 증권앱은 시세 중심이죠.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AI 요약은 그럴듯하지만 </w:t>
      </w:r>
      <w:r>
        <w:rPr>
          <w:rFonts w:ascii="맑은 고딕" w:hAnsi="맑은 고딕" w:eastAsia="맑은 고딕"/>
          <w:b/>
          <w:sz w:val="22"/>
        </w:rPr>
        <w:t>출처가 불투명</w:t>
      </w:r>
      <w:r>
        <w:rPr>
          <w:rFonts w:ascii="맑은 고딕" w:hAnsi="맑은 고딕" w:eastAsia="맑은 고딕"/>
          <w:sz w:val="22"/>
        </w:rPr>
        <w:t>해서 믿기 어렵습니다. 적정주가 계산은 복잡하고요.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그래서 저희는 페르소나를 </w:t>
      </w:r>
      <w:r>
        <w:rPr>
          <w:rFonts w:ascii="맑은 고딕" w:hAnsi="맑은 고딕" w:eastAsia="맑은 고딕"/>
          <w:b/>
          <w:sz w:val="22"/>
        </w:rPr>
        <w:t>'스스로 공부하는 개인 투자자'</w:t>
      </w:r>
      <w:r>
        <w:rPr>
          <w:rFonts w:ascii="맑은 고딕" w:hAnsi="맑은 고딕" w:eastAsia="맑은 고딕"/>
          <w:sz w:val="22"/>
        </w:rPr>
        <w:t xml:space="preserve">로 잡았습니다. 이들이 원하는 건 하나 — </w:t>
      </w:r>
      <w:r>
        <w:rPr>
          <w:rFonts w:ascii="맑은 고딕" w:hAnsi="맑은 고딕" w:eastAsia="맑은 고딕"/>
          <w:b/>
          <w:sz w:val="22"/>
        </w:rPr>
        <w:t>재무·가치·뉴스를 한곳에서, 믿을 수 있게</w:t>
      </w:r>
      <w:r>
        <w:rPr>
          <w:rFonts w:ascii="맑은 고딕" w:hAnsi="맑은 고딕" w:eastAsia="맑은 고딕"/>
          <w:sz w:val="22"/>
        </w:rPr>
        <w:t xml:space="preserve"> 보는 것. 시장의 빈틈은 '쉬움'과 '신뢰'를 동시에 주는 서비스의 부재였습니다."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[3] 서비스 개요 (45초)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"FINSIGHT는 3대 분석을 한 화면에 담았습니다.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① </w:t>
      </w:r>
      <w:r>
        <w:rPr>
          <w:rFonts w:ascii="맑은 고딕" w:hAnsi="맑은 고딕" w:eastAsia="맑은 고딕"/>
          <w:b/>
          <w:sz w:val="22"/>
        </w:rPr>
        <w:t>기업개요</w:t>
      </w:r>
      <w:r>
        <w:rPr>
          <w:rFonts w:ascii="맑은 고딕" w:hAnsi="맑은 고딕" w:eastAsia="맑은 고딕"/>
          <w:sz w:val="22"/>
        </w:rPr>
        <w:t xml:space="preserve"> — 재무 하이라이트, 건전성, 주주, 손익흐름도, 그리고 AI가 사업보고서를 요약한 히스토리 브리핑.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② </w:t>
      </w:r>
      <w:r>
        <w:rPr>
          <w:rFonts w:ascii="맑은 고딕" w:hAnsi="맑은 고딕" w:eastAsia="맑은 고딕"/>
          <w:b/>
          <w:sz w:val="22"/>
        </w:rPr>
        <w:t>밸류에이션</w:t>
      </w:r>
      <w:r>
        <w:rPr>
          <w:rFonts w:ascii="맑은 고딕" w:hAnsi="맑은 고딕" w:eastAsia="맑은 고딕"/>
          <w:sz w:val="22"/>
        </w:rPr>
        <w:t xml:space="preserve"> — DCF 적정가와 WACC, 멀티플, 3가지 시나리오를 </w:t>
      </w:r>
      <w:r>
        <w:rPr>
          <w:rFonts w:ascii="맑은 고딕" w:hAnsi="맑은 고딕" w:eastAsia="맑은 고딕"/>
          <w:b/>
          <w:sz w:val="22"/>
        </w:rPr>
        <w:t>신뢰도 등급과 함께</w:t>
      </w:r>
      <w:r>
        <w:rPr>
          <w:rFonts w:ascii="맑은 고딕" w:hAnsi="맑은 고딕" w:eastAsia="맑은 고딕"/>
          <w:sz w:val="22"/>
        </w:rPr>
        <w:t xml:space="preserve"> 제시합니다.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③ </w:t>
      </w:r>
      <w:r>
        <w:rPr>
          <w:rFonts w:ascii="맑은 고딕" w:hAnsi="맑은 고딕" w:eastAsia="맑은 고딕"/>
          <w:b/>
          <w:sz w:val="22"/>
        </w:rPr>
        <w:t>AI 챗봇</w:t>
      </w:r>
      <w:r>
        <w:rPr>
          <w:rFonts w:ascii="맑은 고딕" w:hAnsi="맑은 고딕" w:eastAsia="맑은 고딕"/>
          <w:sz w:val="22"/>
        </w:rPr>
        <w:t xml:space="preserve"> — 사업보고서 기반으로 질문에 답하되, </w:t>
      </w:r>
      <w:r>
        <w:rPr>
          <w:rFonts w:ascii="맑은 고딕" w:hAnsi="맑은 고딕" w:eastAsia="맑은 고딕"/>
          <w:b/>
          <w:sz w:val="22"/>
        </w:rPr>
        <w:t>답변마다 출처 카드와 DART 링크</w:t>
      </w:r>
      <w:r>
        <w:rPr>
          <w:rFonts w:ascii="맑은 고딕" w:hAnsi="맑은 고딕" w:eastAsia="맑은 고딕"/>
          <w:sz w:val="22"/>
        </w:rPr>
        <w:t>를 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'보는 서비스'를 넘어 '판단을 돕는 서비스'를 목표로 했습니다."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[4] 요구사항 정의 (40초) — *PM 산출물①②*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"이 서비스를 어떤 품질로 만들지 정의했습니다. 기능 요구로는 종목·산업 탐색, 3개년 재무, DCF 밸류에이션, RAG 챗봇, 관리자 검증을 잡았고,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비기능 요구로 응답속도, 보안(API키 분리), </w:t>
      </w:r>
      <w:r>
        <w:rPr>
          <w:rFonts w:ascii="맑은 고딕" w:hAnsi="맑은 고딕" w:eastAsia="맑은 고딕"/>
          <w:b/>
          <w:sz w:val="22"/>
        </w:rPr>
        <w:t>면책 고지</w:t>
      </w:r>
      <w:r>
        <w:rPr>
          <w:rFonts w:ascii="맑은 고딕" w:hAnsi="맑은 고딕" w:eastAsia="맑은 고딕"/>
          <w:sz w:val="22"/>
        </w:rPr>
        <w:t>를 명시했습니다.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데이터는 DART, yfinance, ECOS 등 </w:t>
      </w:r>
      <w:r>
        <w:rPr>
          <w:rFonts w:ascii="맑은 고딕" w:hAnsi="맑은 고딕" w:eastAsia="맑은 고딕"/>
          <w:b/>
          <w:sz w:val="22"/>
        </w:rPr>
        <w:t>공식 출처만</w:t>
      </w:r>
      <w:r>
        <w:rPr>
          <w:rFonts w:ascii="맑은 고딕" w:hAnsi="맑은 고딕" w:eastAsia="맑은 고딕"/>
          <w:sz w:val="22"/>
        </w:rPr>
        <w:t xml:space="preserve"> 쓰기로 했고, 품질 원칙은 </w:t>
      </w:r>
      <w:r>
        <w:rPr>
          <w:rFonts w:ascii="맑은 고딕" w:hAnsi="맑은 고딕" w:eastAsia="맑은 고딕"/>
          <w:b/>
          <w:sz w:val="22"/>
        </w:rPr>
        <w:t>NO-MOCK</w:t>
      </w:r>
      <w:r>
        <w:rPr>
          <w:rFonts w:ascii="맑은 고딕" w:hAnsi="맑은 고딕" w:eastAsia="맑은 고딕"/>
          <w:sz w:val="22"/>
        </w:rPr>
        <w:t xml:space="preserve"> — 검증 안 된 값은 '데이터 없음'으로 정직하게 표기한다는 것이었습니다."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[5] WBS · 일정 (45초) — *PM 산출물③*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"킥오프 4월 22일부터 최종 발표까지 </w:t>
      </w:r>
      <w:r>
        <w:rPr>
          <w:rFonts w:ascii="맑은 고딕" w:hAnsi="맑은 고딕" w:eastAsia="맑은 고딕"/>
          <w:b/>
          <w:sz w:val="22"/>
        </w:rPr>
        <w:t>8주, 5개 스프린트</w:t>
      </w:r>
      <w:r>
        <w:rPr>
          <w:rFonts w:ascii="맑은 고딕" w:hAnsi="맑은 고딕" w:eastAsia="맑은 고딕"/>
          <w:sz w:val="22"/>
        </w:rPr>
        <w:t>로 진행했습니다.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핵심은 순서입니다 — 스프린트2에서 </w:t>
      </w:r>
      <w:r>
        <w:rPr>
          <w:rFonts w:ascii="맑은 고딕" w:hAnsi="맑은 고딕" w:eastAsia="맑은 고딕"/>
          <w:b/>
          <w:sz w:val="22"/>
        </w:rPr>
        <w:t>가장 어려운 밸류에이션 엔진부터</w:t>
      </w:r>
      <w:r>
        <w:rPr>
          <w:rFonts w:ascii="맑은 고딕" w:hAnsi="맑은 고딕" w:eastAsia="맑은 고딕"/>
          <w:sz w:val="22"/>
        </w:rPr>
        <w:t xml:space="preserve"> 만들었고, 스프린트3에서 기업개요와 화면을, 스프린트4에서 재무 정확성을, 그리고 스프린트5에서 </w:t>
      </w:r>
      <w:r>
        <w:rPr>
          <w:rFonts w:ascii="맑은 고딕" w:hAnsi="맑은 고딕" w:eastAsia="맑은 고딕"/>
          <w:b/>
          <w:sz w:val="22"/>
        </w:rPr>
        <w:t>DB 클라우드 이관과 AWS 배포</w:t>
      </w:r>
      <w:r>
        <w:rPr>
          <w:rFonts w:ascii="맑은 고딕" w:hAnsi="맑은 고딕" w:eastAsia="맑은 고딕"/>
          <w:sz w:val="22"/>
        </w:rPr>
        <w:t>까지 끝냈습니다.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'리스크 큰 것부터, 되는지 증명하고, 정확하게 만들고, 세상에 올린다'는 전략이었습니다."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[6] 시스템 아키텍처 (50초) — *PM 산출물④ · 핵심 이해 포인트*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"구조는 건물처럼 3개 층으로 분리했습니다.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b/>
          <w:sz w:val="22"/>
        </w:rPr>
        <w:t>화면 층(Next.js)</w:t>
      </w:r>
      <w:r>
        <w:rPr>
          <w:rFonts w:ascii="맑은 고딕" w:hAnsi="맑은 고딕" w:eastAsia="맑은 고딕"/>
          <w:sz w:val="22"/>
        </w:rPr>
        <w:t xml:space="preserve">은 사용자가 보는 곳, </w:t>
      </w:r>
      <w:r>
        <w:rPr>
          <w:rFonts w:ascii="맑은 고딕" w:hAnsi="맑은 고딕" w:eastAsia="맑은 고딕"/>
          <w:b/>
          <w:sz w:val="22"/>
        </w:rPr>
        <w:t>중간 다리 층(FastAPI)</w:t>
      </w:r>
      <w:r>
        <w:rPr>
          <w:rFonts w:ascii="맑은 고딕" w:hAnsi="맑은 고딕" w:eastAsia="맑은 고딕"/>
          <w:sz w:val="22"/>
        </w:rPr>
        <w:t xml:space="preserve">은 데이터를 꺼내 가공해 주는 곳, </w:t>
      </w:r>
      <w:r>
        <w:rPr>
          <w:rFonts w:ascii="맑은 고딕" w:hAnsi="맑은 고딕" w:eastAsia="맑은 고딕"/>
          <w:b/>
          <w:sz w:val="22"/>
        </w:rPr>
        <w:t>데이터 층</w:t>
      </w:r>
      <w:r>
        <w:rPr>
          <w:rFonts w:ascii="맑은 고딕" w:hAnsi="맑은 고딕" w:eastAsia="맑은 고딕"/>
          <w:sz w:val="22"/>
        </w:rPr>
        <w:t>은 실제 데이터가 사는 곳입니다.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특히 AI 챗봇은 무겁기 때문에 </w:t>
      </w:r>
      <w:r>
        <w:rPr>
          <w:rFonts w:ascii="맑은 고딕" w:hAnsi="맑은 고딕" w:eastAsia="맑은 고딕"/>
          <w:b/>
          <w:sz w:val="22"/>
        </w:rPr>
        <w:t>별도 서버로 분리</w:t>
      </w:r>
      <w:r>
        <w:rPr>
          <w:rFonts w:ascii="맑은 고딕" w:hAnsi="맑은 고딕" w:eastAsia="맑은 고딕"/>
          <w:sz w:val="22"/>
        </w:rPr>
        <w:t>해서, 본 서비스가 느려지거나 비싸지지 않게 했습니다.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그리고 중요한 원칙 — </w:t>
      </w:r>
      <w:r>
        <w:rPr>
          <w:rFonts w:ascii="맑은 고딕" w:hAnsi="맑은 고딕" w:eastAsia="맑은 고딕"/>
          <w:b/>
          <w:sz w:val="22"/>
        </w:rPr>
        <w:t>LLM은 추출과 요약만 하고, 모든 계산은 Python의 확정 로직으로</w:t>
      </w:r>
      <w:r>
        <w:rPr>
          <w:rFonts w:ascii="맑은 고딕" w:hAnsi="맑은 고딕" w:eastAsia="맑은 고딕"/>
          <w:sz w:val="22"/>
        </w:rPr>
        <w:t xml:space="preserve"> 합니다. 환각을 원천 차단한 거죠."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[7] 데이터 &amp; ERD (45초) — *PM 산출물⑤*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"데이터는 성격이 달라서 </w:t>
      </w:r>
      <w:r>
        <w:rPr>
          <w:rFonts w:ascii="맑은 고딕" w:hAnsi="맑은 고딕" w:eastAsia="맑은 고딕"/>
          <w:b/>
          <w:sz w:val="22"/>
        </w:rPr>
        <w:t>한 DB로 다 하지 않았습니다.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표 형태(재무·주가·주주)는 </w:t>
      </w:r>
      <w:r>
        <w:rPr>
          <w:rFonts w:ascii="맑은 고딕" w:hAnsi="맑은 고딕" w:eastAsia="맑은 고딕"/>
          <w:b/>
          <w:sz w:val="22"/>
        </w:rPr>
        <w:t>PostgreSQL</w:t>
      </w:r>
      <w:r>
        <w:rPr>
          <w:rFonts w:ascii="맑은 고딕" w:hAnsi="맑은 고딕" w:eastAsia="맑은 고딕"/>
          <w:sz w:val="22"/>
        </w:rPr>
        <w:t xml:space="preserve">, 서술형 문서(히스토리 브리핑)는 </w:t>
      </w:r>
      <w:r>
        <w:rPr>
          <w:rFonts w:ascii="맑은 고딕" w:hAnsi="맑은 고딕" w:eastAsia="맑은 고딕"/>
          <w:b/>
          <w:sz w:val="22"/>
        </w:rPr>
        <w:t>MongoDB</w:t>
      </w:r>
      <w:r>
        <w:rPr>
          <w:rFonts w:ascii="맑은 고딕" w:hAnsi="맑은 고딕" w:eastAsia="맑은 고딕"/>
          <w:sz w:val="22"/>
        </w:rPr>
        <w:t xml:space="preserve">, AI가 의미로 검색하는 벡터는 </w:t>
      </w:r>
      <w:r>
        <w:rPr>
          <w:rFonts w:ascii="맑은 고딕" w:hAnsi="맑은 고딕" w:eastAsia="맑은 고딕"/>
          <w:b/>
          <w:sz w:val="22"/>
        </w:rPr>
        <w:t>ChromaDB</w:t>
      </w:r>
      <w:r>
        <w:rPr>
          <w:rFonts w:ascii="맑은 고딕" w:hAnsi="맑은 고딕" w:eastAsia="맑은 고딕"/>
          <w:sz w:val="22"/>
        </w:rPr>
        <w:t xml:space="preserve">, 완성된 파일은 </w:t>
      </w:r>
      <w:r>
        <w:rPr>
          <w:rFonts w:ascii="맑은 고딕" w:hAnsi="맑은 고딕" w:eastAsia="맑은 고딕"/>
          <w:b/>
          <w:sz w:val="22"/>
        </w:rPr>
        <w:t>S3</w:t>
      </w:r>
      <w:r>
        <w:rPr>
          <w:rFonts w:ascii="맑은 고딕" w:hAnsi="맑은 고딕" w:eastAsia="맑은 고딕"/>
          <w:sz w:val="22"/>
        </w:rPr>
        <w:t>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그리고 모든 테이블은 </w:t>
      </w:r>
      <w:r>
        <w:rPr>
          <w:rFonts w:ascii="맑은 고딕" w:hAnsi="맑은 고딕" w:eastAsia="맑은 고딕"/>
          <w:b/>
          <w:sz w:val="22"/>
        </w:rPr>
        <w:t>company_info, 즉 종목코드를 중심으로</w:t>
      </w:r>
      <w:r>
        <w:rPr>
          <w:rFonts w:ascii="맑은 고딕" w:hAnsi="맑은 고딕" w:eastAsia="맑은 고딕"/>
          <w:sz w:val="22"/>
        </w:rPr>
        <w:t xml:space="preserve"> 연결됩니다. 종목 하나를 열면 이 허브를 통해 재무·주가·주주·밸류가 한 번에 모입니다."</w:t>
      </w:r>
    </w:p>
    <w:p>
      <w:r>
        <w:rPr>
          <w:rFonts w:ascii="맑은 고딕" w:hAnsi="맑은 고딕" w:eastAsia="맑은 고딕"/>
          <w:b/>
          <w:color w:val="2A5C9A"/>
          <w:sz w:val="28"/>
        </w:rPr>
        <w:t>[8] 메인 페이지 (60초) — ★실제 화면 시연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"이제 실제 화면입니다. 메인에서는 </w:t>
      </w:r>
      <w:r>
        <w:rPr>
          <w:rFonts w:ascii="맑은 고딕" w:hAnsi="맑은 고딕" w:eastAsia="맑은 고딕"/>
          <w:b/>
          <w:sz w:val="22"/>
        </w:rPr>
        <w:t>글로벌 마켓 시그널</w:t>
      </w:r>
      <w:r>
        <w:rPr>
          <w:rFonts w:ascii="맑은 고딕" w:hAnsi="맑은 고딕" w:eastAsia="맑은 고딕"/>
          <w:sz w:val="22"/>
        </w:rPr>
        <w:t>로 하루를 시작합니다. S&amp;P 선물, VIX, 원/달러 같은 41개 지표를 실시간으로 받아 신호등으로 보여주고, 한국장 방향을 종합 판정합니다.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 아래 </w:t>
      </w:r>
      <w:r>
        <w:rPr>
          <w:rFonts w:ascii="맑은 고딕" w:hAnsi="맑은 고딕" w:eastAsia="맑은 고딕"/>
          <w:b/>
          <w:sz w:val="22"/>
        </w:rPr>
        <w:t>밸류에이션 요약</w:t>
      </w:r>
      <w:r>
        <w:rPr>
          <w:rFonts w:ascii="맑은 고딕" w:hAnsi="맑은 고딕" w:eastAsia="맑은 고딕"/>
          <w:sz w:val="22"/>
        </w:rPr>
        <w:t xml:space="preserve">으로 산업 대표주의 적정가 랭킹을, </w:t>
      </w:r>
      <w:r>
        <w:rPr>
          <w:rFonts w:ascii="맑은 고딕" w:hAnsi="맑은 고딕" w:eastAsia="맑은 고딕"/>
          <w:b/>
          <w:sz w:val="22"/>
        </w:rPr>
        <w:t>산업 탐색</w:t>
      </w:r>
      <w:r>
        <w:rPr>
          <w:rFonts w:ascii="맑은 고딕" w:hAnsi="맑은 고딕" w:eastAsia="맑은 고딕"/>
          <w:sz w:val="22"/>
        </w:rPr>
        <w:t>으로 업종에서 종목으로 들어갈 수 있습니다."</w:t>
      </w:r>
    </w:p>
    <w:p>
      <w:pPr>
        <w:spacing w:after="80"/>
        <w:ind w:left="432"/>
      </w:pPr>
      <w:r>
        <w:rPr>
          <w:rFonts w:ascii="맑은 고딕" w:hAnsi="맑은 고딕" w:eastAsia="맑은 고딕"/>
          <w:i/>
          <w:color w:val="555555"/>
          <w:sz w:val="20"/>
        </w:rPr>
        <w:t>(시연: 마켓시그널 → 산업 탐색 → 종목 클릭)</w:t>
      </w:r>
    </w:p>
    <w:p>
      <w:r>
        <w:rPr>
          <w:rFonts w:ascii="맑은 고딕" w:hAnsi="맑은 고딕" w:eastAsia="맑은 고딕"/>
          <w:b/>
          <w:color w:val="2A5C9A"/>
          <w:sz w:val="28"/>
        </w:rPr>
        <w:t>[9] 기업개요 파트 (80초) — ★실제 화면 시연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"종목을 열면 기업개요입니다. 맨 위 </w:t>
      </w:r>
      <w:r>
        <w:rPr>
          <w:rFonts w:ascii="맑은 고딕" w:hAnsi="맑은 고딕" w:eastAsia="맑은 고딕"/>
          <w:b/>
          <w:sz w:val="22"/>
        </w:rPr>
        <w:t>재무 하이라이트</w:t>
      </w:r>
      <w:r>
        <w:rPr>
          <w:rFonts w:ascii="맑은 고딕" w:hAnsi="맑은 고딕" w:eastAsia="맑은 고딕"/>
          <w:sz w:val="22"/>
        </w:rPr>
        <w:t xml:space="preserve"> — 매출·영업이익·당기순이익을 </w:t>
      </w:r>
      <w:r>
        <w:rPr>
          <w:rFonts w:ascii="맑은 고딕" w:hAnsi="맑은 고딕" w:eastAsia="맑은 고딕"/>
          <w:b/>
          <w:sz w:val="22"/>
        </w:rPr>
        <w:t>2026년 1분기 기준, 전년 동기 대비</w:t>
      </w:r>
      <w:r>
        <w:rPr>
          <w:rFonts w:ascii="맑은 고딕" w:hAnsi="맑은 고딕" w:eastAsia="맑은 고딕"/>
          <w:sz w:val="22"/>
        </w:rPr>
        <w:t>로 보여줍니다.</w:t>
      </w:r>
    </w:p>
    <w:p>
      <w:pPr>
        <w:spacing w:after="80"/>
        <w:ind w:left="432"/>
      </w:pPr>
      <w:r>
        <w:rPr>
          <w:rFonts w:ascii="맑은 고딕" w:hAnsi="맑은 고딕" w:eastAsia="맑은 고딕"/>
          <w:b/>
          <w:sz w:val="22"/>
        </w:rPr>
        <w:t>재무 건전성</w:t>
      </w:r>
      <w:r>
        <w:rPr>
          <w:rFonts w:ascii="맑은 고딕" w:hAnsi="맑은 고딕" w:eastAsia="맑은 고딕"/>
          <w:sz w:val="22"/>
        </w:rPr>
        <w:t xml:space="preserve">은 부채비율·유동비율을 신호등으로, </w:t>
      </w:r>
      <w:r>
        <w:rPr>
          <w:rFonts w:ascii="맑은 고딕" w:hAnsi="맑은 고딕" w:eastAsia="맑은 고딕"/>
          <w:b/>
          <w:sz w:val="22"/>
        </w:rPr>
        <w:t>손익흐름도</w:t>
      </w:r>
      <w:r>
        <w:rPr>
          <w:rFonts w:ascii="맑은 고딕" w:hAnsi="맑은 고딕" w:eastAsia="맑은 고딕"/>
          <w:sz w:val="22"/>
        </w:rPr>
        <w:t>는 매출이 비용과 이익으로 어떻게 흐르는지 한눈에 보여줍니다.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여기서 중요한 건, 이 손익흐름도는 </w:t>
      </w:r>
      <w:r>
        <w:rPr>
          <w:rFonts w:ascii="맑은 고딕" w:hAnsi="맑은 고딕" w:eastAsia="맑은 고딕"/>
          <w:b/>
          <w:sz w:val="22"/>
        </w:rPr>
        <w:t>매번 그리는 게 아니라 전 종목을 미리 HTML로 만들어두고</w:t>
      </w:r>
      <w:r>
        <w:rPr>
          <w:rFonts w:ascii="맑은 고딕" w:hAnsi="맑은 고딕" w:eastAsia="맑은 고딕"/>
          <w:sz w:val="22"/>
        </w:rPr>
        <w:t xml:space="preserve"> 꺼내 보여주는 방식이라 빠릅니다.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그리고 </w:t>
      </w:r>
      <w:r>
        <w:rPr>
          <w:rFonts w:ascii="맑은 고딕" w:hAnsi="맑은 고딕" w:eastAsia="맑은 고딕"/>
          <w:b/>
          <w:sz w:val="22"/>
        </w:rPr>
        <w:t>AI 히스토리 브리핑</w:t>
      </w:r>
      <w:r>
        <w:rPr>
          <w:rFonts w:ascii="맑은 고딕" w:hAnsi="맑은 고딕" w:eastAsia="맑은 고딕"/>
          <w:sz w:val="22"/>
        </w:rPr>
        <w:t xml:space="preserve"> — 사업보고서를 AI가 요약한 겁니다. 아래로 3개년 재무제표, 주주 구성, 경영인, 계열사 구조까지. </w:t>
      </w:r>
      <w:r>
        <w:rPr>
          <w:rFonts w:ascii="맑은 고딕" w:hAnsi="맑은 고딕" w:eastAsia="맑은 고딕"/>
          <w:b/>
          <w:sz w:val="22"/>
        </w:rPr>
        <w:t>화면의 모든 숫자는 DART 공시 숫자와 일치합니다.</w:t>
      </w:r>
      <w:r>
        <w:rPr>
          <w:rFonts w:ascii="맑은 고딕" w:hAnsi="맑은 고딕" w:eastAsia="맑은 고딕"/>
          <w:sz w:val="22"/>
        </w:rPr>
        <w:t>"</w:t>
      </w:r>
    </w:p>
    <w:p>
      <w:pPr>
        <w:spacing w:after="80"/>
        <w:ind w:left="432"/>
      </w:pPr>
      <w:r>
        <w:rPr>
          <w:rFonts w:ascii="맑은 고딕" w:hAnsi="맑은 고딕" w:eastAsia="맑은 고딕"/>
          <w:i/>
          <w:color w:val="555555"/>
          <w:sz w:val="20"/>
        </w:rPr>
        <w:t>(시연: 재무하이라이트 → 손익흐름도 → 히스토리 브리핑)</w:t>
      </w:r>
    </w:p>
    <w:p>
      <w:r>
        <w:rPr>
          <w:rFonts w:ascii="맑은 고딕" w:hAnsi="맑은 고딕" w:eastAsia="맑은 고딕"/>
          <w:b/>
          <w:color w:val="2A5C9A"/>
          <w:sz w:val="28"/>
        </w:rPr>
        <w:t>[10] 밸류에이션 파트 (70초) — ★실제 화면 시연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"밸류에이션 탭입니다. </w:t>
      </w:r>
      <w:r>
        <w:rPr>
          <w:rFonts w:ascii="맑은 고딕" w:hAnsi="맑은 고딕" w:eastAsia="맑은 고딕"/>
          <w:b/>
          <w:sz w:val="22"/>
        </w:rPr>
        <w:t>DCF로 적정가를 계산</w:t>
      </w:r>
      <w:r>
        <w:rPr>
          <w:rFonts w:ascii="맑은 고딕" w:hAnsi="맑은 고딕" w:eastAsia="맑은 고딕"/>
          <w:sz w:val="22"/>
        </w:rPr>
        <w:t>하되, 5개년 현금흐름과 WACC를 자동 산정합니다.</w:t>
      </w:r>
    </w:p>
    <w:p>
      <w:pPr>
        <w:spacing w:after="80"/>
        <w:ind w:left="432"/>
      </w:pPr>
      <w:r>
        <w:rPr>
          <w:rFonts w:ascii="맑은 고딕" w:hAnsi="맑은 고딕" w:eastAsia="맑은 고딕"/>
          <w:b/>
          <w:sz w:val="22"/>
        </w:rPr>
        <w:t>Bear·Base·Bull 세 가지 시나리오</w:t>
      </w:r>
      <w:r>
        <w:rPr>
          <w:rFonts w:ascii="맑은 고딕" w:hAnsi="맑은 고딕" w:eastAsia="맑은 고딕"/>
          <w:sz w:val="22"/>
        </w:rPr>
        <w:t>, 멀티플 교차검증, 민감도 분석까지 제공하고요.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가장 중요한 건 </w:t>
      </w:r>
      <w:r>
        <w:rPr>
          <w:rFonts w:ascii="맑은 고딕" w:hAnsi="맑은 고딕" w:eastAsia="맑은 고딕"/>
          <w:b/>
          <w:sz w:val="22"/>
        </w:rPr>
        <w:t>신뢰도 등급</w:t>
      </w:r>
      <w:r>
        <w:rPr>
          <w:rFonts w:ascii="맑은 고딕" w:hAnsi="맑은 고딕" w:eastAsia="맑은 고딕"/>
          <w:sz w:val="22"/>
        </w:rPr>
        <w:t>입니다. 신뢰하기 어려운 값은 '검증중'으로 정직하게 표시합니다.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저희는 'AI가 정답을 준다'가 아니라 </w:t>
      </w:r>
      <w:r>
        <w:rPr>
          <w:rFonts w:ascii="맑은 고딕" w:hAnsi="맑은 고딕" w:eastAsia="맑은 고딕"/>
          <w:b/>
          <w:sz w:val="22"/>
        </w:rPr>
        <w:t>'근거와 불확실성을 함께 준다'</w:t>
      </w:r>
      <w:r>
        <w:rPr>
          <w:rFonts w:ascii="맑은 고딕" w:hAnsi="맑은 고딕" w:eastAsia="맑은 고딕"/>
          <w:sz w:val="22"/>
        </w:rPr>
        <w:t>는 철학으로 만들었습니다."</w:t>
      </w:r>
    </w:p>
    <w:p>
      <w:pPr>
        <w:spacing w:after="80"/>
        <w:ind w:left="432"/>
      </w:pPr>
      <w:r>
        <w:rPr>
          <w:rFonts w:ascii="맑은 고딕" w:hAnsi="맑은 고딕" w:eastAsia="맑은 고딕"/>
          <w:i/>
          <w:color w:val="555555"/>
          <w:sz w:val="20"/>
        </w:rPr>
        <w:t>(시연: 적정가 → 시나리오 → 신뢰도 등급)</w:t>
      </w:r>
    </w:p>
    <w:p>
      <w:r>
        <w:rPr>
          <w:rFonts w:ascii="맑은 고딕" w:hAnsi="맑은 고딕" w:eastAsia="맑은 고딕"/>
          <w:b/>
          <w:color w:val="2A5C9A"/>
          <w:sz w:val="28"/>
        </w:rPr>
        <w:t>[11] AI 챗봇 + 관리자 페이지 (60초) — ★실제 화면 시연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"AI 챗봇은 사업보고서를 학습해서 자연어로 답합니다. 핵심은 </w:t>
      </w:r>
      <w:r>
        <w:rPr>
          <w:rFonts w:ascii="맑은 고딕" w:hAnsi="맑은 고딕" w:eastAsia="맑은 고딕"/>
          <w:b/>
          <w:sz w:val="22"/>
        </w:rPr>
        <w:t>답변마다 출처 카드와 DART 원문 링크</w:t>
      </w:r>
      <w:r>
        <w:rPr>
          <w:rFonts w:ascii="맑은 고딕" w:hAnsi="맑은 고딕" w:eastAsia="맑은 고딕"/>
          <w:sz w:val="22"/>
        </w:rPr>
        <w:t>를 단다는 것 — 환각 대신 근거를 제시합니다.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그리고 저희의 NO-MOCK 원칙을 </w:t>
      </w:r>
      <w:r>
        <w:rPr>
          <w:rFonts w:ascii="맑은 고딕" w:hAnsi="맑은 고딕" w:eastAsia="맑은 고딕"/>
          <w:b/>
          <w:sz w:val="22"/>
        </w:rPr>
        <w:t>구호가 아니라 증명</w:t>
      </w:r>
      <w:r>
        <w:rPr>
          <w:rFonts w:ascii="맑은 고딕" w:hAnsi="맑은 고딕" w:eastAsia="맑은 고딕"/>
          <w:sz w:val="22"/>
        </w:rPr>
        <w:t xml:space="preserve">으로 보여드리겠습니다. 관리자 페이지는 두 탭으로, </w:t>
      </w:r>
      <w:r>
        <w:rPr>
          <w:rFonts w:ascii="맑은 고딕" w:hAnsi="맑은 고딕" w:eastAsia="맑은 고딕"/>
          <w:b/>
          <w:sz w:val="22"/>
        </w:rPr>
        <w:t>운영 모니터링</w:t>
      </w:r>
      <w:r>
        <w:rPr>
          <w:rFonts w:ascii="맑은 고딕" w:hAnsi="맑은 고딕" w:eastAsia="맑은 고딕"/>
          <w:sz w:val="22"/>
        </w:rPr>
        <w:t xml:space="preserve">에서 각 기능이 어느 데이터에서 오는지와 정상 작동을, </w:t>
      </w:r>
      <w:r>
        <w:rPr>
          <w:rFonts w:ascii="맑은 고딕" w:hAnsi="맑은 고딕" w:eastAsia="맑은 고딕"/>
          <w:b/>
          <w:sz w:val="22"/>
        </w:rPr>
        <w:t>신뢰도 검증</w:t>
      </w:r>
      <w:r>
        <w:rPr>
          <w:rFonts w:ascii="맑은 고딕" w:hAnsi="맑은 고딕" w:eastAsia="맑은 고딕"/>
          <w:sz w:val="22"/>
        </w:rPr>
        <w:t>에서 5개 파트를 원본과 대조해 오류율을 봅니다."</w:t>
      </w:r>
    </w:p>
    <w:p>
      <w:pPr>
        <w:spacing w:after="80"/>
        <w:ind w:left="432"/>
      </w:pPr>
      <w:r>
        <w:rPr>
          <w:rFonts w:ascii="맑은 고딕" w:hAnsi="맑은 고딕" w:eastAsia="맑은 고딕"/>
          <w:i/>
          <w:color w:val="555555"/>
          <w:sz w:val="20"/>
        </w:rPr>
        <w:t>(시연: 챗봇 출처 카드 → 관리자 신뢰도 검증)</w:t>
      </w:r>
    </w:p>
    <w:p>
      <w:r>
        <w:rPr>
          <w:rFonts w:ascii="맑은 고딕" w:hAnsi="맑은 고딕" w:eastAsia="맑은 고딕"/>
          <w:b/>
          <w:color w:val="2A5C9A"/>
          <w:sz w:val="28"/>
        </w:rPr>
        <w:t>[12] 차별점 &amp; 향후 (60초)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>"정리하겠습니다. FINSIGHT가 남다른 이유 네 가지 —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① </w:t>
      </w:r>
      <w:r>
        <w:rPr>
          <w:rFonts w:ascii="맑은 고딕" w:hAnsi="맑은 고딕" w:eastAsia="맑은 고딕"/>
          <w:b/>
          <w:sz w:val="22"/>
        </w:rPr>
        <w:t>NO-MOCK 신뢰성</w:t>
      </w:r>
      <w:r>
        <w:rPr>
          <w:rFonts w:ascii="맑은 고딕" w:hAnsi="맑은 고딕" w:eastAsia="맑은 고딕"/>
          <w:sz w:val="22"/>
        </w:rPr>
        <w:t xml:space="preserve"> — 전 수치가 DART 출처입니다. 이게 최대 차별점입니다.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② </w:t>
      </w:r>
      <w:r>
        <w:rPr>
          <w:rFonts w:ascii="맑은 고딕" w:hAnsi="맑은 고딕" w:eastAsia="맑은 고딕"/>
          <w:b/>
          <w:sz w:val="22"/>
        </w:rPr>
        <w:t>통합</w:t>
      </w:r>
      <w:r>
        <w:rPr>
          <w:rFonts w:ascii="맑은 고딕" w:hAnsi="맑은 고딕" w:eastAsia="맑은 고딕"/>
          <w:sz w:val="22"/>
        </w:rPr>
        <w:t xml:space="preserve"> — 재무·밸류·AI를 한 화면에. ③ </w:t>
      </w:r>
      <w:r>
        <w:rPr>
          <w:rFonts w:ascii="맑은 고딕" w:hAnsi="맑은 고딕" w:eastAsia="맑은 고딕"/>
          <w:b/>
          <w:sz w:val="22"/>
        </w:rPr>
        <w:t>자동화</w:t>
      </w:r>
      <w:r>
        <w:rPr>
          <w:rFonts w:ascii="맑은 고딕" w:hAnsi="맑은 고딕" w:eastAsia="맑은 고딕"/>
          <w:sz w:val="22"/>
        </w:rPr>
        <w:t xml:space="preserve"> — 약 2,600 전 종목을. ④ </w:t>
      </w:r>
      <w:r>
        <w:rPr>
          <w:rFonts w:ascii="맑은 고딕" w:hAnsi="맑은 고딕" w:eastAsia="맑은 고딕"/>
          <w:b/>
          <w:sz w:val="22"/>
        </w:rPr>
        <w:t>AI</w:t>
      </w:r>
      <w:r>
        <w:rPr>
          <w:rFonts w:ascii="맑은 고딕" w:hAnsi="맑은 고딕" w:eastAsia="맑은 고딕"/>
          <w:sz w:val="22"/>
        </w:rPr>
        <w:t xml:space="preserve"> — 히스토리 브리핑과 출처 기반 챗봇.</w:t>
      </w:r>
    </w:p>
    <w:p>
      <w:pPr>
        <w:spacing w:after="80"/>
        <w:ind w:left="432"/>
      </w:pPr>
      <w:r>
        <w:rPr>
          <w:rFonts w:ascii="맑은 고딕" w:hAnsi="맑은 고딕" w:eastAsia="맑은 고딕"/>
          <w:sz w:val="22"/>
        </w:rPr>
        <w:t xml:space="preserve">그리고 저희는 여기서 멈추지 않고 </w:t>
      </w:r>
      <w:r>
        <w:rPr>
          <w:rFonts w:ascii="맑은 고딕" w:hAnsi="맑은 고딕" w:eastAsia="맑은 고딕"/>
          <w:b/>
          <w:sz w:val="22"/>
        </w:rPr>
        <w:t>실제 AWS 클라우드에 배포까지 완료</w:t>
      </w:r>
      <w:r>
        <w:rPr>
          <w:rFonts w:ascii="맑은 고딕" w:hAnsi="맑은 고딕" w:eastAsia="맑은 고딕"/>
          <w:sz w:val="22"/>
        </w:rPr>
        <w:t>했습니다. 앞으로 채널톡 챗봇, AI가 우리 데이터를 직접 쓰는 MCP, 데이터 자동 갱신으로 발전시킬 계획입니다.</w:t>
      </w:r>
    </w:p>
    <w:p>
      <w:pPr>
        <w:spacing w:after="80"/>
        <w:ind w:left="432"/>
      </w:pPr>
      <w:r>
        <w:rPr>
          <w:rFonts w:ascii="맑은 고딕" w:hAnsi="맑은 고딕" w:eastAsia="맑은 고딕"/>
          <w:b/>
          <w:sz w:val="22"/>
        </w:rPr>
        <w:t>추정하지 않습니다. 출처로 말합니다. 감사합니다.</w:t>
      </w:r>
      <w:r>
        <w:rPr>
          <w:rFonts w:ascii="맑은 고딕" w:hAnsi="맑은 고딕" w:eastAsia="맑은 고딕"/>
          <w:sz w:val="22"/>
        </w:rPr>
        <w:t>"</w:t>
      </w:r>
    </w:p>
    <w:p/>
    <w:p>
      <w:r>
        <w:rPr>
          <w:rFonts w:ascii="맑은 고딕" w:hAnsi="맑은 고딕" w:eastAsia="맑은 고딕"/>
          <w:b/>
          <w:color w:val="2A5C9A"/>
          <w:sz w:val="28"/>
        </w:rPr>
        <w:t>📌 발표 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 xml:space="preserve">8~11장은 </w:t>
      </w:r>
      <w:r>
        <w:rPr>
          <w:rFonts w:ascii="맑은 고딕" w:hAnsi="맑은 고딕" w:eastAsia="맑은 고딕"/>
          <w:b/>
          <w:sz w:val="22"/>
        </w:rPr>
        <w:t>반드시 실제 화면</w:t>
      </w:r>
      <w:r>
        <w:rPr>
          <w:rFonts w:ascii="맑은 고딕" w:hAnsi="맑은 고딕" w:eastAsia="맑은 고딕"/>
          <w:sz w:val="22"/>
        </w:rPr>
        <w:t>(AWS 데모 `43.203.94.124:3000` 또는 로컬)으로 시연. 미리 종목 하나(예: 삼성전자/LG화학) 정해두고 동선 연습.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시간 부족 시 4·5장을 1장으로 압축.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질문 대비: "데이터 정확성?"→NO-MOCK·전수검수 리포트(97종만 누락). "AWS 비용?"→프리티어/크레딧. "챗봇 환각?"→출처 카드·RAG.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PM 산출물 5종(기획·요구사항·WBS·아키텍처·ERD)은 4~7장에서 자연스럽게 언급됨.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