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pBdr>
          <w:bottom w:val="single" w:sz="4" w:space="1" w:color="1E40AF"/>
        </w:pBdr>
      </w:pPr>
      <w:r>
        <w:rPr>
          <w:rFonts w:ascii="맑은 고딕" w:hAnsi="맑은 고딕" w:eastAsia="맑은 고딕" w:cs="맑은 고딕"/>
          <w:b/>
          <w:i w:val="0"/>
          <w:color w:val="1E40AF"/>
          <w:sz w:val="40"/>
        </w:rPr>
        <w:t>FILMN9 프로젝트 설계도 — 워터폴(Waterfall) 방식 v1.0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작성일: 2026-05-24 | 방법론: 전통적 폭포수 모델 (Sequential)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전제: FILMN9 PoC를 고전적 워터폴로 진행했을 경우의 전체 설계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워터폴 방법론 개요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요구사항 분석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▼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시스템 설계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▼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상세 설계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▼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구현 (개발)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▼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테스트 &amp; QA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▼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배포 &amp; 운영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각 단계는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이전 단계 완료 후 다음 단계 진입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단계 간 되돌아가기는 공식적으로 변경 요청(CR) 필요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Phase 1 — 요구사항 수집 및 분석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기간: Week 1 (5/7 ~ 5/9) | 3일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1.1 이해관계자 인터뷰 &amp; 요구사항 수집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활동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담당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킥오프 미팅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KPMG AI Lab과 목표/범위 정의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사용자 니즈 분석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페르소나 3종 작성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벤치마크 분석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기존 서비스(네이버 주식, 증권사 HTS) 비교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팀 전체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데이터 소스 조사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DART, FinanceDataReader, yfinance 가용성 확인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백엔드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1.2 기능 요구사항 정의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비즈니스 요구사항 (BR)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요구사항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BR-01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일반 투자자가 종목코드 없이도 기업 검색 가능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BR-02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AI가 기업 히스토리를 3개 카드로 자동 요약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BR-03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밸류에이션을 자동 산출하고 결과 시각화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BR-04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WACC 계산 전 과정 투명하게 공개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BR-05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불신뢰 시 자동 경고 + 대안 방법론 제시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BR-06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손익 흐름을 시각적 다이어그램으로 표시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기능 요구사항 (FR)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기능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FR-01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종목 검색 (회사명/코드)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필수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FR-02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주가 차트 (캔들+이동평균+거래량)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필수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FR-03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재무 지표 카드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필수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FR-04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AI 브리핑 3카드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필수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FR-05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Sankey 손익 다이어그램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FR-06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3시나리오 자동 산출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필수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WACC 상세 산출 표시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FR-08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민감도 히트맵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FR-09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유효성 검증 + 경고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필수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FR-10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멀티플 역산 적정가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FR-11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SWOT 자동 생성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낮음 (Sprint 2)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FR-12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RAG 챗봇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낮음 (Sprint 2)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비기능 요구사항 (NFR)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요구사항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목표값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NFR-01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응답 속도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5초 이내 (캐시 포함)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NFR-02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정확도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±5% 이내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NFR-03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가용성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데모 시간 100%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NFR-04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유지보수성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모듈화 구조, 문서화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1.3 Phase 1 산출물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산출물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위치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요구사항 명세서 (SRS)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docs/01_FILMN9_프로젝트기획서_v1.md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사용자 페르소나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docs/02_FILMN9_페르소나_v1.md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프로젝트 헌장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docs/03_FILMN9_프로젝트헌장_v1.md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WBS 초안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Downloads/FILMN9_WBS_v3.xlsx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1.4 Phase 1 완료 기준 (Exit Criteria)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요구사항 목록 확정 및 우선순위 합의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이해관계자 서명 완료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기술 스택 확정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일정 / 예산 승인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Phase 2 — 시스템 아키텍처 설계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기간: Week 1 후반 (5/9 ~ 5/11) | 3일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2.1 시스템 아키텍처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   사용자 브라우저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(localhost:3000)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└──────────────────────────┬──────────────────────────────────┘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   │ HTTP / REST API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┌──────────────────────────▼──────────────────────────────────┐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Next.js Frontend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┌──────────┐  ┌──────────┐  ┌──────────┐  ┌────────────┐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 Tab 1   │  │  Tab 2   │  │  Tab 3   │  │  Sankey    │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기업 개요 │  │ 밸류에이션│  │ AI 분석  │  │  iframe   │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└────┬─────┘  └────┬─────┘  └────┬─────┘  └─────┬──────┘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└───────┼─────────────┼─────────────┼───────────────┼────────┘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│             │             │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┌───────▼─────────────▼─────────────▼───────────────▼────────┐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FastAPI Backend (:8000)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┌──────────────────────────────────────────────────────┐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 /search  /stock/{code}  /valuation/{code}           │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 /wacc/{code}  /sankey/{code}  /briefing/{code}      │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└──────────────────┬───────────────────────────────────┘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 │       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┌──────────────────▼─────────────────────────────────────┐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              Business Logic Layer                      │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 ┌──────────┐ ┌──────────┐ ┌───────────┐ ┌─────────┐  │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 │DCF Engine│ │WACC Calc │ │LLM Service│ │Sankey   │  │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 └─────┬────┘ └──────┬───┘ └─────┬─────┘ │Builder  │  │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       │             │           │        └────┬────┘  │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└────────┼─────────────┼───────────┼─────────────┼───────┘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└───────────┼─────────────┼───────────┼─────────────┼─────────┘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│             │           │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┌───────────▼─────────────▼───────────▼─────────────▼────────┐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   Data Layer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┌─────────────┐  ┌─────────────┐  ┌──────────────────┐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 SQLite DB  │  │ DART API    │  │  OpenAI GPT-4o   │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 (재무 데이터)│  │ (공시 원본) │  │  (브리핑/SWOT)   │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└─────────────┘  └─────────────┘  └──────────────────┘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┌─────────────┐  ┌─────────────┐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│FinanceData  │  │  Chroma DB  │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│Reader/yfinance│ │ (RAG 벡터)  │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└─────────────┘  └─────────────┘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2.2 데이터베이스 설계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핵심 테이블 구조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-- 기업 마스터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CREATE TABLE company (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stock_code  TEXT PRIMARY KEY,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company_nm  TEXT NOT NULL,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market      TEXT,          -- KOSPI / KOSDAQ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sector      TEXT,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listed_date TEXT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);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-- 재무 요약 (연간)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CREATE TABLE financial_summary (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stock_code  TEXT,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year        INTEGER,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revenue     REAL,          -- 매출액 (원)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op_income   REAL,          -- 영업이익 (원)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net_income  REAL,          -- 당기순이익 (원)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total_asset REAL,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total_debt  REAL,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PRIMARY KEY (stock_code, year)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);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-- 재무 세부 (손익계산서 항목별)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CREATE TABLE financial_detail (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stock_code    TEXT,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year          INTEGER,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account_nm    TEXT,        -- 계정명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amount        REAL,        -- 금액 (원)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display_order INTEGER,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PRIMARY KEY (stock_code, year, account_nm)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);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-- 주가 (일별)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CREATE TABLE stock_price (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stock_code  TEXT,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date        TEXT,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open        REAL,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high        REAL,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low         REAL,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close       REAL,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volume      INTEGER,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PRIMARY KEY (stock_code, date)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);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-- DCF 결과 캐시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CREATE TABLE dcf_result (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stock_code  TEXT,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scenario    TEXT,          -- bear / base / bull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fair_value  REAL,          -- 주당 적정가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wacc        REAL,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upside_pct  REAL,          -- 업사이드 (%)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created_at  TEXT,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PRIMARY KEY (stock_code, scenario)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);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2.3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응답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/search?q={keyword}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[{code, name}]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종목 검색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/stock/{code}/summary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{price, metrics}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기본 정보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/stock/{code}/chart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[{date, ohlcv}]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주가 데이터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/stock/{code}/briefing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{overview, model, factors}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AI 브리핑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/stock/{code}/sankey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HTML redirect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Sankey 파일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/valuation/{code}/dcf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{bear, base, bull}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결과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/valuation/{code}/wacc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{rf, beta, mrp, kd, wacc}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WACC 상세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/valuation/{code}/sensitivity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[[적정가 매트릭스]]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민감도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/valuation/{code}/multiples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{ev_ebitda, pe, pb}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멀티플 역산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2.4 Phase 2 산출물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시스템 아키텍처 다이어그램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DB ERD (Entity Relationship Diagram)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API 명세서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화면 설계서 (와이어프레임)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Phase 3 — 상세 설계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기간: Week 2 초반 (5/12 ~ 5/14) | 3일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3.1 화면 설계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메인 레이아웃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FILMN9 로고         [검색창: 종목명/코드 입력...]  [검색]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[Tab1: 기업 개요]  [Tab2: 밸류에이션]  [Tab3: AI 분석]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        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Tab 내용 영역             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        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Tab2 레이아웃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Hero 영역: [✓ 실데이터]  Base ₩112,677  +23.5% ▲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Bear ₩89,xxx | Base ₩112,677 | Bull ₩134,xxx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├────────────────────────────────────────────────────────────┤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[DCF] [WACC] [민감도] [멀티플]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├────────────────────────────────────────────────────────────┤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        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선택된 서브탭 내용         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                          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3.2 DCF 로직 상세 설계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# DCF 계산 흐름 (의사코드)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def calculate_dcf(stock_code: str, scenario: str) -&gt; DCFResult: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1. 데이터 수집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financial = get_financials(stock_code)         # DART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stock_info = get_stock_info(stock_code)         # 주가, 시총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2. WACC 산출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rf    = get_risk_free_rate()                    # 국고채 10년물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beta  = calculate_beta(stock_code, period=2y)   # 회귀분석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mrp   = 0.055                                   # 시장위험프리미엄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ke    = rf + beta * mrp                         # 자기자본비용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kd    = financial.interest_exp / financial.total_debt  # 타인자본비용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t     = financial.tax_rate                      # 실효세율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e_ratio = market_cap / (market_cap + net_debt)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d_ratio = 1 - e_ratio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wacc  = e_ratio * ke + d_ratio * kd * (1 - t)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3. 시나리오별 가정 설정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assumptions = get_scenario_assumptions(scenario)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Bear: 성장률 낮음, 마진 낮음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Base: 현재 추세 유지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Bull: 성장률 높음, 마진 개선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4. FCFF 추정 (5개년)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fcff_list = []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for year in range(1, 6):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revenue    = prev_revenue * (1 + assumptions.growth)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ebit       = revenue * assumptions.op_margin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nopat      = ebit * (1 - t)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capex      = revenue * assumptions.capex_ratio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delta_nwc  = revenue * assumptions.nwc_ratio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da         = revenue * assumptions.da_ratio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fcff       = nopat + da - capex - delta_nwc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fcff_list.append(fcff)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5. DCF 유효성 검증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if fcff_list[0] &lt; 0: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return DCFResult(valid=False, warning="Y+1 FCFF 음수 — 멀티플 방법론 권장")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6. 터미널 밸류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terminal_growth = assumptions.terminal_g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tv = fcff_list[-1] * (1 + terminal_growth) / (wacc - terminal_growth)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7. 현재가치 합산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enterprise_value = sum(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fcff / (1 + wacc) ** t for t, fcff in enumerate(fcff_list, 1)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) + tv / (1 + wacc) ** 5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# 8. 주당 적정가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equity_value = enterprise_value - net_debt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fair_value   = equity_value / shares_outstanding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return DCFResult(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fair_value=fair_value,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wacc=wacc,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upside=(fair_value / current_price - 1) * 100,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fcff_list=fcff_list,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valid=True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3.3 Phase 3 산출물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UI 컴포넌트 목록 및 Props 정의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핵심 비즈니스 로직 의사코드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데이터 플로우 다이어그램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기술 설계 문서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Phase 4 — 구현 (개발)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기간: Week 2 중반 ~ Week 3 초반 (5/14 ~ 5/21) | 8일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4.1 개발 순서 및 의존성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Day 1-2: 백엔드 기반 작업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FastAPI 프로젝트 구조 설정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SQLite DB 스키마 생성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 DART API 연동 + 데이터 수집 스크립트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Day 3-4: 핵심 로직 구현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DCF 계산 엔진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WACC 자동 산출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 민감도 분석 행렬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Day 4-5: 프론트엔드 기반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Next.js 앱 구조 설정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공통 레이아웃 컴포넌트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 검색 기능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Day 5-6: Tab1 구현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주가 차트 (Recharts)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재무 지표 카드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 AI 브리핑 카드 (LLM 연동)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Day 6-7: Tab2 구현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Hero 적정가 영역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DCF 테이블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WACC 상세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민감도 히트맵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 멀티플 역산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Day 7-8: Sankey + Tab3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build_sankey.py 개발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Plotly Sankey HTML 생성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├── Tab3 UI (SWOT + 챗봇 레이아웃)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  └── API-프론트 연동 전체 통합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4.2 코딩 표준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표준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Python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PEP8, type hints 필수, docstring 작성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TypeScript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strict mode, 컴포넌트 Props 타입 정의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feat/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fix/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refactor/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 브랜치 전략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커밋 메시지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9"/>
              </w:rPr>
              <w:t>[TAB1] 주가 차트 캔들스틱 구현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 형식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4.3 Phase 4 산출물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백엔드 소스코드 (FastAPI)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프론트엔드 소스코드 (Next.js)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데이터 수집 스크립트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Sankey HTML 파일 (3종목)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Phase 5 — 테스트 &amp; QA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기간: Week 3 중반 (5/21 ~ 5/24) | 4일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5.1 테스트 유형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단위 테스트 (Unit Test)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테스트 대상                  기준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DCF 계산 엔진               DART 원장 ±5%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WACC 산출                   수동 계산값 ±0.1%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Sankey 단위 변환 (원→조/억)  정확한 단위 표기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DCF 유효성 검증              FCFF&lt;0 → 100% 감지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멀티플 역산                  피어 멀티플 정상 반영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통합 테스트 (Integration Test)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시나리오 1: 아모레퍼시픽 전체 플로우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검색 → Tab1 로딩 → Sankey → Tab2 DCF → WACC → 민감도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시나리오 2: 삼성전기 DCF Invalid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검색 → Tab2 → 경고 배너 표시 → 멀티플 탭 확인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시나리오 3: NAVER 영업비용 구조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검색 → Tab1 Sankey → 영업비용 직접 연결 확인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회귀 테스트 (Regression Test)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버그 수정 후 기존 정상 케이스 재확인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3종목 × 전 탭 크로스체크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5.2 QA 체크리스트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영역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기준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숫자 정확도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적정가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기준 ±5%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단위 표기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Sankey 조/억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소수점 2자리 정확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경고 감지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Invalid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삼성전기 100% 감지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화면 로딩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전 탭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5초 이내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UI 레이아웃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브라우저 zoom 110%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깨짐 없음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에러 핸들링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API 실패 시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graceful fallback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5.3 버그 추적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우선순위 분류: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P1 (Critical): 데모 시연 불가 → 즉시 수정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P2 (High)    : 주요 기능 오류 → 당일 수정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P3 (Medium)  : UI 이슈       → 데모 전 수정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P4 (Low)     : 사소한 문제   → Sprint 2 수정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5.4 Phase 5 산출물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테스트 결과 리포트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버그 목록 및 해결 여부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QA 완료 확인서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Phase 6 — 배포 &amp; 운영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기간: Week 3 후반 (5/24 ~ 5/26) | PoC는 로컬 배포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6.1 PoC 배포 구성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start.bat 실행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├── cmd /k "cd /d C:\Users\Admin\FILMN9 &amp;&amp; uvicorn main:app --reload --port 8000"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└── cmd /k "cd /d C:\Users\Admin\FILMN9\frontend &amp;&amp; npm run dev"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6.2 최종 체크리스트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데모 10분 전 체크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□ start.bat 실행 → :8000, :3000 기동 확인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□ 브라우저 localhost:3000 열기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□ 아모레퍼시픽(090430) 화면 미리 열기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□ 브라우저 zoom 110% 설정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□ 화면 공유 확인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□ 시연 스크립트 최종 확인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□ 백업 노트북 준비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6.3 Sprint 2 이후 프로덕션 배포 계획 (워터폴 연장)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기술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클라우드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AWS EC2 or GCP Cloud Run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DB 마이그레이션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SQLite → PostgreSQL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인증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Supabase Auth / NextAuth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CDN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Vercel (프론트엔드)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모니터링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Sentry, CloudWatch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전체 일정 요약 (워터폴 간트 차트)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Week 1           Week 2           Week 3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Phase         M T W T F S S   M T W T F S S   M T W T F S S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1. 요구사항  ■ ■ ■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2. 아키텍처          ■ ■ ■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3. 상세설계                   ■ ■ ■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4. 구현                           ■ ■ ■ ■ ■ ■ ■ ■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5. 테스트                                         ■ ■ ■ ■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6. 배포                                                   ■ ■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마일스톤     K               A               B   C       D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(킥오프)         (Alpha)         (Beta)(완성)(데모)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워터폴 vs. 실제 진행 비교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워터폴 이상적 흐름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FILMN9 실제 진행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요구사항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고정 후 변경 없음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개발 중 기능 추가/변경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문서화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선행, 상세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병행 또는 후행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테스트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Phase 5 일괄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개발 중 지속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일정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순차적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병렬 진행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변경 대응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느림 (CR 필요)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빠름 (당일 수정)</w:t>
            </w:r>
          </w:p>
        </w:tc>
      </w:tr>
    </w:tbl>
    <w:p/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/>
          <w:i/>
          <w:color w:val="37518C"/>
          <w:sz w:val="21"/>
        </w:rPr>
        <w:t>결론</w:t>
      </w: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: FILMN9 같은 PoC 프로젝트는 요구사항이 유동적이므로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실제로는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애자일 방식이 더 적합</w:t>
      </w: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하다. (다음 문서 참고)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i/>
          <w:sz w:val="21"/>
        </w:rPr>
        <w:t>END OF 워터폴 설계도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