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pBdr>
          <w:bottom w:val="single" w:sz="4" w:space="1" w:color="1E40AF"/>
        </w:pBdr>
      </w:pPr>
      <w:r>
        <w:rPr>
          <w:rFonts w:ascii="맑은 고딕" w:hAnsi="맑은 고딕" w:eastAsia="맑은 고딕" w:cs="맑은 고딕"/>
          <w:b/>
          <w:i w:val="0"/>
          <w:color w:val="1E40AF"/>
          <w:sz w:val="40"/>
        </w:rPr>
        <w:t>FILMN9 프로젝트 설계도 — 애자일(Agile) 방식 v1.0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>작성일: 2026-05-24 | 방법론: 스크럼(Scrum) 기반 스프린트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>Sprint 주기: 1주 | 총 스프린트: 9개 (PoC 2 + 마지막 킥 4 + 상용화 3)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애자일 프레임워크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적용 방법론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/>
          <w:i w:val="0"/>
          <w:sz w:val="21"/>
        </w:rPr>
        <w:t>Scrum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 기반 + </w:t>
      </w:r>
      <w:r>
        <w:rPr>
          <w:rFonts w:ascii="맑은 고딕" w:hAnsi="맑은 고딕" w:eastAsia="맑은 고딕" w:cs="맑은 고딕"/>
          <w:b/>
          <w:i w:val="0"/>
          <w:sz w:val="21"/>
        </w:rPr>
        <w:t>Kanban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 보드 병행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Sprint 주기: </w:t>
      </w:r>
      <w:r>
        <w:rPr>
          <w:rFonts w:ascii="맑은 고딕" w:hAnsi="맑은 고딕" w:eastAsia="맑은 고딕" w:cs="맑은 고딕"/>
          <w:b/>
          <w:i w:val="0"/>
          <w:sz w:val="21"/>
        </w:rPr>
        <w:t>1주 (7일)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데일리 스탠드업: 매일 10분 (어제 한 것 / 오늘 할 것 / 장애물)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스프린트 리뷰: 매 Sprint 마지막 날 (완성된 기능 데모)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스프린트 회고: 스프린트 리뷰 직후 (Keep / Problem / Try)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스크럼 역할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역할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담당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책임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Product Owner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이형주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백로그 우선순위, 비즈니스 가치 결정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Scrum Master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FILMN9 팀 리드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프로세스 진행, 장애물 제거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Dev Team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FILMN9 팀 전체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기능 개발, 테스트, 배포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백로그 관리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Product Backlog (전체 기능 목록)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  ▼ Sprint Planning (선택)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Sprint Backlog (해당 스프린트 목표)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  ▼ 개발 진행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Sprint Review (데모)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  ▼ Sprint Retrospective (회고)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  │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  ▼ 다음 Sprint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Epic 구조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Epic ID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Epic 이름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설명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포함 Sprint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E1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기반 인프라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DB, API 서버, 데이터 파이프라인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Sprint 0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E2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기업 히스토리 브리핑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Tab1 전체 기능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Sprint 1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E3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밸류에이션 엔진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Tab2 DCF/WACC/민감도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Sprint 1~2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E4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AI 종합분석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Tab3 SWOT/RAG 챗봇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Sprint 2~3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E5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시황 대시보드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Tab0 메인화면 개편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Sprint 6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E6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업종 검색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산업 키워드 검색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Sprint 6~7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E7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전종목 분류 DB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2,695개 기업 산업 태깅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Sprint 7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E8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AI 뉴스 브리핑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매일 시황 자동 생성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Sprint 8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E9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상용화 인프라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클라우드 배포, 인증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Sprint 9</w:t>
            </w:r>
          </w:p>
        </w:tc>
      </w:tr>
    </w:tbl>
    <w:p/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Sprint 0 — 킥오프 &amp; 기반 구축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 xml:space="preserve">기간: 2026-05-07 ~ 2026-05-11 | </w:t>
      </w:r>
      <w:r>
        <w:rPr>
          <w:rFonts w:ascii="맑은 고딕" w:hAnsi="맑은 고딕" w:eastAsia="맑은 고딕" w:cs="맑은 고딕"/>
          <w:b/>
          <w:i/>
          <w:color w:val="37518C"/>
          <w:sz w:val="21"/>
        </w:rPr>
        <w:t>✅ 완료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Sprint Goal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>"FastAPI 서버와 SQLite DB를 구성하고, DART에서 3종목 재무 데이터를 수집한다"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Sprint Backlog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스토리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완료 기준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포인트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S0-01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FastAPI 프로젝트 기본 구조 설정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:8000 정상 응답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S0-02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SQLite DB 스키마 생성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전체 테이블 생성 완료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S0-03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DART API 연동 및 인증 설정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API Key 발급, 테스트 호출 성공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S0-04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3종목 재무 데이터 수집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financial_detail 적재 완료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S0-05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주가 데이터 수집 (FinanceDataReader)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stock_price 적재 완료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S0-06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Next.js 프로젝트 초기 설정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:3000 접속 성공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S0-07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검색 API 엔드포인트 구현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GET /search?q= 동작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3</w:t>
            </w:r>
          </w:p>
        </w:tc>
      </w:tr>
    </w:tbl>
    <w:p/>
    <w:p>
      <w:pPr>
        <w:spacing w:before="40" w:after="40"/>
      </w:pPr>
      <w:r>
        <w:rPr>
          <w:rFonts w:ascii="맑은 고딕" w:hAnsi="맑은 고딕" w:eastAsia="맑은 고딕" w:cs="맑은 고딕"/>
          <w:b/>
          <w:i w:val="0"/>
          <w:sz w:val="21"/>
        </w:rPr>
        <w:t>Sprint 0 총 포인트: 20점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완료 조건 (DoD)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☑ FastAPI :8000 정상 응답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☑ SQLite DB에 3종목 재무 데이터 적재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☑ DART API 연동 성공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☑ Next.js :3000 기동 성공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Sprint 1 — Tab1 기업 브리핑 + Tab2 DCF 핵심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 xml:space="preserve">기간: 2026-05-12 ~ 2026-05-18 | </w:t>
      </w:r>
      <w:r>
        <w:rPr>
          <w:rFonts w:ascii="맑은 고딕" w:hAnsi="맑은 고딕" w:eastAsia="맑은 고딕" w:cs="맑은 고딕"/>
          <w:b/>
          <w:i/>
          <w:color w:val="37518C"/>
          <w:sz w:val="21"/>
        </w:rPr>
        <w:t>✅ 완료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Sprint Goal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>"아모레퍼시픽 기준 Tab1 전체와 Tab2 DCF/WACC를 완성한다"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Sprint Backlog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스토리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완료 기준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포인트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S1-01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주가 차트 컴포넌트 (캔들+이평+거래량)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1M/3M/6M/1Y 선택 동작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S1-02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재무 지표 카드 (PER/PBR/EPS 등)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DART 실데이터 연동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S1-03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LLM 브리핑 API 구현 (3카드)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GPT-4o 기업개요/사업모델/영향요인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S1-04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DCF 계산 엔진 구현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Bear/Base/Bull 적정가 산출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13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S1-05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WACC 자동 산출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Rf/β/MRP/Kd 자동 계산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S1-06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Tab2 Hero 영역 UI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적정가 + 업사이드 % 표시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S1-07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DCF 상세 테이블 UI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Y+1~Y+5 FCFF, PV 표시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S1-08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WACC 상세 탭 UI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Rf/β/MRP/Kd 항목별 표시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3</w:t>
            </w:r>
          </w:p>
        </w:tc>
      </w:tr>
    </w:tbl>
    <w:p/>
    <w:p>
      <w:pPr>
        <w:spacing w:before="40" w:after="40"/>
      </w:pPr>
      <w:r>
        <w:rPr>
          <w:rFonts w:ascii="맑은 고딕" w:hAnsi="맑은 고딕" w:eastAsia="맑은 고딕" w:cs="맑은 고딕"/>
          <w:b/>
          <w:i w:val="0"/>
          <w:sz w:val="21"/>
        </w:rPr>
        <w:t>Sprint 1 총 포인트: 55점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완료 조건 (DoD)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☑ 아모레퍼시픽 Tab1 브리핑 3카드 정상 표시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☑ 아모레퍼시픽 DCF Base 적정가 ₩112,677 산출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☑ WACC 9.25% 자동 산출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☑ '✓ 실데이터' 배지 표시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Sprint 1 Review 발견 이슈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Sankey 단위 오류 (3885110.70조 표기) → Sprint 2 수정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NAVER 영업비용 구조 미처리 → Sprint 2 수정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Sprint 2 — Tab2 완성 + Sankey + 3종목 실데이터 연결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 xml:space="preserve">기간: 2026-05-19 ~ 2026-05-24 | </w:t>
      </w:r>
      <w:r>
        <w:rPr>
          <w:rFonts w:ascii="맑은 고딕" w:hAnsi="맑은 고딕" w:eastAsia="맑은 고딕" w:cs="맑은 고딕"/>
          <w:b/>
          <w:i/>
          <w:color w:val="37518C"/>
          <w:sz w:val="21"/>
        </w:rPr>
        <w:t>✅ 완료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Sprint Goal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>"삼성전기 DCF Invalid, NAVER 전체, Sankey 3종목을 완성하고 데모 준비를 완료한다"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Sprint Backlog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스토리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완료 기준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포인트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S2-01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민감도 분석 히트맵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WACC×성장률 색상 표시, Base 셀 파란테두리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S2-02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DCF 유효성 검증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Y+1 FCFF&lt;0 자동 감지 + 경고 배너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S2-03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멀티플 역산 탭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EV/EBITDA, P/E, P/B 역산가 표시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S2-04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Sankey 단위 수정 (원→조/억)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3.89조 정확 표기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S2-05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NAVER 영업비용 구조 처리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is_opex_only 감지, 직접 연결 Sankey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S2-06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삼성전기 전체 탭 연결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Tab1/Tab2/Sankey 정상 작동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S2-07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NAVER 전체 탭 연결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Base ₩347,238, +74.1%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S2-08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Tab3 UI 레이아웃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SWOT 4분면 + 챗봇 입력창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S2-09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시연 스크립트 작성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5분 스크립트 + Q&amp;A 멘트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S2-10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WBS v3 엑셀 작성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3시트 (WBS/백로그/스프린트)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S2-11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전체 플로우 QA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3종목 × 전탭 오류 없음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8</w:t>
            </w:r>
          </w:p>
        </w:tc>
      </w:tr>
    </w:tbl>
    <w:p/>
    <w:p>
      <w:pPr>
        <w:spacing w:before="40" w:after="40"/>
      </w:pPr>
      <w:r>
        <w:rPr>
          <w:rFonts w:ascii="맑은 고딕" w:hAnsi="맑은 고딕" w:eastAsia="맑은 고딕" w:cs="맑은 고딕"/>
          <w:b/>
          <w:i w:val="0"/>
          <w:sz w:val="21"/>
        </w:rPr>
        <w:t>Sprint 2 총 포인트: 57점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완료 조건 (DoD)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☑ 삼성전기 DCF Invalid 경고 배너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☑ NAVER Base ₩347,238, +74.1% 업사이드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☑ Sankey 3종목 단위 정확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☑ 시연 스크립트 완성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전체 플로우 QA (진행 중)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⏳ Sprint 2 잔여 작업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전체 플로우 점검 (브라우저 직접 확인)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발견 버그 수정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최종 리허설 (5/25)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Sprint 3 — PoC 데모 &amp; 피드백 수렴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 xml:space="preserve">기간: 2026-05-25 ~ 2026-05-26 | </w:t>
      </w:r>
      <w:r>
        <w:rPr>
          <w:rFonts w:ascii="맑은 고딕" w:hAnsi="맑은 고딕" w:eastAsia="맑은 고딕" w:cs="맑은 고딕"/>
          <w:b/>
          <w:i/>
          <w:color w:val="37518C"/>
          <w:sz w:val="21"/>
        </w:rPr>
        <w:t>⏳ 예정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Sprint Goal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>"KPMG AI Lab 데모를 성공적으로 완료하고, 피드백을 수집해 다음 방향성을 결정한다"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Sprint Backlog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스토리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완료 기준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포인트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S3-01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최종 리허설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5분 무중단 시연 1회 이상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S3-02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데모 당일 버그 수정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Critical 버그 0개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S3-03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KPMG AI Lab 데모 시연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5분 시연 완료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S3-04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Q&amp;A 대응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삼성전기 DCF 4개 질문 완벽 대응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S3-05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피드백 수집 및 정리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피드백 리포트 작성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S3-06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Sprint 4 방향성 결정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다음 기능 우선순위 확정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</w:t>
            </w:r>
          </w:p>
        </w:tc>
      </w:tr>
    </w:tbl>
    <w:p/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Sprint 4 — Tab3 AI 종합분석 완성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 xml:space="preserve">기간: 2026-06-02 ~ 2026-06-08 | </w:t>
      </w:r>
      <w:r>
        <w:rPr>
          <w:rFonts w:ascii="맑은 고딕" w:hAnsi="맑은 고딕" w:eastAsia="맑은 고딕" w:cs="맑은 고딕"/>
          <w:b/>
          <w:i/>
          <w:color w:val="37518C"/>
          <w:sz w:val="21"/>
        </w:rPr>
        <w:t>📋 계획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Sprint Goal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>"Tab3 SWOT 자동 생성과 RAG 챗봇을 실데이터와 연결한다"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Sprint Backlog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스토리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설명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포인트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S4-01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사업보고서 청킹 파이프라인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DART 원문 → 청크 분할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S4-02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임베딩 &amp; ChromaDB 저장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text-embedding-3-small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S4-03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RAG 검색 API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질문 → 유사 청크 → 답변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S4-04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SWOT LLM 생성 API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사업보고서 기반 4분면 자동 생성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S4-05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Tab3 챗봇 UI 연동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인용 출처 표시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S4-06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SWOT 카드 UI 연동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4분면 렌더링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S4-07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3종목 RAG 테스트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질문 10개 기준 품질 평가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</w:tbl>
    <w:p/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Sprint 5 — 전종목 확대 &amp; 성능 최적화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 xml:space="preserve">기간: 2026-06-09 ~ 2026-06-15 | </w:t>
      </w:r>
      <w:r>
        <w:rPr>
          <w:rFonts w:ascii="맑은 고딕" w:hAnsi="맑은 고딕" w:eastAsia="맑은 고딕" w:cs="맑은 고딕"/>
          <w:b/>
          <w:i/>
          <w:color w:val="37518C"/>
          <w:sz w:val="21"/>
        </w:rPr>
        <w:t>📋 계획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Sprint Goal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>"코스피/코스닥 2,695개 종목 데이터 수집 파이프라인을 구축하고, 캐싱으로 응답속도를 개선한다"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Sprint Backlog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스토리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설명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포인트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S5-01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전종목 DART 배치 수집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2,695개 재무데이터 자동 수집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13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S5-02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배치 DCF 사전 계산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전종목 Bear/Base/Bull 사전 산출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S5-03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Redis 캐싱 도입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API 응답 캐시, 5초 → 0.5초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S5-04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PostgreSQL 마이그레이션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SQLite → PostgreSQL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S5-05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API 에러 핸들링 강화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모든 엔드포인트 예외 처리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S5-06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전종목 QA 샘플링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100개 종목 정확도 검증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8</w:t>
            </w:r>
          </w:p>
        </w:tc>
      </w:tr>
    </w:tbl>
    <w:p/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Sprint 6 — 마지막 킥: 메인화면 시황 대시보드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 xml:space="preserve">기간: 2026-06-16 ~ 2026-06-22 | </w:t>
      </w:r>
      <w:r>
        <w:rPr>
          <w:rFonts w:ascii="맑은 고딕" w:hAnsi="맑은 고딕" w:eastAsia="맑은 고딕" w:cs="맑은 고딕"/>
          <w:b/>
          <w:i/>
          <w:color w:val="37518C"/>
          <w:sz w:val="21"/>
        </w:rPr>
        <w:t>📋 백로그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Sprint Goal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>"처음 온 사람도 '오늘 시장이 어떻구나'를 직관적으로 느끼게 하는 메인화면을 만든다"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Sprint Backlog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스토리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설명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포인트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S6-01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코스피/코스닥 지수 차트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실시간(지연) 라인 차트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S6-02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업종별 등락 히트맵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색상 코딩 (빨강=하락, 초록=상승)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S6-03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시가총액 상위 10종목 카드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클릭 → 해당 종목 분석 페이지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S6-04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오늘 상승/하락 상위 티커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실시간 스크롤 배너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S6-05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"요즘 뜨는 산업" 배너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뉴스 키워드 AI 추출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S6-06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계절성 알림 카드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이맘때 강세 섹터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</w:tbl>
    <w:p/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Sprint 7 — 마지막 킥: 업종/산업 키워드 검색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 xml:space="preserve">기간: 2026-06-23 ~ 2026-06-29 | </w:t>
      </w:r>
      <w:r>
        <w:rPr>
          <w:rFonts w:ascii="맑은 고딕" w:hAnsi="맑은 고딕" w:eastAsia="맑은 고딕" w:cs="맑은 고딕"/>
          <w:b/>
          <w:i/>
          <w:color w:val="37518C"/>
          <w:sz w:val="21"/>
        </w:rPr>
        <w:t>📋 백로그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Sprint Goal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>"'방산', '반도체', 'K-뷰티' 같은 키워드만 입력해도 관련 종목 리스트가 바로 나온다"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Sprint Backlog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스토리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설명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포인트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S7-01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2,695개 기업 WICS 산업 분류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WICS 기준 태깅 배치 작업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13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S7-02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유사어 사전 구축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방산→방위산업, 뷰티→화장품 매핑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S7-03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업종 키워드 검색 API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GET /search?type=sector&amp;q=방산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S7-04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업종별 종목 리스트 UI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대장주 TOP3 카드 + 전체 리스트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S7-05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그룹별 탭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대장주/재무우량/미래전망/현금성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S7-06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대장주 선정 로직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시총 or 거래량 상위 자동 지정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</w:tbl>
    <w:p/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Sprint 8 — 마지막 킥: AI 시황 브리핑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 xml:space="preserve">기간: 2026-06-30 ~ 2026-07-06 | </w:t>
      </w:r>
      <w:r>
        <w:rPr>
          <w:rFonts w:ascii="맑은 고딕" w:hAnsi="맑은 고딕" w:eastAsia="맑은 고딕" w:cs="맑은 고딕"/>
          <w:b/>
          <w:i/>
          <w:color w:val="37518C"/>
          <w:sz w:val="21"/>
        </w:rPr>
        <w:t>📋 백로그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Sprint Goal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>"매일 뉴스를 읽어서 일반인도 이해할 수 있는 경제 흐름 요약을 제공한다"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Sprint Backlog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스토리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설명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포인트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S8-01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뉴스 RSS 수집 파이프라인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네이버 경제, 한경, 매경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S8-02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핵심 키워드 추출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금리/환율/유가/전쟁/정책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S8-03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경제 지표 해석 엔진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키워드 → 섹터 영향 매핑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S8-04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일일 시황 브리핑 생성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LLM 요약 자동화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S8-05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시황 브리핑 UI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메인화면 카드 배치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S8-06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과거 계절성 패턴 분석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분기별 주가 패턴 학습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S8-07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스케줄러 자동화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매일 08:00 브리핑 자동 생성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3</w:t>
            </w:r>
          </w:p>
        </w:tc>
      </w:tr>
    </w:tbl>
    <w:p/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Sprint 9 — 상용화 인프라 &amp; UX 재설계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 xml:space="preserve">기간: 2026-07-07 ~ 2026-07-13 | </w:t>
      </w:r>
      <w:r>
        <w:rPr>
          <w:rFonts w:ascii="맑은 고딕" w:hAnsi="맑은 고딕" w:eastAsia="맑은 고딕" w:cs="맑은 고딕"/>
          <w:b/>
          <w:i/>
          <w:color w:val="37518C"/>
          <w:sz w:val="21"/>
        </w:rPr>
        <w:t>📋 백로그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Sprint Goal</w:t>
      </w:r>
    </w:p>
    <w:p>
      <w:pPr>
        <w:spacing w:before="60" w:after="60"/>
        <w:ind w:left="567"/>
        <w:pBdr>
          <w:left w:val="single" w:sz="12" w:space="4" w:color="1E40AF"/>
        </w:pBdr>
      </w:pPr>
      <w:r>
        <w:rPr>
          <w:rFonts w:ascii="맑은 고딕" w:hAnsi="맑은 고딕" w:eastAsia="맑은 고딕" w:cs="맑은 고딕"/>
          <w:b w:val="0"/>
          <w:i/>
          <w:color w:val="37518C"/>
          <w:sz w:val="21"/>
        </w:rPr>
        <w:t>"프로덕션 인프라를 구성하고, 비전문가 친화적 UX로 전면 재설계한다"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Sprint Backlog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스토리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설명</w:t>
            </w:r>
          </w:p>
        </w:tc>
        <w:tc>
          <w:tcPr>
            <w:tcW w:type="dxa" w:w="2351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포인트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S9-01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AWS 배포 구성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EC2 + RDS + S3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13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S9-02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사용자 인증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Supabase Auth / NextAuth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S9-03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Vercel 프론트엔드 배포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CI/CD 파이프라인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S9-04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UX 여정 재설계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시황→업종→종목→분석 5단계 흐름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13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S9-05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주식 용어 툴팁 시스템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DCF/WACC/PER 용어 자동 툴팁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S9-06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모바일 반응형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모바일 브라우저 최적화</w:t>
            </w:r>
          </w:p>
        </w:tc>
        <w:tc>
          <w:tcPr>
            <w:tcW w:type="dxa" w:w="2351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S9-07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모니터링 구성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Sentry 에러 추적, CloudWatch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5</w:t>
            </w:r>
          </w:p>
        </w:tc>
      </w:tr>
    </w:tbl>
    <w:p/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전체 스프린트 로드맵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2026년 5월                    6월                    7월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Sprint 0  ██ 기반 구축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  (5/7~5/11)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Sprint 1    ████ Tab1 브리핑 + Tab2 DCF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    (5/12~5/18)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Sprint 2        ████ Tab2 완성 + Sankey + 데모 준비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        (5/19~5/24)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Sprint 3            ██ 데모 + 피드백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            (5/25~5/26)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Sprint 4              ████ Tab3 AI 분석 완성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              (6/2~6/8)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Sprint 5                  ████ 전종목 확대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                  (6/9~6/15)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Sprint 6                      ████ 시황 대시보드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                      (6/16~6/22)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Sprint 7                          ████ 업종 검색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                          (6/23~6/29)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Sprint 8                              ████ AI 뉴스 브리핑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                              (6/30~7/6)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Sprint 9                                  ████ 상용화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                                  (7/7~7/13)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🎯 데모                     ⬆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                (5/26)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사용자 스토리 상세 (주요 Epic별)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Epic E3: 밸류에이션 엔진 핵심 스토리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[사용자 스토리 형식]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AS A   주식 초보 투자자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I WANT TO  기업 적정가를 자동으로 알고 싶다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SO THAT    지금 주가가 비싼지 싼지 판단할 수 있다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수용 기준 (Acceptance Criteria):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✓ Bear/Base/Bull 3가지 시나리오로 적정가 표시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✓ 현재가 대비 업사이드 % 자동 계산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✓ '✓ 실데이터' 배지 표시로 신뢰성 확인 가능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✓ 5초 이내 로딩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AS A   분석적 투자자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I WANT TO  WACC 계산 근거를 확인하고 싶다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SO THAT    서비스 결과를 내 모델과 비교 검증할 수 있다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수용 기준: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✓ Rf(무위험이자율), β(베타), MRP, Kd 항목별 표시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✓ 각 항목의 데이터 소스 표시 (국고채 10년물 등)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✓ 최종 WACC 수치 소수점 2자리 표기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AS A   투자 의사결정자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I WANT TO  DCF 결과의 신뢰도를 알고 싶다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SO THAT    잘못된 숫자를 믿고 투자하는 실수를 피할 수 있다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수용 기준: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✓ Y+1 FCFF &lt; 0 시 노란 경고 배너 자동 표시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✓ 경고 이유 설명 (대규모 설비투자로 FCFF 음수)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✓ 대안 방법론(멀티플) 안내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칸반 보드 현황 (Sprint 2 기준)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📥 백로그          🔨 진행 중           🔍 검토 중           ✅ 완료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─────────────      ─────────────────      ─────────────────      ─────────────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Tab3 RAG 실연결     전체 플로우 QA         시연 스크립트          Sankey 단위 수정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Tab3 SWOT 실연결    발견 버그 수정         WBS v3 엑셀           DCF Invalid 경고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전종목 데이터                             민감도 히트맵          NAVER 영업비용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Redis 캐싱                                                      WACC 자동 산출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...                                                             DCF Bear/Base/Bull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                                                        주가 차트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                                                             AI 브리핑 3카드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애자일 주요 메트릭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Velocity (스프린트별 완료 포인트 추이)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Sprint 0  ██████████████████████  20 pt  (✅)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Sprint 1  ███████████████████████████████████████████████████████ 55 pt  (✅)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Sprint 2  ████████████████████████████████████████████████████ 57 pt (in progress)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Sprint 3  ██ 20 pt (예정)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번다운 차트 (Sprint 2)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포인트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57 ┤━━━━━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│     ╲ 이상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│      ╲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│       ╲━━━━━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>30 ┤              ╲ 실제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│               ╲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│                ╲━━━━━━━━━━━━━━━━━━━━━━━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0 ┤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└────────────────────────────────────────▶ 날짜</w:t>
      </w:r>
    </w:p>
    <w:p>
      <w:pPr>
        <w:spacing w:before="0" w:after="0"/>
        <w:ind w:left="283"/>
        <w:shd w:val="clear" w:color="auto" w:fill="F3F4F6"/>
      </w:pPr>
      <w:r>
        <w:rPr>
          <w:rFonts w:ascii="Consolas" w:hAnsi="Consolas" w:eastAsia="Consolas" w:cs="Consolas"/>
          <w:b w:val="0"/>
          <w:i w:val="0"/>
          <w:color w:val="1F2937"/>
          <w:sz w:val="18"/>
        </w:rPr>
        <w:t xml:space="preserve">   5/19  5/20  5/21  5/22  5/23  5/24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애자일 vs. 워터폴 비교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워터폴</w:t>
            </w:r>
          </w:p>
        </w:tc>
        <w:tc>
          <w:tcPr>
            <w:tcW w:type="dxa" w:w="3135"/>
            <w:shd w:val="clear" w:color="auto" w:fill="1E40A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애자일 (FILMN9 실제)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요구사항 변경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어렵고 비용 높음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Sprint 계획에서 조정 가능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고객 피드백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최종 단계에서 수렴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매 Sprint 리뷰에서 수렴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위험 발견 시점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테스트 단계 (늦음)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초기 Sprint에서 발견 가능</w:t>
            </w:r>
          </w:p>
        </w:tc>
      </w:tr>
      <w:tr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배포 가능 제품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모든 Phase 완료 후</w:t>
            </w:r>
          </w:p>
        </w:tc>
        <w:tc>
          <w:tcPr>
            <w:tcW w:type="dxa" w:w="3135"/>
            <w:shd w:val="clear" w:color="auto" w:fill="EFF6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매 Sprint 후 동작하는 버전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FILMN9 적합도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△ (PoC라 요구사항 유동적)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9"/>
              </w:rPr>
              <w:t>✅ (빠른 피드백 반영 가능)</w:t>
            </w:r>
          </w:p>
        </w:tc>
      </w:tr>
    </w:tbl>
    <w:p/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왜 FILMN9에는 애자일이 더 적합한가</w:t>
      </w:r>
    </w:p>
    <w:p>
      <w:pPr>
        <w:spacing w:before="20" w:after="20"/>
        <w:ind w:left="283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i w:val="0"/>
          <w:sz w:val="21"/>
        </w:rPr>
        <w:t>불확실성</w:t>
      </w:r>
      <w:r>
        <w:rPr>
          <w:rFonts w:ascii="맑은 고딕" w:hAnsi="맑은 고딕" w:eastAsia="맑은 고딕" w:cs="맑은 고딕"/>
          <w:b w:val="0"/>
          <w:i w:val="0"/>
          <w:sz w:val="21"/>
        </w:rPr>
        <w:t>: PoC 단계에서 어떤 기능이 실제 유용한지 미지수 → Sprint 단위로 검증</w:t>
      </w:r>
    </w:p>
    <w:p>
      <w:pPr>
        <w:spacing w:before="20" w:after="20"/>
        <w:ind w:left="283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i w:val="0"/>
          <w:sz w:val="21"/>
        </w:rPr>
        <w:t>빠른 변경</w:t>
      </w:r>
      <w:r>
        <w:rPr>
          <w:rFonts w:ascii="맑은 고딕" w:hAnsi="맑은 고딕" w:eastAsia="맑은 고딕" w:cs="맑은 고딕"/>
          <w:b w:val="0"/>
          <w:i w:val="0"/>
          <w:sz w:val="21"/>
        </w:rPr>
        <w:t>: NAVER 영업비용 구조 같은 예상 못한 예외 → 다음 Sprint에서 즉시 대응</w:t>
      </w:r>
    </w:p>
    <w:p>
      <w:pPr>
        <w:spacing w:before="20" w:after="20"/>
        <w:ind w:left="283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i w:val="0"/>
          <w:sz w:val="21"/>
        </w:rPr>
        <w:t>데모 압박</w:t>
      </w:r>
      <w:r>
        <w:rPr>
          <w:rFonts w:ascii="맑은 고딕" w:hAnsi="맑은 고딕" w:eastAsia="맑은 고딕" w:cs="맑은 고딕"/>
          <w:b w:val="0"/>
          <w:i w:val="0"/>
          <w:sz w:val="21"/>
        </w:rPr>
        <w:t>: 3주 안에 시연 가능한 결과물 필요 → Sprint 우선순위로 최소 기능 집중</w:t>
      </w:r>
    </w:p>
    <w:p>
      <w:pPr>
        <w:spacing w:before="20" w:after="20"/>
        <w:ind w:left="283"/>
      </w:pPr>
      <w:r>
        <w:rPr>
          <w:rFonts w:ascii="맑은 고딕" w:hAnsi="맑은 고딕" w:eastAsia="맑은 고딕" w:cs="맑은 고딕"/>
          <w:b w:val="0"/>
          <w:i w:val="0"/>
          <w:sz w:val="21"/>
        </w:rPr>
        <w:t xml:space="preserve">4. </w:t>
      </w:r>
      <w:r>
        <w:rPr>
          <w:rFonts w:ascii="맑은 고딕" w:hAnsi="맑은 고딕" w:eastAsia="맑은 고딕" w:cs="맑은 고딕"/>
          <w:b/>
          <w:i w:val="0"/>
          <w:sz w:val="21"/>
        </w:rPr>
        <w:t>소규모 팀</w:t>
      </w:r>
      <w:r>
        <w:rPr>
          <w:rFonts w:ascii="맑은 고딕" w:hAnsi="맑은 고딕" w:eastAsia="맑은 고딕" w:cs="맑은 고딕"/>
          <w:b w:val="0"/>
          <w:i w:val="0"/>
          <w:sz w:val="21"/>
        </w:rPr>
        <w:t>: 전체 설계를 미리 확정하기 어려운 팀 규모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280" w:after="80"/>
        <w:pBdr>
          <w:bottom w:val="single" w:sz="4" w:space="1" w:color="1D4E89"/>
        </w:pBdr>
      </w:pPr>
      <w:r>
        <w:rPr>
          <w:rFonts w:ascii="맑은 고딕" w:hAnsi="맑은 고딕" w:eastAsia="맑은 고딕" w:cs="맑은 고딕"/>
          <w:b/>
          <w:i w:val="0"/>
          <w:color w:val="1D4E89"/>
          <w:sz w:val="30"/>
        </w:rPr>
        <w:t>정의 (Definitions)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Done의 정의 (Definition of Done)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코드 리뷰 완료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수동 테스트 통과 (기준값과 ±5% 이내)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API 에러 핸들링 적용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관련 문서 업데이트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실제 데이터 기준 QA 통과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i w:val="0"/>
          <w:color w:val="1E40AF"/>
          <w:sz w:val="25"/>
        </w:rPr>
        <w:t>Ready의 정의 (Definition of Ready)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수용 기준(AC) 명확히 작성됨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의존성 확인 완료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스토리 포인트 추정 완료</w:t>
      </w:r>
    </w:p>
    <w:p>
      <w:pPr>
        <w:spacing w:before="20" w:after="20"/>
        <w:ind w:left="227"/>
      </w:pPr>
      <w:r>
        <w:rPr>
          <w:rFonts w:ascii="맑은 고딕" w:hAnsi="맑은 고딕" w:eastAsia="맑은 고딕" w:cs="맑은 고딕"/>
          <w:b/>
          <w:i w:val="0"/>
          <w:sz w:val="21"/>
        </w:rPr>
        <w:t xml:space="preserve">•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☐ 데이터 소스 확인 완료</w:t>
      </w:r>
    </w:p>
    <w:p>
      <w:pPr>
        <w:spacing w:before="120" w:after="120"/>
        <w:pBdr>
          <w:bottom w:val="single" w:sz="4" w:space="1" w:color="D1D5DB"/>
        </w:pBdr>
      </w:pP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i/>
          <w:sz w:val="21"/>
        </w:rPr>
        <w:t>END OF 애자일 설계도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맑은 고딕" w:hAnsi="맑은 고딕" w:eastAsia="맑은 고딕" w:cs="맑은 고딕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