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060"/>
        <w:spacing w:after="0" w:line="370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8"/>
          <w:szCs w:val="28"/>
          <w:b w:val="1"/>
          <w:bCs w:val="1"/>
          <w:color w:val="auto"/>
        </w:rPr>
        <w:t>李 斌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5979160</wp:posOffset>
            </wp:positionH>
            <wp:positionV relativeFrom="paragraph">
              <wp:posOffset>-175260</wp:posOffset>
            </wp:positionV>
            <wp:extent cx="830580" cy="11626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16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0" w:lineRule="exact"/>
        <w:rPr>
          <w:sz w:val="24"/>
          <w:szCs w:val="24"/>
          <w:color w:val="auto"/>
        </w:rPr>
      </w:pPr>
    </w:p>
    <w:p>
      <w:pPr>
        <w:ind w:left="3620"/>
        <w:spacing w:after="0" w:line="238" w:lineRule="exact"/>
        <w:rPr>
          <w:rFonts w:ascii="微软雅黑" w:cs="微软雅黑" w:eastAsia="微软雅黑" w:hAnsi="微软雅黑"/>
          <w:sz w:val="18"/>
          <w:szCs w:val="18"/>
          <w:b w:val="1"/>
          <w:bCs w:val="1"/>
          <w:color w:val="0000FF"/>
        </w:rPr>
      </w:pPr>
      <w:hyperlink r:id="rId9">
        <w:r>
          <w:rPr>
            <w:rFonts w:ascii="微软雅黑" w:cs="微软雅黑" w:eastAsia="微软雅黑" w:hAnsi="微软雅黑"/>
            <w:sz w:val="18"/>
            <w:szCs w:val="18"/>
            <w:b w:val="1"/>
            <w:bCs w:val="1"/>
            <w:u w:val="single" w:color="auto"/>
            <w:color w:val="0000FF"/>
          </w:rPr>
          <w:t>l656484427@163.com</w:t>
        </w:r>
        <w:r>
          <w:rPr>
            <w:rFonts w:ascii="微软雅黑" w:cs="微软雅黑" w:eastAsia="微软雅黑" w:hAnsi="微软雅黑"/>
            <w:sz w:val="18"/>
            <w:szCs w:val="18"/>
            <w:b w:val="1"/>
            <w:bCs w:val="1"/>
            <w:color w:val="0000FF"/>
          </w:rPr>
          <w:t xml:space="preserve"> </w:t>
        </w:r>
      </w:hyperlink>
      <w:r>
        <w:rPr>
          <w:rFonts w:ascii="微软雅黑" w:cs="微软雅黑" w:eastAsia="微软雅黑" w:hAnsi="微软雅黑"/>
          <w:sz w:val="18"/>
          <w:szCs w:val="18"/>
          <w:color w:val="000000"/>
        </w:rPr>
        <w:t>|</w:t>
      </w:r>
      <w:r>
        <w:rPr>
          <w:rFonts w:ascii="微软雅黑" w:cs="微软雅黑" w:eastAsia="微软雅黑" w:hAnsi="微软雅黑"/>
          <w:sz w:val="18"/>
          <w:szCs w:val="18"/>
          <w:b w:val="1"/>
          <w:bCs w:val="1"/>
          <w:color w:val="0000FF"/>
        </w:rPr>
        <w:t xml:space="preserve"> </w:t>
      </w:r>
      <w:r>
        <w:rPr>
          <w:rFonts w:ascii="微软雅黑" w:cs="微软雅黑" w:eastAsia="微软雅黑" w:hAnsi="微软雅黑"/>
          <w:sz w:val="18"/>
          <w:szCs w:val="18"/>
          <w:color w:val="000000"/>
        </w:rPr>
        <w:t>17852839776</w:t>
      </w: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ind w:left="100" w:right="1540" w:firstLine="360"/>
        <w:spacing w:after="0" w:line="285" w:lineRule="exact"/>
        <w:rPr>
          <w:rFonts w:ascii="微软雅黑" w:cs="微软雅黑" w:eastAsia="微软雅黑" w:hAnsi="微软雅黑"/>
          <w:sz w:val="18"/>
          <w:szCs w:val="18"/>
          <w:color w:val="7F7F7F"/>
        </w:rPr>
      </w:pPr>
      <w:r>
        <w:rPr>
          <w:rFonts w:ascii="微软雅黑" w:cs="微软雅黑" w:eastAsia="微软雅黑" w:hAnsi="微软雅黑"/>
          <w:sz w:val="18"/>
          <w:szCs w:val="18"/>
          <w:color w:val="7F7F7F"/>
        </w:rPr>
        <w:t>曾多次获程序设计竞赛奖项，具有较强的编程能力；熟悉竞赛算法以及数据结构，曾编写过讲解</w:t>
      </w:r>
      <w:hyperlink r:id="rId10">
        <w:r>
          <w:rPr>
            <w:rFonts w:ascii="微软雅黑" w:cs="微软雅黑" w:eastAsia="微软雅黑" w:hAnsi="微软雅黑"/>
            <w:sz w:val="18"/>
            <w:szCs w:val="18"/>
            <w:u w:val="single" w:color="auto"/>
            <w:color w:val="0000FF"/>
          </w:rPr>
          <w:t>Dijkstra算法的</w:t>
        </w:r>
      </w:hyperlink>
      <w:r>
        <w:rPr>
          <w:rFonts w:ascii="微软雅黑" w:cs="微软雅黑" w:eastAsia="微软雅黑" w:hAnsi="微软雅黑"/>
          <w:sz w:val="18"/>
          <w:szCs w:val="18"/>
          <w:u w:val="single" w:color="auto"/>
          <w:color w:val="0000FF"/>
        </w:rPr>
        <w:t>博文</w:t>
      </w:r>
      <w:r>
        <w:rPr>
          <w:rFonts w:ascii="微软雅黑" w:cs="微软雅黑" w:eastAsia="微软雅黑" w:hAnsi="微软雅黑"/>
          <w:sz w:val="18"/>
          <w:szCs w:val="18"/>
          <w:color w:val="7F7F7F"/>
        </w:rPr>
        <w:t>，目前已有15w阅读量；目前加入学院杨环老师的团队组，并参与了脊椎图像处理项目；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1"/>
          <w:szCs w:val="21"/>
          <w:b w:val="1"/>
          <w:bCs w:val="1"/>
          <w:color w:val="auto"/>
        </w:rPr>
        <w:t>教育经历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22860</wp:posOffset>
            </wp:positionV>
            <wp:extent cx="6739255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spacing w:after="0" w:line="299" w:lineRule="exact"/>
        <w:tabs>
          <w:tab w:leader="none" w:pos="818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2"/>
          <w:szCs w:val="22"/>
          <w:b w:val="1"/>
          <w:bCs w:val="1"/>
          <w:color w:val="auto"/>
        </w:rPr>
        <w:t xml:space="preserve">青岛大学 </w:t>
      </w:r>
      <w:r>
        <w:rPr>
          <w:rFonts w:ascii="微软雅黑" w:cs="微软雅黑" w:eastAsia="微软雅黑" w:hAnsi="微软雅黑"/>
          <w:sz w:val="20"/>
          <w:szCs w:val="20"/>
          <w:b w:val="1"/>
          <w:bCs w:val="1"/>
          <w:color w:val="auto"/>
        </w:rPr>
        <w:t>–</w:t>
      </w:r>
      <w:r>
        <w:rPr>
          <w:rFonts w:ascii="微软雅黑" w:cs="微软雅黑" w:eastAsia="微软雅黑" w:hAnsi="微软雅黑"/>
          <w:sz w:val="22"/>
          <w:szCs w:val="22"/>
          <w:b w:val="1"/>
          <w:bCs w:val="1"/>
          <w:color w:val="auto"/>
        </w:rPr>
        <w:t xml:space="preserve">  </w:t>
      </w:r>
      <w:r>
        <w:rPr>
          <w:rFonts w:ascii="微软雅黑" w:cs="微软雅黑" w:eastAsia="微软雅黑" w:hAnsi="微软雅黑"/>
          <w:sz w:val="20"/>
          <w:szCs w:val="20"/>
          <w:b w:val="1"/>
          <w:bCs w:val="1"/>
          <w:color w:val="auto"/>
        </w:rPr>
        <w:t>计算机科学与技术 本科</w:t>
      </w:r>
      <w:r>
        <w:rPr>
          <w:sz w:val="20"/>
          <w:szCs w:val="20"/>
          <w:color w:val="auto"/>
        </w:rPr>
        <w:tab/>
      </w:r>
      <w:r>
        <w:rPr>
          <w:rFonts w:ascii="微软雅黑" w:cs="微软雅黑" w:eastAsia="微软雅黑" w:hAnsi="微软雅黑"/>
          <w:sz w:val="21"/>
          <w:szCs w:val="21"/>
          <w:color w:val="auto"/>
        </w:rPr>
        <w:t>2018年9月 - 2022年6月</w: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320"/>
        <w:spacing w:after="0" w:line="238" w:lineRule="exact"/>
        <w:tabs>
          <w:tab w:leader="none" w:pos="3130" w:val="left"/>
        </w:tabs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b w:val="1"/>
          <w:bCs w:val="1"/>
          <w:color w:val="auto"/>
        </w:rPr>
        <w:t>GPA：3.56/5.0</w:t>
      </w:r>
      <w:r>
        <w:rPr>
          <w:sz w:val="20"/>
          <w:szCs w:val="20"/>
          <w:color w:val="auto"/>
        </w:rPr>
        <w:tab/>
      </w:r>
      <w:r>
        <w:rPr>
          <w:sz w:val="1"/>
          <w:szCs w:val="1"/>
          <w:color w:val="auto"/>
        </w:rPr>
        <w:drawing>
          <wp:inline distT="0" distB="0" distL="0" distR="0">
            <wp:extent cx="50800" cy="5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18"/>
          <w:szCs w:val="18"/>
          <w:b w:val="1"/>
          <w:bCs w:val="1"/>
          <w:color w:val="auto"/>
        </w:rPr>
        <w:t xml:space="preserve">  专业排名： 86.53/100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-88900</wp:posOffset>
            </wp:positionV>
            <wp:extent cx="50800" cy="508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8" w:lineRule="exact"/>
        <w:rPr>
          <w:sz w:val="24"/>
          <w:szCs w:val="24"/>
          <w:color w:val="auto"/>
        </w:rPr>
      </w:pPr>
    </w:p>
    <w:p>
      <w:pPr>
        <w:ind w:left="80" w:right="680"/>
        <w:spacing w:after="0" w:line="269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50800" cy="5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18"/>
          <w:szCs w:val="18"/>
          <w:color w:val="auto"/>
        </w:rPr>
        <w:t xml:space="preserve"> 课程成绩：C语言课程设计(100分)； 算法课程设计(99分)； 数学建模与Matlab语言(98分）； 高数、概率论、大学物理90+ </w:t>
      </w:r>
      <w:r>
        <w:rPr>
          <w:sz w:val="1"/>
          <w:szCs w:val="1"/>
          <w:color w:val="auto"/>
        </w:rPr>
        <w:drawing>
          <wp:inline distT="0" distB="0" distL="0" distR="0">
            <wp:extent cx="50800" cy="5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微软雅黑" w:eastAsia="微软雅黑" w:hAnsi="微软雅黑"/>
          <w:sz w:val="18"/>
          <w:szCs w:val="18"/>
          <w:color w:val="auto"/>
        </w:rPr>
        <w:t xml:space="preserve"> 荣誉奖项：青岛大学优秀学生（2019.10）； 荣华创新创业奖学金一等奖（2020.12）；</w:t>
      </w:r>
    </w:p>
    <w:p>
      <w:pPr>
        <w:spacing w:after="0" w:line="73" w:lineRule="exact"/>
        <w:rPr>
          <w:sz w:val="24"/>
          <w:szCs w:val="24"/>
          <w:color w:val="auto"/>
        </w:rPr>
      </w:pPr>
    </w:p>
    <w:p>
      <w:pPr>
        <w:ind w:left="114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auto"/>
        </w:rPr>
        <w:t>青岛大学一等奖学金（2019.10）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1"/>
          <w:szCs w:val="21"/>
          <w:b w:val="1"/>
          <w:bCs w:val="1"/>
          <w:color w:val="auto"/>
        </w:rPr>
        <w:t>竞赛经历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17780</wp:posOffset>
            </wp:positionV>
            <wp:extent cx="6739255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0" w:lineRule="exact"/>
        <w:rPr>
          <w:sz w:val="24"/>
          <w:szCs w:val="24"/>
          <w:color w:val="auto"/>
        </w:rPr>
      </w:pPr>
    </w:p>
    <w:tbl>
      <w:tblPr>
        <w:tblLayout w:type="fixed"/>
        <w:tblInd w:w="3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8"/>
        </w:trPr>
        <w:tc>
          <w:tcPr>
            <w:tcW w:w="7300" w:type="dxa"/>
            <w:vAlign w:val="bottom"/>
          </w:tcPr>
          <w:p>
            <w:pPr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第十一届蓝桥杯全国总决赛一等奖</w:t>
            </w:r>
          </w:p>
        </w:tc>
        <w:tc>
          <w:tcPr>
            <w:tcW w:w="3140" w:type="dxa"/>
            <w:vAlign w:val="bottom"/>
          </w:tcPr>
          <w:p>
            <w:pPr>
              <w:ind w:left="210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8"/>
              </w:rPr>
              <w:t>【2020.11】</w:t>
            </w:r>
          </w:p>
        </w:tc>
      </w:tr>
      <w:tr>
        <w:trPr>
          <w:trHeight w:val="341"/>
        </w:trPr>
        <w:tc>
          <w:tcPr>
            <w:tcW w:w="7300" w:type="dxa"/>
            <w:vAlign w:val="bottom"/>
          </w:tcPr>
          <w:p>
            <w:pPr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第五届GPLT团体程序设计天梯赛全国赛区团体一等奖</w:t>
            </w:r>
          </w:p>
        </w:tc>
        <w:tc>
          <w:tcPr>
            <w:tcW w:w="3140" w:type="dxa"/>
            <w:vAlign w:val="bottom"/>
          </w:tcPr>
          <w:p>
            <w:pPr>
              <w:ind w:left="210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8"/>
              </w:rPr>
              <w:t>【2020.11】</w:t>
            </w:r>
          </w:p>
        </w:tc>
      </w:tr>
      <w:tr>
        <w:trPr>
          <w:trHeight w:val="338"/>
        </w:trPr>
        <w:tc>
          <w:tcPr>
            <w:tcW w:w="7300" w:type="dxa"/>
            <w:vAlign w:val="bottom"/>
          </w:tcPr>
          <w:p>
            <w:pPr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第三届全国高校绿色计算创新大赛二等奖</w:t>
            </w:r>
          </w:p>
        </w:tc>
        <w:tc>
          <w:tcPr>
            <w:tcW w:w="3140" w:type="dxa"/>
            <w:vAlign w:val="bottom"/>
          </w:tcPr>
          <w:p>
            <w:pPr>
              <w:ind w:left="210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8"/>
              </w:rPr>
              <w:t>【2020.11】</w:t>
            </w:r>
          </w:p>
        </w:tc>
      </w:tr>
      <w:tr>
        <w:trPr>
          <w:trHeight w:val="341"/>
        </w:trPr>
        <w:tc>
          <w:tcPr>
            <w:tcW w:w="7300" w:type="dxa"/>
            <w:vAlign w:val="bottom"/>
          </w:tcPr>
          <w:p>
            <w:pPr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ACM-CCPC中国大学生程序竞赛（绵阳）铜奖</w:t>
            </w:r>
          </w:p>
        </w:tc>
        <w:tc>
          <w:tcPr>
            <w:tcW w:w="3140" w:type="dxa"/>
            <w:vAlign w:val="bottom"/>
          </w:tcPr>
          <w:p>
            <w:pPr>
              <w:ind w:left="210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8"/>
              </w:rPr>
              <w:t>【2020.10】</w:t>
            </w:r>
          </w:p>
        </w:tc>
      </w:tr>
      <w:tr>
        <w:trPr>
          <w:trHeight w:val="338"/>
        </w:trPr>
        <w:tc>
          <w:tcPr>
            <w:tcW w:w="7300" w:type="dxa"/>
            <w:vAlign w:val="bottom"/>
          </w:tcPr>
          <w:p>
            <w:pPr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ACM-ICPC国际大学生程序设计竞赛宁夏站 优胜奖</w:t>
            </w:r>
          </w:p>
        </w:tc>
        <w:tc>
          <w:tcPr>
            <w:tcW w:w="3140" w:type="dxa"/>
            <w:vAlign w:val="bottom"/>
          </w:tcPr>
          <w:p>
            <w:pPr>
              <w:ind w:left="210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8"/>
              </w:rPr>
              <w:t>【2019.10】</w:t>
            </w:r>
          </w:p>
        </w:tc>
      </w:tr>
      <w:tr>
        <w:trPr>
          <w:trHeight w:val="341"/>
        </w:trPr>
        <w:tc>
          <w:tcPr>
            <w:tcW w:w="7300" w:type="dxa"/>
            <w:vAlign w:val="bottom"/>
          </w:tcPr>
          <w:p>
            <w:pPr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CCSP大学生计算机系统与程序设计竞赛总决赛(苏州）优秀选手奖</w:t>
            </w:r>
          </w:p>
        </w:tc>
        <w:tc>
          <w:tcPr>
            <w:tcW w:w="3140" w:type="dxa"/>
            <w:vAlign w:val="bottom"/>
          </w:tcPr>
          <w:p>
            <w:pPr>
              <w:ind w:left="210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8"/>
              </w:rPr>
              <w:t>【2019.10】</w:t>
            </w:r>
          </w:p>
        </w:tc>
      </w:tr>
      <w:tr>
        <w:trPr>
          <w:trHeight w:val="338"/>
        </w:trPr>
        <w:tc>
          <w:tcPr>
            <w:tcW w:w="7300" w:type="dxa"/>
            <w:vAlign w:val="bottom"/>
          </w:tcPr>
          <w:p>
            <w:pPr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山东省高校机器人大赛 二等奖</w:t>
            </w:r>
          </w:p>
        </w:tc>
        <w:tc>
          <w:tcPr>
            <w:tcW w:w="3140" w:type="dxa"/>
            <w:vAlign w:val="bottom"/>
          </w:tcPr>
          <w:p>
            <w:pPr>
              <w:ind w:left="210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  <w:w w:val="98"/>
              </w:rPr>
              <w:t>【2018.10】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-1173480</wp:posOffset>
            </wp:positionV>
            <wp:extent cx="50800" cy="508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46355</wp:posOffset>
            </wp:positionH>
            <wp:positionV relativeFrom="paragraph">
              <wp:posOffset>-1388110</wp:posOffset>
            </wp:positionV>
            <wp:extent cx="50800" cy="508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-742315</wp:posOffset>
            </wp:positionV>
            <wp:extent cx="50800" cy="508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46355</wp:posOffset>
            </wp:positionH>
            <wp:positionV relativeFrom="paragraph">
              <wp:posOffset>-956945</wp:posOffset>
            </wp:positionV>
            <wp:extent cx="50800" cy="508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46355</wp:posOffset>
            </wp:positionH>
            <wp:positionV relativeFrom="paragraph">
              <wp:posOffset>-525145</wp:posOffset>
            </wp:positionV>
            <wp:extent cx="50800" cy="508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-95250</wp:posOffset>
            </wp:positionV>
            <wp:extent cx="50800" cy="508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-310515</wp:posOffset>
            </wp:positionV>
            <wp:extent cx="53340" cy="514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1"/>
          <w:szCs w:val="21"/>
          <w:b w:val="1"/>
          <w:bCs w:val="1"/>
          <w:color w:val="auto"/>
        </w:rPr>
        <w:t>项目经历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13335</wp:posOffset>
            </wp:positionV>
            <wp:extent cx="6739255" cy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4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7"/>
        </w:trPr>
        <w:tc>
          <w:tcPr>
            <w:tcW w:w="8460" w:type="dxa"/>
            <w:vAlign w:val="bottom"/>
          </w:tcPr>
          <w:p>
            <w:pPr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1"/>
                <w:szCs w:val="21"/>
                <w:b w:val="1"/>
                <w:bCs w:val="1"/>
                <w:color w:val="auto"/>
              </w:rPr>
              <w:t>基于灰色预测模型的澳大利亚火山发生预测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2021.02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0"/>
        </w:trPr>
        <w:tc>
          <w:tcPr>
            <w:tcW w:w="8460" w:type="dxa"/>
            <w:vAlign w:val="bottom"/>
          </w:tcPr>
          <w:p>
            <w:pPr>
              <w:ind w:left="36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利用澳大利亚火山发生数据集训练</w:t>
            </w:r>
            <w:r>
              <w:rPr>
                <w:rFonts w:ascii="微软雅黑" w:cs="微软雅黑" w:eastAsia="微软雅黑" w:hAnsi="微软雅黑"/>
                <w:sz w:val="18"/>
                <w:szCs w:val="18"/>
                <w:b w:val="1"/>
                <w:bCs w:val="1"/>
                <w:color w:val="auto"/>
              </w:rPr>
              <w:t>灰色预测模型</w:t>
            </w: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，预测后几年的火灾发生概率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9"/>
        </w:trPr>
        <w:tc>
          <w:tcPr>
            <w:tcW w:w="8460" w:type="dxa"/>
            <w:vAlign w:val="bottom"/>
          </w:tcPr>
          <w:p>
            <w:pPr>
              <w:ind w:left="36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作为小组成员主要负责模型的训练以及结果的验证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0"/>
        </w:trPr>
        <w:tc>
          <w:tcPr>
            <w:tcW w:w="8460" w:type="dxa"/>
            <w:vAlign w:val="bottom"/>
          </w:tcPr>
          <w:p>
            <w:pPr>
              <w:ind w:left="36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项目使用了</w:t>
            </w:r>
            <w:r>
              <w:rPr>
                <w:rFonts w:ascii="微软雅黑" w:cs="微软雅黑" w:eastAsia="微软雅黑" w:hAnsi="微软雅黑"/>
                <w:sz w:val="18"/>
                <w:szCs w:val="18"/>
                <w:b w:val="1"/>
                <w:bCs w:val="1"/>
                <w:color w:val="auto"/>
              </w:rPr>
              <w:t>灰色预测模型</w:t>
            </w: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对数据集进行训练，使用</w:t>
            </w:r>
            <w:r>
              <w:rPr>
                <w:rFonts w:ascii="微软雅黑" w:cs="微软雅黑" w:eastAsia="微软雅黑" w:hAnsi="微软雅黑"/>
                <w:sz w:val="18"/>
                <w:szCs w:val="18"/>
                <w:b w:val="1"/>
                <w:bCs w:val="1"/>
                <w:color w:val="auto"/>
              </w:rPr>
              <w:t>元细胞自动机的优化模型</w:t>
            </w: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进行火灾的模拟实验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1"/>
        </w:trPr>
        <w:tc>
          <w:tcPr>
            <w:tcW w:w="8460" w:type="dxa"/>
            <w:vAlign w:val="bottom"/>
          </w:tcPr>
          <w:p>
            <w:pPr>
              <w:ind w:left="36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提交一份完整的</w:t>
            </w:r>
            <w:r>
              <w:rPr>
                <w:rFonts w:ascii="微软雅黑" w:cs="微软雅黑" w:eastAsia="微软雅黑" w:hAnsi="微软雅黑"/>
                <w:sz w:val="18"/>
                <w:szCs w:val="18"/>
                <w:b w:val="1"/>
                <w:bCs w:val="1"/>
                <w:color w:val="auto"/>
              </w:rPr>
              <w:t>英文论文</w:t>
            </w: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报告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8460" w:type="dxa"/>
            <w:vAlign w:val="bottom"/>
          </w:tcPr>
          <w:p>
            <w:pPr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1"/>
                <w:szCs w:val="21"/>
                <w:b w:val="1"/>
                <w:bCs w:val="1"/>
                <w:color w:val="auto"/>
              </w:rPr>
              <w:t>基于WEUI的生涯规划咨询小程序设计与实现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2019.10-2020.10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8"/>
        </w:trPr>
        <w:tc>
          <w:tcPr>
            <w:tcW w:w="8460" w:type="dxa"/>
            <w:vAlign w:val="bottom"/>
          </w:tcPr>
          <w:p>
            <w:pPr>
              <w:ind w:left="36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采用前后端分离模式，进行生涯规划咨询小程序的设计与实现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3"/>
        </w:trPr>
        <w:tc>
          <w:tcPr>
            <w:tcW w:w="8460" w:type="dxa"/>
            <w:vAlign w:val="bottom"/>
          </w:tcPr>
          <w:p>
            <w:pPr>
              <w:ind w:left="36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担任项目负责人，主要负责项目前端，利用</w:t>
            </w:r>
            <w:r>
              <w:rPr>
                <w:rFonts w:ascii="微软雅黑" w:cs="微软雅黑" w:eastAsia="微软雅黑" w:hAnsi="微软雅黑"/>
                <w:sz w:val="18"/>
                <w:szCs w:val="18"/>
                <w:b w:val="1"/>
                <w:bCs w:val="1"/>
                <w:color w:val="auto"/>
              </w:rPr>
              <w:t>WEUI前端框架</w:t>
            </w: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对系统进行设计与实现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8"/>
        </w:trPr>
        <w:tc>
          <w:tcPr>
            <w:tcW w:w="8460" w:type="dxa"/>
            <w:vAlign w:val="bottom"/>
          </w:tcPr>
          <w:p>
            <w:pPr>
              <w:ind w:left="36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作为学院</w:t>
            </w:r>
            <w:r>
              <w:rPr>
                <w:rFonts w:ascii="微软雅黑" w:cs="微软雅黑" w:eastAsia="微软雅黑" w:hAnsi="微软雅黑"/>
                <w:sz w:val="18"/>
                <w:szCs w:val="18"/>
                <w:b w:val="1"/>
                <w:bCs w:val="1"/>
                <w:color w:val="auto"/>
              </w:rPr>
              <w:t>优秀项目</w:t>
            </w: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结题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8460" w:type="dxa"/>
            <w:vAlign w:val="bottom"/>
          </w:tcPr>
          <w:p>
            <w:pPr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1"/>
                <w:szCs w:val="21"/>
                <w:b w:val="1"/>
                <w:bCs w:val="1"/>
                <w:color w:val="auto"/>
              </w:rPr>
              <w:t>脊椎图像算法研究</w:t>
            </w:r>
          </w:p>
        </w:tc>
        <w:tc>
          <w:tcPr>
            <w:tcW w:w="2280" w:type="dxa"/>
            <w:vAlign w:val="bottom"/>
            <w:gridSpan w:val="2"/>
          </w:tcPr>
          <w:p>
            <w:pPr>
              <w:jc w:val="right"/>
              <w:ind w:right="26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0"/>
                <w:szCs w:val="20"/>
                <w:color w:val="auto"/>
              </w:rPr>
              <w:t>2020.10-至今</w:t>
            </w:r>
          </w:p>
        </w:tc>
      </w:tr>
      <w:tr>
        <w:trPr>
          <w:trHeight w:val="348"/>
        </w:trPr>
        <w:tc>
          <w:tcPr>
            <w:tcW w:w="8460" w:type="dxa"/>
            <w:vAlign w:val="bottom"/>
          </w:tcPr>
          <w:p>
            <w:pPr>
              <w:ind w:left="36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自2021年起加入杨环老师实验室，参与每周组会，分享阅读论文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3"/>
        </w:trPr>
        <w:tc>
          <w:tcPr>
            <w:tcW w:w="8460" w:type="dxa"/>
            <w:vAlign w:val="bottom"/>
          </w:tcPr>
          <w:p>
            <w:pPr>
              <w:ind w:left="36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学习计算机视觉相关算法，并</w:t>
            </w:r>
            <w:r>
              <w:rPr>
                <w:rFonts w:ascii="微软雅黑" w:cs="微软雅黑" w:eastAsia="微软雅黑" w:hAnsi="微软雅黑"/>
                <w:sz w:val="18"/>
                <w:szCs w:val="18"/>
                <w:b w:val="1"/>
                <w:bCs w:val="1"/>
                <w:color w:val="auto"/>
              </w:rPr>
              <w:t>着手于实验室的科研工作，熟悉科研环节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2"/>
        </w:trPr>
        <w:tc>
          <w:tcPr>
            <w:tcW w:w="8460" w:type="dxa"/>
            <w:vAlign w:val="bottom"/>
          </w:tcPr>
          <w:p>
            <w:pPr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21"/>
                <w:szCs w:val="21"/>
                <w:b w:val="1"/>
                <w:bCs w:val="1"/>
                <w:color w:val="auto"/>
              </w:rPr>
              <w:t>校园经历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"/>
        </w:trPr>
        <w:tc>
          <w:tcPr>
            <w:tcW w:w="8460" w:type="dxa"/>
            <w:vAlign w:val="bottom"/>
            <w:tcBorders>
              <w:bottom w:val="single" w:sz="8" w:color="3F3F3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bottom w:val="single" w:sz="8" w:color="3F3F3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92"/>
        </w:trPr>
        <w:tc>
          <w:tcPr>
            <w:tcW w:w="8460" w:type="dxa"/>
            <w:vAlign w:val="bottom"/>
          </w:tcPr>
          <w:p>
            <w:pPr>
              <w:ind w:left="32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担任青岛大学ACM集训队队长</w:t>
            </w:r>
          </w:p>
        </w:tc>
        <w:tc>
          <w:tcPr>
            <w:tcW w:w="2280" w:type="dxa"/>
            <w:vAlign w:val="bottom"/>
            <w:gridSpan w:val="2"/>
          </w:tcPr>
          <w:p>
            <w:pPr>
              <w:jc w:val="right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【2019-2020】</w:t>
            </w:r>
          </w:p>
        </w:tc>
      </w:tr>
      <w:tr>
        <w:trPr>
          <w:trHeight w:val="338"/>
        </w:trPr>
        <w:tc>
          <w:tcPr>
            <w:tcW w:w="8460" w:type="dxa"/>
            <w:vAlign w:val="bottom"/>
          </w:tcPr>
          <w:p>
            <w:pPr>
              <w:ind w:left="32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参与青岛2018半程马拉松</w:t>
            </w:r>
          </w:p>
        </w:tc>
        <w:tc>
          <w:tcPr>
            <w:tcW w:w="2280" w:type="dxa"/>
            <w:vAlign w:val="bottom"/>
            <w:gridSpan w:val="2"/>
          </w:tcPr>
          <w:p>
            <w:pPr>
              <w:jc w:val="right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【2018】</w:t>
            </w:r>
          </w:p>
        </w:tc>
      </w:tr>
      <w:tr>
        <w:trPr>
          <w:trHeight w:val="341"/>
        </w:trPr>
        <w:tc>
          <w:tcPr>
            <w:tcW w:w="8460" w:type="dxa"/>
            <w:vAlign w:val="bottom"/>
          </w:tcPr>
          <w:p>
            <w:pPr>
              <w:ind w:left="32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参与CNCC2019计算机大会</w:t>
            </w:r>
          </w:p>
        </w:tc>
        <w:tc>
          <w:tcPr>
            <w:tcW w:w="2280" w:type="dxa"/>
            <w:vAlign w:val="bottom"/>
            <w:gridSpan w:val="2"/>
          </w:tcPr>
          <w:p>
            <w:pPr>
              <w:jc w:val="right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微软雅黑" w:cs="微软雅黑" w:eastAsia="微软雅黑" w:hAnsi="微软雅黑"/>
                <w:sz w:val="18"/>
                <w:szCs w:val="18"/>
                <w:color w:val="auto"/>
              </w:rPr>
              <w:t>【2019】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-3308985</wp:posOffset>
            </wp:positionV>
            <wp:extent cx="50800" cy="508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-3093085</wp:posOffset>
            </wp:positionV>
            <wp:extent cx="50800" cy="508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-2877820</wp:posOffset>
            </wp:positionV>
            <wp:extent cx="50800" cy="508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-2661920</wp:posOffset>
            </wp:positionV>
            <wp:extent cx="50800" cy="508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-2190750</wp:posOffset>
            </wp:positionV>
            <wp:extent cx="50800" cy="508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-1974850</wp:posOffset>
            </wp:positionV>
            <wp:extent cx="50800" cy="508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-1759585</wp:posOffset>
            </wp:positionV>
            <wp:extent cx="50800" cy="508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-1288415</wp:posOffset>
            </wp:positionV>
            <wp:extent cx="50800" cy="508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-1072515</wp:posOffset>
            </wp:positionV>
            <wp:extent cx="50800" cy="508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-519430</wp:posOffset>
            </wp:positionV>
            <wp:extent cx="50800" cy="508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-304165</wp:posOffset>
            </wp:positionV>
            <wp:extent cx="50800" cy="5080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48260</wp:posOffset>
            </wp:positionH>
            <wp:positionV relativeFrom="paragraph">
              <wp:posOffset>-86360</wp:posOffset>
            </wp:positionV>
            <wp:extent cx="50800" cy="5080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1"/>
          <w:szCs w:val="21"/>
          <w:b w:val="1"/>
          <w:bCs w:val="1"/>
          <w:color w:val="auto"/>
        </w:rPr>
        <w:t>技能及其他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34290</wp:posOffset>
            </wp:positionV>
            <wp:extent cx="6739255" cy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760"/>
          </w:cols>
          <w:pgMar w:left="640" w:top="795" w:right="500" w:bottom="1077" w:gutter="0" w:footer="0" w:header="0"/>
        </w:sectPr>
      </w:pP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320"/>
        <w:spacing w:after="0" w:line="225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7"/>
          <w:szCs w:val="17"/>
          <w:color w:val="auto"/>
        </w:rPr>
        <w:t>技能：算法、JAVA，C++、基础的数据分析方法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-85090</wp:posOffset>
            </wp:positionV>
            <wp:extent cx="50800" cy="5080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7" w:lineRule="exact"/>
        <w:rPr>
          <w:sz w:val="24"/>
          <w:szCs w:val="24"/>
          <w:color w:val="auto"/>
        </w:rPr>
      </w:pPr>
    </w:p>
    <w:p>
      <w:pPr>
        <w:ind w:left="32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auto"/>
        </w:rPr>
        <w:t>语言：CET-4通过，能够阅读英文文献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43815</wp:posOffset>
            </wp:positionH>
            <wp:positionV relativeFrom="paragraph">
              <wp:posOffset>-87630</wp:posOffset>
            </wp:positionV>
            <wp:extent cx="50800" cy="5080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320"/>
        <w:spacing w:after="0" w:line="23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18"/>
          <w:szCs w:val="18"/>
          <w:color w:val="auto"/>
        </w:rPr>
        <w:t>兴趣：乒乓球，慢跑，算法在线比赛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40005</wp:posOffset>
            </wp:positionH>
            <wp:positionV relativeFrom="paragraph">
              <wp:posOffset>-98425</wp:posOffset>
            </wp:positionV>
            <wp:extent cx="50800" cy="5080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40" w:orient="portrait"/>
      <w:cols w:equalWidth="0" w:num="1">
        <w:col w:w="10760"/>
      </w:cols>
      <w:pgMar w:left="640" w:top="795" w:right="500" w:bottom="1077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9" Type="http://schemas.openxmlformats.org/officeDocument/2006/relationships/hyperlink" Target="mailto:l656484427@163.com" TargetMode="External"/><Relationship Id="rId10" Type="http://schemas.openxmlformats.org/officeDocument/2006/relationships/hyperlink" Target="https://blog.csdn.net/lbperfect123/article/details/84281300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2021-04-09T22:18:52Z</dcterms:created>
  <dcterms:modified xsi:type="dcterms:W3CDTF">2021-04-09T22:18:52Z</dcterms:modified>
</cp:coreProperties>
</file>