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3 — CANONICAL OBSERVATION CONTRACT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Contract Version V2.2 — FROZEN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Document Status:</w:t>
      </w:r>
      <w:r>
        <w:rPr>
          <w:rFonts w:ascii="Times New Roman" w:eastAsia="Times New Roman" w:hAnsi="Times New Roman" w:cs="Times New Roman"/>
          <w:sz w:val="24"/>
        </w:rPr>
        <w:t xml:space="preserve"> FROZEN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Contract Version:</w:t>
      </w:r>
      <w:r>
        <w:rPr>
          <w:rFonts w:ascii="Times New Roman" w:eastAsia="Times New Roman" w:hAnsi="Times New Roman" w:cs="Times New Roman"/>
          <w:sz w:val="24"/>
        </w:rPr>
        <w:t xml:space="preserve"> V2.2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Effective Date:</w:t>
      </w:r>
      <w:r>
        <w:rPr>
          <w:rFonts w:ascii="Times New Roman" w:eastAsia="Times New Roman" w:hAnsi="Times New Roman" w:cs="Times New Roman"/>
          <w:sz w:val="24"/>
        </w:rPr>
        <w:t xml:space="preserve"> 25 August 2026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Contract Owner:</w:t>
      </w:r>
      <w:r>
        <w:rPr>
          <w:rFonts w:ascii="Times New Roman" w:eastAsia="Times New Roman" w:hAnsi="Times New Roman" w:cs="Times New Roman"/>
          <w:sz w:val="24"/>
        </w:rPr>
        <w:t xml:space="preserve"> Arya Barge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Role:</w:t>
      </w:r>
      <w:r>
        <w:rPr>
          <w:rFonts w:ascii="Times New Roman" w:eastAsia="Times New Roman" w:hAnsi="Times New Roman" w:cs="Times New Roman"/>
          <w:sz w:val="24"/>
        </w:rPr>
        <w:t xml:space="preserve"> Canonical Observation Contract &amp; Provenance Owner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Group:</w:t>
      </w:r>
      <w:r>
        <w:rPr>
          <w:rFonts w:ascii="Times New Roman" w:eastAsia="Times New Roman" w:hAnsi="Times New Roman" w:cs="Times New Roman"/>
          <w:sz w:val="24"/>
        </w:rPr>
        <w:t xml:space="preserve"> Group 3 — Hardware, Robotics &amp; Edge / Field &amp; Edge Systems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Implementation Owner:</w:t>
      </w:r>
      <w:r>
        <w:rPr>
          <w:rFonts w:ascii="Times New Roman" w:eastAsia="Times New Roman" w:hAnsi="Times New Roman" w:cs="Times New Roman"/>
          <w:sz w:val="24"/>
        </w:rPr>
        <w:t xml:space="preserve"> Hemanth 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Primary Runtime:</w:t>
      </w:r>
      <w:r>
        <w:rPr>
          <w:rFonts w:ascii="Times New Roman" w:eastAsia="Times New Roman" w:hAnsi="Times New Roman" w:cs="Times New Roman"/>
          <w:sz w:val="24"/>
        </w:rPr>
        <w:t xml:space="preserve"> VANA API / Group 1 Observation Ingestion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Primary Approved External Source:</w:t>
      </w:r>
      <w:r>
        <w:rPr>
          <w:rFonts w:ascii="Times New Roman" w:eastAsia="Times New Roman" w:hAnsi="Times New Roman" w:cs="Times New Roman"/>
          <w:sz w:val="24"/>
        </w:rPr>
        <w:t xml:space="preserve"> Open-Meteo.com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Contract Authority:</w:t>
      </w:r>
      <w:r>
        <w:rPr>
          <w:rFonts w:ascii="Times New Roman" w:eastAsia="Times New Roman" w:hAnsi="Times New Roman" w:cs="Times New Roman"/>
          <w:sz w:val="24"/>
        </w:rPr>
        <w:t xml:space="preserve"> Arya Barge — Group 3 Canonical Observation Contract Owner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1. DOCUMENT PURPOSE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document defines the frozen Group 3 Canonical Observation Contract V2.2 for observations emitted from Group 3 into the VANA/Group 1 canonical ingestion path.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contract establishes: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canonical observation identity.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Required and optional observation metadata.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Source and capture classification.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Synthetic-state semantics.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Timestamp semantics.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Location and coordinate representation.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Measurement representation.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Quality and calibration states.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Raw-artifact and provenance requirements.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Accuracy and processing-status requirements.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Idempotency behaviour.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1 canonical-record generation.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External live-source handling.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Cross-field validation rules.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Evidence and provenance requirements.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Owner rulings and amendments.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Runtime acceptance evidence.</w:t>
      </w:r>
    </w:p>
    <w:p>
      <w:pPr>
        <w:pStyle w:val="Normal"/>
        <w:numPr>
          <w:ilvl w:val="0"/>
          <w:numId w:val="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Freeze and downstream lineage status.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document is the authoritative Group 3 contract for V2.2.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2. CONTRACT STATUS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2.1 Final Status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STATUS: FROZEN — V2.2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contract is considered frozen following:</w:t>
      </w:r>
    </w:p>
    <w:p>
      <w:pPr>
        <w:pStyle w:val="Normal"/>
        <w:numPr>
          <w:ilvl w:val="0"/>
          <w:numId w:val="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closure of the previously open contract-owner rulings;</w:t>
      </w:r>
    </w:p>
    <w:p>
      <w:pPr>
        <w:pStyle w:val="Normal"/>
        <w:numPr>
          <w:ilvl w:val="0"/>
          <w:numId w:val="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approval of the external-source amendment;</w:t>
      </w:r>
    </w:p>
    <w:p>
      <w:pPr>
        <w:pStyle w:val="Normal"/>
        <w:numPr>
          <w:ilvl w:val="0"/>
          <w:numId w:val="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successful Group 1 deployment;</w:t>
      </w:r>
    </w:p>
    <w:p>
      <w:pPr>
        <w:pStyle w:val="Normal"/>
        <w:numPr>
          <w:ilvl w:val="0"/>
          <w:numId w:val="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successful Group 1 migration;</w:t>
      </w:r>
    </w:p>
    <w:p>
      <w:pPr>
        <w:pStyle w:val="Normal"/>
        <w:numPr>
          <w:ilvl w:val="0"/>
          <w:numId w:val="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successful live Group 1 acceptance;</w:t>
      </w:r>
    </w:p>
    <w:p>
      <w:pPr>
        <w:pStyle w:val="Normal"/>
        <w:numPr>
          <w:ilvl w:val="0"/>
          <w:numId w:val="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successful emission and retrieval of the approved Open-Meteo observation;</w:t>
      </w:r>
    </w:p>
    <w:p>
      <w:pPr>
        <w:pStyle w:val="Normal"/>
        <w:numPr>
          <w:ilvl w:val="0"/>
          <w:numId w:val="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successful idempotency and conflict testing;</w:t>
      </w:r>
    </w:p>
    <w:p>
      <w:pPr>
        <w:pStyle w:val="Normal"/>
        <w:numPr>
          <w:ilvl w:val="0"/>
          <w:numId w:val="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confirmation that canonical_record_id is generated by Group 1;</w:t>
      </w:r>
    </w:p>
    <w:p>
      <w:pPr>
        <w:pStyle w:val="Normal"/>
        <w:numPr>
          <w:ilvl w:val="0"/>
          <w:numId w:val="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confirmation that canonical_record_id is absent from Group 3 POST payloads;</w:t>
      </w:r>
    </w:p>
    <w:p>
      <w:pPr>
        <w:pStyle w:val="Normal"/>
        <w:numPr>
          <w:ilvl w:val="0"/>
          <w:numId w:val="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successful execution of the Group 1 regression suite;</w:t>
      </w:r>
    </w:p>
    <w:p>
      <w:pPr>
        <w:pStyle w:val="Normal"/>
        <w:numPr>
          <w:ilvl w:val="0"/>
          <w:numId w:val="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confirmation that the external-source amendment does not require a new contract version.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V2.2 contract remains the canonical contract unless a formally approved future amendment changes it.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evidence corrections recorded in Sections 12, 13 and 48 are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annex/evidence corrections under the existing change-control boundary</w:t>
      </w:r>
      <w:r>
        <w:rPr>
          <w:rFonts w:ascii="Times New Roman" w:eastAsia="Times New Roman" w:hAnsi="Times New Roman" w:cs="Times New Roman"/>
          <w:sz w:val="24"/>
        </w:rPr>
        <w:t xml:space="preserve"> and do not reopen the V2.2 contract freeze.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3. CONTRACT OWNER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3.1 Contract Ownership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Contract Owner:</w:t>
      </w:r>
      <w:r>
        <w:rPr>
          <w:rFonts w:ascii="Times New Roman" w:eastAsia="Times New Roman" w:hAnsi="Times New Roman" w:cs="Times New Roman"/>
          <w:sz w:val="24"/>
        </w:rPr>
        <w:t xml:space="preserve"> Arya Barge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Contract Owner is responsible for the semantic definition and final approval of the Group 3 observation contract.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Contract Owner owns decisions concerning:</w:t>
      </w:r>
    </w:p>
    <w:p>
      <w:pPr>
        <w:pStyle w:val="Normal"/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canonical observation identity;</w:t>
      </w:r>
    </w:p>
    <w:p>
      <w:pPr>
        <w:pStyle w:val="Normal"/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contract-version semantics;</w:t>
      </w:r>
    </w:p>
    <w:p>
      <w:pPr>
        <w:pStyle w:val="Normal"/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source classification;</w:t>
      </w:r>
    </w:p>
    <w:p>
      <w:pPr>
        <w:pStyle w:val="Normal"/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synthetic-state semantics;</w:t>
      </w:r>
    </w:p>
    <w:p>
      <w:pPr>
        <w:pStyle w:val="Normal"/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observation metadata;</w:t>
      </w:r>
    </w:p>
    <w:p>
      <w:pPr>
        <w:pStyle w:val="Normal"/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coordinate representation;</w:t>
      </w:r>
    </w:p>
    <w:p>
      <w:pPr>
        <w:pStyle w:val="Normal"/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provenance requirements;</w:t>
      </w:r>
    </w:p>
    <w:p>
      <w:pPr>
        <w:pStyle w:val="Normal"/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integrity requirements;</w:t>
      </w:r>
    </w:p>
    <w:p>
      <w:pPr>
        <w:pStyle w:val="Normal"/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accuracy semantics;</w:t>
      </w:r>
    </w:p>
    <w:p>
      <w:pPr>
        <w:pStyle w:val="Normal"/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processing status;</w:t>
      </w:r>
    </w:p>
    <w:p>
      <w:pPr>
        <w:pStyle w:val="Normal"/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external-source representation;</w:t>
      </w:r>
    </w:p>
    <w:p>
      <w:pPr>
        <w:pStyle w:val="Normal"/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cross-field contract rules;</w:t>
      </w:r>
    </w:p>
    <w:p>
      <w:pPr>
        <w:pStyle w:val="Normal"/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freeze approval;</w:t>
      </w:r>
    </w:p>
    <w:p>
      <w:pPr>
        <w:pStyle w:val="Normal"/>
        <w:numPr>
          <w:ilvl w:val="0"/>
          <w:numId w:val="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contract amendments.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Implementation of the contract does not transfer semantic ownership away from the Contract Owner.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4. IMPLEMENTATION RESPONSIBILITIES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4.1 Group 3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3 is responsible for:</w:t>
      </w:r>
    </w:p>
    <w:p>
      <w:pPr>
        <w:pStyle w:val="Normal"/>
        <w:numPr>
          <w:ilvl w:val="0"/>
          <w:numId w:val="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producing contract-compliant observations;</w:t>
      </w:r>
    </w:p>
    <w:p>
      <w:pPr>
        <w:pStyle w:val="Normal"/>
        <w:numPr>
          <w:ilvl w:val="0"/>
          <w:numId w:val="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preserving source identity;</w:t>
      </w:r>
    </w:p>
    <w:p>
      <w:pPr>
        <w:pStyle w:val="Normal"/>
        <w:numPr>
          <w:ilvl w:val="0"/>
          <w:numId w:val="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preserving raw evidence references;</w:t>
      </w:r>
    </w:p>
    <w:p>
      <w:pPr>
        <w:pStyle w:val="Normal"/>
        <w:numPr>
          <w:ilvl w:val="0"/>
          <w:numId w:val="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preserving provenance;</w:t>
      </w:r>
    </w:p>
    <w:p>
      <w:pPr>
        <w:pStyle w:val="Normal"/>
        <w:numPr>
          <w:ilvl w:val="0"/>
          <w:numId w:val="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applying the approved source classification;</w:t>
      </w:r>
    </w:p>
    <w:p>
      <w:pPr>
        <w:pStyle w:val="Normal"/>
        <w:numPr>
          <w:ilvl w:val="0"/>
          <w:numId w:val="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applying the correct synthetic state;</w:t>
      </w:r>
    </w:p>
    <w:p>
      <w:pPr>
        <w:pStyle w:val="Normal"/>
        <w:numPr>
          <w:ilvl w:val="0"/>
          <w:numId w:val="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using the approved observation identity;</w:t>
      </w:r>
    </w:p>
    <w:p>
      <w:pPr>
        <w:pStyle w:val="Normal"/>
        <w:numPr>
          <w:ilvl w:val="0"/>
          <w:numId w:val="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using the approved idempotency convention;</w:t>
      </w:r>
    </w:p>
    <w:p>
      <w:pPr>
        <w:pStyle w:val="Normal"/>
        <w:numPr>
          <w:ilvl w:val="0"/>
          <w:numId w:val="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never supplying canonical_record_id;</w:t>
      </w:r>
    </w:p>
    <w:p>
      <w:pPr>
        <w:pStyle w:val="Normal"/>
        <w:numPr>
          <w:ilvl w:val="0"/>
          <w:numId w:val="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preserving attribution requirements for external sources.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4.2 Group 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1 is responsible for:</w:t>
      </w:r>
    </w:p>
    <w:p>
      <w:pPr>
        <w:pStyle w:val="Normal"/>
        <w:numPr>
          <w:ilvl w:val="0"/>
          <w:numId w:val="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validating incoming observations;</w:t>
      </w:r>
    </w:p>
    <w:p>
      <w:pPr>
        <w:pStyle w:val="Normal"/>
        <w:numPr>
          <w:ilvl w:val="0"/>
          <w:numId w:val="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generating/resolving the canonical record identity;</w:t>
      </w:r>
    </w:p>
    <w:p>
      <w:pPr>
        <w:pStyle w:val="Normal"/>
        <w:numPr>
          <w:ilvl w:val="0"/>
          <w:numId w:val="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persisting canonical_record_id;</w:t>
      </w:r>
    </w:p>
    <w:p>
      <w:pPr>
        <w:pStyle w:val="Normal"/>
        <w:numPr>
          <w:ilvl w:val="0"/>
          <w:numId w:val="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maintaining idempotency;</w:t>
      </w:r>
    </w:p>
    <w:p>
      <w:pPr>
        <w:pStyle w:val="Normal"/>
        <w:numPr>
          <w:ilvl w:val="0"/>
          <w:numId w:val="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returning authoritative canonical records;</w:t>
      </w:r>
    </w:p>
    <w:p>
      <w:pPr>
        <w:pStyle w:val="Normal"/>
        <w:numPr>
          <w:ilvl w:val="0"/>
          <w:numId w:val="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preserving Group 3 identity fields;</w:t>
      </w:r>
    </w:p>
    <w:p>
      <w:pPr>
        <w:pStyle w:val="Normal"/>
        <w:numPr>
          <w:ilvl w:val="0"/>
          <w:numId w:val="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exposing the canonical record through retrieval;</w:t>
      </w:r>
    </w:p>
    <w:p>
      <w:pPr>
        <w:pStyle w:val="Normal"/>
        <w:numPr>
          <w:ilvl w:val="0"/>
          <w:numId w:val="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maintaining the deployed schema/runtime alignment.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4.3 Group 2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2 is responsible for:</w:t>
      </w:r>
    </w:p>
    <w:p>
      <w:pPr>
        <w:pStyle w:val="Normal"/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contextualising the observation;</w:t>
      </w:r>
    </w:p>
    <w:p>
      <w:pPr>
        <w:pStyle w:val="Normal"/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consuming the canonical identity;</w:t>
      </w:r>
    </w:p>
    <w:p>
      <w:pPr>
        <w:pStyle w:val="Normal"/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maintaining downstream observation context;</w:t>
      </w:r>
    </w:p>
    <w:p>
      <w:pPr>
        <w:pStyle w:val="Normal"/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preserving upstream identity and provenance;</w:t>
      </w:r>
    </w:p>
    <w:p>
      <w:pPr>
        <w:pStyle w:val="Normal"/>
        <w:numPr>
          <w:ilvl w:val="0"/>
          <w:numId w:val="6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recording action/context eligibility according to its own downstream ruling.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4.4 Group 4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4 is responsible for:</w:t>
      </w:r>
    </w:p>
    <w:p>
      <w:pPr>
        <w:pStyle w:val="Normal"/>
        <w:numPr>
          <w:ilvl w:val="0"/>
          <w:numId w:val="7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downstream UI/runtime lineage;</w:t>
      </w:r>
    </w:p>
    <w:p>
      <w:pPr>
        <w:pStyle w:val="Normal"/>
        <w:numPr>
          <w:ilvl w:val="0"/>
          <w:numId w:val="7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capability and presentation lineage;</w:t>
      </w:r>
    </w:p>
    <w:p>
      <w:pPr>
        <w:pStyle w:val="Normal"/>
        <w:numPr>
          <w:ilvl w:val="0"/>
          <w:numId w:val="7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preserving the canonical observation identity;</w:t>
      </w:r>
    </w:p>
    <w:p>
      <w:pPr>
        <w:pStyle w:val="Normal"/>
        <w:numPr>
          <w:ilvl w:val="0"/>
          <w:numId w:val="7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preserving source attribution and provenance.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5. CONTRACT VERSION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canonical contract version is: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2.2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distinction is mandatory: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contract_version = "2.2" is the canonical contract identifier.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schema_version may be retained for compatibility.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Contract amendments do not automatically create a new version when they are explicitly approved as additive/defect amendments under V2.2.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external-source amendment remains part of V2.2.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evidence corrections recorded on 25 August 2026 likewise do not create V2.3 because they correct evidence representation without changing the frozen wire-level contract semantics.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6. REQUIRED OBSERVATION FIELDS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V2.2 contract contains 24 unconditionally required top-level fields.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required fields are: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contract_version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observation_id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source_identity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survey_id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zone_id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flight_id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sensor_id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observation_seq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observation_timestamp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data_state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synthetic_state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mission_id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device_id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location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observation_type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measurement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quality_state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calibration_state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raw_artifact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provenance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provenance_reference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accuracy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processing_status</w:t>
      </w:r>
    </w:p>
    <w:p>
      <w:pPr>
        <w:pStyle w:val="Normal"/>
        <w:numPr>
          <w:ilvl w:val="0"/>
          <w:numId w:val="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raw_artifact_integrity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Additionally: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unit is conditionally required whenever a numeric measurement is supplied.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7. CANONICAL OBSERVATION IDENTITY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7.1 Observation ID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canonical observation_id pattern is: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^[A-Z0-9]+-Z[0-9]{1,2}-(F[0-9]{1,3}|EXT)-[A-Z0-9]+-OBS[0-</w:t>
      </w:r>
      <w:r>
        <w:rPr>
          <w:rFonts w:ascii="Times New Roman" w:eastAsia="Times New Roman" w:hAnsi="Times New Roman" w:cs="Times New Roman"/>
          <w:sz w:val="24"/>
        </w:rPr>
        <w:t xml:space="preserve">9]{3,}$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Examples: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TC-Z03-F02-LIDAR-OBS001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an external live source: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TC-Z03-EXT-OPENMETEO-OBS001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observation identity consists of the complete observation identity tuple and must not be reduced to the OBS### fragment.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OBS001, OBS009, or similar sequence fragments are not globally unique identities.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8. EXTERNAL-SOURCE IDENTITY AMENDMENT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V2.2 contract explicitly supports observations that do not originate from a physical flight or Group 3 sensor.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an external live API: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flight_id = EXT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capture_method = external_api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device_id uses the external-provider convention.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synthetic_state must not be PHYSICAL.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Approved example: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device_id = G3-EXT-OPENMETEO-01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represents the external provider within the Group 3 controlled ingestion path.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It does not represent a physical Group 3 device.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9. SOURCE IDENTITY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source_identity identifies the producing Group 3 source/software producer.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Approved examples include: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group3-field-edge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or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SRC-G3-FIELD-TC-Z03-F02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source_identity and device_id are intentionally distinct.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source_identity identifies the producing source.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device_id identifies the declared capturing device/provider identity.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external sources, device_id must not falsely imply physical hardware.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10. SOURCE CLASSIFICATION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classification is approved for the current live external observation: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Provider:</w:t>
      </w:r>
      <w:r>
        <w:rPr>
          <w:rFonts w:ascii="Times New Roman" w:eastAsia="Times New Roman" w:hAnsi="Times New Roman" w:cs="Times New Roman"/>
          <w:sz w:val="24"/>
        </w:rPr>
        <w:t xml:space="preserve"> Open-Meteo.com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Source Type:</w:t>
      </w:r>
      <w:r>
        <w:rPr>
          <w:rFonts w:ascii="Times New Roman" w:eastAsia="Times New Roman" w:hAnsi="Times New Roman" w:cs="Times New Roman"/>
          <w:sz w:val="24"/>
        </w:rPr>
        <w:t xml:space="preserve"> external_api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Source Classification:</w:t>
      </w:r>
      <w:r>
        <w:rPr>
          <w:rFonts w:ascii="Times New Roman" w:eastAsia="Times New Roman" w:hAnsi="Times New Roman" w:cs="Times New Roman"/>
          <w:sz w:val="24"/>
        </w:rPr>
        <w:t xml:space="preserve"> EXTERNAL LIVE API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Live:</w:t>
      </w:r>
      <w:r>
        <w:rPr>
          <w:rFonts w:ascii="Times New Roman" w:eastAsia="Times New Roman" w:hAnsi="Times New Roman" w:cs="Times New Roman"/>
          <w:sz w:val="24"/>
        </w:rPr>
        <w:t xml:space="preserve"> true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Key:</w:t>
      </w:r>
      <w:r>
        <w:rPr>
          <w:rFonts w:ascii="Times New Roman" w:eastAsia="Times New Roman" w:hAnsi="Times New Roman" w:cs="Times New Roman"/>
          <w:sz w:val="24"/>
        </w:rPr>
        <w:t xml:space="preserve"> None required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Licence:</w:t>
      </w:r>
      <w:r>
        <w:rPr>
          <w:rFonts w:ascii="Times New Roman" w:eastAsia="Times New Roman" w:hAnsi="Times New Roman" w:cs="Times New Roman"/>
          <w:sz w:val="24"/>
        </w:rPr>
        <w:t xml:space="preserve"> CC-BY 4.0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Synthetic State:</w:t>
      </w:r>
      <w:r>
        <w:rPr>
          <w:rFonts w:ascii="Times New Roman" w:eastAsia="Times New Roman" w:hAnsi="Times New Roman" w:cs="Times New Roman"/>
          <w:sz w:val="24"/>
        </w:rPr>
        <w:t xml:space="preserve"> CONTROLLED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Hardware Verified:</w:t>
      </w:r>
      <w:r>
        <w:rPr>
          <w:rFonts w:ascii="Times New Roman" w:eastAsia="Times New Roman" w:hAnsi="Times New Roman" w:cs="Times New Roman"/>
          <w:sz w:val="24"/>
        </w:rPr>
        <w:t xml:space="preserve"> false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Accuracy:</w:t>
      </w:r>
      <w:r>
        <w:rPr>
          <w:rFonts w:ascii="Times New Roman" w:eastAsia="Times New Roman" w:hAnsi="Times New Roman" w:cs="Times New Roman"/>
          <w:sz w:val="24"/>
        </w:rPr>
        <w:t xml:space="preserve"> NOT_VERIFIED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Calibration State:</w:t>
      </w:r>
      <w:r>
        <w:rPr>
          <w:rFonts w:ascii="Times New Roman" w:eastAsia="Times New Roman" w:hAnsi="Times New Roman" w:cs="Times New Roman"/>
          <w:sz w:val="24"/>
        </w:rPr>
        <w:t xml:space="preserve"> NOT_VERIFIED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observation is therefore:</w:t>
      </w:r>
    </w:p>
    <w:p>
      <w:pPr>
        <w:pStyle w:val="Normal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Real third-party live data obtained through the controlled Group 3 integration path, without representing the source as Group 3 physical hardware.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11. APPROVED OPEN-METEO SOURCE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11.1 Provider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Open-Meteo.com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11.2 Attribution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attribution must survive downstream handoffs:</w:t>
      </w:r>
    </w:p>
    <w:p>
      <w:pPr>
        <w:pStyle w:val="Normal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Weather data by Open-Meteo.com (CC-BY 4.0), aggregating national weather services.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attribution is part of the provenance/source requirement and must not be removed during downstream processing.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12. APPROVED LIVE OBSERVATION AND CANONICAL LOCATION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approved external observation is: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Observation ID: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TC-Z03-EXT-OPENMETEO-OBS001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Flight ID: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EXT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Capture Method: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external_api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Device ID: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G3-EXT-OPENMETEO-01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Source: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Open-Meteo.com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12.1 Canonical Observation Location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Following the evidence review and Contract Owner ruling, the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canonical observation location is the requested point stored by Group 1</w:t>
      </w:r>
      <w:r>
        <w:rPr>
          <w:rFonts w:ascii="Times New Roman" w:eastAsia="Times New Roman" w:hAnsi="Times New Roman" w:cs="Times New Roman"/>
          <w:sz w:val="24"/>
        </w:rPr>
        <w:t xml:space="preserve">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Latitude:</w:t>
      </w:r>
      <w:r>
        <w:rPr>
          <w:rFonts w:ascii="Times New Roman" w:eastAsia="Times New Roman" w:hAnsi="Times New Roman" w:cs="Times New Roman"/>
          <w:sz w:val="24"/>
        </w:rPr>
        <w:t xml:space="preserve"> 19.1288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Longitude:</w:t>
      </w:r>
      <w:r>
        <w:rPr>
          <w:rFonts w:ascii="Times New Roman" w:eastAsia="Times New Roman" w:hAnsi="Times New Roman" w:cs="Times New Roman"/>
          <w:sz w:val="24"/>
        </w:rPr>
        <w:t xml:space="preserve"> 72.9421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is the coordinate pair that Group 1 stores in the canonical observation record and the coordinate pair that was checked against the Group 2 Thane Creek zone polygon.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canonical observation location therefore represents the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requested observation point</w:t>
      </w:r>
      <w:r>
        <w:rPr>
          <w:rFonts w:ascii="Times New Roman" w:eastAsia="Times New Roman" w:hAnsi="Times New Roman" w:cs="Times New Roman"/>
          <w:sz w:val="24"/>
        </w:rPr>
        <w:t xml:space="preserve">, not the Open-Meteo model grid-cell coordinate.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12.2 Open-Meteo Grid-Cell Location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Open-Meteo returns model data associated with its nearest model grid cell.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previously recorded coordinate pair: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Latitude:</w:t>
      </w:r>
      <w:r>
        <w:rPr>
          <w:rFonts w:ascii="Times New Roman" w:eastAsia="Times New Roman" w:hAnsi="Times New Roman" w:cs="Times New Roman"/>
          <w:sz w:val="24"/>
        </w:rPr>
        <w:t xml:space="preserve"> 19.156414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Longitude:</w:t>
      </w:r>
      <w:r>
        <w:rPr>
          <w:rFonts w:ascii="Times New Roman" w:eastAsia="Times New Roman" w:hAnsi="Times New Roman" w:cs="Times New Roman"/>
          <w:sz w:val="24"/>
        </w:rPr>
        <w:t xml:space="preserve"> 72.9249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is therefore classified as the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Open-Meteo source/model grid-cell location</w:t>
      </w:r>
      <w:r>
        <w:rPr>
          <w:rFonts w:ascii="Times New Roman" w:eastAsia="Times New Roman" w:hAnsi="Times New Roman" w:cs="Times New Roman"/>
          <w:sz w:val="24"/>
        </w:rPr>
        <w:t xml:space="preserve">, not the canonical observation location.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It must not replace the Group 1 canonical coordinates.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grid-cell coordinates shall remain in the Source Evidence Pack as source-response metadata so that reviewers can distinguish: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Requested/canonical point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19.1288, 72.9421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from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Open-Meteo model grid cell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19.156414, 72.9249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12.3 Elevation Clarification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previously recorded elevation: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4.0 m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is the elevation associated with the Open-Meteo model grid cell returned by the source.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It must therefore not be interpreted as independently verified elevation of the requested canonical point.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Source Evidence Pack shall preserve this distinction.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 independently verified canonical-point elevation is claimed unless supported by separate evidence.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correction resolves the previous evidence inconsistency in which canonical/requested-</w:t>
      </w:r>
      <w:r>
        <w:rPr>
          <w:rFonts w:ascii="Times New Roman" w:eastAsia="Times New Roman" w:hAnsi="Times New Roman" w:cs="Times New Roman"/>
          <w:sz w:val="24"/>
        </w:rPr>
        <w:t xml:space="preserve">point coordinates were combined with source-grid-cell elevation without explicit qualification.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13. APPROVED SOURCE RESPONSE AND EMITTED OBSERVATION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authoritative source evidence for the emitted observation is the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11:00Z source capture associated with the observation actually emitted to Group 1</w:t>
      </w:r>
      <w:r>
        <w:rPr>
          <w:rFonts w:ascii="Times New Roman" w:eastAsia="Times New Roman" w:hAnsi="Times New Roman" w:cs="Times New Roman"/>
          <w:sz w:val="24"/>
        </w:rPr>
        <w:t xml:space="preserve">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emitted observation has: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Observation timestamp: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2026-08-25T11:00:00Z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Recorded measurement: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Precipitation: 0.1 mm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Source Evidence Pack corresponding to the emitted observation is the authoritative evidence package for this record.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13.1 Correction to Earlier 12:00Z Evidence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 earlier version of this document listed a source response containing:</w:t>
      </w:r>
    </w:p>
    <w:p>
      <w:pPr>
        <w:pStyle w:val="Normal"/>
        <w:numPr>
          <w:ilvl w:val="0"/>
          <w:numId w:val="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Temperature: 28.4 °C</w:t>
      </w:r>
    </w:p>
    <w:p>
      <w:pPr>
        <w:pStyle w:val="Normal"/>
        <w:numPr>
          <w:ilvl w:val="0"/>
          <w:numId w:val="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Relative humidity: 77 %</w:t>
      </w:r>
    </w:p>
    <w:p>
      <w:pPr>
        <w:pStyle w:val="Normal"/>
        <w:numPr>
          <w:ilvl w:val="0"/>
          <w:numId w:val="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Precipitation: 0.00 mm</w:t>
      </w:r>
    </w:p>
    <w:p>
      <w:pPr>
        <w:pStyle w:val="Normal"/>
        <w:numPr>
          <w:ilvl w:val="0"/>
          <w:numId w:val="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Wind speed: 12.4 km/h</w:t>
      </w:r>
    </w:p>
    <w:p>
      <w:pPr>
        <w:pStyle w:val="Normal"/>
        <w:numPr>
          <w:ilvl w:val="0"/>
          <w:numId w:val="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Source response time: 2026-08-25T12:00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That response must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not</w:t>
      </w:r>
      <w:r>
        <w:rPr>
          <w:rFonts w:ascii="Times New Roman" w:eastAsia="Times New Roman" w:hAnsi="Times New Roman" w:cs="Times New Roman"/>
          <w:sz w:val="24"/>
        </w:rPr>
        <w:t xml:space="preserve"> be presented as the source response that produced the emitted observation.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It represents a separate later retrieval/re-query and is therefore not part of the authoritative 11:00Z emitted observation evidence.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previous statement:</w:t>
      </w:r>
    </w:p>
    <w:p>
      <w:pPr>
        <w:pStyle w:val="Normal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source response and emitted observation are treated as the same approved source path.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is corrected.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correct distinction is:</w:t>
      </w:r>
    </w:p>
    <w:p>
      <w:pPr>
        <w:pStyle w:val="Normal"/>
        <w:numPr>
          <w:ilvl w:val="0"/>
          <w:numId w:val="1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11:00Z source capture is the authoritative source evidence for the emitted observation;</w:t>
      </w:r>
    </w:p>
    <w:p>
      <w:pPr>
        <w:pStyle w:val="Normal"/>
        <w:numPr>
          <w:ilvl w:val="0"/>
          <w:numId w:val="1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emitted Group 3 observation records precipitation of 0.1 mm;</w:t>
      </w:r>
    </w:p>
    <w:p>
      <w:pPr>
        <w:pStyle w:val="Normal"/>
        <w:numPr>
          <w:ilvl w:val="0"/>
          <w:numId w:val="1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any later 12:00Z retrieval is a separate live-source call and must be labelled as such;</w:t>
      </w:r>
    </w:p>
    <w:p>
      <w:pPr>
        <w:pStyle w:val="Normal"/>
        <w:numPr>
          <w:ilvl w:val="0"/>
          <w:numId w:val="1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later re-query must never be represented as the original historical response.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correction is an evidence correction only and does not change the V2.2 source contract.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14. TIMESTAMP CONTRACT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Three timestamps are distinguished: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Observation Timestamp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2026-08-25T11:00:00Z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represents the observation/capture timestamp.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Retrieval Timestamp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2026-08-25T11:04:16Z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represents retrieval of the external source data by the Group 3 path.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Emission Timestamp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2026-08-25T11:04:54Z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represents emission to the Group 1 ingestion path.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timestamps must not be conflated.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All observation timestamps use ISO-8601 UTC with an explicit UTC designation.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Accepted forms include: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Z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or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+00:00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non-zero timezone offset is not accepted as an observation UTC timestamp.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15. DATA STATE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data_state represents the lifecycle/data state.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frozen V2.2 vocabulary is:</w:t>
      </w:r>
    </w:p>
    <w:p>
      <w:pPr>
        <w:pStyle w:val="Normal"/>
        <w:numPr>
          <w:ilvl w:val="0"/>
          <w:numId w:val="1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RAW</w:t>
      </w:r>
    </w:p>
    <w:p>
      <w:pPr>
        <w:pStyle w:val="Normal"/>
        <w:numPr>
          <w:ilvl w:val="0"/>
          <w:numId w:val="1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CAPTURED</w:t>
      </w:r>
    </w:p>
    <w:p>
      <w:pPr>
        <w:pStyle w:val="Normal"/>
        <w:numPr>
          <w:ilvl w:val="0"/>
          <w:numId w:val="1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INGESTED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values are not members of data_state:</w:t>
      </w:r>
    </w:p>
    <w:p>
      <w:pPr>
        <w:pStyle w:val="Normal"/>
        <w:numPr>
          <w:ilvl w:val="0"/>
          <w:numId w:val="1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VALIDATED</w:t>
      </w:r>
    </w:p>
    <w:p>
      <w:pPr>
        <w:pStyle w:val="Normal"/>
        <w:numPr>
          <w:ilvl w:val="0"/>
          <w:numId w:val="1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REJECTED</w:t>
      </w:r>
    </w:p>
    <w:p>
      <w:pPr>
        <w:pStyle w:val="Normal"/>
        <w:numPr>
          <w:ilvl w:val="0"/>
          <w:numId w:val="1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UNCERTAIN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Those values belong to the quality axis.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2026-08-22 amendment narrowing data_state to these three lifecycle values is an approved V2.2 ruling.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16. QUALITY STATE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quality_state represents the observation's quality/QA verdict.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Allowed values:</w:t>
      </w:r>
    </w:p>
    <w:p>
      <w:pPr>
        <w:pStyle w:val="Normal"/>
        <w:numPr>
          <w:ilvl w:val="0"/>
          <w:numId w:val="1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RAW</w:t>
      </w:r>
    </w:p>
    <w:p>
      <w:pPr>
        <w:pStyle w:val="Normal"/>
        <w:numPr>
          <w:ilvl w:val="0"/>
          <w:numId w:val="1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CAPTURED</w:t>
      </w:r>
    </w:p>
    <w:p>
      <w:pPr>
        <w:pStyle w:val="Normal"/>
        <w:numPr>
          <w:ilvl w:val="0"/>
          <w:numId w:val="1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VALIDATED</w:t>
      </w:r>
    </w:p>
    <w:p>
      <w:pPr>
        <w:pStyle w:val="Normal"/>
        <w:numPr>
          <w:ilvl w:val="0"/>
          <w:numId w:val="1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REJECTED</w:t>
      </w:r>
    </w:p>
    <w:p>
      <w:pPr>
        <w:pStyle w:val="Normal"/>
        <w:numPr>
          <w:ilvl w:val="0"/>
          <w:numId w:val="1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UNCERTAIN</w:t>
      </w:r>
    </w:p>
    <w:p>
      <w:pPr>
        <w:pStyle w:val="Normal"/>
        <w:numPr>
          <w:ilvl w:val="0"/>
          <w:numId w:val="1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INGESTED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data_state and quality_state are separate axes.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They must not be treated as aliases.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17. SYNTHETIC STATE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canonical V2.2 synthetic-state model contains five states:</w:t>
      </w:r>
    </w:p>
    <w:p>
      <w:pPr>
        <w:pStyle w:val="Normal"/>
        <w:numPr>
          <w:ilvl w:val="0"/>
          <w:numId w:val="1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PHYSICAL</w:t>
      </w:r>
    </w:p>
    <w:p>
      <w:pPr>
        <w:pStyle w:val="Normal"/>
        <w:numPr>
          <w:ilvl w:val="0"/>
          <w:numId w:val="1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CONTROLLED</w:t>
      </w:r>
    </w:p>
    <w:p>
      <w:pPr>
        <w:pStyle w:val="Normal"/>
        <w:numPr>
          <w:ilvl w:val="0"/>
          <w:numId w:val="1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SYNTHETIC</w:t>
      </w:r>
    </w:p>
    <w:p>
      <w:pPr>
        <w:pStyle w:val="Normal"/>
        <w:numPr>
          <w:ilvl w:val="0"/>
          <w:numId w:val="1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SIMULATED</w:t>
      </w:r>
    </w:p>
    <w:p>
      <w:pPr>
        <w:pStyle w:val="Normal"/>
        <w:numPr>
          <w:ilvl w:val="0"/>
          <w:numId w:val="1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UNKNOWN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PHYSICAL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Produced by an actual physical device during an actual physical capture.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CONTROLLED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Produced through a controlled integration/test condition using a real source.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SYNTHETIC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Intentionally generated synthetic test data.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SIMULATED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Produced by a simulator or simulation environment.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UNKNOWN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Origin cannot reliably be established.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the approved Open-Meteo observation: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synthetic_state = CONTROLLED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It must not be classified as PHYSICAL.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18. IS_SYNTHETIC COMPATIBILITY FIELD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is_synthetic may remain for backward compatibility.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canonical field is: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synthetic_state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compatibility mapping is:</w:t>
      </w: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fill="auto" w:color="auto"/>
      </w:tblPr>
      <w:tblGrid>
        <w:gridCol w:w="1716"/>
        <w:gridCol w:w="1317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synthetic_state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is_synthetic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PHYSICAL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false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CONTROLLED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true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SYNTHETIC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true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SIMULATED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true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UNKNOWN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null</w:t>
            </w:r>
          </w:p>
        </w:tc>
      </w:tr>
    </w:tbl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is_synthetic must never replace synthetic_state.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false value does not independently prove that hardware was tested, calibrated, or verified.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19. HARDWARE VERIFICATION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hardware_verified represents whether the producing physical device has completed the required verification chain: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PRESENT → TESTED → CALIBRATED → VERIFIED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As of the contract freeze:</w:t>
      </w:r>
    </w:p>
    <w:p>
      <w:pPr>
        <w:pStyle w:val="Normal"/>
        <w:numPr>
          <w:ilvl w:val="0"/>
          <w:numId w:val="1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3 physical hardware is not verified for the current observation;</w:t>
      </w:r>
    </w:p>
    <w:p>
      <w:pPr>
        <w:pStyle w:val="Normal"/>
        <w:numPr>
          <w:ilvl w:val="0"/>
          <w:numId w:val="1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available hardware remains classified according to the evidence previously established;</w:t>
      </w:r>
    </w:p>
    <w:p>
      <w:pPr>
        <w:pStyle w:val="Normal"/>
        <w:numPr>
          <w:ilvl w:val="0"/>
          <w:numId w:val="1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 external API observation may be represented as physical hardware.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the Open-Meteo observation: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hardware_verified = false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20. CALIBRATION STATE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frozen V2.2 vocabulary is:</w:t>
      </w:r>
    </w:p>
    <w:p>
      <w:pPr>
        <w:pStyle w:val="Normal"/>
        <w:numPr>
          <w:ilvl w:val="0"/>
          <w:numId w:val="16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CALIBRATED</w:t>
      </w:r>
    </w:p>
    <w:p>
      <w:pPr>
        <w:pStyle w:val="Normal"/>
        <w:numPr>
          <w:ilvl w:val="0"/>
          <w:numId w:val="16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UNCALIBRATED</w:t>
      </w:r>
    </w:p>
    <w:p>
      <w:pPr>
        <w:pStyle w:val="Normal"/>
        <w:numPr>
          <w:ilvl w:val="0"/>
          <w:numId w:val="16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NOT_VERIFIED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NOT_CALIBRATED is not a V2.2 value.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the current Open-Meteo observation: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calibration_state = NOT_VERIFIED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 calibration record is claimed for the external provider as a Group 3 physical device.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21. ACCURACY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accuracy is mandatory.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It must contain either:</w:t>
      </w:r>
    </w:p>
    <w:p>
      <w:pPr>
        <w:pStyle w:val="Normal"/>
        <w:numPr>
          <w:ilvl w:val="0"/>
          <w:numId w:val="17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verified numeric accuracy value; or</w:t>
      </w:r>
    </w:p>
    <w:p>
      <w:pPr>
        <w:pStyle w:val="Normal"/>
        <w:numPr>
          <w:ilvl w:val="0"/>
          <w:numId w:val="17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literal: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NOT_VERIFIED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 estimated or invented accuracy value is prohibited.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the approved Open-Meteo observation: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accuracy = NOT_VERIFIED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22. LOCATION CONTRACT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frozen coordinate structure is nested: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location.latitude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location.longitude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location.altitude_m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location.gnss_status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location.position_accuracy_m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Coordinates use: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WGS84 / EPSG:4326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Latitude range: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-90 to +90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Longitude range: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-180 to +180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coordinate must never be invented.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If a GNSS fix is unavailable, latitude and longitude may be null and: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quality_state = UNCERTAIN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must apply.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external observations, the canonical location.latitude and location.longitude represent the requested observation point.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Any external provider model-grid coordinates are source-response metadata and must not silently replace the canonical observation location.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23. MEASUREMENT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contract permits:</w:t>
      </w:r>
    </w:p>
    <w:p>
      <w:pPr>
        <w:pStyle w:val="Normal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numeric measurement;</w:t>
      </w:r>
    </w:p>
    <w:p>
      <w:pPr>
        <w:pStyle w:val="Normal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descriptive string measurement;</w:t>
      </w:r>
    </w:p>
    <w:p>
      <w:pPr>
        <w:pStyle w:val="Normal"/>
        <w:numPr>
          <w:ilvl w:val="0"/>
          <w:numId w:val="1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object-form measurement.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a numeric measurement: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unit is mandatory.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whitespace-only unit is invalid.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an object-form measurement containing a numeric value, unit is also mandatory.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object-form measurement must contain either:</w:t>
      </w:r>
    </w:p>
    <w:p>
      <w:pPr>
        <w:pStyle w:val="Normal"/>
        <w:numPr>
          <w:ilvl w:val="0"/>
          <w:numId w:val="1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artifact; or</w:t>
      </w:r>
    </w:p>
    <w:p>
      <w:pPr>
        <w:pStyle w:val="Normal"/>
        <w:numPr>
          <w:ilvl w:val="0"/>
          <w:numId w:val="1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value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and must not contain undeclared additional properties.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24. RAW ARTIFACT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raw_artifact is mandatory.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It identifies the preserved original evidence.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canonical record must reference the original evidence rather than replacing it with a derived representation.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Raw evidence must survive downstream processing.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Derived values may travel alongside original evidence but must not replace the original evidence.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25. RAW ARTIFACT INTEGRITY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raw_artifact_integrity is mandatory.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artifact_type is mandatory.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Approved artifact types include:</w:t>
      </w:r>
    </w:p>
    <w:p>
      <w:pPr>
        <w:pStyle w:val="Normal"/>
        <w:numPr>
          <w:ilvl w:val="0"/>
          <w:numId w:val="2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image</w:t>
      </w:r>
    </w:p>
    <w:p>
      <w:pPr>
        <w:pStyle w:val="Normal"/>
        <w:numPr>
          <w:ilvl w:val="0"/>
          <w:numId w:val="2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video</w:t>
      </w:r>
    </w:p>
    <w:p>
      <w:pPr>
        <w:pStyle w:val="Normal"/>
        <w:numPr>
          <w:ilvl w:val="0"/>
          <w:numId w:val="2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point_cloud</w:t>
      </w:r>
    </w:p>
    <w:p>
      <w:pPr>
        <w:pStyle w:val="Normal"/>
        <w:numPr>
          <w:ilvl w:val="0"/>
          <w:numId w:val="2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sensor_reading</w:t>
      </w:r>
    </w:p>
    <w:p>
      <w:pPr>
        <w:pStyle w:val="Normal"/>
        <w:numPr>
          <w:ilvl w:val="0"/>
          <w:numId w:val="2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flight_log</w:t>
      </w:r>
    </w:p>
    <w:p>
      <w:pPr>
        <w:pStyle w:val="Normal"/>
        <w:numPr>
          <w:ilvl w:val="0"/>
          <w:numId w:val="2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document</w:t>
      </w:r>
    </w:p>
    <w:p>
      <w:pPr>
        <w:pStyle w:val="Normal"/>
        <w:numPr>
          <w:ilvl w:val="0"/>
          <w:numId w:val="2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other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checksum_sha256 may be null when hashing was not possible.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placeholder checksum is prohibited.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26. HISTORICAL EVIDENCE GAP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historical Open-Meteo capture has one explicitly declared evidence limitation.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response bytes were not persisted to disk at capture time.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Therefore:</w:t>
      </w:r>
    </w:p>
    <w:p>
      <w:pPr>
        <w:pStyle w:val="Normal"/>
        <w:numPr>
          <w:ilvl w:val="0"/>
          <w:numId w:val="2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recorded SHA-256 is the hash computed by Group 3 over the real captured bytes;</w:t>
      </w:r>
    </w:p>
    <w:p>
      <w:pPr>
        <w:pStyle w:val="Normal"/>
        <w:numPr>
          <w:ilvl w:val="0"/>
          <w:numId w:val="2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1 holds the same hash;</w:t>
      </w:r>
    </w:p>
    <w:p>
      <w:pPr>
        <w:pStyle w:val="Normal"/>
        <w:numPr>
          <w:ilvl w:val="0"/>
          <w:numId w:val="2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however, the original response bytes are not independently available for third-party recomputation;</w:t>
      </w:r>
    </w:p>
    <w:p>
      <w:pPr>
        <w:pStyle w:val="Normal"/>
        <w:numPr>
          <w:ilvl w:val="0"/>
          <w:numId w:val="2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re-querying Open-Meteo cannot recreate the same historical response because the source is live and may return different bytes.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Historical artifact hash: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8d26e68328ac160f7b69f1a24ccb2de4972ff9fc60af11093c246903a7c52502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limitation is declared, not hidden.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capture implementation has subsequently been changed so that future source-response bytes are persisted at capture time, allowing independent verification.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gap does not permit the historical record to be silently rewritten.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27. PROVENANCE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provenance object is mandatory.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Required provenance fields:</w:t>
      </w:r>
    </w:p>
    <w:p>
      <w:pPr>
        <w:pStyle w:val="Normal"/>
        <w:numPr>
          <w:ilvl w:val="0"/>
          <w:numId w:val="2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device_id</w:t>
      </w:r>
    </w:p>
    <w:p>
      <w:pPr>
        <w:pStyle w:val="Normal"/>
        <w:numPr>
          <w:ilvl w:val="0"/>
          <w:numId w:val="2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mission_id</w:t>
      </w:r>
    </w:p>
    <w:p>
      <w:pPr>
        <w:pStyle w:val="Normal"/>
        <w:numPr>
          <w:ilvl w:val="0"/>
          <w:numId w:val="2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captured_at</w:t>
      </w:r>
    </w:p>
    <w:p>
      <w:pPr>
        <w:pStyle w:val="Normal"/>
        <w:numPr>
          <w:ilvl w:val="0"/>
          <w:numId w:val="2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raw_artifact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Optional:</w:t>
      </w:r>
    </w:p>
    <w:p>
      <w:pPr>
        <w:pStyle w:val="Normal"/>
        <w:numPr>
          <w:ilvl w:val="0"/>
          <w:numId w:val="2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operator</w:t>
      </w:r>
    </w:p>
    <w:p>
      <w:pPr>
        <w:pStyle w:val="Normal"/>
        <w:numPr>
          <w:ilvl w:val="0"/>
          <w:numId w:val="2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qa_record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Cross-field requirements:</w:t>
      </w:r>
    </w:p>
    <w:p>
      <w:pPr>
        <w:pStyle w:val="Normal"/>
        <w:numPr>
          <w:ilvl w:val="0"/>
          <w:numId w:val="2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provenance device_id must equal top-level device_id;</w:t>
      </w:r>
    </w:p>
    <w:p>
      <w:pPr>
        <w:pStyle w:val="Normal"/>
        <w:numPr>
          <w:ilvl w:val="0"/>
          <w:numId w:val="2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provenance mission_id must equal top-level mission_id;</w:t>
      </w:r>
    </w:p>
    <w:p>
      <w:pPr>
        <w:pStyle w:val="Normal"/>
        <w:numPr>
          <w:ilvl w:val="0"/>
          <w:numId w:val="2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provenance captured_at must correspond to the observation timestamp;</w:t>
      </w:r>
    </w:p>
    <w:p>
      <w:pPr>
        <w:pStyle w:val="Normal"/>
        <w:numPr>
          <w:ilvl w:val="0"/>
          <w:numId w:val="2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provenance raw_artifact must equal the top-level raw_artifact.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28. PROVENANCE REFERENCE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provenance_reference is mandatory and non-empty.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It provides a reviewer-facing pointer to provenance evidence.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It is distinct from the inline provenance object.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29. PROCESSING STATUS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processing_status is mandatory.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It identifies the processing stage represented by the observation.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Examples include:</w:t>
      </w:r>
    </w:p>
    <w:p>
      <w:pPr>
        <w:pStyle w:val="Normal"/>
        <w:numPr>
          <w:ilvl w:val="0"/>
          <w:numId w:val="2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raw</w:t>
      </w:r>
    </w:p>
    <w:p>
      <w:pPr>
        <w:pStyle w:val="Normal"/>
        <w:numPr>
          <w:ilvl w:val="0"/>
          <w:numId w:val="2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orthomosaic</w:t>
      </w:r>
    </w:p>
    <w:p>
      <w:pPr>
        <w:pStyle w:val="Normal"/>
        <w:numPr>
          <w:ilvl w:val="0"/>
          <w:numId w:val="2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chm_derived</w:t>
      </w:r>
    </w:p>
    <w:p>
      <w:pPr>
        <w:pStyle w:val="Normal"/>
        <w:numPr>
          <w:ilvl w:val="0"/>
          <w:numId w:val="2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qa_passed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value must be a non-empty string.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30. IDEMPOTENCY CONTRACT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approved Group 1 convention is: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IK-&lt;observation_id&gt;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example: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IK-TC-Z03-EXT-OPENMETEO-OBS001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convention was independently confirmed by Group 1.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Important: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Group 1 backend is format-agnostic.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It does not enforce the IK-</w:t>
      </w:r>
      <w:r>
        <w:rPr>
          <w:rFonts w:ascii="Times New Roman" w:eastAsia="Times New Roman" w:hAnsi="Times New Roman" w:cs="Times New Roman"/>
          <w:sz w:val="24"/>
        </w:rPr>
        <w:t xml:space="preserve"> prefix as a backend schema constraint.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Therefore: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IK-&lt;observation_id&gt; is the approved Group 3 convention;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it is not represented as an artificial Group 1 backend constraint.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31. IDEMPOTENCY TEST SEQUENCE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same observation and same idempotency key must produce: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First submission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201 ACCEPTED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Same submission replay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200 IDEMPOTENT_REPLAY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Same key with conflicting payload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409 IDEMPOTENCY_CONFLICT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Retrieval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200 GET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conflict must not corrupt the canonical observation.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approved Open-Meteo observation successfully passed this sequence.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32. CANONICAL RECORD ID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canonical_record_id is not a Group 3-supplied field.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3 must never send: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canonical_record_id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 the POST payload.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1 generates/resolves the canonical identity through its authoritative persistence path.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the approved observation, Group 1 generated: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CR-b4615a27-7ab1-4bde-a078-a56fa0f2414c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value:</w:t>
      </w:r>
    </w:p>
    <w:p>
      <w:pPr>
        <w:pStyle w:val="Normal"/>
        <w:numPr>
          <w:ilvl w:val="0"/>
          <w:numId w:val="26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was not supplied by Group 3;</w:t>
      </w:r>
    </w:p>
    <w:p>
      <w:pPr>
        <w:pStyle w:val="Normal"/>
        <w:numPr>
          <w:ilvl w:val="0"/>
          <w:numId w:val="26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was generated by Group 1;</w:t>
      </w:r>
    </w:p>
    <w:p>
      <w:pPr>
        <w:pStyle w:val="Normal"/>
        <w:numPr>
          <w:ilvl w:val="0"/>
          <w:numId w:val="26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was returned by Group 1;</w:t>
      </w:r>
    </w:p>
    <w:p>
      <w:pPr>
        <w:pStyle w:val="Normal"/>
        <w:numPr>
          <w:ilvl w:val="0"/>
          <w:numId w:val="26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was preserved during retrieval;</w:t>
      </w:r>
    </w:p>
    <w:p>
      <w:pPr>
        <w:pStyle w:val="Normal"/>
        <w:numPr>
          <w:ilvl w:val="0"/>
          <w:numId w:val="26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is authoritative for downstream lineage.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satisfies the canonical identity rule.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33. GROUP 1 DEPLOYMENT ACCEPTANCE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1 deployment: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Commit:</w:t>
      </w:r>
      <w:r>
        <w:rPr>
          <w:rFonts w:ascii="Times New Roman" w:eastAsia="Times New Roman" w:hAnsi="Times New Roman" w:cs="Times New Roman"/>
          <w:sz w:val="24"/>
        </w:rPr>
        <w:t xml:space="preserve"> d36d308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Migration: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0004_v09_canonical_record_id.sql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Deployment result: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SUCCESS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Migration result: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SUCCESS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Confirmed:</w:t>
      </w:r>
    </w:p>
    <w:p>
      <w:pPr>
        <w:pStyle w:val="Normal"/>
        <w:numPr>
          <w:ilvl w:val="0"/>
          <w:numId w:val="27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canonical_record_id exists in observation;</w:t>
      </w:r>
    </w:p>
    <w:p>
      <w:pPr>
        <w:pStyle w:val="Normal"/>
        <w:numPr>
          <w:ilvl w:val="0"/>
          <w:numId w:val="27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canonical_record_id exists in idempotency_record;</w:t>
      </w:r>
    </w:p>
    <w:p>
      <w:pPr>
        <w:pStyle w:val="Normal"/>
        <w:numPr>
          <w:ilvl w:val="0"/>
          <w:numId w:val="27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VANA API is healthy.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34. LIVE EMISSION ACCEPTANCE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approved Open-Meteo observation was emitted at: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2026-08-25T11:04:54Z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1 reported: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13/13 checks passed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emission was therefore accepted against the deployed Group 1 instance.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earlier document state showing emission as PENDING is superseded by the live deployment evidence.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35. LIVE OBSERVATION TIMELINE</w:t>
      </w: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fill="auto" w:color="auto"/>
      </w:tblPr>
      <w:tblGrid>
        <w:gridCol w:w="2349"/>
        <w:gridCol w:w="2374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Event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Timestamp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Observation timestamp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2026-08-25T11:00:00Z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Source retrieval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2026-08-25T11:04:16Z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Group 1 emission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2026-08-25T11:04:54Z</w:t>
            </w:r>
          </w:p>
        </w:tc>
      </w:tr>
    </w:tbl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timeline is part of the runtime evidence for the frozen contract.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36. GROUP 1 RETRIEVAL RESULT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1 retrieval returned the approved identity fields verbatim.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were preserved:</w:t>
      </w:r>
    </w:p>
    <w:p>
      <w:pPr>
        <w:pStyle w:val="Normal"/>
        <w:numPr>
          <w:ilvl w:val="0"/>
          <w:numId w:val="2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observation_id</w:t>
      </w:r>
    </w:p>
    <w:p>
      <w:pPr>
        <w:pStyle w:val="Normal"/>
        <w:numPr>
          <w:ilvl w:val="0"/>
          <w:numId w:val="2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flight_id</w:t>
      </w:r>
    </w:p>
    <w:p>
      <w:pPr>
        <w:pStyle w:val="Normal"/>
        <w:numPr>
          <w:ilvl w:val="0"/>
          <w:numId w:val="2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capture_method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observation therefore passed the identity-preservation requirement.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 identity replacement occurred between Group 3 emission and Group 1 retrieval.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canonical location stored by Group 1 is: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Latitude:</w:t>
      </w:r>
      <w:r>
        <w:rPr>
          <w:rFonts w:ascii="Times New Roman" w:eastAsia="Times New Roman" w:hAnsi="Times New Roman" w:cs="Times New Roman"/>
          <w:sz w:val="24"/>
        </w:rPr>
        <w:t xml:space="preserve"> 19.1288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Longitude:</w:t>
      </w:r>
      <w:r>
        <w:rPr>
          <w:rFonts w:ascii="Times New Roman" w:eastAsia="Times New Roman" w:hAnsi="Times New Roman" w:cs="Times New Roman"/>
          <w:sz w:val="24"/>
        </w:rPr>
        <w:t xml:space="preserve"> 72.9421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These coordinates are authoritative for the canonical observation record.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Open-Meteo grid-cell coordinates are retained separately as source-response evidence and are not substituted into the canonical record.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37. SOURCE EVIDENCE PACK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Source Evidence Pack was rebuilt from the emitted observation after an earlier mismatch was discovered.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previous evidence pack described a different later re-query and did not correspond to the canonical emitted record.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corrected Source Evidence Pack is built from the actual emitted observation and its associated source artifact: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8d26e68328ac160f7b69f1a24ccb2de4972ff9fc60af11093c246903a7c52502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corrected evidence pack is therefore the authoritative evidence package for this emission.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Source Evidence Pack must distinguish:</w:t>
      </w:r>
    </w:p>
    <w:p>
      <w:pPr>
        <w:pStyle w:val="Normal"/>
        <w:numPr>
          <w:ilvl w:val="0"/>
          <w:numId w:val="2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requested/canonical observation point;</w:t>
      </w:r>
    </w:p>
    <w:p>
      <w:pPr>
        <w:pStyle w:val="Normal"/>
        <w:numPr>
          <w:ilvl w:val="0"/>
          <w:numId w:val="2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Open-Meteo model grid-cell location;</w:t>
      </w:r>
    </w:p>
    <w:p>
      <w:pPr>
        <w:pStyle w:val="Normal"/>
        <w:numPr>
          <w:ilvl w:val="0"/>
          <w:numId w:val="2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authoritative 11:00Z source capture;</w:t>
      </w:r>
    </w:p>
    <w:p>
      <w:pPr>
        <w:pStyle w:val="Normal"/>
        <w:numPr>
          <w:ilvl w:val="0"/>
          <w:numId w:val="2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any later independent source re-query.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later re-query must never be substituted for the historical emitted source response.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38. CONTRACT VERSIONING CORRECTION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 audit discovered that portions of the schema had been labelled V2.3 while: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contract_version = "2.2"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created a version ambiguity.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descriptions were corrected to: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AMENDED 2026-08-22 — V2.2 additive external-source amendment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 wire-level contract version was changed.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resulting contract is: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V2.2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and not V2.3.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25 August evidence corrections also remain within V2.2 because they correct evidence interpretation and documentation without changing the contract semantics.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39. EXTERNAL-SOURCE AMENDMENT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external-source amendment introduced:</w:t>
      </w:r>
    </w:p>
    <w:p>
      <w:pPr>
        <w:pStyle w:val="Normal"/>
        <w:numPr>
          <w:ilvl w:val="0"/>
          <w:numId w:val="3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EXT as an accepted flight_id;</w:t>
      </w:r>
    </w:p>
    <w:p>
      <w:pPr>
        <w:pStyle w:val="Normal"/>
        <w:numPr>
          <w:ilvl w:val="0"/>
          <w:numId w:val="3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EXT in the observation identity pattern;</w:t>
      </w:r>
    </w:p>
    <w:p>
      <w:pPr>
        <w:pStyle w:val="Normal"/>
        <w:numPr>
          <w:ilvl w:val="0"/>
          <w:numId w:val="3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external_api as a capture_method;</w:t>
      </w:r>
    </w:p>
    <w:p>
      <w:pPr>
        <w:pStyle w:val="Normal"/>
        <w:numPr>
          <w:ilvl w:val="0"/>
          <w:numId w:val="3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G3-EXT-- external-provider device convention;</w:t>
      </w:r>
    </w:p>
    <w:p>
      <w:pPr>
        <w:pStyle w:val="Normal"/>
        <w:numPr>
          <w:ilvl w:val="0"/>
          <w:numId w:val="3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cross-field validation rules.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amendment was applied on: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24 August 2026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It remains part of: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Contract V2.2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 new contract version is required.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40. EXTERNAL-SOURCE CROSS-FIELD RULES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rules are mandatory.</w:t>
      </w:r>
    </w:p>
    <w:p>
      <w:pPr>
        <w:pStyle w:val="Heading 3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Rule 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If: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capture_method = external_api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then: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flight_id = EXT</w:t>
      </w:r>
    </w:p>
    <w:p>
      <w:pPr>
        <w:pStyle w:val="Heading 3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Rule 2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If: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flight_id = EXT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then: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capture_method = external_api</w:t>
      </w:r>
    </w:p>
    <w:p>
      <w:pPr>
        <w:pStyle w:val="Heading 3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Rule 3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If: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device_id begins with: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G3-EXT-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then: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capture_method = external_api</w:t>
      </w:r>
    </w:p>
    <w:p>
      <w:pPr>
        <w:pStyle w:val="Heading 3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Rule 4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If: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capture_method = external_api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then: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synthetic_state != PHYSICAL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These rules prevent an external provider from being incorrectly represented as:</w:t>
      </w:r>
    </w:p>
    <w:p>
      <w:pPr>
        <w:pStyle w:val="Normal"/>
        <w:numPr>
          <w:ilvl w:val="0"/>
          <w:numId w:val="3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flight;</w:t>
      </w:r>
    </w:p>
    <w:p>
      <w:pPr>
        <w:pStyle w:val="Normal"/>
        <w:numPr>
          <w:ilvl w:val="0"/>
          <w:numId w:val="3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Group 3 physical sensor;</w:t>
      </w:r>
    </w:p>
    <w:p>
      <w:pPr>
        <w:pStyle w:val="Normal"/>
        <w:numPr>
          <w:ilvl w:val="0"/>
          <w:numId w:val="3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physical observation.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41. ATTRIBUTION REQUIREMENT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Open-Meteo observations, the following attribution must remain available through downstream processing:</w:t>
      </w:r>
    </w:p>
    <w:p>
      <w:pPr>
        <w:pStyle w:val="Normal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Weather data by Open-Meteo.com (CC-BY 4.0), aggregating national weather services.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Removal of this attribution would violate the source-handling requirement.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42. ADVERSARIAL TESTING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V2.2 contract has been subjected to the required adversarial testing.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reported audit result is: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11/11 contract adversarial tests covered and passing.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Group 1 deployed runtime additionally reported: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13/13 acceptance/regression checks passing.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latest reported regression status is: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220 checks green.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combined evidence supports contract freeze.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evidence corrections described in this document do not require a contract regression or version increment because they do not alter the frozen wire-level contract semantics.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43. SCHEMA VALIDATION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V2.2 schema uses: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JSON Schema Draft 2020-12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Schema identifier: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https://bhiv.local/vana/group3/observation.schema.v2.2.json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schema is configured with: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additionalProperties: false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the top-level observation object.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Cross-field semantics that cannot be expressed completely through ordinary JSON Schema are enforced through the semantic validation layer.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44. SEMANTIC VALIDATION REQUIREMENTS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semantic validator enforces, among other requirements:</w:t>
      </w:r>
    </w:p>
    <w:p>
      <w:pPr>
        <w:pStyle w:val="Normal"/>
        <w:numPr>
          <w:ilvl w:val="0"/>
          <w:numId w:val="3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identity consistency;</w:t>
      </w:r>
    </w:p>
    <w:p>
      <w:pPr>
        <w:pStyle w:val="Normal"/>
        <w:numPr>
          <w:ilvl w:val="0"/>
          <w:numId w:val="3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synthetic-state compatibility;</w:t>
      </w:r>
    </w:p>
    <w:p>
      <w:pPr>
        <w:pStyle w:val="Normal"/>
        <w:numPr>
          <w:ilvl w:val="0"/>
          <w:numId w:val="3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hardware verification rules;</w:t>
      </w:r>
    </w:p>
    <w:p>
      <w:pPr>
        <w:pStyle w:val="Normal"/>
        <w:numPr>
          <w:ilvl w:val="0"/>
          <w:numId w:val="3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measurement/unit consistency;</w:t>
      </w:r>
    </w:p>
    <w:p>
      <w:pPr>
        <w:pStyle w:val="Normal"/>
        <w:numPr>
          <w:ilvl w:val="0"/>
          <w:numId w:val="3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timestamp consistency;</w:t>
      </w:r>
    </w:p>
    <w:p>
      <w:pPr>
        <w:pStyle w:val="Normal"/>
        <w:numPr>
          <w:ilvl w:val="0"/>
          <w:numId w:val="3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provenance consistency;</w:t>
      </w:r>
    </w:p>
    <w:p>
      <w:pPr>
        <w:pStyle w:val="Normal"/>
        <w:numPr>
          <w:ilvl w:val="0"/>
          <w:numId w:val="3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coordinate/quality consistency;</w:t>
      </w:r>
    </w:p>
    <w:p>
      <w:pPr>
        <w:pStyle w:val="Normal"/>
        <w:numPr>
          <w:ilvl w:val="0"/>
          <w:numId w:val="32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external-source cross-field rules.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JSON Schema validation and semantic validation are complementary.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Passing one does not remove the requirement for the other.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45. OWNER RULINGS — FINAL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decisions are recorded as Contract Owner rulings.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45.1 Calibration Vocabulary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Ruling: V2.2 uses:</w:t>
      </w:r>
    </w:p>
    <w:p>
      <w:pPr>
        <w:pStyle w:val="Normal"/>
        <w:numPr>
          <w:ilvl w:val="0"/>
          <w:numId w:val="3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CALIBRATED</w:t>
      </w:r>
    </w:p>
    <w:p>
      <w:pPr>
        <w:pStyle w:val="Normal"/>
        <w:numPr>
          <w:ilvl w:val="0"/>
          <w:numId w:val="3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UNCALIBRATED</w:t>
      </w:r>
    </w:p>
    <w:p>
      <w:pPr>
        <w:pStyle w:val="Normal"/>
        <w:numPr>
          <w:ilvl w:val="0"/>
          <w:numId w:val="33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NOT_VERIFIED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Status: CLOSED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45.2 Data State and Quality State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Ruling: data_state and quality_state remain separate axes.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data_state:</w:t>
      </w:r>
    </w:p>
    <w:p>
      <w:pPr>
        <w:pStyle w:val="Normal"/>
        <w:numPr>
          <w:ilvl w:val="0"/>
          <w:numId w:val="3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RAW</w:t>
      </w:r>
    </w:p>
    <w:p>
      <w:pPr>
        <w:pStyle w:val="Normal"/>
        <w:numPr>
          <w:ilvl w:val="0"/>
          <w:numId w:val="3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CAPTURED</w:t>
      </w:r>
    </w:p>
    <w:p>
      <w:pPr>
        <w:pStyle w:val="Normal"/>
        <w:numPr>
          <w:ilvl w:val="0"/>
          <w:numId w:val="34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INGESTED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quality_state:</w:t>
      </w:r>
    </w:p>
    <w:p>
      <w:pPr>
        <w:pStyle w:val="Normal"/>
        <w:numPr>
          <w:ilvl w:val="0"/>
          <w:numId w:val="3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RAW</w:t>
      </w:r>
    </w:p>
    <w:p>
      <w:pPr>
        <w:pStyle w:val="Normal"/>
        <w:numPr>
          <w:ilvl w:val="0"/>
          <w:numId w:val="3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CAPTURED</w:t>
      </w:r>
    </w:p>
    <w:p>
      <w:pPr>
        <w:pStyle w:val="Normal"/>
        <w:numPr>
          <w:ilvl w:val="0"/>
          <w:numId w:val="3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VALIDATED</w:t>
      </w:r>
    </w:p>
    <w:p>
      <w:pPr>
        <w:pStyle w:val="Normal"/>
        <w:numPr>
          <w:ilvl w:val="0"/>
          <w:numId w:val="3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REJECTED</w:t>
      </w:r>
    </w:p>
    <w:p>
      <w:pPr>
        <w:pStyle w:val="Normal"/>
        <w:numPr>
          <w:ilvl w:val="0"/>
          <w:numId w:val="3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UNCERTAIN</w:t>
      </w:r>
    </w:p>
    <w:p>
      <w:pPr>
        <w:pStyle w:val="Normal"/>
        <w:numPr>
          <w:ilvl w:val="0"/>
          <w:numId w:val="35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INGESTED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Status: CLOSED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45.3 Coordinate Shape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Ruling: Location is nested.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Status: CLOSED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45.4 Canonical Location Semantics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Ruling: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canonical observation location represents the requested observation point stored by Group 1.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the approved observation: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19.1288, 72.9421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Open-Meteo model grid-cell coordinates: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19.156414, 72.9249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must remain source-evidence metadata and must not replace the canonical observation coordinates.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Status: CLOSED — OWNER RULING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45.5 Provenance Reference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Ruling: provenance_reference is mandatory and non-empty.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Status: CLOSED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45.6 Accuracy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Ruling: Accuracy remains mandatory.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It must be:</w:t>
      </w:r>
    </w:p>
    <w:p>
      <w:pPr>
        <w:pStyle w:val="Normal"/>
        <w:numPr>
          <w:ilvl w:val="0"/>
          <w:numId w:val="36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verified numeric value; or</w:t>
      </w:r>
    </w:p>
    <w:p>
      <w:pPr>
        <w:pStyle w:val="Normal"/>
        <w:numPr>
          <w:ilvl w:val="0"/>
          <w:numId w:val="36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NOT_VERIFIED.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Status: CLOSED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45.7 Processing Status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Ruling: processing_status remains mandatory.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Status: CLOSED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45.8 External Source Representation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Ruling: A real external API without a flight must use: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flight_id = EXT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and: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capture_method = external_api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Status: APPROVED AND APPLIED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45.9 Idempotency Convention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Ruling: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IK-&lt;observation_id&gt;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is the approved Group 3 convention.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Status: CONFIRMED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45.10 Canonical Record ID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Ruling: Group 3 must never provide canonical_record_id in POST.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1 generates the authoritative canonical record ID.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Status: CLOSED AND VERIFIED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45.11 Historical Source Response Evidence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Ruling: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source response associated with the emitted observation is the 11:00Z capture.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Any later source request, including the previously documented 12:00Z response, must be treated as a separate retrieval and must not be represented as the historical emitted source response.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Status: CLOSED — EVIDENCE CORRECTION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45.12 Group 2 Downstream Ruling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Ruling received from Group 2:</w:t>
      </w:r>
    </w:p>
    <w:p>
      <w:pPr>
        <w:pStyle w:val="Normal"/>
        <w:numPr>
          <w:ilvl w:val="0"/>
          <w:numId w:val="37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action_eligibility = false</w:t>
      </w:r>
    </w:p>
    <w:p>
      <w:pPr>
        <w:pStyle w:val="Normal"/>
        <w:numPr>
          <w:ilvl w:val="0"/>
          <w:numId w:val="37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abstention_required = true</w:t>
      </w:r>
    </w:p>
    <w:p>
      <w:pPr>
        <w:pStyle w:val="Normal"/>
        <w:numPr>
          <w:ilvl w:val="0"/>
          <w:numId w:val="37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action_request = null</w:t>
      </w:r>
    </w:p>
    <w:p>
      <w:pPr>
        <w:pStyle w:val="Normal"/>
        <w:numPr>
          <w:ilvl w:val="0"/>
          <w:numId w:val="37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 context record created</w:t>
      </w:r>
    </w:p>
    <w:p>
      <w:pPr>
        <w:pStyle w:val="Normal"/>
        <w:numPr>
          <w:ilvl w:val="0"/>
          <w:numId w:val="37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LiDAR context must not be reused for the precipitation observation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Group 2 ruling is preserved unmodified.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Evidence reference: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reference/inbound/G2_ruling_TC-Z03-EXT-OPENMETEO-</w:t>
      </w:r>
      <w:r>
        <w:rPr>
          <w:rFonts w:ascii="Times New Roman" w:eastAsia="Times New Roman" w:hAnsi="Times New Roman" w:cs="Times New Roman"/>
          <w:sz w:val="24"/>
        </w:rPr>
        <w:t xml:space="preserve">OBS001_AS_RECEIVED_2026-</w:t>
      </w:r>
      <w:r>
        <w:rPr>
          <w:rFonts w:ascii="Times New Roman" w:eastAsia="Times New Roman" w:hAnsi="Times New Roman" w:cs="Times New Roman"/>
          <w:sz w:val="24"/>
        </w:rPr>
        <w:t xml:space="preserve">08-25.json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ruling is currently classified as: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REPORTED — NOT VERIFIED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because it was received as a message and stored as received rather than independently verified through a downstream artifact.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Status: REPORTED / DOWNSTREAM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46. FINAL APPROVED OBSERVATION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final approved Group 3 external observation is: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Observation ID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TC-Z03-EXT-OPENMETEO-OBS001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Source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Open-Meteo.com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Source Classification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EXTERNAL LIVE API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Capture Method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external_api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Flight ID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EXT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Device/Provider ID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G3-EXT-OPENMETEO-01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Synthetic State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CONTROLLED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Hardware Verified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false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Calibration State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NOT_VERIFIED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Accuracy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NOT_VERIFIED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Observation Timestamp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2026-08-25T11:00:00Z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Retrieval Timestamp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2026-08-25T11:04:16Z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Emission Timestamp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2026-08-25T11:04:54Z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Canonical Observation Latitude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19.1288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Canonical Observation Longitude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72.9421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Open-Meteo Model Grid-Cell Latitude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19.156414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Open-Meteo Model Grid-Cell Longitude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72.9249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Grid-Cell Elevation Returned by Source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4.0 m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Measurement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0.1 mm precipitation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Authoritative Source Evidence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11:00Z source capture associated with the emitted observation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Artifact SHA-256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8d26e68328ac160f7b69f1a24ccb2de4972ff9fc60af11093c246903a7c52502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Group 1 Canonical Record ID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CR-b4615a27-7ab1-4bde-a078-a56fa0f2414c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Canonical Record ID supplied by Group 3?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NO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47. IDENTITY PRESERVATION REQUIREMENT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identity chain is mandatory: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Group 3 Observation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→ observation_id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Group 1 ingestion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Group 1 canonical persistence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→ canonical_record_id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Group 2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Group 4 / UI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 downstream group may silently replace the Group 3 observation identity.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canonical_record_id is an additional authoritative persistence identity, not a replacement for observation_id.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canonical observation identity remains: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TC-Z03-EXT-OPENMETEO-OBS001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Group 1 canonical persistence identity remains: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CR-b4615a27-7ab1-4bde-a078-a56fa0f2414c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48. DOWNSTREAM LINEAGE STATUS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Group 3 contract and Group 1 acceptance are frozen/closed.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current downstream status is:</w:t>
      </w:r>
    </w:p>
    <w:tbl>
      <w:tblPr>
        <w:tblW w:w="0" w:type="auto"/>
        <w:jc w:val="left"/>
        <w:tblCellSpacing w:w="14" w:type="dxa"/>
        <w:tblInd w:w="0" w:type="dxa"/>
        <w:tblCellMar>
          <w:top w:w="17" w:type="dxa"/>
          <w:left w:w="17" w:type="dxa"/>
          <w:bottom w:w="17" w:type="dxa"/>
          <w:right w:w="17" w:type="dxa"/>
        </w:tblCellMar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shd w:fill="auto" w:color="auto"/>
      </w:tblPr>
      <w:tblGrid>
        <w:gridCol w:w="3515"/>
        <w:gridCol w:w="2723"/>
      </w:tblGrid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  <w:tblHeader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Component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Status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Group 3 contract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FROZEN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Open-Meteo source selection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GREEN / APPROVED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External-source amendment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APPROVED / APPLIED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Group 1 deployment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GREEN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Group 1 migration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GREEN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Group 3 emission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GREEN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Group 1 canonical record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GREEN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Group 1 retrieval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GREEN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Idempotency replay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GREEN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Idempotency conflict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GREEN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Group 2 ruling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REPORTED — ABSTAIN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Group 2 action eligibility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REPORTED — false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Group 2 abstention required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REPORTED — true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Group 2 action request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REPORTED — null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Group 2 context record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REPORTED — none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Group 2 precipitation context reuse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PROHIBITED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Group 4 lineage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PENDING</w:t>
            </w:r>
          </w:p>
        </w:tc>
      </w:tr>
      <w:tr>
        <w:tblPrEx>
          <w:tblBorders/>
          <w:tblCellMar>
            <w:top w:w="17" w:type="dxa"/>
            <w:left w:w="17" w:type="dxa"/>
            <w:bottom w:w="17" w:type="dxa"/>
            <w:right w:w="17" w:type="dxa"/>
          </w:tblCellMar>
        </w:tblPrEx>
        <w:trPr>
          <w:trHeight w:hRule="atLeast" w:val="20"/>
        </w:trPr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UI lineage</w:t>
            </w:r>
          </w:p>
        </w:tc>
        <w:tc>
          <w:tcPr>
            <w:tcW w:type="auto" w:w="0"/>
            <w:tcBorders/>
            <w:shd w:fill="auto" w:color="auto"/>
            <w:vAlign w:val="center"/>
          </w:tcPr>
          <w:p>
            <w:pPr>
              <w:pStyle w:val="Normal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PENDING</w:t>
            </w:r>
          </w:p>
        </w:tc>
      </w:tr>
    </w:tbl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48.1 Group 2 Ruling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Vijay has ruled for the approved precipitation observation: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action_eligibility = false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abstention_required = true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action_request = null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context record = none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2 also independently confirmed that previously generated LiDAR context must not be reused for the precipitation observation.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ruling is stored unmodified at: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reference/inbound/G2_ruling_TC-Z03-EXT-OPENMETEO-</w:t>
      </w:r>
      <w:r>
        <w:rPr>
          <w:rFonts w:ascii="Times New Roman" w:eastAsia="Times New Roman" w:hAnsi="Times New Roman" w:cs="Times New Roman"/>
          <w:sz w:val="24"/>
        </w:rPr>
        <w:t xml:space="preserve">OBS001_AS_RECEIVED_2026-</w:t>
      </w:r>
      <w:r>
        <w:rPr>
          <w:rFonts w:ascii="Times New Roman" w:eastAsia="Times New Roman" w:hAnsi="Times New Roman" w:cs="Times New Roman"/>
          <w:sz w:val="24"/>
        </w:rPr>
        <w:t xml:space="preserve">08-25.json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Because the ruling was received as a message rather than independently verified through a runtime artifact, Group 3 records it as: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REPORTED — NOT VERIFIED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does not invalidate the Group 3 contract freeze.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It is a downstream lineage/context status.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downstream pending states do not reopen the Group 3 contract freeze.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They represent downstream integration closure still required for the complete project chain.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49. KNOWN LIMITATIONS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following limitations are explicitly declared.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49.1 Historical Raw Response Bytes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original Open-Meteo response bytes were not persisted at capture time.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Therefore, the historical hash cannot be independently recomputed by a third party from the original bytes.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is an evidence limitation, not a claim of missing source identity.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Future captures persist the response bytes.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49.2 Live Source Variability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Open-Meteo is a live source.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later request may produce different response bytes.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Therefore, a later re-query must never be presented as the original historical response.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previously documented 12:00Z response is explicitly treated as a separate later call and is not the authoritative response for the 11:00Z emitted observation.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49.3 Source Grid-Cell Versus Requested Point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Open-Meteo may return model values associated with its nearest model grid cell.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Therefore, source-grid coordinates and canonical requested-point coordinates must remain distinguishable.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this observation: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Canonical/requested point: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19.1288, 72.9421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Open-Meteo model grid cell: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19.156414, 72.9249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canonical record uses the requested point.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grid-cell location remains source-evidence metadata.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49.4 Group 2 / Group 4 Completion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2 has issued a downstream abstention ruling, currently classified as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REPORTED — NOT VERIFIED</w:t>
      </w:r>
      <w:r>
        <w:rPr>
          <w:rFonts w:ascii="Times New Roman" w:eastAsia="Times New Roman" w:hAnsi="Times New Roman" w:cs="Times New Roman"/>
          <w:sz w:val="24"/>
        </w:rPr>
        <w:t xml:space="preserve">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4 / UI lineage has not yet completed the downstream contextualisation/presentation chain.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These remain downstream integration items.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They do not reopen the Group 3 contract freeze.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50. FREEZE BOUNDARY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freeze applies to:</w:t>
      </w:r>
    </w:p>
    <w:p>
      <w:pPr>
        <w:pStyle w:val="Normal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observation contract semantics;</w:t>
      </w:r>
    </w:p>
    <w:p>
      <w:pPr>
        <w:pStyle w:val="Normal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field definitions;</w:t>
      </w:r>
    </w:p>
    <w:p>
      <w:pPr>
        <w:pStyle w:val="Normal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required fields;</w:t>
      </w:r>
    </w:p>
    <w:p>
      <w:pPr>
        <w:pStyle w:val="Normal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external-source representation;</w:t>
      </w:r>
    </w:p>
    <w:p>
      <w:pPr>
        <w:pStyle w:val="Normal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identity rules;</w:t>
      </w:r>
    </w:p>
    <w:p>
      <w:pPr>
        <w:pStyle w:val="Normal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synthetic-state rules;</w:t>
      </w:r>
    </w:p>
    <w:p>
      <w:pPr>
        <w:pStyle w:val="Normal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timestamp rules;</w:t>
      </w:r>
    </w:p>
    <w:p>
      <w:pPr>
        <w:pStyle w:val="Normal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location rules;</w:t>
      </w:r>
    </w:p>
    <w:p>
      <w:pPr>
        <w:pStyle w:val="Normal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provenance rules;</w:t>
      </w:r>
    </w:p>
    <w:p>
      <w:pPr>
        <w:pStyle w:val="Normal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integrity rules;</w:t>
      </w:r>
    </w:p>
    <w:p>
      <w:pPr>
        <w:pStyle w:val="Normal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accuracy rules;</w:t>
      </w:r>
    </w:p>
    <w:p>
      <w:pPr>
        <w:pStyle w:val="Normal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processing-status rules;</w:t>
      </w:r>
    </w:p>
    <w:p>
      <w:pPr>
        <w:pStyle w:val="Normal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idempotency convention;</w:t>
      </w:r>
    </w:p>
    <w:p>
      <w:pPr>
        <w:pStyle w:val="Normal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canonical-record ownership;</w:t>
      </w:r>
    </w:p>
    <w:p>
      <w:pPr>
        <w:pStyle w:val="Normal"/>
        <w:numPr>
          <w:ilvl w:val="0"/>
          <w:numId w:val="38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1 ingestion boundary.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Any change to these semantics after this freeze requires a documented contract amendment.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evidence corrections to the approved observation are recorded within the existing freeze boundary and do not constitute a new semantic contract version.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51. CHANGE CONTROL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 team member may unilaterally alter the frozen semantic contract.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Any future change must document:</w:t>
      </w:r>
    </w:p>
    <w:p>
      <w:pPr>
        <w:pStyle w:val="Normal"/>
        <w:numPr>
          <w:ilvl w:val="0"/>
          <w:numId w:val="3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Change requested.</w:t>
      </w:r>
    </w:p>
    <w:p>
      <w:pPr>
        <w:pStyle w:val="Normal"/>
        <w:numPr>
          <w:ilvl w:val="0"/>
          <w:numId w:val="3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Reason for change.</w:t>
      </w:r>
    </w:p>
    <w:p>
      <w:pPr>
        <w:pStyle w:val="Normal"/>
        <w:numPr>
          <w:ilvl w:val="0"/>
          <w:numId w:val="3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Fields affected.</w:t>
      </w:r>
    </w:p>
    <w:p>
      <w:pPr>
        <w:pStyle w:val="Normal"/>
        <w:numPr>
          <w:ilvl w:val="0"/>
          <w:numId w:val="3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Whether the change is additive or breaking.</w:t>
      </w:r>
    </w:p>
    <w:p>
      <w:pPr>
        <w:pStyle w:val="Normal"/>
        <w:numPr>
          <w:ilvl w:val="0"/>
          <w:numId w:val="3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Impact on Group 1.</w:t>
      </w:r>
    </w:p>
    <w:p>
      <w:pPr>
        <w:pStyle w:val="Normal"/>
        <w:numPr>
          <w:ilvl w:val="0"/>
          <w:numId w:val="3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Impact on Group 2.</w:t>
      </w:r>
    </w:p>
    <w:p>
      <w:pPr>
        <w:pStyle w:val="Normal"/>
        <w:numPr>
          <w:ilvl w:val="0"/>
          <w:numId w:val="3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Impact on Group 4.</w:t>
      </w:r>
    </w:p>
    <w:p>
      <w:pPr>
        <w:pStyle w:val="Normal"/>
        <w:numPr>
          <w:ilvl w:val="0"/>
          <w:numId w:val="3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Impact on existing observations.</w:t>
      </w:r>
    </w:p>
    <w:p>
      <w:pPr>
        <w:pStyle w:val="Normal"/>
        <w:numPr>
          <w:ilvl w:val="0"/>
          <w:numId w:val="3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Migration requirement.</w:t>
      </w:r>
    </w:p>
    <w:p>
      <w:pPr>
        <w:pStyle w:val="Normal"/>
        <w:numPr>
          <w:ilvl w:val="0"/>
          <w:numId w:val="3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Validation/regression evidence.</w:t>
      </w:r>
    </w:p>
    <w:p>
      <w:pPr>
        <w:pStyle w:val="Normal"/>
        <w:numPr>
          <w:ilvl w:val="0"/>
          <w:numId w:val="3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Contract Owner approval.</w:t>
      </w:r>
    </w:p>
    <w:p>
      <w:pPr>
        <w:pStyle w:val="Normal"/>
        <w:numPr>
          <w:ilvl w:val="0"/>
          <w:numId w:val="39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Effective version.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Evidence corrections may be made under this section when they clarify or correct the representation of an existing observation without changing the frozen contract semantics.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52. OWNER APPROVAL STATEMENT</w:t>
      </w:r>
    </w:p>
    <w:p>
      <w:pPr>
        <w:pStyle w:val="Heading 2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FINAL CONTRACT OWNER DECLARATION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I, Arya Barge, acting as the Group 3 Canonical Observation Contract &amp; Provenance Owner, confirm that the Group 3 Canonical Observation Contract V2.2 has been reviewed against the available Group 1 deployment, emission, retrieval, schema-validation, provenance, idempotency, external-source and downstream-status evidence.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 confirm the following owner rulings: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V2.2 is the canonical Group 3 observation contract.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external-source amendment is accepted as an additive amendment within V2.2.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Open-Meteo.com is the approved external live source for the demonstrated observation.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flight_id = EXT is approved for non-flight external sources.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capture_method = external_api is approved for external live APIs.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synthetic_state = CONTROLLED is approved for this controlled real-source integration.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canonical_record_id must never be supplied by Group 3.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1 is authoritative for generation/resolution of canonical_record_id.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IK-&lt;observation_id&gt; is the approved Group 3 idempotency-key convention.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nested location structure is the canonical coordinate representation.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canonical observation coordinates for the approved record are 19.1288, 72.9421, representing the requested observation point stored by Group 1.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Open-Meteo grid-cell coordinates 19.156414, 72.9249 are source-evidence metadata and must not replace the canonical observation coordinates.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previously documented 12:00Z source response is not the authoritative response for the emitted observation and must be treated as a separate later retrieval.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11:00Z source capture associated with the emitted observation is the authoritative source evidence.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data_state and quality_state remain separate axes.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Accuracy remains mandatory and may be NOT_VERIFIED.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Calibration state uses the V2.2 vocabulary.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Provenance and raw-artifact references are mandatory.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historical raw-response persistence gap is explicitly declared and must not be concealed or retroactively reconstructed.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1 live acceptance and regression evidence are sufficient to close the Group 1 acceptance condition.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2's abstention ruling is recorded as REPORTED — NOT VERIFIED because it was received as a message rather than an independently verified downstream artifact.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2 must not reuse LiDAR context for the precipitation observation.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4 / UI lineage remains downstream integration work and does not invalidate the Group 3 contract freeze.</w:t>
      </w:r>
    </w:p>
    <w:p>
      <w:pPr>
        <w:pStyle w:val="Normal"/>
        <w:numPr>
          <w:ilvl w:val="0"/>
          <w:numId w:val="40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evidence corrections recorded in Sections 12, 13 and 48 are annex/evidence corrections under the existing contract and do not require V2.3.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Contract Decision: FROZEN — V2.2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54. FINAL FREEZE RECORD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Document:</w:t>
      </w:r>
      <w:r>
        <w:rPr>
          <w:rFonts w:ascii="Times New Roman" w:eastAsia="Times New Roman" w:hAnsi="Times New Roman" w:cs="Times New Roman"/>
          <w:sz w:val="24"/>
        </w:rPr>
        <w:t xml:space="preserve"> Group 3 Canonical Observation Contract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Version:</w:t>
      </w:r>
      <w:r>
        <w:rPr>
          <w:rFonts w:ascii="Times New Roman" w:eastAsia="Times New Roman" w:hAnsi="Times New Roman" w:cs="Times New Roman"/>
          <w:sz w:val="24"/>
        </w:rPr>
        <w:t xml:space="preserve"> V2.2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Status:</w:t>
      </w:r>
      <w:r>
        <w:rPr>
          <w:rFonts w:ascii="Times New Roman" w:eastAsia="Times New Roman" w:hAnsi="Times New Roman" w:cs="Times New Roman"/>
          <w:sz w:val="24"/>
        </w:rPr>
        <w:t xml:space="preserve"> FROZEN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Contract Owner:</w:t>
      </w:r>
      <w:r>
        <w:rPr>
          <w:rFonts w:ascii="Times New Roman" w:eastAsia="Times New Roman" w:hAnsi="Times New Roman" w:cs="Times New Roman"/>
          <w:sz w:val="24"/>
        </w:rPr>
        <w:t xml:space="preserve"> Arya Barge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External Amendment:</w:t>
      </w:r>
      <w:r>
        <w:rPr>
          <w:rFonts w:ascii="Times New Roman" w:eastAsia="Times New Roman" w:hAnsi="Times New Roman" w:cs="Times New Roman"/>
          <w:sz w:val="24"/>
        </w:rPr>
        <w:t xml:space="preserve"> Approved and applied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Evidence Corrections:</w:t>
      </w:r>
      <w:r>
        <w:rPr>
          <w:rFonts w:ascii="Times New Roman" w:eastAsia="Times New Roman" w:hAnsi="Times New Roman" w:cs="Times New Roman"/>
          <w:sz w:val="24"/>
        </w:rPr>
        <w:t xml:space="preserve"> Applied under existing V2.2 freeze boundary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Group 1 Deployment:</w:t>
      </w:r>
      <w:r>
        <w:rPr>
          <w:rFonts w:ascii="Times New Roman" w:eastAsia="Times New Roman" w:hAnsi="Times New Roman" w:cs="Times New Roman"/>
          <w:sz w:val="24"/>
        </w:rPr>
        <w:t xml:space="preserve"> Accepted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Group 1 Emission:</w:t>
      </w:r>
      <w:r>
        <w:rPr>
          <w:rFonts w:ascii="Times New Roman" w:eastAsia="Times New Roman" w:hAnsi="Times New Roman" w:cs="Times New Roman"/>
          <w:sz w:val="24"/>
        </w:rPr>
        <w:t xml:space="preserve"> Accepted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Group 1 Canonical Record:</w:t>
      </w:r>
      <w:r>
        <w:rPr>
          <w:rFonts w:ascii="Times New Roman" w:eastAsia="Times New Roman" w:hAnsi="Times New Roman" w:cs="Times New Roman"/>
          <w:sz w:val="24"/>
        </w:rPr>
        <w:t xml:space="preserve"> Generated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Canonical Record ID:</w:t>
      </w:r>
      <w:r>
        <w:rPr>
          <w:rFonts w:ascii="Times New Roman" w:eastAsia="Times New Roman" w:hAnsi="Times New Roman" w:cs="Times New Roman"/>
          <w:sz w:val="24"/>
        </w:rPr>
        <w:t xml:space="preserve"> CR-b4615a27-7ab1-4bde-a078-a56fa0f2414c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Canonical Observation ID: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TC-Z03-EXT-OPENMETEO-OBS001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Canonical Observation Location: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19.1288, 72.9421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Open-Meteo Grid-Cell Location: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19.156414, 72.9249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Group 2 Ruling: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REPORTED — ABSTAIN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Group 2 Action Eligibility: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REPORTED — false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Group 2 Abstention Required: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REPORTED — true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Group 2 Action Request: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REPORTED — null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Group 2 Context Record: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t xml:space="preserve">REPORTED — none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Group 4:</w:t>
      </w:r>
      <w:r>
        <w:rPr>
          <w:rFonts w:ascii="Times New Roman" w:eastAsia="Times New Roman" w:hAnsi="Times New Roman" w:cs="Times New Roman"/>
          <w:sz w:val="24"/>
        </w:rPr>
        <w:t xml:space="preserve"> Pending downstream lineage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 xml:space="preserve">UI:</w:t>
      </w:r>
      <w:r>
        <w:rPr>
          <w:rFonts w:ascii="Times New Roman" w:eastAsia="Times New Roman" w:hAnsi="Times New Roman" w:cs="Times New Roman"/>
          <w:sz w:val="24"/>
        </w:rPr>
        <w:t xml:space="preserve"> Pending downstream lineage</w:t>
      </w:r>
    </w:p>
    <w:p>
      <w:pPr>
        <w:pStyle w:val="Normal"/>
        <w:spacing w:beforeAutospacing="false" w:afterAutospacing="fals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pict>
          <v:rect style="width:0;height:2" o:hralign="center" o:hrstd="t" o:hr="t" fillcolor="FFFFFF" stroked="f"/>
        </w:pict>
      </w:r>
    </w:p>
    <w:p>
      <w:pPr>
        <w:pStyle w:val="Heading 1"/>
        <w:spacing w:beforeAutospacing="true" w:afterAutospacing="true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55. AUTHORITATIVE SUMMARY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frozen Group 3 contract establishes a single principle:</w:t>
      </w:r>
    </w:p>
    <w:p>
      <w:pPr>
        <w:pStyle w:val="Normal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3 owns the truth of the observation it emits; Group 1 owns the canonical persistence identity it generates; downstream groups must preserve both identities and the provenance chain.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the approved external-source path:</w:t>
      </w:r>
    </w:p>
    <w:p>
      <w:pPr>
        <w:pStyle w:val="Normal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Open-Meteo.com → Group 3 controlled ingestion → Group 1 /observations → Group 1 canonical persistence → Group 2 → Group 4/UI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Group 3 observation identity is: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TC-Z03-EXT-OPENMETEO-OBS001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Group 1 canonical identity is: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CR-b4615a27-7ab1-4bde-a078-a56fa0f2414c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Group 3 POST must not contain the canonical record ID.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canonical observation location is: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19.1288, 72.9421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Open-Meteo model grid-cell location is: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19.156414, 72.9249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grid-cell coordinates are retained as source evidence and do not replace the canonical requested-point location.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authoritative source evidence for the emitted observation is the 11:00Z source capture associated with the emitted record.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previously documented 12:00Z response is a separate later live-source retrieval and must not be represented as the historical emitted response.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external source must remain attributed as:</w:t>
      </w:r>
    </w:p>
    <w:p>
      <w:pPr>
        <w:pStyle w:val="Normal"/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Weather data by Open-Meteo.com (CC-BY 4.0), aggregating national weather services.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Group 2 has reported:</w:t>
      </w:r>
    </w:p>
    <w:p>
      <w:pPr>
        <w:pStyle w:val="Normal"/>
        <w:numPr>
          <w:ilvl w:val="0"/>
          <w:numId w:val="4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action_eligibility = false</w:t>
      </w:r>
    </w:p>
    <w:p>
      <w:pPr>
        <w:pStyle w:val="Normal"/>
        <w:numPr>
          <w:ilvl w:val="0"/>
          <w:numId w:val="4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abstention_required = true</w:t>
      </w:r>
    </w:p>
    <w:p>
      <w:pPr>
        <w:pStyle w:val="Normal"/>
        <w:numPr>
          <w:ilvl w:val="0"/>
          <w:numId w:val="4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action_request = null</w:t>
      </w:r>
    </w:p>
    <w:p>
      <w:pPr>
        <w:pStyle w:val="Normal"/>
        <w:numPr>
          <w:ilvl w:val="0"/>
          <w:numId w:val="41"/>
        </w:numPr>
        <w:ind w:left="72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no context record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and has confirmed that LiDAR context must not be reused for the precipitation observation.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Group 2 ruling remains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REPORTED — NOT VERIFIED</w:t>
      </w:r>
      <w:r>
        <w:rPr>
          <w:rFonts w:ascii="Times New Roman" w:eastAsia="Times New Roman" w:hAnsi="Times New Roman" w:cs="Times New Roman"/>
          <w:sz w:val="24"/>
        </w:rPr>
        <w:t xml:space="preserve"> pending independent downstream artifact verification.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remaining Group 4/UI lineage work is downstream closure and does not reopen the frozen Group 3 contract.</w:t>
      </w:r>
    </w:p>
    <w:p>
      <w:pPr>
        <w:pStyle w:val="Normal"/>
        <w:rPr>
          <w:rFonts w:ascii="Times New Roman" w:eastAsia="Times New Roman" w:hAnsi="Times New Roman" w:cs="Times New Roman"/>
          <w:sz w:val="24"/>
        </w:rPr>
      </w:pPr>
    </w:p>
    <w:p>
      <w:pPr>
        <w:pStyle w:val="Normal"/>
      </w:pPr>
    </w:p>
    <w:sectPr>
      <w:type w:val="nextPage"/>
      <w:pgSz w:w="11906" w:h="16838"/>
      <w:pgMar w:top="1440" w:right="1440" w:bottom="1440" w:left="144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BE3B93A"/>
    <w:lvl w:ilvl="0">
      <w:start w:val="1"/>
      <w:numFmt w:val="decimal"/>
      <w:suff w:val="tab"/>
      <w:lvlText w:val="%1."/>
      <w:pPr>
        <w:ind w:left="720" w:hanging="360"/>
      </w:pPr>
    </w:lvl>
    <w:lvl w:ilvl="1">
      <w:start w:val="1"/>
      <w:numFmt w:val="lowerLetter"/>
      <w:suff w:val="tab"/>
      <w:lvlText w:val="%2."/>
      <w:pPr>
        <w:ind w:left="1440"/>
      </w:pPr>
    </w:lvl>
    <w:lvl w:ilvl="2">
      <w:start w:val="1"/>
      <w:numFmt w:val="lowerRoman"/>
      <w:suff w:val="tab"/>
      <w:lvlText w:val="%3."/>
      <w:pPr>
        <w:ind w:left="2160"/>
      </w:pPr>
    </w:lvl>
    <w:lvl w:ilvl="3">
      <w:start w:val="1"/>
      <w:numFmt w:val="decimal"/>
      <w:suff w:val="tab"/>
      <w:lvlText w:val="%4."/>
      <w:pPr>
        <w:ind w:left="2880"/>
      </w:pPr>
    </w:lvl>
    <w:lvl w:ilvl="4">
      <w:start w:val="1"/>
      <w:numFmt w:val="lowerLetter"/>
      <w:suff w:val="tab"/>
      <w:lvlText w:val="%5."/>
      <w:pPr>
        <w:ind w:left="3600"/>
      </w:pPr>
    </w:lvl>
    <w:lvl w:ilvl="5">
      <w:start w:val="1"/>
      <w:numFmt w:val="lowerRoman"/>
      <w:suff w:val="tab"/>
      <w:lvlText w:val="%6."/>
      <w:pPr>
        <w:ind w:left="4320"/>
      </w:pPr>
    </w:lvl>
    <w:lvl w:ilvl="6">
      <w:start w:val="1"/>
      <w:numFmt w:val="decimal"/>
      <w:suff w:val="tab"/>
      <w:lvlText w:val="%7."/>
      <w:pPr>
        <w:ind w:left="5040"/>
      </w:pPr>
    </w:lvl>
    <w:lvl w:ilvl="7">
      <w:start w:val="1"/>
      <w:numFmt w:val="lowerLetter"/>
      <w:suff w:val="tab"/>
      <w:lvlText w:val="%8."/>
      <w:pPr>
        <w:ind w:left="5760"/>
      </w:pPr>
    </w:lvl>
    <w:lvl w:ilvl="8">
      <w:start w:val="1"/>
      <w:numFmt w:val="lowerRoman"/>
      <w:suff w:val="tab"/>
      <w:lvlText w:val="%9."/>
      <w:pPr>
        <w:ind w:left="6480"/>
      </w:pPr>
    </w:lvl>
  </w:abstractNum>
  <w:abstractNum w:abstractNumId="1">
    <w:nsid w:val="562F0EC5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2">
    <w:nsid w:val="69493073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3">
    <w:nsid w:val="58EA01D1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4">
    <w:nsid w:val="268CB720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5">
    <w:nsid w:val="A68E7F5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6">
    <w:nsid w:val="78F285F6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7">
    <w:nsid w:val="7F5C6B6C"/>
    <w:lvl w:ilvl="0">
      <w:start w:val="1"/>
      <w:numFmt w:val="decimal"/>
      <w:suff w:val="tab"/>
      <w:lvlText w:val="%1."/>
      <w:pPr>
        <w:ind w:left="720" w:hanging="360"/>
      </w:pPr>
    </w:lvl>
    <w:lvl w:ilvl="1">
      <w:start w:val="1"/>
      <w:numFmt w:val="lowerLetter"/>
      <w:suff w:val="tab"/>
      <w:lvlText w:val="%2."/>
      <w:pPr>
        <w:ind w:left="1440"/>
      </w:pPr>
    </w:lvl>
    <w:lvl w:ilvl="2">
      <w:start w:val="1"/>
      <w:numFmt w:val="lowerRoman"/>
      <w:suff w:val="tab"/>
      <w:lvlText w:val="%3."/>
      <w:pPr>
        <w:ind w:left="2160"/>
      </w:pPr>
    </w:lvl>
    <w:lvl w:ilvl="3">
      <w:start w:val="1"/>
      <w:numFmt w:val="decimal"/>
      <w:suff w:val="tab"/>
      <w:lvlText w:val="%4."/>
      <w:pPr>
        <w:ind w:left="2880"/>
      </w:pPr>
    </w:lvl>
    <w:lvl w:ilvl="4">
      <w:start w:val="1"/>
      <w:numFmt w:val="lowerLetter"/>
      <w:suff w:val="tab"/>
      <w:lvlText w:val="%5."/>
      <w:pPr>
        <w:ind w:left="3600"/>
      </w:pPr>
    </w:lvl>
    <w:lvl w:ilvl="5">
      <w:start w:val="1"/>
      <w:numFmt w:val="lowerRoman"/>
      <w:suff w:val="tab"/>
      <w:lvlText w:val="%6."/>
      <w:pPr>
        <w:ind w:left="4320"/>
      </w:pPr>
    </w:lvl>
    <w:lvl w:ilvl="6">
      <w:start w:val="1"/>
      <w:numFmt w:val="decimal"/>
      <w:suff w:val="tab"/>
      <w:lvlText w:val="%7."/>
      <w:pPr>
        <w:ind w:left="5040"/>
      </w:pPr>
    </w:lvl>
    <w:lvl w:ilvl="7">
      <w:start w:val="1"/>
      <w:numFmt w:val="lowerLetter"/>
      <w:suff w:val="tab"/>
      <w:lvlText w:val="%8."/>
      <w:pPr>
        <w:ind w:left="5760"/>
      </w:pPr>
    </w:lvl>
    <w:lvl w:ilvl="8">
      <w:start w:val="1"/>
      <w:numFmt w:val="lowerRoman"/>
      <w:suff w:val="tab"/>
      <w:lvlText w:val="%9."/>
      <w:pPr>
        <w:ind w:left="6480"/>
      </w:pPr>
    </w:lvl>
  </w:abstractNum>
  <w:abstractNum w:abstractNumId="8">
    <w:nsid w:val="6B15DD30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9">
    <w:nsid w:val="2064CDC5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10">
    <w:nsid w:val="46D300F5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11">
    <w:nsid w:val="6A31138E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12">
    <w:nsid w:val="168FFF01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13">
    <w:nsid w:val="306882BE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14">
    <w:nsid w:val="54E9374E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15">
    <w:nsid w:val="756DB3D5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16">
    <w:nsid w:val="6D86FEC"/>
    <w:lvl w:ilvl="0">
      <w:start w:val="1"/>
      <w:numFmt w:val="decimal"/>
      <w:suff w:val="tab"/>
      <w:lvlText w:val="%1."/>
      <w:pPr>
        <w:ind w:left="720" w:hanging="360"/>
      </w:pPr>
    </w:lvl>
    <w:lvl w:ilvl="1">
      <w:start w:val="1"/>
      <w:numFmt w:val="lowerLetter"/>
      <w:suff w:val="tab"/>
      <w:lvlText w:val="%2."/>
      <w:pPr>
        <w:ind w:left="1440"/>
      </w:pPr>
    </w:lvl>
    <w:lvl w:ilvl="2">
      <w:start w:val="1"/>
      <w:numFmt w:val="lowerRoman"/>
      <w:suff w:val="tab"/>
      <w:lvlText w:val="%3."/>
      <w:pPr>
        <w:ind w:left="2160"/>
      </w:pPr>
    </w:lvl>
    <w:lvl w:ilvl="3">
      <w:start w:val="1"/>
      <w:numFmt w:val="decimal"/>
      <w:suff w:val="tab"/>
      <w:lvlText w:val="%4."/>
      <w:pPr>
        <w:ind w:left="2880"/>
      </w:pPr>
    </w:lvl>
    <w:lvl w:ilvl="4">
      <w:start w:val="1"/>
      <w:numFmt w:val="lowerLetter"/>
      <w:suff w:val="tab"/>
      <w:lvlText w:val="%5."/>
      <w:pPr>
        <w:ind w:left="3600"/>
      </w:pPr>
    </w:lvl>
    <w:lvl w:ilvl="5">
      <w:start w:val="1"/>
      <w:numFmt w:val="lowerRoman"/>
      <w:suff w:val="tab"/>
      <w:lvlText w:val="%6."/>
      <w:pPr>
        <w:ind w:left="4320"/>
      </w:pPr>
    </w:lvl>
    <w:lvl w:ilvl="6">
      <w:start w:val="1"/>
      <w:numFmt w:val="decimal"/>
      <w:suff w:val="tab"/>
      <w:lvlText w:val="%7."/>
      <w:pPr>
        <w:ind w:left="5040"/>
      </w:pPr>
    </w:lvl>
    <w:lvl w:ilvl="7">
      <w:start w:val="1"/>
      <w:numFmt w:val="lowerLetter"/>
      <w:suff w:val="tab"/>
      <w:lvlText w:val="%8."/>
      <w:pPr>
        <w:ind w:left="5760"/>
      </w:pPr>
    </w:lvl>
    <w:lvl w:ilvl="8">
      <w:start w:val="1"/>
      <w:numFmt w:val="lowerRoman"/>
      <w:suff w:val="tab"/>
      <w:lvlText w:val="%9."/>
      <w:pPr>
        <w:ind w:left="6480"/>
      </w:pPr>
    </w:lvl>
  </w:abstractNum>
  <w:abstractNum w:abstractNumId="17">
    <w:nsid w:val="C23701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18">
    <w:nsid w:val="72DE85D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19">
    <w:nsid w:val="224618D8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20">
    <w:nsid w:val="377B1603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21">
    <w:nsid w:val="23817D25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22">
    <w:nsid w:val="24354367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23">
    <w:nsid w:val="D471398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24">
    <w:nsid w:val="57369586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25">
    <w:nsid w:val="73CA2290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26">
    <w:nsid w:val="7C2E3913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27">
    <w:nsid w:val="54F1E48E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28">
    <w:nsid w:val="7F09552"/>
    <w:lvl w:ilvl="0">
      <w:start w:val="1"/>
      <w:numFmt w:val="decimal"/>
      <w:suff w:val="tab"/>
      <w:lvlText w:val="%1."/>
      <w:pPr>
        <w:ind w:left="720" w:hanging="360"/>
      </w:pPr>
    </w:lvl>
    <w:lvl w:ilvl="1">
      <w:start w:val="1"/>
      <w:numFmt w:val="lowerLetter"/>
      <w:suff w:val="tab"/>
      <w:lvlText w:val="%2."/>
      <w:pPr>
        <w:ind w:left="1440"/>
      </w:pPr>
    </w:lvl>
    <w:lvl w:ilvl="2">
      <w:start w:val="1"/>
      <w:numFmt w:val="lowerRoman"/>
      <w:suff w:val="tab"/>
      <w:lvlText w:val="%3."/>
      <w:pPr>
        <w:ind w:left="2160"/>
      </w:pPr>
    </w:lvl>
    <w:lvl w:ilvl="3">
      <w:start w:val="1"/>
      <w:numFmt w:val="decimal"/>
      <w:suff w:val="tab"/>
      <w:lvlText w:val="%4."/>
      <w:pPr>
        <w:ind w:left="2880"/>
      </w:pPr>
    </w:lvl>
    <w:lvl w:ilvl="4">
      <w:start w:val="1"/>
      <w:numFmt w:val="lowerLetter"/>
      <w:suff w:val="tab"/>
      <w:lvlText w:val="%5."/>
      <w:pPr>
        <w:ind w:left="3600"/>
      </w:pPr>
    </w:lvl>
    <w:lvl w:ilvl="5">
      <w:start w:val="1"/>
      <w:numFmt w:val="lowerRoman"/>
      <w:suff w:val="tab"/>
      <w:lvlText w:val="%6."/>
      <w:pPr>
        <w:ind w:left="4320"/>
      </w:pPr>
    </w:lvl>
    <w:lvl w:ilvl="6">
      <w:start w:val="1"/>
      <w:numFmt w:val="decimal"/>
      <w:suff w:val="tab"/>
      <w:lvlText w:val="%7."/>
      <w:pPr>
        <w:ind w:left="5040"/>
      </w:pPr>
    </w:lvl>
    <w:lvl w:ilvl="7">
      <w:start w:val="1"/>
      <w:numFmt w:val="lowerLetter"/>
      <w:suff w:val="tab"/>
      <w:lvlText w:val="%8."/>
      <w:pPr>
        <w:ind w:left="5760"/>
      </w:pPr>
    </w:lvl>
    <w:lvl w:ilvl="8">
      <w:start w:val="1"/>
      <w:numFmt w:val="lowerRoman"/>
      <w:suff w:val="tab"/>
      <w:lvlText w:val="%9."/>
      <w:pPr>
        <w:ind w:left="6480"/>
      </w:pPr>
    </w:lvl>
  </w:abstractNum>
  <w:abstractNum w:abstractNumId="29">
    <w:nsid w:val="4DE92492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30">
    <w:nsid w:val="39EBD001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31">
    <w:nsid w:val="4A987E43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32">
    <w:nsid w:val="27D57C65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33">
    <w:nsid w:val="1D5902E7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34">
    <w:nsid w:val="D7090CF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35">
    <w:nsid w:val="67DA69DD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36">
    <w:nsid w:val="11B9D48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37">
    <w:nsid w:val="56FA7336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abstractNum w:abstractNumId="38">
    <w:nsid w:val="1645964F"/>
    <w:lvl w:ilvl="0">
      <w:start w:val="1"/>
      <w:numFmt w:val="decimal"/>
      <w:suff w:val="tab"/>
      <w:lvlText w:val="%1."/>
      <w:pPr>
        <w:ind w:left="720" w:hanging="360"/>
      </w:pPr>
    </w:lvl>
    <w:lvl w:ilvl="1">
      <w:start w:val="1"/>
      <w:numFmt w:val="lowerLetter"/>
      <w:suff w:val="tab"/>
      <w:lvlText w:val="%2."/>
      <w:pPr>
        <w:ind w:left="1440"/>
      </w:pPr>
    </w:lvl>
    <w:lvl w:ilvl="2">
      <w:start w:val="1"/>
      <w:numFmt w:val="lowerRoman"/>
      <w:suff w:val="tab"/>
      <w:lvlText w:val="%3."/>
      <w:pPr>
        <w:ind w:left="2160"/>
      </w:pPr>
    </w:lvl>
    <w:lvl w:ilvl="3">
      <w:start w:val="1"/>
      <w:numFmt w:val="decimal"/>
      <w:suff w:val="tab"/>
      <w:lvlText w:val="%4."/>
      <w:pPr>
        <w:ind w:left="2880"/>
      </w:pPr>
    </w:lvl>
    <w:lvl w:ilvl="4">
      <w:start w:val="1"/>
      <w:numFmt w:val="lowerLetter"/>
      <w:suff w:val="tab"/>
      <w:lvlText w:val="%5."/>
      <w:pPr>
        <w:ind w:left="3600"/>
      </w:pPr>
    </w:lvl>
    <w:lvl w:ilvl="5">
      <w:start w:val="1"/>
      <w:numFmt w:val="lowerRoman"/>
      <w:suff w:val="tab"/>
      <w:lvlText w:val="%6."/>
      <w:pPr>
        <w:ind w:left="4320"/>
      </w:pPr>
    </w:lvl>
    <w:lvl w:ilvl="6">
      <w:start w:val="1"/>
      <w:numFmt w:val="decimal"/>
      <w:suff w:val="tab"/>
      <w:lvlText w:val="%7."/>
      <w:pPr>
        <w:ind w:left="5040"/>
      </w:pPr>
    </w:lvl>
    <w:lvl w:ilvl="7">
      <w:start w:val="1"/>
      <w:numFmt w:val="lowerLetter"/>
      <w:suff w:val="tab"/>
      <w:lvlText w:val="%8."/>
      <w:pPr>
        <w:ind w:left="5760"/>
      </w:pPr>
    </w:lvl>
    <w:lvl w:ilvl="8">
      <w:start w:val="1"/>
      <w:numFmt w:val="lowerRoman"/>
      <w:suff w:val="tab"/>
      <w:lvlText w:val="%9."/>
      <w:pPr>
        <w:ind w:left="6480"/>
      </w:pPr>
    </w:lvl>
  </w:abstractNum>
  <w:abstractNum w:abstractNumId="39">
    <w:nsid w:val="61E1FD4C"/>
    <w:lvl w:ilvl="0">
      <w:start w:val="1"/>
      <w:numFmt w:val="decimal"/>
      <w:suff w:val="tab"/>
      <w:lvlText w:val="%1."/>
      <w:pPr>
        <w:ind w:left="720" w:hanging="360"/>
      </w:pPr>
    </w:lvl>
    <w:lvl w:ilvl="1">
      <w:start w:val="1"/>
      <w:numFmt w:val="lowerLetter"/>
      <w:suff w:val="tab"/>
      <w:lvlText w:val="%2."/>
      <w:pPr>
        <w:ind w:left="1440"/>
      </w:pPr>
    </w:lvl>
    <w:lvl w:ilvl="2">
      <w:start w:val="1"/>
      <w:numFmt w:val="lowerRoman"/>
      <w:suff w:val="tab"/>
      <w:lvlText w:val="%3."/>
      <w:pPr>
        <w:ind w:left="2160"/>
      </w:pPr>
    </w:lvl>
    <w:lvl w:ilvl="3">
      <w:start w:val="1"/>
      <w:numFmt w:val="decimal"/>
      <w:suff w:val="tab"/>
      <w:lvlText w:val="%4."/>
      <w:pPr>
        <w:ind w:left="2880"/>
      </w:pPr>
    </w:lvl>
    <w:lvl w:ilvl="4">
      <w:start w:val="1"/>
      <w:numFmt w:val="lowerLetter"/>
      <w:suff w:val="tab"/>
      <w:lvlText w:val="%5."/>
      <w:pPr>
        <w:ind w:left="3600"/>
      </w:pPr>
    </w:lvl>
    <w:lvl w:ilvl="5">
      <w:start w:val="1"/>
      <w:numFmt w:val="lowerRoman"/>
      <w:suff w:val="tab"/>
      <w:lvlText w:val="%6."/>
      <w:pPr>
        <w:ind w:left="4320"/>
      </w:pPr>
    </w:lvl>
    <w:lvl w:ilvl="6">
      <w:start w:val="1"/>
      <w:numFmt w:val="decimal"/>
      <w:suff w:val="tab"/>
      <w:lvlText w:val="%7."/>
      <w:pPr>
        <w:ind w:left="5040"/>
      </w:pPr>
    </w:lvl>
    <w:lvl w:ilvl="7">
      <w:start w:val="1"/>
      <w:numFmt w:val="lowerLetter"/>
      <w:suff w:val="tab"/>
      <w:lvlText w:val="%8."/>
      <w:pPr>
        <w:ind w:left="5760"/>
      </w:pPr>
    </w:lvl>
    <w:lvl w:ilvl="8">
      <w:start w:val="1"/>
      <w:numFmt w:val="lowerRoman"/>
      <w:suff w:val="tab"/>
      <w:lvlText w:val="%9."/>
      <w:pPr>
        <w:ind w:left="6480"/>
      </w:pPr>
    </w:lvl>
  </w:abstractNum>
  <w:abstractNum w:abstractNumId="40">
    <w:nsid w:val="DA7071D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/>
        <w:sz w:val="20"/>
      </w:rPr>
    </w:lvl>
    <w:lvl w:ilvl="1">
      <w:start w:val="0"/>
      <w:numFmt w:val="bullet"/>
      <w:suff w:val="tab"/>
      <w:lvlText w:val="o"/>
      <w:pPr>
        <w:ind w:left="1440"/>
      </w:pPr>
      <w:rPr>
        <w:rFonts w:ascii="Courier New" w:hAnsi="Courier New"/>
      </w:rPr>
    </w:lvl>
    <w:lvl w:ilvl="2">
      <w:start w:val="0"/>
      <w:numFmt w:val="bullet"/>
      <w:suff w:val="tab"/>
      <w:lvlText w:val=""/>
      <w:pPr>
        <w:ind w:left="2160"/>
      </w:pPr>
      <w:rPr>
        <w:rFonts w:ascii="Wingdings" w:hAnsi="Wingdings"/>
      </w:rPr>
    </w:lvl>
    <w:lvl w:ilvl="3">
      <w:start w:val="0"/>
      <w:numFmt w:val="bullet"/>
      <w:suff w:val="tab"/>
      <w:lvlText w:val=""/>
      <w:pPr>
        <w:ind w:left="2880"/>
      </w:pPr>
      <w:rPr>
        <w:rFonts w:ascii="Symbol" w:hAnsi="Symbol"/>
      </w:rPr>
    </w:lvl>
    <w:lvl w:ilvl="4">
      <w:start w:val="0"/>
      <w:numFmt w:val="bullet"/>
      <w:suff w:val="tab"/>
      <w:lvlText w:val="o"/>
      <w:pPr>
        <w:ind w:left="3600"/>
      </w:pPr>
      <w:rPr>
        <w:rFonts w:ascii="Courier New" w:hAnsi="Courier New"/>
      </w:rPr>
    </w:lvl>
    <w:lvl w:ilvl="5">
      <w:start w:val="0"/>
      <w:numFmt w:val="bullet"/>
      <w:suff w:val="tab"/>
      <w:lvlText w:val=""/>
      <w:pPr>
        <w:ind w:left="4320"/>
      </w:pPr>
      <w:rPr>
        <w:rFonts w:ascii="Wingdings" w:hAnsi="Wingdings"/>
      </w:rPr>
    </w:lvl>
    <w:lvl w:ilvl="6">
      <w:start w:val="0"/>
      <w:numFmt w:val="bullet"/>
      <w:suff w:val="tab"/>
      <w:lvlText w:val=""/>
      <w:pPr>
        <w:ind w:left="5040"/>
      </w:pPr>
      <w:rPr>
        <w:rFonts w:ascii="Symbol" w:hAnsi="Symbol"/>
      </w:rPr>
    </w:lvl>
    <w:lvl w:ilvl="7">
      <w:start w:val="0"/>
      <w:numFmt w:val="bullet"/>
      <w:suff w:val="tab"/>
      <w:lvlText w:val="o"/>
      <w:pPr>
        <w:ind w:left="5760"/>
      </w:pPr>
      <w:rPr>
        <w:rFonts w:ascii="Courier New" w:hAnsi="Courier New"/>
      </w:rPr>
    </w:lvl>
    <w:lvl w:ilvl="8">
      <w:start w:val="0"/>
      <w:numFmt w:val="bullet"/>
      <w:suff w:val="tab"/>
      <w:lvlText w:val=""/>
      <w:pPr>
        <w:ind w:left="648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displayBackgroundShape/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bidi w:val="0"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/>
  </w:style>
  <w:style w:type="paragraph" w:styleId="Heading 1">
    <w:name w:val="Heading 1"/>
    <w:basedOn w:val="Normal"/>
    <w:next w:val="Normal"/>
    <w:link w:val="Heading 1 Char"/>
    <w:pPr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character" w:styleId="Default Paragraph Font">
    <w:name w:val="Default Paragraph Font"/>
  </w:style>
  <w:style w:type="paragraph" w:styleId="Heading 2">
    <w:name w:val="Heading 2"/>
    <w:basedOn w:val="Normal"/>
    <w:next w:val="Normal"/>
    <w:link w:val="Heading 2 Char"/>
    <w:pPr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numbering" Target="numbering.xml" /></Relationships>
</file>