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962B35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="00830D8D" w:rsidRPr="00AD1D88">
          <w:rPr>
            <w:rStyle w:val="Hyperlink"/>
            <w:noProof/>
          </w:rPr>
          <w:t>二、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_Toc529818973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41CC0D8" w14:textId="1F1276C1" w:rsidR="00830D8D" w:rsidRDefault="00962B35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="00830D8D" w:rsidRPr="00AD1D88">
          <w:rPr>
            <w:rStyle w:val="Hyperlink"/>
            <w:noProof/>
          </w:rPr>
          <w:t>1.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构成良性循环的基本要素分析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_Toc529818974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3E1F02E0" w14:textId="0C0BDA85" w:rsidR="00830D8D" w:rsidRDefault="00962B35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="00830D8D" w:rsidRPr="00AD1D88">
          <w:rPr>
            <w:rStyle w:val="Hyperlink"/>
            <w:noProof/>
          </w:rPr>
          <w:t>2.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与复利概念的关系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_Toc529818975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46BE0E23" w14:textId="25820458" w:rsidR="00830D8D" w:rsidRDefault="00962B35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="00830D8D" w:rsidRPr="00AD1D88">
          <w:rPr>
            <w:rStyle w:val="Hyperlink"/>
            <w:noProof/>
          </w:rPr>
          <w:t>3.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马太效应是否具备增长极限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_Toc529818976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431287D" w14:textId="225FDE89" w:rsidR="00830D8D" w:rsidRDefault="00962B35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="00830D8D" w:rsidRPr="00AD1D88">
          <w:rPr>
            <w:rStyle w:val="Hyperlink"/>
            <w:noProof/>
          </w:rPr>
          <w:t>三、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如何进入良性循环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_Toc529818977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CEAF9BB" w14:textId="3A1AEF53" w:rsidR="00830D8D" w:rsidRDefault="00962B35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="00830D8D" w:rsidRPr="00AD1D88">
          <w:rPr>
            <w:rStyle w:val="Hyperlink"/>
            <w:noProof/>
          </w:rPr>
          <w:t>四、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马太效应的应用范围</w:t>
        </w:r>
        <w:r w:rsidR="00830D8D" w:rsidRPr="00AD1D88">
          <w:rPr>
            <w:rStyle w:val="Hyperlink"/>
            <w:noProof/>
          </w:rPr>
          <w:t>(</w:t>
        </w:r>
        <w:r w:rsidR="00830D8D" w:rsidRPr="00AD1D88">
          <w:rPr>
            <w:rStyle w:val="Hyperlink"/>
            <w:noProof/>
          </w:rPr>
          <w:t>主要关注抽象范围，如提升个人思考效率、学习效率等</w:t>
        </w:r>
        <w:r w:rsidR="00830D8D" w:rsidRPr="00AD1D88">
          <w:rPr>
            <w:rStyle w:val="Hyperlink"/>
            <w:noProof/>
          </w:rPr>
          <w:t>)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_Toc529818978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D7B6F3A" w14:textId="45E9D255" w:rsidR="00830D8D" w:rsidRDefault="00962B35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="00830D8D" w:rsidRPr="00AD1D88">
          <w:rPr>
            <w:rStyle w:val="Hyperlink"/>
            <w:noProof/>
          </w:rPr>
          <w:t>五、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单向阀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_Toc529818979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366B3F3" w14:textId="69E85B8E" w:rsidR="00830D8D" w:rsidRDefault="00962B35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="00830D8D" w:rsidRPr="00AD1D88">
          <w:rPr>
            <w:rStyle w:val="Hyperlink"/>
            <w:noProof/>
          </w:rPr>
          <w:t>六、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马太效应与单向阀的异同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_Toc529818980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1BAA1A50" w14:textId="7E16F449" w:rsidR="007A6710" w:rsidRPr="006204C9" w:rsidRDefault="00683726" w:rsidP="00910C3A">
      <w:pPr>
        <w:pStyle w:val="Myheader1"/>
        <w:spacing w:before="156" w:after="156"/>
      </w:pPr>
      <w:bookmarkStart w:id="2" w:name="_Toc529818973"/>
      <w:r>
        <w:rPr>
          <w:rFonts w:hint="eastAsia"/>
        </w:rPr>
        <w:t>文学写作的目标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9818974"/>
      <w:r w:rsidRPr="000A0629">
        <w:rPr>
          <w:rFonts w:hint="eastAsia"/>
        </w:rPr>
        <w:t>构成良性循环的基本要素分析</w:t>
      </w:r>
      <w:bookmarkEnd w:id="3"/>
    </w:p>
    <w:p w14:paraId="2997F441" w14:textId="5774DC7B" w:rsidR="00227836" w:rsidRDefault="00F0120B" w:rsidP="00123F6C">
      <w:pPr>
        <w:pStyle w:val="BodyStyle"/>
        <w:spacing w:after="156"/>
        <w:ind w:firstLine="480"/>
      </w:pPr>
      <w:r>
        <w:t>T</w:t>
      </w:r>
      <w:r>
        <w:rPr>
          <w:rFonts w:hint="eastAsia"/>
        </w:rPr>
        <w:t>esting</w:t>
      </w:r>
      <w:r>
        <w:t xml:space="preserve"> 1</w:t>
      </w:r>
      <w:r>
        <w:rPr>
          <w:rFonts w:hint="eastAsia"/>
        </w:rPr>
        <w:t>st</w:t>
      </w:r>
      <w:r w:rsidR="00AE1D8A" w:rsidRPr="00123F6C">
        <w:rPr>
          <w:rFonts w:hint="eastAsia"/>
        </w:rPr>
        <w:t>良心循环由如下几个基本要素构成</w:t>
      </w:r>
    </w:p>
    <w:p w14:paraId="393B2CE1" w14:textId="58655F59" w:rsidR="00743975" w:rsidRDefault="00743975" w:rsidP="00123F6C">
      <w:pPr>
        <w:pStyle w:val="BodyStyle"/>
        <w:spacing w:after="156"/>
        <w:ind w:firstLine="480"/>
      </w:pPr>
      <w:r>
        <w:t>Testing 2nd</w:t>
      </w:r>
    </w:p>
    <w:p w14:paraId="4407BFFC" w14:textId="3DA48384" w:rsidR="00BC4731" w:rsidRPr="00123F6C" w:rsidRDefault="00BC4731" w:rsidP="00123F6C">
      <w:pPr>
        <w:pStyle w:val="BodyStyle"/>
        <w:spacing w:after="156"/>
        <w:ind w:firstLine="480"/>
        <w:rPr>
          <w:rFonts w:hint="eastAsia"/>
        </w:rPr>
      </w:pPr>
      <w:r>
        <w:t>T</w:t>
      </w:r>
      <w:r>
        <w:rPr>
          <w:rFonts w:hint="eastAsia"/>
        </w:rPr>
        <w:t>esting</w:t>
      </w:r>
      <w:r>
        <w:t xml:space="preserve"> 3rd</w:t>
      </w:r>
      <w:bookmarkStart w:id="4" w:name="_GoBack"/>
      <w:bookmarkEnd w:id="4"/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lastRenderedPageBreak/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1CFF" w14:textId="77777777" w:rsidR="00962B35" w:rsidRDefault="00962B35" w:rsidP="001E4799">
      <w:r>
        <w:separator/>
      </w:r>
    </w:p>
  </w:endnote>
  <w:endnote w:type="continuationSeparator" w:id="0">
    <w:p w14:paraId="28543807" w14:textId="77777777" w:rsidR="00962B35" w:rsidRDefault="00962B35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D082D" w14:textId="77777777" w:rsidR="00962B35" w:rsidRDefault="00962B35" w:rsidP="001E4799">
      <w:r>
        <w:separator/>
      </w:r>
    </w:p>
  </w:footnote>
  <w:footnote w:type="continuationSeparator" w:id="0">
    <w:p w14:paraId="34C48434" w14:textId="77777777" w:rsidR="00962B35" w:rsidRDefault="00962B35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962B35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43264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6644E6"/>
    <w:rsid w:val="00683726"/>
    <w:rsid w:val="006B76C9"/>
    <w:rsid w:val="007221F4"/>
    <w:rsid w:val="0074128B"/>
    <w:rsid w:val="00743975"/>
    <w:rsid w:val="00775B06"/>
    <w:rsid w:val="007929E6"/>
    <w:rsid w:val="0079691B"/>
    <w:rsid w:val="007A6710"/>
    <w:rsid w:val="007B5669"/>
    <w:rsid w:val="00830D8D"/>
    <w:rsid w:val="00882B67"/>
    <w:rsid w:val="008C3972"/>
    <w:rsid w:val="00910C3A"/>
    <w:rsid w:val="00962B35"/>
    <w:rsid w:val="009D55DD"/>
    <w:rsid w:val="009E5535"/>
    <w:rsid w:val="009F3970"/>
    <w:rsid w:val="00A2714C"/>
    <w:rsid w:val="00A31CD2"/>
    <w:rsid w:val="00AA7190"/>
    <w:rsid w:val="00AB50BC"/>
    <w:rsid w:val="00AE1D8A"/>
    <w:rsid w:val="00B0199A"/>
    <w:rsid w:val="00BC4731"/>
    <w:rsid w:val="00BE46ED"/>
    <w:rsid w:val="00C24F14"/>
    <w:rsid w:val="00C60125"/>
    <w:rsid w:val="00C9541B"/>
    <w:rsid w:val="00CE274C"/>
    <w:rsid w:val="00D02659"/>
    <w:rsid w:val="00D228F3"/>
    <w:rsid w:val="00DC5A10"/>
    <w:rsid w:val="00E31497"/>
    <w:rsid w:val="00E66148"/>
    <w:rsid w:val="00E763CE"/>
    <w:rsid w:val="00E859B4"/>
    <w:rsid w:val="00EB3135"/>
    <w:rsid w:val="00F0120B"/>
    <w:rsid w:val="00F54AE3"/>
    <w:rsid w:val="00FA6701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303C6-7725-424B-9101-99ADBBE0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7</cp:revision>
  <dcterms:created xsi:type="dcterms:W3CDTF">2018-11-12T12:47:00Z</dcterms:created>
  <dcterms:modified xsi:type="dcterms:W3CDTF">2018-11-26T15:08:00Z</dcterms:modified>
</cp:coreProperties>
</file>