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100"/>
        <w:jc w:val="center"/>
      </w:pPr>
      <w:r>
        <w:rPr>
          <w:rFonts w:ascii="Arial" w:cs="Arial" w:eastAsia="Arial" w:hAnsi="Arial"/>
          <w:b/>
          <w:bCs/>
          <w:color w:val="666666"/>
          <w:spacing w:val="200"/>
          <w:sz w:val="20"/>
          <w:szCs w:val="20"/>
        </w:rPr>
        <w:t xml:space="preserve">THE 4-PHASE NUTRITION BLUEPRINT</w:t>
      </w:r>
    </w:p>
    <w:p>
      <w:pPr>
        <w:spacing w:before="200" w:after="0"/>
      </w:pPr>
    </w:p>
    <w:p>
      <w:pPr>
        <w:spacing w:after="60"/>
        <w:jc w:val="center"/>
      </w:pPr>
      <w:r>
        <w:rPr>
          <w:rFonts w:ascii="Arial" w:cs="Arial" w:eastAsia="Arial" w:hAnsi="Arial"/>
          <w:b/>
          <w:bCs/>
          <w:color w:val="1B2631"/>
          <w:sz w:val="52"/>
          <w:szCs w:val="52"/>
        </w:rPr>
        <w:t xml:space="preserve">BUILD CALENDAR</w:t>
      </w:r>
    </w:p>
    <w:p>
      <w:pPr>
        <w:spacing w:after="80"/>
        <w:jc w:val="center"/>
      </w:pPr>
      <w:r>
        <w:rPr>
          <w:rFonts w:ascii="Arial" w:cs="Arial" w:eastAsia="Arial" w:hAnsi="Arial"/>
          <w:b/>
          <w:bCs/>
          <w:color w:val="C0392B"/>
          <w:sz w:val="52"/>
          <w:szCs w:val="52"/>
        </w:rPr>
        <w:t xml:space="preserve">APRIL 1 LAUNCH</w:t>
      </w:r>
    </w:p>
    <w:p>
      <w:pPr>
        <w:spacing w:before="100" w:after="0"/>
      </w:pPr>
    </w:p>
    <w:p>
      <w:pPr>
        <w:pBdr>
          <w:top w:val="single" w:color="C0392B" w:sz="4" w:space="8"/>
          <w:bottom w:val="single" w:color="C0392B" w:sz="4" w:space="8"/>
        </w:pBdr>
        <w:spacing w:before="100" w:after="100"/>
        <w:jc w:val="center"/>
      </w:pPr>
      <w:r>
        <w:rPr>
          <w:rFonts w:ascii="Arial" w:cs="Arial" w:eastAsia="Arial" w:hAnsi="Arial"/>
          <w:i/>
          <w:iCs/>
          <w:color w:val="666666"/>
          <w:sz w:val="22"/>
          <w:szCs w:val="22"/>
        </w:rPr>
        <w:t xml:space="preserve">6-Week Development Timeline  |  Level 1 + Level 2 Build  |  Launch with Phase 2: Cut</w:t>
      </w:r>
    </w:p>
    <w:p>
      <w:pPr>
        <w:spacing w:before="400" w:after="0"/>
      </w:pPr>
    </w:p>
    <w:p>
      <w:pPr>
        <w:spacing w:after="60"/>
        <w:jc w:val="center"/>
      </w:pPr>
      <w:r>
        <w:rPr>
          <w:rFonts w:ascii="Arial" w:cs="Arial" w:eastAsia="Arial" w:hAnsi="Arial"/>
          <w:b/>
          <w:bCs/>
          <w:color w:val="1B2631"/>
          <w:sz w:val="24"/>
          <w:szCs w:val="24"/>
        </w:rPr>
        <w:t xml:space="preserve">February 19 – April 1, 2026</w:t>
      </w:r>
    </w:p>
    <w:p>
      <w:pPr>
        <w:spacing w:before="100" w:after="0"/>
      </w:pPr>
    </w:p>
    <w:p>
      <w:pPr>
        <w:spacing w:after="40"/>
        <w:jc w:val="center"/>
      </w:pPr>
      <w:r>
        <w:rPr>
          <w:rFonts w:ascii="Arial" w:cs="Arial" w:eastAsia="Arial" w:hAnsi="Arial"/>
          <w:b/>
          <w:bCs/>
          <w:color w:val="2E86C1"/>
          <w:sz w:val="22"/>
          <w:szCs w:val="22"/>
        </w:rPr>
        <w:t xml:space="preserve">Weeks 1–2: </w:t>
      </w:r>
      <w:r>
        <w:rPr>
          <w:rFonts w:ascii="Arial" w:cs="Arial" w:eastAsia="Arial" w:hAnsi="Arial"/>
          <w:color w:val="333333"/>
          <w:sz w:val="22"/>
          <w:szCs w:val="22"/>
        </w:rPr>
        <w:t xml:space="preserve">Level 1 Pages + MemberSpace</w:t>
      </w:r>
    </w:p>
    <w:p>
      <w:pPr>
        <w:spacing w:after="40"/>
        <w:jc w:val="center"/>
      </w:pPr>
      <w:r>
        <w:rPr>
          <w:rFonts w:ascii="Arial" w:cs="Arial" w:eastAsia="Arial" w:hAnsi="Arial"/>
          <w:b/>
          <w:bCs/>
          <w:color w:val="27AE60"/>
          <w:sz w:val="22"/>
          <w:szCs w:val="22"/>
        </w:rPr>
        <w:t xml:space="preserve">Weeks 3–4: </w:t>
      </w:r>
      <w:r>
        <w:rPr>
          <w:rFonts w:ascii="Arial" w:cs="Arial" w:eastAsia="Arial" w:hAnsi="Arial"/>
          <w:color w:val="333333"/>
          <w:sz w:val="22"/>
          <w:szCs w:val="22"/>
        </w:rPr>
        <w:t xml:space="preserve">Level 2 Interactive Features</w:t>
      </w:r>
    </w:p>
    <w:p>
      <w:pPr>
        <w:spacing w:after="40"/>
        <w:jc w:val="center"/>
      </w:pPr>
      <w:r>
        <w:rPr>
          <w:rFonts w:ascii="Arial" w:cs="Arial" w:eastAsia="Arial" w:hAnsi="Arial"/>
          <w:b/>
          <w:bCs/>
          <w:color w:val="E67E22"/>
          <w:sz w:val="22"/>
          <w:szCs w:val="22"/>
        </w:rPr>
        <w:t xml:space="preserve">Week 5: </w:t>
      </w:r>
      <w:r>
        <w:rPr>
          <w:rFonts w:ascii="Arial" w:cs="Arial" w:eastAsia="Arial" w:hAnsi="Arial"/>
          <w:color w:val="333333"/>
          <w:sz w:val="22"/>
          <w:szCs w:val="22"/>
        </w:rPr>
        <w:t xml:space="preserve">Testing + Beta</w:t>
      </w:r>
    </w:p>
    <w:p>
      <w:pPr>
        <w:spacing w:after="40"/>
        <w:jc w:val="center"/>
      </w:pPr>
      <w:r>
        <w:rPr>
          <w:rFonts w:ascii="Arial" w:cs="Arial" w:eastAsia="Arial" w:hAnsi="Arial"/>
          <w:b/>
          <w:bCs/>
          <w:color w:val="C0392B"/>
          <w:sz w:val="22"/>
          <w:szCs w:val="22"/>
        </w:rPr>
        <w:t xml:space="preserve">Week 6: </w:t>
      </w:r>
      <w:r>
        <w:rPr>
          <w:rFonts w:ascii="Arial" w:cs="Arial" w:eastAsia="Arial" w:hAnsi="Arial"/>
          <w:color w:val="333333"/>
          <w:sz w:val="22"/>
          <w:szCs w:val="22"/>
        </w:rPr>
        <w:t xml:space="preserve">Pre-Launch Marketing + Go Live</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THE #1 RULE</w:t>
      </w:r>
    </w:p>
    <w:p>
      <w:pPr>
        <w:pBdr>
          <w:bottom w:val="single" w:color="C0392B" w:sz="4" w:space="1"/>
        </w:pBdr>
        <w:spacing w:before="200" w:after="20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DEC" w:val="clear"/>
            <w:tcMar>
              <w:top w:type="dxa" w:w="300"/>
              <w:left w:type="dxa" w:w="400"/>
              <w:bottom w:type="dxa" w:w="300"/>
              <w:right w:type="dxa" w:w="400"/>
            </w:tcMar>
          </w:tcPr>
          <w:p>
            <w:pPr>
              <w:spacing w:after="120"/>
              <w:jc w:val="center"/>
            </w:pPr>
            <w:r>
              <w:rPr>
                <w:rFonts w:ascii="Arial" w:cs="Arial" w:eastAsia="Arial" w:hAnsi="Arial"/>
                <w:b/>
                <w:bCs/>
                <w:color w:val="C0392B"/>
                <w:sz w:val="28"/>
                <w:szCs w:val="28"/>
              </w:rPr>
              <w:t xml:space="preserve">DO NOT LET LEVEL 2 DELAY THE APRIL 1 LAUNCH.</w:t>
            </w:r>
          </w:p>
          <w:p>
            <w:pPr>
              <w:spacing w:after="80"/>
              <w:jc w:val="center"/>
            </w:pPr>
            <w:r>
              <w:rPr>
                <w:rFonts w:ascii="Arial" w:cs="Arial" w:eastAsia="Arial" w:hAnsi="Arial"/>
                <w:color w:val="333333"/>
                <w:sz w:val="22"/>
                <w:szCs w:val="22"/>
              </w:rPr>
              <w:t xml:space="preserve">If Level 2 features need more time, launch with Level 1 on April 1 and roll out interactive features the following week. The content and the system are the product. The dashboard is a bonus.</w:t>
            </w:r>
          </w:p>
          <w:p>
            <w:pPr>
              <w:jc w:val="center"/>
            </w:pPr>
            <w:r>
              <w:rPr>
                <w:rFonts w:ascii="Arial" w:cs="Arial" w:eastAsia="Arial" w:hAnsi="Arial"/>
                <w:b/>
                <w:bCs/>
                <w:color w:val="333333"/>
                <w:sz w:val="22"/>
                <w:szCs w:val="22"/>
              </w:rPr>
              <w:t xml:space="preserve">Better to launch on time with a great product than late with a perfect one.</w:t>
            </w:r>
          </w:p>
        </w:tc>
      </w:tr>
    </w:tbl>
    <w:p>
      <w:pPr>
        <w:spacing w:before="200" w:after="0"/>
      </w:pPr>
    </w:p>
    <w:p>
      <w:pPr>
        <w:pStyle w:val="Heading1"/>
        <w:spacing w:before="400" w:after="200"/>
      </w:pPr>
      <w:r>
        <w:rPr>
          <w:rFonts w:ascii="Arial" w:cs="Arial" w:eastAsia="Arial" w:hAnsi="Arial"/>
          <w:b/>
          <w:bCs/>
          <w:color w:val="1B2631"/>
          <w:sz w:val="36"/>
          <w:szCs w:val="36"/>
        </w:rPr>
        <w:t xml:space="preserve">WHAT YOU’RE DELIVERING</w:t>
      </w:r>
    </w:p>
    <w:p>
      <w:pPr>
        <w:pBdr>
          <w:bottom w:val="single" w:color="C0392B" w:sz="4" w:space="1"/>
        </w:pBdr>
        <w:spacing w:before="200" w:after="200"/>
      </w:pPr>
    </w:p>
    <w:p>
      <w:pPr>
        <w:spacing w:before="60" w:after="0"/>
      </w:pPr>
    </w:p>
    <w:p>
      <w:pPr>
        <w:spacing w:before="240" w:after="120"/>
      </w:pPr>
      <w:r>
        <w:rPr>
          <w:rFonts w:ascii="Arial" w:cs="Arial" w:eastAsia="Arial" w:hAnsi="Arial"/>
          <w:b/>
          <w:bCs/>
          <w:color w:val="333333"/>
          <w:sz w:val="24"/>
          <w:szCs w:val="24"/>
        </w:rPr>
        <w:t xml:space="preserve">LEVEL 1 (Launch Minimum)</w:t>
      </w:r>
    </w:p>
    <w:p>
      <w:pPr>
        <w:spacing w:before="80" w:after="80" w:line="320"/>
      </w:pPr>
      <w:r>
        <w:rPr>
          <w:rFonts w:ascii="Arial" w:cs="Arial" w:eastAsia="Arial" w:hAnsi="Arial"/>
          <w:color w:val="333333"/>
          <w:sz w:val="22"/>
          <w:szCs w:val="22"/>
        </w:rPr>
        <w:t xml:space="preserve">10 pages of content on blackironathletics.com (3 free, 7 premium). MemberSpace handling signups, payments, and access control. Thorne affiliate links throughout the supplement page. Cross-links from your existing macro calculator page. Founding Member pricing at $99/year.</w:t>
      </w:r>
    </w:p>
    <w:p>
      <w:pPr>
        <w:spacing w:before="100" w:after="0"/>
      </w:pPr>
    </w:p>
    <w:p>
      <w:pPr>
        <w:spacing w:before="240" w:after="120"/>
      </w:pPr>
      <w:r>
        <w:rPr>
          <w:rFonts w:ascii="Arial" w:cs="Arial" w:eastAsia="Arial" w:hAnsi="Arial"/>
          <w:b/>
          <w:bCs/>
          <w:color w:val="333333"/>
          <w:sz w:val="24"/>
          <w:szCs w:val="24"/>
        </w:rPr>
        <w:t xml:space="preserve">LEVEL 2 (Full Vision)</w:t>
      </w:r>
    </w:p>
    <w:p>
      <w:pPr>
        <w:spacing w:before="80" w:after="80" w:line="320"/>
      </w:pPr>
      <w:r>
        <w:rPr>
          <w:rFonts w:ascii="Arial" w:cs="Arial" w:eastAsia="Arial" w:hAnsi="Arial"/>
          <w:color w:val="333333"/>
          <w:sz w:val="22"/>
          <w:szCs w:val="22"/>
        </w:rPr>
        <w:t xml:space="preserve">Everything in Level 1 plus: a personalized member dashboard showing current phase and countdown to next transition. Saved macro calculator results so members don’t have to re-enter their stats every time. A weight tracking log with a visual chart. Year-over-year progress comparisons. Automated email reminders at phase transitions.</w:t>
      </w:r>
    </w:p>
    <w:p>
      <w:pPr>
        <w:spacing w:before="100" w:after="0"/>
      </w:pPr>
    </w:p>
    <w:p>
      <w:pPr>
        <w:spacing w:before="240" w:after="120"/>
      </w:pPr>
      <w:r>
        <w:rPr>
          <w:rFonts w:ascii="Arial" w:cs="Arial" w:eastAsia="Arial" w:hAnsi="Arial"/>
          <w:b/>
          <w:bCs/>
          <w:color w:val="333333"/>
          <w:sz w:val="24"/>
          <w:szCs w:val="24"/>
        </w:rPr>
        <w:t xml:space="preserve">LAUNCH DATE ALIGNMENT</w:t>
      </w:r>
    </w:p>
    <w:p>
      <w:pPr>
        <w:spacing w:before="80" w:after="80" w:line="320"/>
      </w:pPr>
      <w:r>
        <w:rPr>
          <w:rFonts w:ascii="Arial" w:cs="Arial" w:eastAsia="Arial" w:hAnsi="Arial"/>
          <w:color w:val="333333"/>
          <w:sz w:val="22"/>
          <w:szCs w:val="22"/>
        </w:rPr>
        <w:t xml:space="preserve">April 1 is the start of Phase 2: Cut. This is the highest-motivation moment of the year for your audience. Your launch message: “The cutting phase starts now. Are you ready?” Every piece of marketing you create in the last week of March should build toward this moment.</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WEEK-BY-WEEK BUILD CALENDAR</w:t>
      </w:r>
    </w:p>
    <w:p>
      <w:pPr>
        <w:pBdr>
          <w:bottom w:val="single" w:color="C0392B" w:sz="4" w:space="1"/>
        </w:pBdr>
        <w:spacing w:before="200" w:after="20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C1" w:val="clear"/>
            <w:tcMar>
              <w:top w:type="dxa" w:w="160"/>
              <w:left w:type="dxa" w:w="300"/>
              <w:bottom w:type="dxa" w:w="160"/>
              <w:right w:type="dxa" w:w="300"/>
            </w:tcMar>
          </w:tcPr>
          <w:p>
            <w:r>
              <w:rPr>
                <w:rFonts w:ascii="Arial" w:cs="Arial" w:eastAsia="Arial" w:hAnsi="Arial"/>
                <w:b/>
                <w:bCs/>
                <w:color w:val="FFFFFF"/>
                <w:sz w:val="26"/>
                <w:szCs w:val="26"/>
              </w:rPr>
              <w:t xml:space="preserve">WEEK 1: FOUNDATION + LEVEL 1 PAGES</w:t>
            </w:r>
            <w:r>
              <w:rPr>
                <w:rFonts w:ascii="Arial" w:cs="Arial" w:eastAsia="Arial" w:hAnsi="Arial"/>
                <w:i/>
                <w:iCs/>
                <w:color w:val="FFFFFF"/>
                <w:sz w:val="22"/>
                <w:szCs w:val="22"/>
              </w:rPr>
              <w:t xml:space="preserve">     Feb 19 – Feb 25</w:t>
            </w:r>
          </w:p>
        </w:tc>
      </w:tr>
    </w:tbl>
    <w:p>
      <w:pPr>
        <w:spacing w:before="60" w:after="0"/>
      </w:pPr>
    </w:p>
    <w:p>
      <w:pPr>
        <w:spacing w:before="80" w:after="80" w:line="320"/>
      </w:pPr>
      <w:r>
        <w:rPr>
          <w:rFonts w:ascii="Arial" w:cs="Arial" w:eastAsia="Arial" w:hAnsi="Arial"/>
          <w:b/>
          <w:bCs/>
          <w:color w:val="333333"/>
          <w:sz w:val="22"/>
          <w:szCs w:val="22"/>
        </w:rPr>
        <w:t xml:space="preserve">Focus: Get MemberSpace running and build the first half of your pages.</w:t>
      </w:r>
    </w:p>
    <w:p>
      <w:pPr>
        <w:spacing w:before="80" w:after="0"/>
      </w:pPr>
    </w:p>
    <w:p>
      <w:pPr>
        <w:spacing w:before="240" w:after="120"/>
      </w:pPr>
      <w:r>
        <w:rPr>
          <w:rFonts w:ascii="Arial" w:cs="Arial" w:eastAsia="Arial" w:hAnsi="Arial"/>
          <w:b/>
          <w:bCs/>
          <w:color w:val="333333"/>
          <w:sz w:val="24"/>
          <w:szCs w:val="24"/>
        </w:rPr>
        <w:t xml:space="preserve">Day 1–2: Platform Setup</w:t>
      </w:r>
    </w:p>
    <w:p>
      <w:pPr>
        <w:spacing w:before="50" w:after="50" w:line="300"/>
        <w:ind w:left="360"/>
      </w:pPr>
      <w:r>
        <w:rPr>
          <w:rFonts w:ascii="Arial" w:cs="Arial" w:eastAsia="Arial" w:hAnsi="Arial"/>
          <w:b w:val="false"/>
          <w:bCs w:val="false"/>
          <w:color w:val="333333"/>
          <w:sz w:val="21"/>
          <w:szCs w:val="21"/>
        </w:rPr>
        <w:t xml:space="preserve">☐  Sign up for MemberSpace (memberspace.com)</w:t>
      </w:r>
    </w:p>
    <w:p>
      <w:pPr>
        <w:spacing w:before="50" w:after="50" w:line="300"/>
        <w:ind w:left="360"/>
      </w:pPr>
      <w:r>
        <w:rPr>
          <w:rFonts w:ascii="Arial" w:cs="Arial" w:eastAsia="Arial" w:hAnsi="Arial"/>
          <w:b w:val="false"/>
          <w:bCs w:val="false"/>
          <w:color w:val="333333"/>
          <w:sz w:val="21"/>
          <w:szCs w:val="21"/>
        </w:rPr>
        <w:t xml:space="preserve">☐  Connect Stripe to MemberSpace</w:t>
      </w:r>
    </w:p>
    <w:p>
      <w:pPr>
        <w:spacing w:before="50" w:after="50" w:line="300"/>
        <w:ind w:left="360"/>
      </w:pPr>
      <w:r>
        <w:rPr>
          <w:rFonts w:ascii="Arial" w:cs="Arial" w:eastAsia="Arial" w:hAnsi="Arial"/>
          <w:b w:val="false"/>
          <w:bCs w:val="false"/>
          <w:color w:val="333333"/>
          <w:sz w:val="21"/>
          <w:szCs w:val="21"/>
        </w:rPr>
        <w:t xml:space="preserve">☐  Install the MemberSpace script in your site’s &lt;head&gt;</w:t>
      </w:r>
    </w:p>
    <w:p>
      <w:pPr>
        <w:spacing w:before="50" w:after="50" w:line="300"/>
        <w:ind w:left="360"/>
      </w:pPr>
      <w:r>
        <w:rPr>
          <w:rFonts w:ascii="Arial" w:cs="Arial" w:eastAsia="Arial" w:hAnsi="Arial"/>
          <w:b w:val="false"/>
          <w:bCs w:val="false"/>
          <w:color w:val="333333"/>
          <w:sz w:val="21"/>
          <w:szCs w:val="21"/>
        </w:rPr>
        <w:t xml:space="preserve">☐  Create plan: “The 4-Phase Nutrition Blueprint” — $99/year recurring</w:t>
      </w:r>
    </w:p>
    <w:p>
      <w:pPr>
        <w:spacing w:before="50" w:after="50" w:line="300"/>
        <w:ind w:left="360"/>
      </w:pPr>
      <w:r>
        <w:rPr>
          <w:rFonts w:ascii="Arial" w:cs="Arial" w:eastAsia="Arial" w:hAnsi="Arial"/>
          <w:b w:val="false"/>
          <w:bCs w:val="false"/>
          <w:color w:val="333333"/>
          <w:sz w:val="21"/>
          <w:szCs w:val="21"/>
        </w:rPr>
        <w:t xml:space="preserve">☐  Create Space: “Blueprint Premium” with all 7 premium page URLs</w:t>
      </w:r>
    </w:p>
    <w:p>
      <w:pPr>
        <w:spacing w:before="50" w:after="50" w:line="300"/>
        <w:ind w:left="360"/>
      </w:pPr>
      <w:r>
        <w:rPr>
          <w:rFonts w:ascii="Arial" w:cs="Arial" w:eastAsia="Arial" w:hAnsi="Arial"/>
          <w:b w:val="false"/>
          <w:bCs w:val="false"/>
          <w:color w:val="333333"/>
          <w:sz w:val="21"/>
          <w:szCs w:val="21"/>
        </w:rPr>
        <w:t xml:space="preserve">☐  Set redirect URLs (post-signup → /blueprint/how-to-use, non-member → /blueprint)</w:t>
      </w:r>
    </w:p>
    <w:p>
      <w:pPr>
        <w:spacing w:before="50" w:after="50" w:line="300"/>
        <w:ind w:left="360"/>
      </w:pPr>
      <w:r>
        <w:rPr>
          <w:rFonts w:ascii="Arial" w:cs="Arial" w:eastAsia="Arial" w:hAnsi="Arial"/>
          <w:b w:val="false"/>
          <w:bCs w:val="false"/>
          <w:color w:val="333333"/>
          <w:sz w:val="21"/>
          <w:szCs w:val="21"/>
        </w:rPr>
        <w:t xml:space="preserve">☐  Test MemberSpace login/signup popup works on your site</w:t>
      </w:r>
    </w:p>
    <w:p>
      <w:pPr>
        <w:spacing w:before="80" w:after="0"/>
      </w:pPr>
    </w:p>
    <w:p>
      <w:pPr>
        <w:spacing w:before="240" w:after="120"/>
      </w:pPr>
      <w:r>
        <w:rPr>
          <w:rFonts w:ascii="Arial" w:cs="Arial" w:eastAsia="Arial" w:hAnsi="Arial"/>
          <w:b/>
          <w:bCs/>
          <w:color w:val="333333"/>
          <w:sz w:val="24"/>
          <w:szCs w:val="24"/>
        </w:rPr>
        <w:t xml:space="preserve">Day 3–5: Build Pages 1–5 in Claude Code</w:t>
      </w:r>
    </w:p>
    <w:p>
      <w:pPr>
        <w:spacing w:before="50" w:after="50" w:line="300"/>
        <w:ind w:left="360"/>
      </w:pPr>
      <w:r>
        <w:rPr>
          <w:rFonts w:ascii="Arial" w:cs="Arial" w:eastAsia="Arial" w:hAnsi="Arial"/>
          <w:b w:val="false"/>
          <w:bCs w:val="false"/>
          <w:color w:val="333333"/>
          <w:sz w:val="21"/>
          <w:szCs w:val="21"/>
        </w:rPr>
        <w:t xml:space="preserve">☐  Open Claude Code and paste the kickoff prompt from Claude-Code-Kickoff-Blueprint-Build.md</w:t>
      </w:r>
    </w:p>
    <w:p>
      <w:pPr>
        <w:spacing w:before="50" w:after="50" w:line="300"/>
        <w:ind w:left="360"/>
      </w:pPr>
      <w:r>
        <w:rPr>
          <w:rFonts w:ascii="Arial" w:cs="Arial" w:eastAsia="Arial" w:hAnsi="Arial"/>
          <w:b w:val="false"/>
          <w:bCs w:val="false"/>
          <w:color w:val="333333"/>
          <w:sz w:val="21"/>
          <w:szCs w:val="21"/>
        </w:rPr>
        <w:t xml:space="preserve">☐  Build Page 1: Landing Page (blueprint.html) — review and approve before continuing</w:t>
      </w:r>
    </w:p>
    <w:p>
      <w:pPr>
        <w:spacing w:before="50" w:after="50" w:line="300"/>
        <w:ind w:left="360"/>
      </w:pPr>
      <w:r>
        <w:rPr>
          <w:rFonts w:ascii="Arial" w:cs="Arial" w:eastAsia="Arial" w:hAnsi="Arial"/>
          <w:b w:val="false"/>
          <w:bCs w:val="false"/>
          <w:color w:val="333333"/>
          <w:sz w:val="21"/>
          <w:szCs w:val="21"/>
        </w:rPr>
        <w:t xml:space="preserve">☐  Build Page 2: Philosophy (blueprint-philosophy.html)</w:t>
      </w:r>
    </w:p>
    <w:p>
      <w:pPr>
        <w:spacing w:before="50" w:after="50" w:line="300"/>
        <w:ind w:left="360"/>
      </w:pPr>
      <w:r>
        <w:rPr>
          <w:rFonts w:ascii="Arial" w:cs="Arial" w:eastAsia="Arial" w:hAnsi="Arial"/>
          <w:b w:val="false"/>
          <w:bCs w:val="false"/>
          <w:color w:val="333333"/>
          <w:sz w:val="21"/>
          <w:szCs w:val="21"/>
        </w:rPr>
        <w:t xml:space="preserve">☐  Build Page 3: Calendar (blueprint-calendar.html)</w:t>
      </w:r>
    </w:p>
    <w:p>
      <w:pPr>
        <w:spacing w:before="50" w:after="50" w:line="300"/>
        <w:ind w:left="360"/>
      </w:pPr>
      <w:r>
        <w:rPr>
          <w:rFonts w:ascii="Arial" w:cs="Arial" w:eastAsia="Arial" w:hAnsi="Arial"/>
          <w:b w:val="false"/>
          <w:bCs w:val="false"/>
          <w:color w:val="333333"/>
          <w:sz w:val="21"/>
          <w:szCs w:val="21"/>
        </w:rPr>
        <w:t xml:space="preserve">☐  Build Page 4: How to Use (blueprint-how-to-use.html)</w:t>
      </w:r>
    </w:p>
    <w:p>
      <w:pPr>
        <w:spacing w:before="50" w:after="50" w:line="300"/>
        <w:ind w:left="360"/>
      </w:pPr>
      <w:r>
        <w:rPr>
          <w:rFonts w:ascii="Arial" w:cs="Arial" w:eastAsia="Arial" w:hAnsi="Arial"/>
          <w:b w:val="false"/>
          <w:bCs w:val="false"/>
          <w:color w:val="333333"/>
          <w:sz w:val="21"/>
          <w:szCs w:val="21"/>
        </w:rPr>
        <w:t xml:space="preserve">☐  Build Page 5: Phase 1 Maintain (blueprint-phase-1-maintain.html)</w:t>
      </w:r>
    </w:p>
    <w:p>
      <w:pPr>
        <w:spacing w:before="50" w:after="50" w:line="300"/>
        <w:ind w:left="360"/>
      </w:pPr>
      <w:r>
        <w:rPr>
          <w:rFonts w:ascii="Arial" w:cs="Arial" w:eastAsia="Arial" w:hAnsi="Arial"/>
          <w:b w:val="false"/>
          <w:bCs w:val="false"/>
          <w:color w:val="333333"/>
          <w:sz w:val="21"/>
          <w:szCs w:val="21"/>
        </w:rPr>
        <w:t xml:space="preserve">☐  Push to GitHub and verify pages are live</w:t>
      </w:r>
    </w:p>
    <w:p>
      <w:pPr>
        <w:spacing w:before="80" w:after="0"/>
      </w:pPr>
    </w:p>
    <w:p>
      <w:pPr>
        <w:spacing w:before="240" w:after="120"/>
      </w:pPr>
      <w:r>
        <w:rPr>
          <w:rFonts w:ascii="Arial" w:cs="Arial" w:eastAsia="Arial" w:hAnsi="Arial"/>
          <w:b/>
          <w:bCs/>
          <w:color w:val="333333"/>
          <w:sz w:val="24"/>
          <w:szCs w:val="24"/>
        </w:rPr>
        <w:t xml:space="preserve">Day 6–7: Build Pages 6–10</w:t>
      </w:r>
    </w:p>
    <w:p>
      <w:pPr>
        <w:spacing w:before="50" w:after="50" w:line="300"/>
        <w:ind w:left="360"/>
      </w:pPr>
      <w:r>
        <w:rPr>
          <w:rFonts w:ascii="Arial" w:cs="Arial" w:eastAsia="Arial" w:hAnsi="Arial"/>
          <w:b w:val="false"/>
          <w:bCs w:val="false"/>
          <w:color w:val="333333"/>
          <w:sz w:val="21"/>
          <w:szCs w:val="21"/>
        </w:rPr>
        <w:t xml:space="preserve">☐  Build Page 6: Phase 2 Cut (blueprint-phase-2-cut.html)</w:t>
      </w:r>
    </w:p>
    <w:p>
      <w:pPr>
        <w:spacing w:before="50" w:after="50" w:line="300"/>
        <w:ind w:left="360"/>
      </w:pPr>
      <w:r>
        <w:rPr>
          <w:rFonts w:ascii="Arial" w:cs="Arial" w:eastAsia="Arial" w:hAnsi="Arial"/>
          <w:b w:val="false"/>
          <w:bCs w:val="false"/>
          <w:color w:val="333333"/>
          <w:sz w:val="21"/>
          <w:szCs w:val="21"/>
        </w:rPr>
        <w:t xml:space="preserve">☐  Build Page 7: Phase 3 Maintain (blueprint-phase-3-maintain.html)</w:t>
      </w:r>
    </w:p>
    <w:p>
      <w:pPr>
        <w:spacing w:before="50" w:after="50" w:line="300"/>
        <w:ind w:left="360"/>
      </w:pPr>
      <w:r>
        <w:rPr>
          <w:rFonts w:ascii="Arial" w:cs="Arial" w:eastAsia="Arial" w:hAnsi="Arial"/>
          <w:b w:val="false"/>
          <w:bCs w:val="false"/>
          <w:color w:val="333333"/>
          <w:sz w:val="21"/>
          <w:szCs w:val="21"/>
        </w:rPr>
        <w:t xml:space="preserve">☐  Build Page 8: Phase 4 Build (blueprint-phase-4-build.html)</w:t>
      </w:r>
    </w:p>
    <w:p>
      <w:pPr>
        <w:spacing w:before="50" w:after="50" w:line="300"/>
        <w:ind w:left="360"/>
      </w:pPr>
      <w:r>
        <w:rPr>
          <w:rFonts w:ascii="Arial" w:cs="Arial" w:eastAsia="Arial" w:hAnsi="Arial"/>
          <w:b w:val="false"/>
          <w:bCs w:val="false"/>
          <w:color w:val="333333"/>
          <w:sz w:val="21"/>
          <w:szCs w:val="21"/>
        </w:rPr>
        <w:t xml:space="preserve">☐  Build Page 9: Supplements (blueprint-supplements.html)</w:t>
      </w:r>
    </w:p>
    <w:p>
      <w:pPr>
        <w:spacing w:before="50" w:after="50" w:line="300"/>
        <w:ind w:left="360"/>
      </w:pPr>
      <w:r>
        <w:rPr>
          <w:rFonts w:ascii="Arial" w:cs="Arial" w:eastAsia="Arial" w:hAnsi="Arial"/>
          <w:b w:val="false"/>
          <w:bCs w:val="false"/>
          <w:color w:val="333333"/>
          <w:sz w:val="21"/>
          <w:szCs w:val="21"/>
        </w:rPr>
        <w:t xml:space="preserve">☐  Build Page 10: Decade Roadmap (blueprint-decade.html)</w:t>
      </w:r>
    </w:p>
    <w:p>
      <w:pPr>
        <w:spacing w:before="50" w:after="50" w:line="300"/>
        <w:ind w:left="360"/>
      </w:pPr>
      <w:r>
        <w:rPr>
          <w:rFonts w:ascii="Arial" w:cs="Arial" w:eastAsia="Arial" w:hAnsi="Arial"/>
          <w:b w:val="false"/>
          <w:bCs w:val="false"/>
          <w:color w:val="333333"/>
          <w:sz w:val="21"/>
          <w:szCs w:val="21"/>
        </w:rPr>
        <w:t xml:space="preserve">☐  Add Blueprint sub-navigation to all premium pages</w:t>
      </w:r>
    </w:p>
    <w:p>
      <w:pPr>
        <w:spacing w:before="50" w:after="50" w:line="300"/>
        <w:ind w:left="360"/>
      </w:pPr>
      <w:r>
        <w:rPr>
          <w:rFonts w:ascii="Arial" w:cs="Arial" w:eastAsia="Arial" w:hAnsi="Arial"/>
          <w:b w:val="false"/>
          <w:bCs w:val="false"/>
          <w:color w:val="333333"/>
          <w:sz w:val="21"/>
          <w:szCs w:val="21"/>
        </w:rPr>
        <w:t xml:space="preserve">☐  Add “Nutrition” dropdown to main site nav with Calculator + Blueprint links</w:t>
      </w:r>
    </w:p>
    <w:p>
      <w:pPr>
        <w:spacing w:before="50" w:after="50" w:line="300"/>
        <w:ind w:left="360"/>
      </w:pPr>
      <w:r>
        <w:rPr>
          <w:rFonts w:ascii="Arial" w:cs="Arial" w:eastAsia="Arial" w:hAnsi="Arial"/>
          <w:b w:val="false"/>
          <w:bCs w:val="false"/>
          <w:color w:val="333333"/>
          <w:sz w:val="21"/>
          <w:szCs w:val="21"/>
        </w:rPr>
        <w:t xml:space="preserve">☐  Add “Member Login” button to site header</w:t>
      </w:r>
    </w:p>
    <w:p>
      <w:pPr>
        <w:spacing w:before="50" w:after="50" w:line="300"/>
        <w:ind w:left="360"/>
      </w:pPr>
      <w:r>
        <w:rPr>
          <w:rFonts w:ascii="Arial" w:cs="Arial" w:eastAsia="Arial" w:hAnsi="Arial"/>
          <w:b w:val="false"/>
          <w:bCs w:val="false"/>
          <w:color w:val="333333"/>
          <w:sz w:val="21"/>
          <w:szCs w:val="21"/>
        </w:rPr>
        <w:t xml:space="preserve">☐  Push to GitHub and verify all pages are live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All 10 pages built and live. MemberSpace protecting premium pages. Level 1 is functionally complete.</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C1" w:val="clear"/>
            <w:tcMar>
              <w:top w:type="dxa" w:w="160"/>
              <w:left w:type="dxa" w:w="300"/>
              <w:bottom w:type="dxa" w:w="160"/>
              <w:right w:type="dxa" w:w="300"/>
            </w:tcMar>
          </w:tcPr>
          <w:p>
            <w:r>
              <w:rPr>
                <w:rFonts w:ascii="Arial" w:cs="Arial" w:eastAsia="Arial" w:hAnsi="Arial"/>
                <w:b/>
                <w:bCs/>
                <w:color w:val="FFFFFF"/>
                <w:sz w:val="26"/>
                <w:szCs w:val="26"/>
              </w:rPr>
              <w:t xml:space="preserve">WEEK 2: LEVEL 1 POLISH + LEVEL 2 DATABASE</w:t>
            </w:r>
            <w:r>
              <w:rPr>
                <w:rFonts w:ascii="Arial" w:cs="Arial" w:eastAsia="Arial" w:hAnsi="Arial"/>
                <w:i/>
                <w:iCs/>
                <w:color w:val="FFFFFF"/>
                <w:sz w:val="22"/>
                <w:szCs w:val="22"/>
              </w:rPr>
              <w:t xml:space="preserve">     Feb 26 – Mar 4</w:t>
            </w:r>
          </w:p>
        </w:tc>
      </w:tr>
    </w:tbl>
    <w:p>
      <w:pPr>
        <w:spacing w:before="60" w:after="0"/>
      </w:pPr>
    </w:p>
    <w:p>
      <w:pPr>
        <w:spacing w:before="80" w:after="80" w:line="320"/>
      </w:pPr>
      <w:r>
        <w:rPr>
          <w:rFonts w:ascii="Arial" w:cs="Arial" w:eastAsia="Arial" w:hAnsi="Arial"/>
          <w:b/>
          <w:bCs/>
          <w:color w:val="333333"/>
          <w:sz w:val="22"/>
          <w:szCs w:val="22"/>
        </w:rPr>
        <w:t xml:space="preserve">Focus: Polish Level 1, then set up the database foundation for Level 2.</w:t>
      </w:r>
    </w:p>
    <w:p>
      <w:pPr>
        <w:spacing w:before="80" w:after="0"/>
      </w:pPr>
    </w:p>
    <w:p>
      <w:pPr>
        <w:spacing w:before="240" w:after="120"/>
      </w:pPr>
      <w:r>
        <w:rPr>
          <w:rFonts w:ascii="Arial" w:cs="Arial" w:eastAsia="Arial" w:hAnsi="Arial"/>
          <w:b/>
          <w:bCs/>
          <w:color w:val="333333"/>
          <w:sz w:val="24"/>
          <w:szCs w:val="24"/>
        </w:rPr>
        <w:t xml:space="preserve">Day 1–3: Level 1 Testing &amp; Polish</w:t>
      </w:r>
    </w:p>
    <w:p>
      <w:pPr>
        <w:spacing w:before="50" w:after="50" w:line="300"/>
        <w:ind w:left="360"/>
      </w:pPr>
      <w:r>
        <w:rPr>
          <w:rFonts w:ascii="Arial" w:cs="Arial" w:eastAsia="Arial" w:hAnsi="Arial"/>
          <w:b w:val="false"/>
          <w:bCs w:val="false"/>
          <w:color w:val="333333"/>
          <w:sz w:val="21"/>
          <w:szCs w:val="21"/>
        </w:rPr>
        <w:t xml:space="preserve">☐  Test the full user flow: landing page → free content → signup → payment → premium access</w:t>
      </w:r>
    </w:p>
    <w:p>
      <w:pPr>
        <w:spacing w:before="50" w:after="50" w:line="300"/>
        <w:ind w:left="360"/>
      </w:pPr>
      <w:r>
        <w:rPr>
          <w:rFonts w:ascii="Arial" w:cs="Arial" w:eastAsia="Arial" w:hAnsi="Arial"/>
          <w:b w:val="false"/>
          <w:bCs w:val="false"/>
          <w:color w:val="333333"/>
          <w:sz w:val="21"/>
          <w:szCs w:val="21"/>
        </w:rPr>
        <w:t xml:space="preserve">☐  Test on mobile (iPhone + Android) — every page and the MemberSpace popup</w:t>
      </w:r>
    </w:p>
    <w:p>
      <w:pPr>
        <w:spacing w:before="50" w:after="50" w:line="300"/>
        <w:ind w:left="360"/>
      </w:pPr>
      <w:r>
        <w:rPr>
          <w:rFonts w:ascii="Arial" w:cs="Arial" w:eastAsia="Arial" w:hAnsi="Arial"/>
          <w:b w:val="false"/>
          <w:bCs w:val="false"/>
          <w:color w:val="333333"/>
          <w:sz w:val="21"/>
          <w:szCs w:val="21"/>
        </w:rPr>
        <w:t xml:space="preserve">☐  Test all Thorne affiliate links open correctly</w:t>
      </w:r>
    </w:p>
    <w:p>
      <w:pPr>
        <w:spacing w:before="50" w:after="50" w:line="300"/>
        <w:ind w:left="360"/>
      </w:pPr>
      <w:r>
        <w:rPr>
          <w:rFonts w:ascii="Arial" w:cs="Arial" w:eastAsia="Arial" w:hAnsi="Arial"/>
          <w:b w:val="false"/>
          <w:bCs w:val="false"/>
          <w:color w:val="333333"/>
          <w:sz w:val="21"/>
          <w:szCs w:val="21"/>
        </w:rPr>
        <w:t xml:space="preserve">☐  Test all macro calculator links open in new tabs</w:t>
      </w:r>
    </w:p>
    <w:p>
      <w:pPr>
        <w:spacing w:before="50" w:after="50" w:line="300"/>
        <w:ind w:left="360"/>
      </w:pPr>
      <w:r>
        <w:rPr>
          <w:rFonts w:ascii="Arial" w:cs="Arial" w:eastAsia="Arial" w:hAnsi="Arial"/>
          <w:b w:val="false"/>
          <w:bCs w:val="false"/>
          <w:color w:val="333333"/>
          <w:sz w:val="21"/>
          <w:szCs w:val="21"/>
        </w:rPr>
        <w:t xml:space="preserve">☐  Read through every page for typos, broken formatting, missing content</w:t>
      </w:r>
    </w:p>
    <w:p>
      <w:pPr>
        <w:spacing w:before="50" w:after="50" w:line="300"/>
        <w:ind w:left="360"/>
      </w:pPr>
      <w:r>
        <w:rPr>
          <w:rFonts w:ascii="Arial" w:cs="Arial" w:eastAsia="Arial" w:hAnsi="Arial"/>
          <w:b w:val="false"/>
          <w:bCs w:val="false"/>
          <w:color w:val="333333"/>
          <w:sz w:val="21"/>
          <w:szCs w:val="21"/>
        </w:rPr>
        <w:t xml:space="preserve">☐  Add cross-link to Blueprint from existing macro calculator page</w:t>
      </w:r>
    </w:p>
    <w:p>
      <w:pPr>
        <w:spacing w:before="50" w:after="50" w:line="300"/>
        <w:ind w:left="360"/>
      </w:pPr>
      <w:r>
        <w:rPr>
          <w:rFonts w:ascii="Arial" w:cs="Arial" w:eastAsia="Arial" w:hAnsi="Arial"/>
          <w:b w:val="false"/>
          <w:bCs w:val="false"/>
          <w:color w:val="333333"/>
          <w:sz w:val="21"/>
          <w:szCs w:val="21"/>
        </w:rPr>
        <w:t xml:space="preserve">☐  Add cross-link from Programs page and Getting Started page</w:t>
      </w:r>
    </w:p>
    <w:p>
      <w:pPr>
        <w:spacing w:before="50" w:after="50" w:line="300"/>
        <w:ind w:left="360"/>
      </w:pPr>
      <w:r>
        <w:rPr>
          <w:rFonts w:ascii="Arial" w:cs="Arial" w:eastAsia="Arial" w:hAnsi="Arial"/>
          <w:b w:val="false"/>
          <w:bCs w:val="false"/>
          <w:color w:val="333333"/>
          <w:sz w:val="21"/>
          <w:szCs w:val="21"/>
        </w:rPr>
        <w:t xml:space="preserve">☐  Fix any design inconsistencies with the rest of your site</w:t>
      </w:r>
    </w:p>
    <w:p>
      <w:pPr>
        <w:spacing w:before="80" w:after="0"/>
      </w:pPr>
    </w:p>
    <w:p>
      <w:pPr>
        <w:spacing w:before="240" w:after="120"/>
      </w:pPr>
      <w:r>
        <w:rPr>
          <w:rFonts w:ascii="Arial" w:cs="Arial" w:eastAsia="Arial" w:hAnsi="Arial"/>
          <w:b/>
          <w:bCs/>
          <w:color w:val="333333"/>
          <w:sz w:val="24"/>
          <w:szCs w:val="24"/>
        </w:rPr>
        <w:t xml:space="preserve">Day 4–7: Level 2 Database Setup</w:t>
      </w:r>
    </w:p>
    <w:p>
      <w:pPr>
        <w:spacing w:before="50" w:after="50" w:line="300"/>
        <w:ind w:left="360"/>
      </w:pPr>
      <w:r>
        <w:rPr>
          <w:rFonts w:ascii="Arial" w:cs="Arial" w:eastAsia="Arial" w:hAnsi="Arial"/>
          <w:b w:val="false"/>
          <w:bCs w:val="false"/>
          <w:color w:val="333333"/>
          <w:sz w:val="21"/>
          <w:szCs w:val="21"/>
        </w:rPr>
        <w:t xml:space="preserve">☐  Set up a Supabase or Firebase project (free tier)</w:t>
      </w:r>
    </w:p>
    <w:p>
      <w:pPr>
        <w:spacing w:before="50" w:after="50" w:line="300"/>
        <w:ind w:left="360"/>
      </w:pPr>
      <w:r>
        <w:rPr>
          <w:rFonts w:ascii="Arial" w:cs="Arial" w:eastAsia="Arial" w:hAnsi="Arial"/>
          <w:b w:val="false"/>
          <w:bCs w:val="false"/>
          <w:color w:val="333333"/>
          <w:sz w:val="21"/>
          <w:szCs w:val="21"/>
        </w:rPr>
        <w:t xml:space="preserve">☐  Create user data tables: user profile, saved macros, weight log entries</w:t>
      </w:r>
    </w:p>
    <w:p>
      <w:pPr>
        <w:spacing w:before="50" w:after="50" w:line="300"/>
        <w:ind w:left="360"/>
      </w:pPr>
      <w:r>
        <w:rPr>
          <w:rFonts w:ascii="Arial" w:cs="Arial" w:eastAsia="Arial" w:hAnsi="Arial"/>
          <w:b w:val="false"/>
          <w:bCs w:val="false"/>
          <w:color w:val="333333"/>
          <w:sz w:val="21"/>
          <w:szCs w:val="21"/>
        </w:rPr>
        <w:t xml:space="preserve">☐  Connect MemberSpace user authentication to the database (when someone logs in via MemberSpace, their user ID maps to their database record)</w:t>
      </w:r>
    </w:p>
    <w:p>
      <w:pPr>
        <w:spacing w:before="50" w:after="50" w:line="300"/>
        <w:ind w:left="360"/>
      </w:pPr>
      <w:r>
        <w:rPr>
          <w:rFonts w:ascii="Arial" w:cs="Arial" w:eastAsia="Arial" w:hAnsi="Arial"/>
          <w:b w:val="false"/>
          <w:bCs w:val="false"/>
          <w:color w:val="333333"/>
          <w:sz w:val="21"/>
          <w:szCs w:val="21"/>
        </w:rPr>
        <w:t xml:space="preserve">☐  Build a basic data saving function: when a user runs the calculator on a premium page, their results save to the database</w:t>
      </w:r>
    </w:p>
    <w:p>
      <w:pPr>
        <w:spacing w:before="50" w:after="50" w:line="300"/>
        <w:ind w:left="360"/>
      </w:pPr>
      <w:r>
        <w:rPr>
          <w:rFonts w:ascii="Arial" w:cs="Arial" w:eastAsia="Arial" w:hAnsi="Arial"/>
          <w:b w:val="false"/>
          <w:bCs w:val="false"/>
          <w:color w:val="333333"/>
          <w:sz w:val="21"/>
          <w:szCs w:val="21"/>
        </w:rPr>
        <w:t xml:space="preserve">☐  Test: log in as a test user, run the calculator, verify results save and persist on reload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Level 1 is polished and tested. Database is connected and saving user data. The foundation for Level 2 interactivity is in place.</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60"/>
              <w:left w:type="dxa" w:w="300"/>
              <w:bottom w:type="dxa" w:w="160"/>
              <w:right w:type="dxa" w:w="300"/>
            </w:tcMar>
          </w:tcPr>
          <w:p>
            <w:r>
              <w:rPr>
                <w:rFonts w:ascii="Arial" w:cs="Arial" w:eastAsia="Arial" w:hAnsi="Arial"/>
                <w:b/>
                <w:bCs/>
                <w:color w:val="FFFFFF"/>
                <w:sz w:val="26"/>
                <w:szCs w:val="26"/>
              </w:rPr>
              <w:t xml:space="preserve">WEEK 3: LEVEL 2 DASHBOARD + FEATURES</w:t>
            </w:r>
            <w:r>
              <w:rPr>
                <w:rFonts w:ascii="Arial" w:cs="Arial" w:eastAsia="Arial" w:hAnsi="Arial"/>
                <w:i/>
                <w:iCs/>
                <w:color w:val="FFFFFF"/>
                <w:sz w:val="22"/>
                <w:szCs w:val="22"/>
              </w:rPr>
              <w:t xml:space="preserve">     Mar 5 – Mar 11</w:t>
            </w:r>
          </w:p>
        </w:tc>
      </w:tr>
    </w:tbl>
    <w:p>
      <w:pPr>
        <w:spacing w:before="60" w:after="0"/>
      </w:pPr>
    </w:p>
    <w:p>
      <w:pPr>
        <w:spacing w:before="80" w:after="80" w:line="320"/>
      </w:pPr>
      <w:r>
        <w:rPr>
          <w:rFonts w:ascii="Arial" w:cs="Arial" w:eastAsia="Arial" w:hAnsi="Arial"/>
          <w:b/>
          <w:bCs/>
          <w:color w:val="333333"/>
          <w:sz w:val="22"/>
          <w:szCs w:val="22"/>
        </w:rPr>
        <w:t xml:space="preserve">Focus: Build the member dashboard and core interactive features.</w:t>
      </w:r>
    </w:p>
    <w:p>
      <w:pPr>
        <w:spacing w:before="80" w:after="0"/>
      </w:pPr>
    </w:p>
    <w:p>
      <w:pPr>
        <w:spacing w:before="240" w:after="120"/>
      </w:pPr>
      <w:r>
        <w:rPr>
          <w:rFonts w:ascii="Arial" w:cs="Arial" w:eastAsia="Arial" w:hAnsi="Arial"/>
          <w:b/>
          <w:bCs/>
          <w:color w:val="333333"/>
          <w:sz w:val="24"/>
          <w:szCs w:val="24"/>
        </w:rPr>
        <w:t xml:space="preserve">Day 1–3: Member Dashboard</w:t>
      </w:r>
    </w:p>
    <w:p>
      <w:pPr>
        <w:spacing w:before="50" w:after="50" w:line="300"/>
        <w:ind w:left="360"/>
      </w:pPr>
      <w:r>
        <w:rPr>
          <w:rFonts w:ascii="Arial" w:cs="Arial" w:eastAsia="Arial" w:hAnsi="Arial"/>
          <w:b w:val="false"/>
          <w:bCs w:val="false"/>
          <w:color w:val="333333"/>
          <w:sz w:val="21"/>
          <w:szCs w:val="21"/>
        </w:rPr>
        <w:t xml:space="preserve">☐  Build a dashboard page (blueprint-dashboard.html) — this is the member’s home base</w:t>
      </w:r>
    </w:p>
    <w:p>
      <w:pPr>
        <w:spacing w:before="50" w:after="50" w:line="300"/>
        <w:ind w:left="360"/>
      </w:pPr>
      <w:r>
        <w:rPr>
          <w:rFonts w:ascii="Arial" w:cs="Arial" w:eastAsia="Arial" w:hAnsi="Arial"/>
          <w:b w:val="false"/>
          <w:bCs w:val="false"/>
          <w:color w:val="333333"/>
          <w:sz w:val="21"/>
          <w:szCs w:val="21"/>
        </w:rPr>
        <w:t xml:space="preserve">☐  Dashboard shows: current phase name + color, days remaining in current phase, countdown to next phase transition</w:t>
      </w:r>
    </w:p>
    <w:p>
      <w:pPr>
        <w:spacing w:before="50" w:after="50" w:line="300"/>
        <w:ind w:left="360"/>
      </w:pPr>
      <w:r>
        <w:rPr>
          <w:rFonts w:ascii="Arial" w:cs="Arial" w:eastAsia="Arial" w:hAnsi="Arial"/>
          <w:b w:val="false"/>
          <w:bCs w:val="false"/>
          <w:color w:val="333333"/>
          <w:sz w:val="21"/>
          <w:szCs w:val="21"/>
        </w:rPr>
        <w:t xml:space="preserve">☐  Dashboard shows: saved macro targets for current phase (pulled from database)</w:t>
      </w:r>
    </w:p>
    <w:p>
      <w:pPr>
        <w:spacing w:before="50" w:after="50" w:line="300"/>
        <w:ind w:left="360"/>
      </w:pPr>
      <w:r>
        <w:rPr>
          <w:rFonts w:ascii="Arial" w:cs="Arial" w:eastAsia="Arial" w:hAnsi="Arial"/>
          <w:b w:val="false"/>
          <w:bCs w:val="false"/>
          <w:color w:val="333333"/>
          <w:sz w:val="21"/>
          <w:szCs w:val="21"/>
        </w:rPr>
        <w:t xml:space="preserve">☐  Dashboard shows: quick links to current phase page, supplements page, and macro calculator</w:t>
      </w:r>
    </w:p>
    <w:p>
      <w:pPr>
        <w:spacing w:before="50" w:after="50" w:line="300"/>
        <w:ind w:left="360"/>
      </w:pPr>
      <w:r>
        <w:rPr>
          <w:rFonts w:ascii="Arial" w:cs="Arial" w:eastAsia="Arial" w:hAnsi="Arial"/>
          <w:b w:val="false"/>
          <w:bCs w:val="false"/>
          <w:color w:val="333333"/>
          <w:sz w:val="21"/>
          <w:szCs w:val="21"/>
        </w:rPr>
        <w:t xml:space="preserve">☐  Update MemberSpace post-login redirect to point to the dashboard</w:t>
      </w:r>
    </w:p>
    <w:p>
      <w:pPr>
        <w:spacing w:before="50" w:after="50" w:line="300"/>
        <w:ind w:left="360"/>
      </w:pPr>
      <w:r>
        <w:rPr>
          <w:rFonts w:ascii="Arial" w:cs="Arial" w:eastAsia="Arial" w:hAnsi="Arial"/>
          <w:b w:val="false"/>
          <w:bCs w:val="false"/>
          <w:color w:val="333333"/>
          <w:sz w:val="21"/>
          <w:szCs w:val="21"/>
        </w:rPr>
        <w:t xml:space="preserve">☐  Style dashboard to match site design</w:t>
      </w:r>
    </w:p>
    <w:p>
      <w:pPr>
        <w:spacing w:before="80" w:after="0"/>
      </w:pPr>
    </w:p>
    <w:p>
      <w:pPr>
        <w:spacing w:before="240" w:after="120"/>
      </w:pPr>
      <w:r>
        <w:rPr>
          <w:rFonts w:ascii="Arial" w:cs="Arial" w:eastAsia="Arial" w:hAnsi="Arial"/>
          <w:b/>
          <w:bCs/>
          <w:color w:val="333333"/>
          <w:sz w:val="24"/>
          <w:szCs w:val="24"/>
        </w:rPr>
        <w:t xml:space="preserve">Day 4–5: Weight Tracking</w:t>
      </w:r>
    </w:p>
    <w:p>
      <w:pPr>
        <w:spacing w:before="50" w:after="50" w:line="300"/>
        <w:ind w:left="360"/>
      </w:pPr>
      <w:r>
        <w:rPr>
          <w:rFonts w:ascii="Arial" w:cs="Arial" w:eastAsia="Arial" w:hAnsi="Arial"/>
          <w:b w:val="false"/>
          <w:bCs w:val="false"/>
          <w:color w:val="333333"/>
          <w:sz w:val="21"/>
          <w:szCs w:val="21"/>
        </w:rPr>
        <w:t xml:space="preserve">☐  Add weight log feature to dashboard: simple input field + “Log Weight” button</w:t>
      </w:r>
    </w:p>
    <w:p>
      <w:pPr>
        <w:spacing w:before="50" w:after="50" w:line="300"/>
        <w:ind w:left="360"/>
      </w:pPr>
      <w:r>
        <w:rPr>
          <w:rFonts w:ascii="Arial" w:cs="Arial" w:eastAsia="Arial" w:hAnsi="Arial"/>
          <w:b w:val="false"/>
          <w:bCs w:val="false"/>
          <w:color w:val="333333"/>
          <w:sz w:val="21"/>
          <w:szCs w:val="21"/>
        </w:rPr>
        <w:t xml:space="preserve">☐  Display weight history as a line chart (use Chart.js or similar — lightweight, free)</w:t>
      </w:r>
    </w:p>
    <w:p>
      <w:pPr>
        <w:spacing w:before="50" w:after="50" w:line="300"/>
        <w:ind w:left="360"/>
      </w:pPr>
      <w:r>
        <w:rPr>
          <w:rFonts w:ascii="Arial" w:cs="Arial" w:eastAsia="Arial" w:hAnsi="Arial"/>
          <w:b w:val="false"/>
          <w:bCs w:val="false"/>
          <w:color w:val="333333"/>
          <w:sz w:val="21"/>
          <w:szCs w:val="21"/>
        </w:rPr>
        <w:t xml:space="preserve">☐  Show current phase as a colored band on the chart so members can see weight trends per phase</w:t>
      </w:r>
    </w:p>
    <w:p>
      <w:pPr>
        <w:spacing w:before="50" w:after="50" w:line="300"/>
        <w:ind w:left="360"/>
      </w:pPr>
      <w:r>
        <w:rPr>
          <w:rFonts w:ascii="Arial" w:cs="Arial" w:eastAsia="Arial" w:hAnsi="Arial"/>
          <w:b w:val="false"/>
          <w:bCs w:val="false"/>
          <w:color w:val="333333"/>
          <w:sz w:val="21"/>
          <w:szCs w:val="21"/>
        </w:rPr>
        <w:t xml:space="preserve">☐  Display basic stats: starting weight (beginning of current phase), current weight, change</w:t>
      </w:r>
    </w:p>
    <w:p>
      <w:pPr>
        <w:spacing w:before="80" w:after="0"/>
      </w:pPr>
    </w:p>
    <w:p>
      <w:pPr>
        <w:spacing w:before="240" w:after="120"/>
      </w:pPr>
      <w:r>
        <w:rPr>
          <w:rFonts w:ascii="Arial" w:cs="Arial" w:eastAsia="Arial" w:hAnsi="Arial"/>
          <w:b/>
          <w:bCs/>
          <w:color w:val="333333"/>
          <w:sz w:val="24"/>
          <w:szCs w:val="24"/>
        </w:rPr>
        <w:t xml:space="preserve">Day 6–7: Saved Calculator Integration</w:t>
      </w:r>
    </w:p>
    <w:p>
      <w:pPr>
        <w:spacing w:before="50" w:after="50" w:line="300"/>
        <w:ind w:left="360"/>
      </w:pPr>
      <w:r>
        <w:rPr>
          <w:rFonts w:ascii="Arial" w:cs="Arial" w:eastAsia="Arial" w:hAnsi="Arial"/>
          <w:b w:val="false"/>
          <w:bCs w:val="false"/>
          <w:color w:val="333333"/>
          <w:sz w:val="21"/>
          <w:szCs w:val="21"/>
        </w:rPr>
        <w:t xml:space="preserve">☐  Modify premium phase pages to show the member’s saved macros for that phase at the top of the page (if they’ve run the calculator)</w:t>
      </w:r>
    </w:p>
    <w:p>
      <w:pPr>
        <w:spacing w:before="50" w:after="50" w:line="300"/>
        <w:ind w:left="360"/>
      </w:pPr>
      <w:r>
        <w:rPr>
          <w:rFonts w:ascii="Arial" w:cs="Arial" w:eastAsia="Arial" w:hAnsi="Arial"/>
          <w:b w:val="false"/>
          <w:bCs w:val="false"/>
          <w:color w:val="333333"/>
          <w:sz w:val="21"/>
          <w:szCs w:val="21"/>
        </w:rPr>
        <w:t xml:space="preserve">☐  Add a “Recalculate” button that links to the calculator with a note to save new results</w:t>
      </w:r>
    </w:p>
    <w:p>
      <w:pPr>
        <w:spacing w:before="50" w:after="50" w:line="300"/>
        <w:ind w:left="360"/>
      </w:pPr>
      <w:r>
        <w:rPr>
          <w:rFonts w:ascii="Arial" w:cs="Arial" w:eastAsia="Arial" w:hAnsi="Arial"/>
          <w:b w:val="false"/>
          <w:bCs w:val="false"/>
          <w:color w:val="333333"/>
          <w:sz w:val="21"/>
          <w:szCs w:val="21"/>
        </w:rPr>
        <w:t xml:space="preserve">☐  Show a “You haven’t calculated your macros for this phase yet” prompt if no saved data exists</w:t>
      </w:r>
    </w:p>
    <w:p>
      <w:pPr>
        <w:spacing w:before="50" w:after="50" w:line="300"/>
        <w:ind w:left="360"/>
      </w:pPr>
      <w:r>
        <w:rPr>
          <w:rFonts w:ascii="Arial" w:cs="Arial" w:eastAsia="Arial" w:hAnsi="Arial"/>
          <w:b w:val="false"/>
          <w:bCs w:val="false"/>
          <w:color w:val="333333"/>
          <w:sz w:val="21"/>
          <w:szCs w:val="21"/>
        </w:rPr>
        <w:t xml:space="preserve">☐  Test the full flow: new user signs up → dashboard → runs calculator → saves results → sees them on phase pages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Member dashboard is live with phase tracking, weight logging, and saved macros. The product now feels like an app, not just a website.</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60"/>
              <w:left w:type="dxa" w:w="300"/>
              <w:bottom w:type="dxa" w:w="160"/>
              <w:right w:type="dxa" w:w="300"/>
            </w:tcMar>
          </w:tcPr>
          <w:p>
            <w:r>
              <w:rPr>
                <w:rFonts w:ascii="Arial" w:cs="Arial" w:eastAsia="Arial" w:hAnsi="Arial"/>
                <w:b/>
                <w:bCs/>
                <w:color w:val="FFFFFF"/>
                <w:sz w:val="26"/>
                <w:szCs w:val="26"/>
              </w:rPr>
              <w:t xml:space="preserve">WEEK 4: LEVEL 2 AUTOMATION + YEAR-OVER-YEAR</w:t>
            </w:r>
            <w:r>
              <w:rPr>
                <w:rFonts w:ascii="Arial" w:cs="Arial" w:eastAsia="Arial" w:hAnsi="Arial"/>
                <w:i/>
                <w:iCs/>
                <w:color w:val="FFFFFF"/>
                <w:sz w:val="22"/>
                <w:szCs w:val="22"/>
              </w:rPr>
              <w:t xml:space="preserve">     Mar 12 – Mar 18</w:t>
            </w:r>
          </w:p>
        </w:tc>
      </w:tr>
    </w:tbl>
    <w:p>
      <w:pPr>
        <w:spacing w:before="60" w:after="0"/>
      </w:pPr>
    </w:p>
    <w:p>
      <w:pPr>
        <w:spacing w:before="80" w:after="80" w:line="320"/>
      </w:pPr>
      <w:r>
        <w:rPr>
          <w:rFonts w:ascii="Arial" w:cs="Arial" w:eastAsia="Arial" w:hAnsi="Arial"/>
          <w:b/>
          <w:bCs/>
          <w:color w:val="333333"/>
          <w:sz w:val="22"/>
          <w:szCs w:val="22"/>
        </w:rPr>
        <w:t xml:space="preserve">Focus: Add the features that drive long-term retention and the decade vision.</w:t>
      </w:r>
    </w:p>
    <w:p>
      <w:pPr>
        <w:spacing w:before="80" w:after="0"/>
      </w:pPr>
    </w:p>
    <w:p>
      <w:pPr>
        <w:spacing w:before="240" w:after="120"/>
      </w:pPr>
      <w:r>
        <w:rPr>
          <w:rFonts w:ascii="Arial" w:cs="Arial" w:eastAsia="Arial" w:hAnsi="Arial"/>
          <w:b/>
          <w:bCs/>
          <w:color w:val="333333"/>
          <w:sz w:val="24"/>
          <w:szCs w:val="24"/>
        </w:rPr>
        <w:t xml:space="preserve">Day 1–3: Phase Transition Emails</w:t>
      </w:r>
    </w:p>
    <w:p>
      <w:pPr>
        <w:spacing w:before="50" w:after="50" w:line="300"/>
        <w:ind w:left="360"/>
      </w:pPr>
      <w:r>
        <w:rPr>
          <w:rFonts w:ascii="Arial" w:cs="Arial" w:eastAsia="Arial" w:hAnsi="Arial"/>
          <w:b w:val="false"/>
          <w:bCs w:val="false"/>
          <w:color w:val="333333"/>
          <w:sz w:val="21"/>
          <w:szCs w:val="21"/>
        </w:rPr>
        <w:t xml:space="preserve">☐  Set up an email service (Supabase has built-in edge functions, or use a free tier of Resend, Mailgun, or similar)</w:t>
      </w:r>
    </w:p>
    <w:p>
      <w:pPr>
        <w:spacing w:before="50" w:after="50" w:line="300"/>
        <w:ind w:left="360"/>
      </w:pPr>
      <w:r>
        <w:rPr>
          <w:rFonts w:ascii="Arial" w:cs="Arial" w:eastAsia="Arial" w:hAnsi="Arial"/>
          <w:b w:val="false"/>
          <w:bCs w:val="false"/>
          <w:color w:val="333333"/>
          <w:sz w:val="21"/>
          <w:szCs w:val="21"/>
        </w:rPr>
        <w:t xml:space="preserve">☐  Create email templates for each phase transition: “Phase 2: Cut starts in 7 days — here’s how to prepare”</w:t>
      </w:r>
    </w:p>
    <w:p>
      <w:pPr>
        <w:spacing w:before="50" w:after="50" w:line="300"/>
        <w:ind w:left="360"/>
      </w:pPr>
      <w:r>
        <w:rPr>
          <w:rFonts w:ascii="Arial" w:cs="Arial" w:eastAsia="Arial" w:hAnsi="Arial"/>
          <w:b w:val="false"/>
          <w:bCs w:val="false"/>
          <w:color w:val="333333"/>
          <w:sz w:val="21"/>
          <w:szCs w:val="21"/>
        </w:rPr>
        <w:t xml:space="preserve">☐  Create transition day emails: “Today’s the day. Your new macros are ready. Log in to your Blueprint.”</w:t>
      </w:r>
    </w:p>
    <w:p>
      <w:pPr>
        <w:spacing w:before="50" w:after="50" w:line="300"/>
        <w:ind w:left="360"/>
      </w:pPr>
      <w:r>
        <w:rPr>
          <w:rFonts w:ascii="Arial" w:cs="Arial" w:eastAsia="Arial" w:hAnsi="Arial"/>
          <w:b w:val="false"/>
          <w:bCs w:val="false"/>
          <w:color w:val="333333"/>
          <w:sz w:val="21"/>
          <w:szCs w:val="21"/>
        </w:rPr>
        <w:t xml:space="preserve">☐  Schedule automated sends at: 7 days before each transition, the day of each transition, and 3 days after (check-in)</w:t>
      </w:r>
    </w:p>
    <w:p>
      <w:pPr>
        <w:spacing w:before="50" w:after="50" w:line="300"/>
        <w:ind w:left="360"/>
      </w:pPr>
      <w:r>
        <w:rPr>
          <w:rFonts w:ascii="Arial" w:cs="Arial" w:eastAsia="Arial" w:hAnsi="Arial"/>
          <w:b w:val="false"/>
          <w:bCs w:val="false"/>
          <w:color w:val="333333"/>
          <w:sz w:val="21"/>
          <w:szCs w:val="21"/>
        </w:rPr>
        <w:t xml:space="preserve">☐  Test with your own email address</w:t>
      </w:r>
    </w:p>
    <w:p>
      <w:pPr>
        <w:spacing w:before="80" w:after="0"/>
      </w:pPr>
    </w:p>
    <w:p>
      <w:pPr>
        <w:spacing w:before="240" w:after="120"/>
      </w:pPr>
      <w:r>
        <w:rPr>
          <w:rFonts w:ascii="Arial" w:cs="Arial" w:eastAsia="Arial" w:hAnsi="Arial"/>
          <w:b/>
          <w:bCs/>
          <w:color w:val="333333"/>
          <w:sz w:val="24"/>
          <w:szCs w:val="24"/>
        </w:rPr>
        <w:t xml:space="preserve">Day 4–5: Year-Over-Year Progress</w:t>
      </w:r>
    </w:p>
    <w:p>
      <w:pPr>
        <w:spacing w:before="50" w:after="50" w:line="300"/>
        <w:ind w:left="360"/>
      </w:pPr>
      <w:r>
        <w:rPr>
          <w:rFonts w:ascii="Arial" w:cs="Arial" w:eastAsia="Arial" w:hAnsi="Arial"/>
          <w:b w:val="false"/>
          <w:bCs w:val="false"/>
          <w:color w:val="333333"/>
          <w:sz w:val="21"/>
          <w:szCs w:val="21"/>
        </w:rPr>
        <w:t xml:space="preserve">☐  Add a “Year Summary” section to the dashboard</w:t>
      </w:r>
    </w:p>
    <w:p>
      <w:pPr>
        <w:spacing w:before="50" w:after="50" w:line="300"/>
        <w:ind w:left="360"/>
      </w:pPr>
      <w:r>
        <w:rPr>
          <w:rFonts w:ascii="Arial" w:cs="Arial" w:eastAsia="Arial" w:hAnsi="Arial"/>
          <w:b w:val="false"/>
          <w:bCs w:val="false"/>
          <w:color w:val="333333"/>
          <w:sz w:val="21"/>
          <w:szCs w:val="21"/>
        </w:rPr>
        <w:t xml:space="preserve">☐  Show: starting weight vs. ending weight for each completed phase</w:t>
      </w:r>
    </w:p>
    <w:p>
      <w:pPr>
        <w:spacing w:before="50" w:after="50" w:line="300"/>
        <w:ind w:left="360"/>
      </w:pPr>
      <w:r>
        <w:rPr>
          <w:rFonts w:ascii="Arial" w:cs="Arial" w:eastAsia="Arial" w:hAnsi="Arial"/>
          <w:b w:val="false"/>
          <w:bCs w:val="false"/>
          <w:color w:val="333333"/>
          <w:sz w:val="21"/>
          <w:szCs w:val="21"/>
        </w:rPr>
        <w:t xml:space="preserve">☐  Show: total weight change across the year</w:t>
      </w:r>
    </w:p>
    <w:p>
      <w:pPr>
        <w:spacing w:before="50" w:after="50" w:line="300"/>
        <w:ind w:left="360"/>
      </w:pPr>
      <w:r>
        <w:rPr>
          <w:rFonts w:ascii="Arial" w:cs="Arial" w:eastAsia="Arial" w:hAnsi="Arial"/>
          <w:b w:val="false"/>
          <w:bCs w:val="false"/>
          <w:color w:val="333333"/>
          <w:sz w:val="21"/>
          <w:szCs w:val="21"/>
        </w:rPr>
        <w:t xml:space="preserve">☐  If this is Year 2+: display side-by-side comparison with previous year’s data</w:t>
      </w:r>
    </w:p>
    <w:p>
      <w:pPr>
        <w:spacing w:before="50" w:after="50" w:line="300"/>
        <w:ind w:left="360"/>
      </w:pPr>
      <w:r>
        <w:rPr>
          <w:rFonts w:ascii="Arial" w:cs="Arial" w:eastAsia="Arial" w:hAnsi="Arial"/>
          <w:b w:val="false"/>
          <w:bCs w:val="false"/>
          <w:color w:val="333333"/>
          <w:sz w:val="21"/>
          <w:szCs w:val="21"/>
        </w:rPr>
        <w:t xml:space="preserve">☐  Add a “Year [X] Complete” badge/indicator when all 4 phases are done</w:t>
      </w:r>
    </w:p>
    <w:p>
      <w:pPr>
        <w:spacing w:before="80" w:after="0"/>
      </w:pPr>
    </w:p>
    <w:p>
      <w:pPr>
        <w:spacing w:before="240" w:after="120"/>
      </w:pPr>
      <w:r>
        <w:rPr>
          <w:rFonts w:ascii="Arial" w:cs="Arial" w:eastAsia="Arial" w:hAnsi="Arial"/>
          <w:b/>
          <w:bCs/>
          <w:color w:val="333333"/>
          <w:sz w:val="24"/>
          <w:szCs w:val="24"/>
        </w:rPr>
        <w:t xml:space="preserve">Day 6–7: Final Polish</w:t>
      </w:r>
    </w:p>
    <w:p>
      <w:pPr>
        <w:spacing w:before="50" w:after="50" w:line="300"/>
        <w:ind w:left="360"/>
      </w:pPr>
      <w:r>
        <w:rPr>
          <w:rFonts w:ascii="Arial" w:cs="Arial" w:eastAsia="Arial" w:hAnsi="Arial"/>
          <w:b w:val="false"/>
          <w:bCs w:val="false"/>
          <w:color w:val="333333"/>
          <w:sz w:val="21"/>
          <w:szCs w:val="21"/>
        </w:rPr>
        <w:t xml:space="preserve">☐  Review every page on desktop and mobile one more time</w:t>
      </w:r>
    </w:p>
    <w:p>
      <w:pPr>
        <w:spacing w:before="50" w:after="50" w:line="300"/>
        <w:ind w:left="360"/>
      </w:pPr>
      <w:r>
        <w:rPr>
          <w:rFonts w:ascii="Arial" w:cs="Arial" w:eastAsia="Arial" w:hAnsi="Arial"/>
          <w:b w:val="false"/>
          <w:bCs w:val="false"/>
          <w:color w:val="333333"/>
          <w:sz w:val="21"/>
          <w:szCs w:val="21"/>
        </w:rPr>
        <w:t xml:space="preserve">☐  Check all MemberSpace flows: signup, login, logout, access control</w:t>
      </w:r>
    </w:p>
    <w:p>
      <w:pPr>
        <w:spacing w:before="50" w:after="50" w:line="300"/>
        <w:ind w:left="360"/>
      </w:pPr>
      <w:r>
        <w:rPr>
          <w:rFonts w:ascii="Arial" w:cs="Arial" w:eastAsia="Arial" w:hAnsi="Arial"/>
          <w:b w:val="false"/>
          <w:bCs w:val="false"/>
          <w:color w:val="333333"/>
          <w:sz w:val="21"/>
          <w:szCs w:val="21"/>
        </w:rPr>
        <w:t xml:space="preserve">☐  Ensure dashboard loads quickly and chart renders smoothly on mobile</w:t>
      </w:r>
    </w:p>
    <w:p>
      <w:pPr>
        <w:spacing w:before="50" w:after="50" w:line="300"/>
        <w:ind w:left="360"/>
      </w:pPr>
      <w:r>
        <w:rPr>
          <w:rFonts w:ascii="Arial" w:cs="Arial" w:eastAsia="Arial" w:hAnsi="Arial"/>
          <w:b w:val="false"/>
          <w:bCs w:val="false"/>
          <w:color w:val="333333"/>
          <w:sz w:val="21"/>
          <w:szCs w:val="21"/>
        </w:rPr>
        <w:t xml:space="preserve">☐  Clean up any console errors or broken links</w:t>
      </w:r>
    </w:p>
    <w:p>
      <w:pPr>
        <w:spacing w:before="50" w:after="50" w:line="300"/>
        <w:ind w:left="360"/>
      </w:pPr>
      <w:r>
        <w:rPr>
          <w:rFonts w:ascii="Arial" w:cs="Arial" w:eastAsia="Arial" w:hAnsi="Arial"/>
          <w:b w:val="false"/>
          <w:bCs w:val="false"/>
          <w:color w:val="333333"/>
          <w:sz w:val="21"/>
          <w:szCs w:val="21"/>
        </w:rPr>
        <w:t xml:space="preserve">☐  Write a brief “Welcome to Your Blueprint” message that displays on the dashboard for new members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Level 2 is feature-complete. Automated emails, year-over-year tracking, and the full interactive experience are built. Time to test with real people.</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60"/>
              <w:left w:type="dxa" w:w="300"/>
              <w:bottom w:type="dxa" w:w="160"/>
              <w:right w:type="dxa" w:w="300"/>
            </w:tcMar>
          </w:tcPr>
          <w:p>
            <w:r>
              <w:rPr>
                <w:rFonts w:ascii="Arial" w:cs="Arial" w:eastAsia="Arial" w:hAnsi="Arial"/>
                <w:b/>
                <w:bCs/>
                <w:color w:val="FFFFFF"/>
                <w:sz w:val="26"/>
                <w:szCs w:val="26"/>
              </w:rPr>
              <w:t xml:space="preserve">WEEK 5: BETA TESTING</w:t>
            </w:r>
            <w:r>
              <w:rPr>
                <w:rFonts w:ascii="Arial" w:cs="Arial" w:eastAsia="Arial" w:hAnsi="Arial"/>
                <w:i/>
                <w:iCs/>
                <w:color w:val="FFFFFF"/>
                <w:sz w:val="22"/>
                <w:szCs w:val="22"/>
              </w:rPr>
              <w:t xml:space="preserve">     Mar 19 – Mar 25</w:t>
            </w:r>
          </w:p>
        </w:tc>
      </w:tr>
    </w:tbl>
    <w:p>
      <w:pPr>
        <w:spacing w:before="60" w:after="0"/>
      </w:pPr>
    </w:p>
    <w:p>
      <w:pPr>
        <w:spacing w:before="80" w:after="80" w:line="320"/>
      </w:pPr>
      <w:r>
        <w:rPr>
          <w:rFonts w:ascii="Arial" w:cs="Arial" w:eastAsia="Arial" w:hAnsi="Arial"/>
          <w:b/>
          <w:bCs/>
          <w:color w:val="333333"/>
          <w:sz w:val="22"/>
          <w:szCs w:val="22"/>
        </w:rPr>
        <w:t xml:space="preserve">Focus: Get real people using the product and fix what’s broken.</w:t>
      </w:r>
    </w:p>
    <w:p>
      <w:pPr>
        <w:spacing w:before="80" w:after="0"/>
      </w:pPr>
    </w:p>
    <w:p>
      <w:pPr>
        <w:spacing w:before="240" w:after="120"/>
      </w:pPr>
      <w:r>
        <w:rPr>
          <w:rFonts w:ascii="Arial" w:cs="Arial" w:eastAsia="Arial" w:hAnsi="Arial"/>
          <w:b/>
          <w:bCs/>
          <w:color w:val="333333"/>
          <w:sz w:val="24"/>
          <w:szCs w:val="24"/>
        </w:rPr>
        <w:t xml:space="preserve">Day 1–2: Internal Beta</w:t>
      </w:r>
    </w:p>
    <w:p>
      <w:pPr>
        <w:spacing w:before="50" w:after="50" w:line="300"/>
        <w:ind w:left="360"/>
      </w:pPr>
      <w:r>
        <w:rPr>
          <w:rFonts w:ascii="Arial" w:cs="Arial" w:eastAsia="Arial" w:hAnsi="Arial"/>
          <w:b w:val="false"/>
          <w:bCs w:val="false"/>
          <w:color w:val="333333"/>
          <w:sz w:val="21"/>
          <w:szCs w:val="21"/>
        </w:rPr>
        <w:t xml:space="preserve">☐  Invite 5–10 trusted gym members to test the full product for free</w:t>
      </w:r>
    </w:p>
    <w:p>
      <w:pPr>
        <w:spacing w:before="50" w:after="50" w:line="300"/>
        <w:ind w:left="360"/>
      </w:pPr>
      <w:r>
        <w:rPr>
          <w:rFonts w:ascii="Arial" w:cs="Arial" w:eastAsia="Arial" w:hAnsi="Arial"/>
          <w:b w:val="false"/>
          <w:bCs w:val="false"/>
          <w:color w:val="333333"/>
          <w:sz w:val="21"/>
          <w:szCs w:val="21"/>
        </w:rPr>
        <w:t xml:space="preserve">☐  Give them a specific checklist: sign up, run calculator, save macros, log weight, navigate all phases, check supplements page</w:t>
      </w:r>
    </w:p>
    <w:p>
      <w:pPr>
        <w:spacing w:before="50" w:after="50" w:line="300"/>
        <w:ind w:left="360"/>
      </w:pPr>
      <w:r>
        <w:rPr>
          <w:rFonts w:ascii="Arial" w:cs="Arial" w:eastAsia="Arial" w:hAnsi="Arial"/>
          <w:b w:val="false"/>
          <w:bCs w:val="false"/>
          <w:color w:val="333333"/>
          <w:sz w:val="21"/>
          <w:szCs w:val="21"/>
        </w:rPr>
        <w:t xml:space="preserve">☐  Ask them to test on their phones (this is where most issues hide)</w:t>
      </w:r>
    </w:p>
    <w:p>
      <w:pPr>
        <w:spacing w:before="50" w:after="50" w:line="300"/>
        <w:ind w:left="360"/>
      </w:pPr>
      <w:r>
        <w:rPr>
          <w:rFonts w:ascii="Arial" w:cs="Arial" w:eastAsia="Arial" w:hAnsi="Arial"/>
          <w:b w:val="false"/>
          <w:bCs w:val="false"/>
          <w:color w:val="333333"/>
          <w:sz w:val="21"/>
          <w:szCs w:val="21"/>
        </w:rPr>
        <w:t xml:space="preserve">☐  Collect feedback: What was confusing? What’s missing? What would make this worth $99?</w:t>
      </w:r>
    </w:p>
    <w:p>
      <w:pPr>
        <w:spacing w:before="80" w:after="0"/>
      </w:pPr>
    </w:p>
    <w:p>
      <w:pPr>
        <w:spacing w:before="240" w:after="120"/>
      </w:pPr>
      <w:r>
        <w:rPr>
          <w:rFonts w:ascii="Arial" w:cs="Arial" w:eastAsia="Arial" w:hAnsi="Arial"/>
          <w:b/>
          <w:bCs/>
          <w:color w:val="333333"/>
          <w:sz w:val="24"/>
          <w:szCs w:val="24"/>
        </w:rPr>
        <w:t xml:space="preserve">Day 3–5: Fix + Iterate</w:t>
      </w:r>
    </w:p>
    <w:p>
      <w:pPr>
        <w:spacing w:before="50" w:after="50" w:line="300"/>
        <w:ind w:left="360"/>
      </w:pPr>
      <w:r>
        <w:rPr>
          <w:rFonts w:ascii="Arial" w:cs="Arial" w:eastAsia="Arial" w:hAnsi="Arial"/>
          <w:b w:val="false"/>
          <w:bCs w:val="false"/>
          <w:color w:val="333333"/>
          <w:sz w:val="21"/>
          <w:szCs w:val="21"/>
        </w:rPr>
        <w:t xml:space="preserve">☐  Fix any bugs or UX issues flagged by beta testers</w:t>
      </w:r>
    </w:p>
    <w:p>
      <w:pPr>
        <w:spacing w:before="50" w:after="50" w:line="300"/>
        <w:ind w:left="360"/>
      </w:pPr>
      <w:r>
        <w:rPr>
          <w:rFonts w:ascii="Arial" w:cs="Arial" w:eastAsia="Arial" w:hAnsi="Arial"/>
          <w:b w:val="false"/>
          <w:bCs w:val="false"/>
          <w:color w:val="333333"/>
          <w:sz w:val="21"/>
          <w:szCs w:val="21"/>
        </w:rPr>
        <w:t xml:space="preserve">☐  Adjust copy if anything was unclear or confusing</w:t>
      </w:r>
    </w:p>
    <w:p>
      <w:pPr>
        <w:spacing w:before="50" w:after="50" w:line="300"/>
        <w:ind w:left="360"/>
      </w:pPr>
      <w:r>
        <w:rPr>
          <w:rFonts w:ascii="Arial" w:cs="Arial" w:eastAsia="Arial" w:hAnsi="Arial"/>
          <w:b w:val="false"/>
          <w:bCs w:val="false"/>
          <w:color w:val="333333"/>
          <w:sz w:val="21"/>
          <w:szCs w:val="21"/>
        </w:rPr>
        <w:t xml:space="preserve">☐  Improve mobile experience based on feedback</w:t>
      </w:r>
    </w:p>
    <w:p>
      <w:pPr>
        <w:spacing w:before="50" w:after="50" w:line="300"/>
        <w:ind w:left="360"/>
      </w:pPr>
      <w:r>
        <w:rPr>
          <w:rFonts w:ascii="Arial" w:cs="Arial" w:eastAsia="Arial" w:hAnsi="Arial"/>
          <w:b w:val="false"/>
          <w:bCs w:val="false"/>
          <w:color w:val="333333"/>
          <w:sz w:val="21"/>
          <w:szCs w:val="21"/>
        </w:rPr>
        <w:t xml:space="preserve">☐  Re-test the full signup → payment → access → dashboard flow</w:t>
      </w:r>
    </w:p>
    <w:p>
      <w:pPr>
        <w:spacing w:before="50" w:after="50" w:line="300"/>
        <w:ind w:left="360"/>
      </w:pPr>
      <w:r>
        <w:rPr>
          <w:rFonts w:ascii="Arial" w:cs="Arial" w:eastAsia="Arial" w:hAnsi="Arial"/>
          <w:b w:val="false"/>
          <w:bCs w:val="false"/>
          <w:color w:val="333333"/>
          <w:sz w:val="21"/>
          <w:szCs w:val="21"/>
        </w:rPr>
        <w:t xml:space="preserve">☐  Add any quick-win features beta testers suggested (only if they take &lt;1 day to build)</w:t>
      </w:r>
    </w:p>
    <w:p>
      <w:pPr>
        <w:spacing w:before="80" w:after="0"/>
      </w:pPr>
    </w:p>
    <w:p>
      <w:pPr>
        <w:spacing w:before="240" w:after="120"/>
      </w:pPr>
      <w:r>
        <w:rPr>
          <w:rFonts w:ascii="Arial" w:cs="Arial" w:eastAsia="Arial" w:hAnsi="Arial"/>
          <w:b/>
          <w:bCs/>
          <w:color w:val="333333"/>
          <w:sz w:val="24"/>
          <w:szCs w:val="24"/>
        </w:rPr>
        <w:t xml:space="preserve">Day 6–7: Launch Prep</w:t>
      </w:r>
    </w:p>
    <w:p>
      <w:pPr>
        <w:spacing w:before="50" w:after="50" w:line="300"/>
        <w:ind w:left="360"/>
      </w:pPr>
      <w:r>
        <w:rPr>
          <w:rFonts w:ascii="Arial" w:cs="Arial" w:eastAsia="Arial" w:hAnsi="Arial"/>
          <w:b w:val="false"/>
          <w:bCs w:val="false"/>
          <w:color w:val="333333"/>
          <w:sz w:val="21"/>
          <w:szCs w:val="21"/>
        </w:rPr>
        <w:t xml:space="preserve">☐  Finalize Founding Member pricing: $99/year, limited to first 50 members</w:t>
      </w:r>
    </w:p>
    <w:p>
      <w:pPr>
        <w:spacing w:before="50" w:after="50" w:line="300"/>
        <w:ind w:left="360"/>
      </w:pPr>
      <w:r>
        <w:rPr>
          <w:rFonts w:ascii="Arial" w:cs="Arial" w:eastAsia="Arial" w:hAnsi="Arial"/>
          <w:b w:val="false"/>
          <w:bCs w:val="false"/>
          <w:color w:val="333333"/>
          <w:sz w:val="21"/>
          <w:szCs w:val="21"/>
        </w:rPr>
        <w:t xml:space="preserve">☐  Decide on gym member pricing: discount code or early access window</w:t>
      </w:r>
    </w:p>
    <w:p>
      <w:pPr>
        <w:spacing w:before="50" w:after="50" w:line="300"/>
        <w:ind w:left="360"/>
      </w:pPr>
      <w:r>
        <w:rPr>
          <w:rFonts w:ascii="Arial" w:cs="Arial" w:eastAsia="Arial" w:hAnsi="Arial"/>
          <w:b w:val="false"/>
          <w:bCs w:val="false"/>
          <w:color w:val="333333"/>
          <w:sz w:val="21"/>
          <w:szCs w:val="21"/>
        </w:rPr>
        <w:t xml:space="preserve">☐  Create MemberSpace coupon code if offering a gym member discount</w:t>
      </w:r>
    </w:p>
    <w:p>
      <w:pPr>
        <w:spacing w:before="50" w:after="50" w:line="300"/>
        <w:ind w:left="360"/>
      </w:pPr>
      <w:r>
        <w:rPr>
          <w:rFonts w:ascii="Arial" w:cs="Arial" w:eastAsia="Arial" w:hAnsi="Arial"/>
          <w:b w:val="false"/>
          <w:bCs w:val="false"/>
          <w:color w:val="333333"/>
          <w:sz w:val="21"/>
          <w:szCs w:val="21"/>
        </w:rPr>
        <w:t xml:space="preserve">☐  Prepare all marketing assets (see Week 6 detail)</w:t>
      </w:r>
    </w:p>
    <w:p>
      <w:pPr>
        <w:spacing w:before="50" w:after="50" w:line="300"/>
        <w:ind w:left="360"/>
      </w:pPr>
      <w:r>
        <w:rPr>
          <w:rFonts w:ascii="Arial" w:cs="Arial" w:eastAsia="Arial" w:hAnsi="Arial"/>
          <w:b w:val="false"/>
          <w:bCs w:val="false"/>
          <w:color w:val="333333"/>
          <w:sz w:val="21"/>
          <w:szCs w:val="21"/>
        </w:rPr>
        <w:t xml:space="preserve">☐  Do one final end-to-end test of the entire product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Product is tested, feedback is incorporated, and you’re confident in the experience. Everything is ready for launch week.</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300"/>
              <w:bottom w:type="dxa" w:w="160"/>
              <w:right w:type="dxa" w:w="300"/>
            </w:tcMar>
          </w:tcPr>
          <w:p>
            <w:r>
              <w:rPr>
                <w:rFonts w:ascii="Arial" w:cs="Arial" w:eastAsia="Arial" w:hAnsi="Arial"/>
                <w:b/>
                <w:bCs/>
                <w:color w:val="FFFFFF"/>
                <w:sz w:val="26"/>
                <w:szCs w:val="26"/>
              </w:rPr>
              <w:t xml:space="preserve">WEEK 6: PRE-LAUNCH + GO LIVE</w:t>
            </w:r>
            <w:r>
              <w:rPr>
                <w:rFonts w:ascii="Arial" w:cs="Arial" w:eastAsia="Arial" w:hAnsi="Arial"/>
                <w:i/>
                <w:iCs/>
                <w:color w:val="FFFFFF"/>
                <w:sz w:val="22"/>
                <w:szCs w:val="22"/>
              </w:rPr>
              <w:t xml:space="preserve">     Mar 26 – Apr 1</w:t>
            </w:r>
          </w:p>
        </w:tc>
      </w:tr>
    </w:tbl>
    <w:p>
      <w:pPr>
        <w:spacing w:before="60" w:after="0"/>
      </w:pPr>
    </w:p>
    <w:p>
      <w:pPr>
        <w:spacing w:before="80" w:after="80" w:line="320"/>
      </w:pPr>
      <w:r>
        <w:rPr>
          <w:rFonts w:ascii="Arial" w:cs="Arial" w:eastAsia="Arial" w:hAnsi="Arial"/>
          <w:b/>
          <w:bCs/>
          <w:color w:val="333333"/>
          <w:sz w:val="22"/>
          <w:szCs w:val="22"/>
        </w:rPr>
        <w:t xml:space="preserve">Focus: Build anticipation, then launch.</w:t>
      </w:r>
    </w:p>
    <w:p>
      <w:pPr>
        <w:spacing w:before="80" w:after="0"/>
      </w:pPr>
    </w:p>
    <w:p>
      <w:pPr>
        <w:spacing w:before="240" w:after="120"/>
      </w:pPr>
      <w:r>
        <w:rPr>
          <w:rFonts w:ascii="Arial" w:cs="Arial" w:eastAsia="Arial" w:hAnsi="Arial"/>
          <w:b/>
          <w:bCs/>
          <w:color w:val="333333"/>
          <w:sz w:val="24"/>
          <w:szCs w:val="24"/>
        </w:rPr>
        <w:t xml:space="preserve">Day 1–2 (Mar 26–27): Teaser Campaign</w:t>
      </w:r>
    </w:p>
    <w:p>
      <w:pPr>
        <w:spacing w:before="50" w:after="50" w:line="300"/>
        <w:ind w:left="360"/>
      </w:pPr>
      <w:r>
        <w:rPr>
          <w:rFonts w:ascii="Arial" w:cs="Arial" w:eastAsia="Arial" w:hAnsi="Arial"/>
          <w:b w:val="false"/>
          <w:bCs w:val="false"/>
          <w:color w:val="333333"/>
          <w:sz w:val="21"/>
          <w:szCs w:val="21"/>
        </w:rPr>
        <w:t xml:space="preserve">☐  Instagram post: “Something’s coming April 1. The way you approach nutrition is about to change.”</w:t>
      </w:r>
    </w:p>
    <w:p>
      <w:pPr>
        <w:spacing w:before="50" w:after="50" w:line="300"/>
        <w:ind w:left="360"/>
      </w:pPr>
      <w:r>
        <w:rPr>
          <w:rFonts w:ascii="Arial" w:cs="Arial" w:eastAsia="Arial" w:hAnsi="Arial"/>
          <w:b w:val="false"/>
          <w:bCs w:val="false"/>
          <w:color w:val="333333"/>
          <w:sz w:val="21"/>
          <w:szCs w:val="21"/>
        </w:rPr>
        <w:t xml:space="preserve">☐  Instagram stories: behind-the-scenes of the Blueprint (screenshot of the dashboard, the phase calendar, the supplement page)</w:t>
      </w:r>
    </w:p>
    <w:p>
      <w:pPr>
        <w:spacing w:before="50" w:after="50" w:line="300"/>
        <w:ind w:left="360"/>
      </w:pPr>
      <w:r>
        <w:rPr>
          <w:rFonts w:ascii="Arial" w:cs="Arial" w:eastAsia="Arial" w:hAnsi="Arial"/>
          <w:b w:val="false"/>
          <w:bCs w:val="false"/>
          <w:color w:val="333333"/>
          <w:sz w:val="21"/>
          <w:szCs w:val="21"/>
        </w:rPr>
        <w:t xml:space="preserve">☐  Email to your full list: “We’ve been building something for months. It launches April 1.”</w:t>
      </w:r>
    </w:p>
    <w:p>
      <w:pPr>
        <w:spacing w:before="50" w:after="50" w:line="300"/>
        <w:ind w:left="360"/>
      </w:pPr>
      <w:r>
        <w:rPr>
          <w:rFonts w:ascii="Arial" w:cs="Arial" w:eastAsia="Arial" w:hAnsi="Arial"/>
          <w:b w:val="false"/>
          <w:bCs w:val="false"/>
          <w:color w:val="333333"/>
          <w:sz w:val="21"/>
          <w:szCs w:val="21"/>
        </w:rPr>
        <w:t xml:space="preserve">☐  In-gym announcement: tell your classes what’s coming, build word of mouth</w:t>
      </w:r>
    </w:p>
    <w:p>
      <w:pPr>
        <w:spacing w:before="80" w:after="0"/>
      </w:pPr>
    </w:p>
    <w:p>
      <w:pPr>
        <w:spacing w:before="240" w:after="120"/>
      </w:pPr>
      <w:r>
        <w:rPr>
          <w:rFonts w:ascii="Arial" w:cs="Arial" w:eastAsia="Arial" w:hAnsi="Arial"/>
          <w:b/>
          <w:bCs/>
          <w:color w:val="333333"/>
          <w:sz w:val="24"/>
          <w:szCs w:val="24"/>
        </w:rPr>
        <w:t xml:space="preserve">Day 3–4 (Mar 28–29): Early Access for Gym Members</w:t>
      </w:r>
    </w:p>
    <w:p>
      <w:pPr>
        <w:spacing w:before="50" w:after="50" w:line="300"/>
        <w:ind w:left="360"/>
      </w:pPr>
      <w:r>
        <w:rPr>
          <w:rFonts w:ascii="Arial" w:cs="Arial" w:eastAsia="Arial" w:hAnsi="Arial"/>
          <w:b w:val="false"/>
          <w:bCs w:val="false"/>
          <w:color w:val="333333"/>
          <w:sz w:val="21"/>
          <w:szCs w:val="21"/>
        </w:rPr>
        <w:t xml:space="preserve">☐  Send private email/text to current BIA members with early access link and discount code</w:t>
      </w:r>
    </w:p>
    <w:p>
      <w:pPr>
        <w:spacing w:before="50" w:after="50" w:line="300"/>
        <w:ind w:left="360"/>
      </w:pPr>
      <w:r>
        <w:rPr>
          <w:rFonts w:ascii="Arial" w:cs="Arial" w:eastAsia="Arial" w:hAnsi="Arial"/>
          <w:b w:val="false"/>
          <w:bCs w:val="false"/>
          <w:color w:val="333333"/>
          <w:sz w:val="21"/>
          <w:szCs w:val="21"/>
        </w:rPr>
        <w:t xml:space="preserve">☐  Let them sign up 2–3 days before public launch</w:t>
      </w:r>
    </w:p>
    <w:p>
      <w:pPr>
        <w:spacing w:before="50" w:after="50" w:line="300"/>
        <w:ind w:left="360"/>
      </w:pPr>
      <w:r>
        <w:rPr>
          <w:rFonts w:ascii="Arial" w:cs="Arial" w:eastAsia="Arial" w:hAnsi="Arial"/>
          <w:b w:val="false"/>
          <w:bCs w:val="false"/>
          <w:color w:val="333333"/>
          <w:sz w:val="21"/>
          <w:szCs w:val="21"/>
        </w:rPr>
        <w:t xml:space="preserve">☐  Collect any last-minute feedback from early signups</w:t>
      </w:r>
    </w:p>
    <w:p>
      <w:pPr>
        <w:spacing w:before="50" w:after="50" w:line="300"/>
        <w:ind w:left="360"/>
      </w:pPr>
      <w:r>
        <w:rPr>
          <w:rFonts w:ascii="Arial" w:cs="Arial" w:eastAsia="Arial" w:hAnsi="Arial"/>
          <w:b w:val="false"/>
          <w:bCs w:val="false"/>
          <w:color w:val="333333"/>
          <w:sz w:val="21"/>
          <w:szCs w:val="21"/>
        </w:rPr>
        <w:t xml:space="preserve">☐  Ask early members for a one-line testimonial you can use on launch day</w:t>
      </w:r>
    </w:p>
    <w:p>
      <w:pPr>
        <w:spacing w:before="80" w:after="0"/>
      </w:pPr>
    </w:p>
    <w:p>
      <w:pPr>
        <w:spacing w:before="240" w:after="120"/>
      </w:pPr>
      <w:r>
        <w:rPr>
          <w:rFonts w:ascii="Arial" w:cs="Arial" w:eastAsia="Arial" w:hAnsi="Arial"/>
          <w:b/>
          <w:bCs/>
          <w:color w:val="333333"/>
          <w:sz w:val="24"/>
          <w:szCs w:val="24"/>
        </w:rPr>
        <w:t xml:space="preserve">Day 5 (Mar 30): Final Check</w:t>
      </w:r>
    </w:p>
    <w:p>
      <w:pPr>
        <w:spacing w:before="50" w:after="50" w:line="300"/>
        <w:ind w:left="360"/>
      </w:pPr>
      <w:r>
        <w:rPr>
          <w:rFonts w:ascii="Arial" w:cs="Arial" w:eastAsia="Arial" w:hAnsi="Arial"/>
          <w:b w:val="false"/>
          <w:bCs w:val="false"/>
          <w:color w:val="333333"/>
          <w:sz w:val="21"/>
          <w:szCs w:val="21"/>
        </w:rPr>
        <w:t xml:space="preserve">☐  Verify all pages, links, MemberSpace flows, and dashboard are working</w:t>
      </w:r>
    </w:p>
    <w:p>
      <w:pPr>
        <w:spacing w:before="50" w:after="50" w:line="300"/>
        <w:ind w:left="360"/>
      </w:pPr>
      <w:r>
        <w:rPr>
          <w:rFonts w:ascii="Arial" w:cs="Arial" w:eastAsia="Arial" w:hAnsi="Arial"/>
          <w:b w:val="false"/>
          <w:bCs w:val="false"/>
          <w:color w:val="333333"/>
          <w:sz w:val="21"/>
          <w:szCs w:val="21"/>
        </w:rPr>
        <w:t xml:space="preserve">☐  Add any testimonials from early members to the landing page</w:t>
      </w:r>
    </w:p>
    <w:p>
      <w:pPr>
        <w:spacing w:before="50" w:after="50" w:line="300"/>
        <w:ind w:left="360"/>
      </w:pPr>
      <w:r>
        <w:rPr>
          <w:rFonts w:ascii="Arial" w:cs="Arial" w:eastAsia="Arial" w:hAnsi="Arial"/>
          <w:b w:val="false"/>
          <w:bCs w:val="false"/>
          <w:color w:val="333333"/>
          <w:sz w:val="21"/>
          <w:szCs w:val="21"/>
        </w:rPr>
        <w:t xml:space="preserve">☐  Schedule your launch day social posts and email</w:t>
      </w:r>
    </w:p>
    <w:p>
      <w:pPr>
        <w:spacing w:before="50" w:after="50" w:line="300"/>
        <w:ind w:left="360"/>
      </w:pPr>
      <w:r>
        <w:rPr>
          <w:rFonts w:ascii="Arial" w:cs="Arial" w:eastAsia="Arial" w:hAnsi="Arial"/>
          <w:b w:val="false"/>
          <w:bCs w:val="false"/>
          <w:color w:val="333333"/>
          <w:sz w:val="21"/>
          <w:szCs w:val="21"/>
        </w:rPr>
        <w:t xml:space="preserve">☐  Prepare a YouTube video or Instagram Reel walking through the Blueprint (record today, post tomorrow)</w:t>
      </w:r>
    </w:p>
    <w:p>
      <w:pPr>
        <w:spacing w:before="80" w:after="0"/>
      </w:pPr>
    </w:p>
    <w:p>
      <w:pPr>
        <w:spacing w:before="240" w:after="120"/>
      </w:pPr>
      <w:r>
        <w:rPr>
          <w:rFonts w:ascii="Arial" w:cs="Arial" w:eastAsia="Arial" w:hAnsi="Arial"/>
          <w:b/>
          <w:bCs/>
          <w:color w:val="333333"/>
          <w:sz w:val="24"/>
          <w:szCs w:val="24"/>
        </w:rPr>
        <w:t xml:space="preserve">Day 6 (Mar 31): Pre-Launch Push</w:t>
      </w:r>
    </w:p>
    <w:p>
      <w:pPr>
        <w:spacing w:before="50" w:after="50" w:line="300"/>
        <w:ind w:left="360"/>
      </w:pPr>
      <w:r>
        <w:rPr>
          <w:rFonts w:ascii="Arial" w:cs="Arial" w:eastAsia="Arial" w:hAnsi="Arial"/>
          <w:b w:val="false"/>
          <w:bCs w:val="false"/>
          <w:color w:val="333333"/>
          <w:sz w:val="21"/>
          <w:szCs w:val="21"/>
        </w:rPr>
        <w:t xml:space="preserve">☐  Instagram story countdown: “Tomorrow. Phase 2: Cut starts. Are you ready?”</w:t>
      </w:r>
    </w:p>
    <w:p>
      <w:pPr>
        <w:spacing w:before="50" w:after="50" w:line="300"/>
        <w:ind w:left="360"/>
      </w:pPr>
      <w:r>
        <w:rPr>
          <w:rFonts w:ascii="Arial" w:cs="Arial" w:eastAsia="Arial" w:hAnsi="Arial"/>
          <w:b w:val="false"/>
          <w:bCs w:val="false"/>
          <w:color w:val="333333"/>
          <w:sz w:val="21"/>
          <w:szCs w:val="21"/>
        </w:rPr>
        <w:t xml:space="preserve">☐  Final email: “Last chance to lock in Founding Member pricing before we go live tomorrow.”</w:t>
      </w:r>
    </w:p>
    <w:p>
      <w:pPr>
        <w:spacing w:before="50" w:after="50" w:line="300"/>
        <w:ind w:left="360"/>
      </w:pPr>
      <w:r>
        <w:rPr>
          <w:rFonts w:ascii="Arial" w:cs="Arial" w:eastAsia="Arial" w:hAnsi="Arial"/>
          <w:b w:val="false"/>
          <w:bCs w:val="false"/>
          <w:color w:val="333333"/>
          <w:sz w:val="21"/>
          <w:szCs w:val="21"/>
        </w:rPr>
        <w:t xml:space="preserve">☐  Post the YouTube video / Reel if ready</w:t>
      </w:r>
    </w:p>
    <w:p>
      <w:pPr>
        <w:spacing w:before="80" w:after="0"/>
      </w:pPr>
    </w:p>
    <w:p>
      <w:pPr>
        <w:spacing w:before="240" w:after="120"/>
      </w:pPr>
      <w:r>
        <w:rPr>
          <w:rFonts w:ascii="Arial" w:cs="Arial" w:eastAsia="Arial" w:hAnsi="Arial"/>
          <w:b/>
          <w:bCs/>
          <w:color w:val="C0392B"/>
          <w:sz w:val="24"/>
          <w:szCs w:val="24"/>
        </w:rPr>
        <w:t xml:space="preserve">★ DAY 7: APRIL 1 — LAUNCH DAY ★</w:t>
      </w:r>
    </w:p>
    <w:p>
      <w:pPr>
        <w:spacing w:before="50" w:after="50" w:line="300"/>
        <w:ind w:left="360"/>
      </w:pPr>
      <w:r>
        <w:rPr>
          <w:rFonts w:ascii="Arial" w:cs="Arial" w:eastAsia="Arial" w:hAnsi="Arial"/>
          <w:b/>
          <w:bCs/>
          <w:color w:val="333333"/>
          <w:sz w:val="21"/>
          <w:szCs w:val="21"/>
        </w:rPr>
        <w:t xml:space="preserve">☐  Instagram feed post: Full launch announcement with link to /blueprint</w:t>
      </w:r>
    </w:p>
    <w:p>
      <w:pPr>
        <w:spacing w:before="50" w:after="50" w:line="300"/>
        <w:ind w:left="360"/>
      </w:pPr>
      <w:r>
        <w:rPr>
          <w:rFonts w:ascii="Arial" w:cs="Arial" w:eastAsia="Arial" w:hAnsi="Arial"/>
          <w:b/>
          <w:bCs/>
          <w:color w:val="333333"/>
          <w:sz w:val="21"/>
          <w:szCs w:val="21"/>
        </w:rPr>
        <w:t xml:space="preserve">☐  Instagram stories: walkthrough of the product, testimonials, CTA</w:t>
      </w:r>
    </w:p>
    <w:p>
      <w:pPr>
        <w:spacing w:before="50" w:after="50" w:line="300"/>
        <w:ind w:left="360"/>
      </w:pPr>
      <w:r>
        <w:rPr>
          <w:rFonts w:ascii="Arial" w:cs="Arial" w:eastAsia="Arial" w:hAnsi="Arial"/>
          <w:b/>
          <w:bCs/>
          <w:color w:val="333333"/>
          <w:sz w:val="21"/>
          <w:szCs w:val="21"/>
        </w:rPr>
        <w:t xml:space="preserve">☐  Email blast to full list: “The 4-Phase Nutrition Blueprint is live. Phase 2 starts today.”</w:t>
      </w:r>
    </w:p>
    <w:p>
      <w:pPr>
        <w:spacing w:before="50" w:after="50" w:line="300"/>
        <w:ind w:left="360"/>
      </w:pPr>
      <w:r>
        <w:rPr>
          <w:rFonts w:ascii="Arial" w:cs="Arial" w:eastAsia="Arial" w:hAnsi="Arial"/>
          <w:b/>
          <w:bCs/>
          <w:color w:val="333333"/>
          <w:sz w:val="21"/>
          <w:szCs w:val="21"/>
        </w:rPr>
        <w:t xml:space="preserve">☐  Update your Instagram link-in-bio to feature the Blueprint</w:t>
      </w:r>
    </w:p>
    <w:p>
      <w:pPr>
        <w:spacing w:before="50" w:after="50" w:line="300"/>
        <w:ind w:left="360"/>
      </w:pPr>
      <w:r>
        <w:rPr>
          <w:rFonts w:ascii="Arial" w:cs="Arial" w:eastAsia="Arial" w:hAnsi="Arial"/>
          <w:b/>
          <w:bCs/>
          <w:color w:val="333333"/>
          <w:sz w:val="21"/>
          <w:szCs w:val="21"/>
        </w:rPr>
        <w:t xml:space="preserve">☐  Pin the announcement to top of your Instagram profile</w:t>
      </w:r>
    </w:p>
    <w:p>
      <w:pPr>
        <w:spacing w:before="50" w:after="50" w:line="300"/>
        <w:ind w:left="360"/>
      </w:pPr>
      <w:r>
        <w:rPr>
          <w:rFonts w:ascii="Arial" w:cs="Arial" w:eastAsia="Arial" w:hAnsi="Arial"/>
          <w:b/>
          <w:bCs/>
          <w:color w:val="333333"/>
          <w:sz w:val="21"/>
          <w:szCs w:val="21"/>
        </w:rPr>
        <w:t xml:space="preserve">☐  In-gym: announce to every class, have the landing page on the gym TV screens</w:t>
      </w:r>
    </w:p>
    <w:p>
      <w:pPr>
        <w:spacing w:before="50" w:after="50" w:line="300"/>
        <w:ind w:left="360"/>
      </w:pPr>
      <w:r>
        <w:rPr>
          <w:rFonts w:ascii="Arial" w:cs="Arial" w:eastAsia="Arial" w:hAnsi="Arial"/>
          <w:b/>
          <w:bCs/>
          <w:color w:val="333333"/>
          <w:sz w:val="21"/>
          <w:szCs w:val="21"/>
        </w:rPr>
        <w:t xml:space="preserve">☐  Monitor MemberSpace dashboard for signups throughout the day</w:t>
      </w:r>
    </w:p>
    <w:p>
      <w:pPr>
        <w:spacing w:before="50" w:after="50" w:line="300"/>
        <w:ind w:left="360"/>
      </w:pPr>
      <w:r>
        <w:rPr>
          <w:rFonts w:ascii="Arial" w:cs="Arial" w:eastAsia="Arial" w:hAnsi="Arial"/>
          <w:b/>
          <w:bCs/>
          <w:color w:val="333333"/>
          <w:sz w:val="21"/>
          <w:szCs w:val="21"/>
        </w:rPr>
        <w:t xml:space="preserve">☐  Respond to any questions or issues immediately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300"/>
              <w:bottom w:type="dxa" w:w="140"/>
              <w:right w:type="dxa" w:w="300"/>
            </w:tcMar>
          </w:tcPr>
          <w:p>
            <w:r>
              <w:rPr>
                <w:rFonts w:ascii="Arial" w:cs="Arial" w:eastAsia="Arial" w:hAnsi="Arial"/>
                <w:b/>
                <w:bCs/>
                <w:color w:val="E67E22"/>
                <w:sz w:val="20"/>
                <w:szCs w:val="20"/>
              </w:rPr>
              <w:t xml:space="preserve">★  MILESTONE: </w:t>
            </w:r>
            <w:r>
              <w:rPr>
                <w:rFonts w:ascii="Arial" w:cs="Arial" w:eastAsia="Arial" w:hAnsi="Arial"/>
                <w:color w:val="333333"/>
                <w:sz w:val="20"/>
                <w:szCs w:val="20"/>
              </w:rPr>
              <w:t xml:space="preserve">YOU’RE LIVE. The 4-Phase Nutrition Blueprint is a real product generating real revenue. Now the work shifts to serving your members and marketing for growth.</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631"/>
          <w:sz w:val="36"/>
          <w:szCs w:val="36"/>
        </w:rPr>
        <w:t xml:space="preserve">POST-LAUNCH: THE FIRST 30 DAYS</w:t>
      </w:r>
    </w:p>
    <w:p>
      <w:pPr>
        <w:pBdr>
          <w:bottom w:val="single" w:color="C0392B" w:sz="4" w:space="1"/>
        </w:pBdr>
        <w:spacing w:before="200" w:after="200"/>
      </w:pPr>
    </w:p>
    <w:p>
      <w:pPr>
        <w:spacing w:before="60" w:after="0"/>
      </w:pPr>
    </w:p>
    <w:p>
      <w:pPr>
        <w:spacing w:before="240" w:after="120"/>
      </w:pPr>
      <w:r>
        <w:rPr>
          <w:rFonts w:ascii="Arial" w:cs="Arial" w:eastAsia="Arial" w:hAnsi="Arial"/>
          <w:b/>
          <w:bCs/>
          <w:color w:val="333333"/>
          <w:sz w:val="24"/>
          <w:szCs w:val="24"/>
        </w:rPr>
        <w:t xml:space="preserve">Week 1 Post-Launch (Apr 1–7)</w:t>
      </w:r>
    </w:p>
    <w:p>
      <w:pPr>
        <w:spacing w:before="80" w:after="80" w:line="320"/>
      </w:pPr>
      <w:r>
        <w:rPr>
          <w:rFonts w:ascii="Arial" w:cs="Arial" w:eastAsia="Arial" w:hAnsi="Arial"/>
          <w:color w:val="333333"/>
          <w:sz w:val="22"/>
          <w:szCs w:val="22"/>
        </w:rPr>
        <w:t xml:space="preserve">Monitor signups, respond to member questions, fix any issues that come up. Post daily Instagram stories featuring the Blueprint. Share member reactions and early wins. Your goal: 15–25 Founding Members in the first week.</w:t>
      </w:r>
    </w:p>
    <w:p>
      <w:pPr>
        <w:spacing w:before="80" w:after="0"/>
      </w:pPr>
    </w:p>
    <w:p>
      <w:pPr>
        <w:spacing w:before="240" w:after="120"/>
      </w:pPr>
      <w:r>
        <w:rPr>
          <w:rFonts w:ascii="Arial" w:cs="Arial" w:eastAsia="Arial" w:hAnsi="Arial"/>
          <w:b/>
          <w:bCs/>
          <w:color w:val="333333"/>
          <w:sz w:val="24"/>
          <w:szCs w:val="24"/>
        </w:rPr>
        <w:t xml:space="preserve">Week 2 Post-Launch (Apr 8–14)</w:t>
      </w:r>
    </w:p>
    <w:p>
      <w:pPr>
        <w:spacing w:before="80" w:after="80" w:line="320"/>
      </w:pPr>
      <w:r>
        <w:rPr>
          <w:rFonts w:ascii="Arial" w:cs="Arial" w:eastAsia="Arial" w:hAnsi="Arial"/>
          <w:color w:val="333333"/>
          <w:sz w:val="22"/>
          <w:szCs w:val="22"/>
        </w:rPr>
        <w:t xml:space="preserve">Create a “Week 1 of Your Cut” content piece — a blog post, Instagram carousel, or YouTube video that walks people through what the first week of the cutting phase looks like. This is both valuable content and a marketing asset for the Blueprint. Share it everywhere.</w:t>
      </w:r>
    </w:p>
    <w:p>
      <w:pPr>
        <w:spacing w:before="80" w:after="0"/>
      </w:pPr>
    </w:p>
    <w:p>
      <w:pPr>
        <w:spacing w:before="240" w:after="120"/>
      </w:pPr>
      <w:r>
        <w:rPr>
          <w:rFonts w:ascii="Arial" w:cs="Arial" w:eastAsia="Arial" w:hAnsi="Arial"/>
          <w:b/>
          <w:bCs/>
          <w:color w:val="333333"/>
          <w:sz w:val="24"/>
          <w:szCs w:val="24"/>
        </w:rPr>
        <w:t xml:space="preserve">Week 3 Post-Launch (Apr 15–21)</w:t>
      </w:r>
    </w:p>
    <w:p>
      <w:pPr>
        <w:spacing w:before="80" w:after="80" w:line="320"/>
      </w:pPr>
      <w:r>
        <w:rPr>
          <w:rFonts w:ascii="Arial" w:cs="Arial" w:eastAsia="Arial" w:hAnsi="Arial"/>
          <w:color w:val="333333"/>
          <w:sz w:val="22"/>
          <w:szCs w:val="22"/>
        </w:rPr>
        <w:t xml:space="preserve">Check in with your Founding Members. How’s the experience? Are they using the dashboard? Are the supplement links working? What would make this better? This feedback shapes your next round of improvements.</w:t>
      </w:r>
    </w:p>
    <w:p>
      <w:pPr>
        <w:spacing w:before="80" w:after="0"/>
      </w:pPr>
    </w:p>
    <w:p>
      <w:pPr>
        <w:spacing w:before="240" w:after="120"/>
      </w:pPr>
      <w:r>
        <w:rPr>
          <w:rFonts w:ascii="Arial" w:cs="Arial" w:eastAsia="Arial" w:hAnsi="Arial"/>
          <w:b/>
          <w:bCs/>
          <w:color w:val="333333"/>
          <w:sz w:val="24"/>
          <w:szCs w:val="24"/>
        </w:rPr>
        <w:t xml:space="preserve">Week 4 Post-Launch (Apr 22–30)</w:t>
      </w:r>
    </w:p>
    <w:p>
      <w:pPr>
        <w:spacing w:before="80" w:after="80" w:line="320"/>
      </w:pPr>
      <w:r>
        <w:rPr>
          <w:rFonts w:ascii="Arial" w:cs="Arial" w:eastAsia="Arial" w:hAnsi="Arial"/>
          <w:color w:val="333333"/>
          <w:sz w:val="22"/>
          <w:szCs w:val="22"/>
        </w:rPr>
        <w:t xml:space="preserve">Evaluate: How many members? What’s the revenue? What feedback have you gotten? If you’re at 50 Founding Members, it’s time to close that tier and raise the price to $149. Announce the price increase a week before you do it — scarcity drives conversions.</w:t>
      </w:r>
    </w:p>
    <w:p>
      <w:pPr>
        <w:spacing w:before="200" w:after="0"/>
      </w:pPr>
    </w:p>
    <w:p>
      <w:pPr>
        <w:spacing w:before="240" w:after="120"/>
      </w:pPr>
      <w:r>
        <w:rPr>
          <w:rFonts w:ascii="Arial" w:cs="Arial" w:eastAsia="Arial" w:hAnsi="Arial"/>
          <w:b/>
          <w:bCs/>
          <w:color w:val="333333"/>
          <w:sz w:val="24"/>
          <w:szCs w:val="24"/>
        </w:rPr>
        <w:t xml:space="preserve">ONGOING CONTENT CALENDAR</w:t>
      </w:r>
    </w:p>
    <w:p>
      <w:pPr>
        <w:spacing w:before="80" w:after="80" w:line="320"/>
      </w:pPr>
      <w:r>
        <w:rPr>
          <w:rFonts w:ascii="Arial" w:cs="Arial" w:eastAsia="Arial" w:hAnsi="Arial"/>
          <w:color w:val="333333"/>
          <w:sz w:val="22"/>
          <w:szCs w:val="22"/>
        </w:rPr>
        <w:t xml:space="preserve">Every phase transition is a marketing moment. Here are your 4 annual content beats:</w:t>
      </w:r>
    </w:p>
    <w:p>
      <w:pPr>
        <w:spacing w:before="40" w:after="0"/>
      </w:pPr>
    </w:p>
    <w:p>
      <w:pPr>
        <w:spacing w:before="80" w:after="80" w:line="320"/>
      </w:pPr>
      <w:r>
        <w:rPr>
          <w:rFonts w:ascii="Arial" w:cs="Arial" w:eastAsia="Arial" w:hAnsi="Arial"/>
          <w:b/>
          <w:bCs/>
          <w:color w:val="E67E22"/>
          <w:sz w:val="22"/>
          <w:szCs w:val="22"/>
        </w:rPr>
        <w:t xml:space="preserve">April 1 (Cut starts): </w:t>
      </w:r>
      <w:r>
        <w:rPr>
          <w:rFonts w:ascii="Arial" w:cs="Arial" w:eastAsia="Arial" w:hAnsi="Arial"/>
          <w:color w:val="333333"/>
          <w:sz w:val="22"/>
          <w:szCs w:val="22"/>
        </w:rPr>
        <w:t xml:space="preserve">Launch energy. “The cut begins today.” Highest conversion potential of the year.</w:t>
      </w:r>
    </w:p>
    <w:p>
      <w:pPr>
        <w:spacing w:before="80" w:after="80" w:line="320"/>
      </w:pPr>
      <w:r>
        <w:rPr>
          <w:rFonts w:ascii="Arial" w:cs="Arial" w:eastAsia="Arial" w:hAnsi="Arial"/>
          <w:b/>
          <w:bCs/>
          <w:color w:val="2E86C1"/>
          <w:sz w:val="22"/>
          <w:szCs w:val="22"/>
        </w:rPr>
        <w:t xml:space="preserve">July 1 (Post-cut Maintain starts): </w:t>
      </w:r>
      <w:r>
        <w:rPr>
          <w:rFonts w:ascii="Arial" w:cs="Arial" w:eastAsia="Arial" w:hAnsi="Arial"/>
          <w:color w:val="333333"/>
          <w:sz w:val="22"/>
          <w:szCs w:val="22"/>
        </w:rPr>
        <w:t xml:space="preserve">“You made it. Now let’s lock it in.” Share before/after stories from members who just finished the cut.</w:t>
      </w:r>
    </w:p>
    <w:p>
      <w:pPr>
        <w:spacing w:before="80" w:after="80" w:line="320"/>
      </w:pPr>
      <w:r>
        <w:rPr>
          <w:rFonts w:ascii="Arial" w:cs="Arial" w:eastAsia="Arial" w:hAnsi="Arial"/>
          <w:b/>
          <w:bCs/>
          <w:color w:val="27AE60"/>
          <w:sz w:val="22"/>
          <w:szCs w:val="22"/>
        </w:rPr>
        <w:t xml:space="preserve">October 1 (Build starts): </w:t>
      </w:r>
      <w:r>
        <w:rPr>
          <w:rFonts w:ascii="Arial" w:cs="Arial" w:eastAsia="Arial" w:hAnsi="Arial"/>
          <w:color w:val="333333"/>
          <w:sz w:val="22"/>
          <w:szCs w:val="22"/>
        </w:rPr>
        <w:t xml:space="preserve">“Time to grow.” Talk about why building muscle matters and how the holidays work in your favor.</w:t>
      </w:r>
    </w:p>
    <w:p>
      <w:pPr>
        <w:spacing w:before="80" w:after="80" w:line="320"/>
      </w:pPr>
      <w:r>
        <w:rPr>
          <w:rFonts w:ascii="Arial" w:cs="Arial" w:eastAsia="Arial" w:hAnsi="Arial"/>
          <w:b/>
          <w:bCs/>
          <w:color w:val="2E86C1"/>
          <w:sz w:val="22"/>
          <w:szCs w:val="22"/>
        </w:rPr>
        <w:t xml:space="preserve">January 1 (Maintain starts): </w:t>
      </w:r>
      <w:r>
        <w:rPr>
          <w:rFonts w:ascii="Arial" w:cs="Arial" w:eastAsia="Arial" w:hAnsi="Arial"/>
          <w:color w:val="333333"/>
          <w:sz w:val="22"/>
          <w:szCs w:val="22"/>
        </w:rPr>
        <w:t xml:space="preserve">Counter-programming to every “new year, new me” crash diet. “We don’t start with a diet. We start with a plan.”</w:t>
      </w:r>
    </w:p>
    <w:p>
      <w:pPr>
        <w:spacing w:before="200" w:after="0"/>
      </w:pPr>
    </w:p>
    <w:p>
      <w:pPr>
        <w:pBdr>
          <w:bottom w:val="single" w:color="C0392B" w:sz="4" w:space="1"/>
        </w:pBdr>
        <w:spacing w:before="200" w:after="200"/>
      </w:pPr>
    </w:p>
    <w:p>
      <w:pPr>
        <w:spacing w:before="100" w:after="0"/>
      </w:pPr>
    </w:p>
    <w:p>
      <w:pPr>
        <w:spacing w:after="80"/>
        <w:jc w:val="center"/>
      </w:pPr>
      <w:r>
        <w:rPr>
          <w:rFonts w:ascii="Arial" w:cs="Arial" w:eastAsia="Arial" w:hAnsi="Arial"/>
          <w:b/>
          <w:bCs/>
          <w:color w:val="1B2631"/>
          <w:sz w:val="32"/>
          <w:szCs w:val="32"/>
        </w:rPr>
        <w:t xml:space="preserve">APRIL 1, 2026.</w:t>
      </w:r>
    </w:p>
    <w:p>
      <w:pPr>
        <w:spacing w:after="60"/>
        <w:jc w:val="center"/>
      </w:pPr>
      <w:r>
        <w:rPr>
          <w:rFonts w:ascii="Arial" w:cs="Arial" w:eastAsia="Arial" w:hAnsi="Arial"/>
          <w:color w:val="666666"/>
          <w:sz w:val="22"/>
          <w:szCs w:val="22"/>
        </w:rPr>
        <w:t xml:space="preserve">That’s the date. Everything builds toward it.</w:t>
      </w:r>
    </w:p>
    <w:p>
      <w:pPr>
        <w:spacing w:after="60"/>
        <w:jc w:val="center"/>
      </w:pPr>
      <w:r>
        <w:rPr>
          <w:rFonts w:ascii="Arial" w:cs="Arial" w:eastAsia="Arial" w:hAnsi="Arial"/>
          <w:b/>
          <w:bCs/>
          <w:color w:val="666666"/>
          <w:sz w:val="22"/>
          <w:szCs w:val="22"/>
        </w:rPr>
        <w:t xml:space="preserve">Go build something your athletes will use for a decade.</w:t>
      </w:r>
    </w:p>
    <w:p>
      <w:pPr>
        <w:spacing w:before="200" w:after="0"/>
      </w:pPr>
    </w:p>
    <w:p>
      <w:pPr>
        <w:jc w:val="center"/>
      </w:pPr>
      <w:r>
        <w:rPr>
          <w:rFonts w:ascii="Arial" w:cs="Arial" w:eastAsia="Arial" w:hAnsi="Arial"/>
          <w:color w:val="666666"/>
          <w:sz w:val="18"/>
          <w:szCs w:val="18"/>
        </w:rPr>
        <w:t xml:space="preserve">© 2026 Black Iron Athletics  |  blackironathletics.com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16"/>
        <w:szCs w:val="16"/>
      </w:rPr>
      <w:t xml:space="preserve">BLACK IRON ATHLETICS  |  BUILD CALENDAR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63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2026-02-19T06:38:33.496Z</dcterms:created>
  <dcterms:modified xsi:type="dcterms:W3CDTF">2026-02-19T06:38:33.497Z</dcterms:modified>
</cp:coreProperties>
</file>

<file path=docProps/custom.xml><?xml version="1.0" encoding="utf-8"?>
<Properties xmlns="http://schemas.openxmlformats.org/officeDocument/2006/custom-properties" xmlns:vt="http://schemas.openxmlformats.org/officeDocument/2006/docPropsVTypes"/>
</file>