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Helper class for access to runtime permissions. Taken from Android example code.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