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403A42" w14:textId="77777777" w:rsidR="00A903A9" w:rsidRDefault="00A903A9" w:rsidP="00A903A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Principalmente me gustó las asignaturas y certificaciones relacionadas con base de datos, arquitectura y gestión de proyectos, pues obtuve interés en estos roles con la intención de especializarme profesionalmente, y en las asignaturas relacionadas se realizaron varias tareas prácticas, lo que me ayudó mucho a aprender sobre estos roles.</w:t>
            </w:r>
          </w:p>
          <w:p w14:paraId="7F4CD3A0" w14:textId="0899CBD3" w:rsidR="00885110" w:rsidRPr="00874D16" w:rsidRDefault="00885110" w:rsidP="00A903A9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06BD73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42CF34F" w14:textId="7B7F07B8" w:rsidR="00A903A9" w:rsidRDefault="00A903A9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3581EF2" w14:textId="77777777" w:rsidR="00A903A9" w:rsidRDefault="00A903A9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1402E079" w14:textId="77777777" w:rsidR="00A903A9" w:rsidRPr="00A903A9" w:rsidRDefault="00A903A9" w:rsidP="00A903A9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903A9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Competencias que considero fortalezas</w:t>
            </w:r>
          </w:p>
          <w:tbl>
            <w:tblPr>
              <w:tblW w:w="19830" w:type="dxa"/>
              <w:shd w:val="clear" w:color="auto" w:fill="F8F8F8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830"/>
            </w:tblGrid>
            <w:tr w:rsidR="00A903A9" w:rsidRPr="00A903A9" w14:paraId="7D0F8653" w14:textId="77777777" w:rsidTr="00A903A9">
              <w:tc>
                <w:tcPr>
                  <w:tcW w:w="0" w:type="auto"/>
                  <w:tcBorders>
                    <w:top w:val="single" w:sz="6" w:space="0" w:color="CDCDCD"/>
                    <w:left w:val="single" w:sz="6" w:space="0" w:color="CDCDCD"/>
                    <w:bottom w:val="single" w:sz="6" w:space="0" w:color="CDCDCD"/>
                    <w:right w:val="single" w:sz="6" w:space="0" w:color="CDCDCD"/>
                  </w:tcBorders>
                  <w:shd w:val="clear" w:color="auto" w:fill="F8F8F8"/>
                  <w:vAlign w:val="center"/>
                  <w:hideMark/>
                </w:tcPr>
                <w:p w14:paraId="4D6A2B64" w14:textId="77777777" w:rsidR="00A903A9" w:rsidRPr="00A903A9" w:rsidRDefault="00A903A9" w:rsidP="00A903A9">
                  <w:pPr>
                    <w:spacing w:after="0" w:line="240" w:lineRule="auto"/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</w:pPr>
                  <w:proofErr w:type="spellStart"/>
                  <w:r w:rsidRPr="00A903A9"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  <w:t>Configuracion</w:t>
                  </w:r>
                  <w:proofErr w:type="spellEnd"/>
                  <w:r w:rsidRPr="00A903A9"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  <w:t xml:space="preserve"> de ambientes y base de datos, habilitando operatividad de los sistemas</w:t>
                  </w:r>
                </w:p>
              </w:tc>
            </w:tr>
            <w:tr w:rsidR="00A903A9" w:rsidRPr="00A903A9" w14:paraId="578A03AC" w14:textId="77777777" w:rsidTr="00A903A9">
              <w:tc>
                <w:tcPr>
                  <w:tcW w:w="0" w:type="auto"/>
                  <w:tcBorders>
                    <w:top w:val="single" w:sz="6" w:space="0" w:color="CDCDCD"/>
                    <w:left w:val="single" w:sz="6" w:space="0" w:color="CDCDCD"/>
                    <w:bottom w:val="single" w:sz="6" w:space="0" w:color="CDCDCD"/>
                    <w:right w:val="single" w:sz="6" w:space="0" w:color="CDCDCD"/>
                  </w:tcBorders>
                  <w:shd w:val="clear" w:color="auto" w:fill="F8F8F8"/>
                  <w:vAlign w:val="center"/>
                  <w:hideMark/>
                </w:tcPr>
                <w:p w14:paraId="57A106AD" w14:textId="77777777" w:rsidR="00A903A9" w:rsidRPr="00A903A9" w:rsidRDefault="00A903A9" w:rsidP="00A903A9">
                  <w:pPr>
                    <w:spacing w:after="0" w:line="240" w:lineRule="auto"/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</w:pPr>
                  <w:r w:rsidRPr="00A903A9"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  <w:t>​Construir un modelo arquitectónico que soporte procesos de negocio</w:t>
                  </w:r>
                </w:p>
              </w:tc>
            </w:tr>
            <w:tr w:rsidR="00A903A9" w:rsidRPr="00A903A9" w14:paraId="111E5532" w14:textId="77777777" w:rsidTr="00A903A9">
              <w:tc>
                <w:tcPr>
                  <w:tcW w:w="0" w:type="auto"/>
                  <w:tcBorders>
                    <w:top w:val="single" w:sz="6" w:space="0" w:color="CDCDCD"/>
                    <w:left w:val="single" w:sz="6" w:space="0" w:color="CDCDCD"/>
                    <w:bottom w:val="single" w:sz="6" w:space="0" w:color="CDCDCD"/>
                    <w:right w:val="single" w:sz="6" w:space="0" w:color="CDCDCD"/>
                  </w:tcBorders>
                  <w:shd w:val="clear" w:color="auto" w:fill="F8F8F8"/>
                  <w:vAlign w:val="center"/>
                  <w:hideMark/>
                </w:tcPr>
                <w:p w14:paraId="64BBBBBE" w14:textId="77777777" w:rsidR="00A903A9" w:rsidRPr="00A903A9" w:rsidRDefault="00A903A9" w:rsidP="00A903A9">
                  <w:pPr>
                    <w:spacing w:after="0" w:line="240" w:lineRule="auto"/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</w:pPr>
                  <w:r w:rsidRPr="00A903A9"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  <w:t xml:space="preserve">​Resolver </w:t>
                  </w:r>
                  <w:proofErr w:type="spellStart"/>
                  <w:r w:rsidRPr="00A903A9"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  <w:t>vilnerabilidaddes</w:t>
                  </w:r>
                  <w:proofErr w:type="spellEnd"/>
                  <w:r w:rsidRPr="00A903A9"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  <w:t xml:space="preserve"> sistemáticas asegurando que el software cumple las normas de </w:t>
                  </w:r>
                  <w:proofErr w:type="spellStart"/>
                  <w:r w:rsidRPr="00A903A9"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  <w:t>deguridad</w:t>
                  </w:r>
                  <w:proofErr w:type="spellEnd"/>
                </w:p>
              </w:tc>
            </w:tr>
            <w:tr w:rsidR="00A903A9" w:rsidRPr="00A903A9" w14:paraId="3510242F" w14:textId="77777777" w:rsidTr="00A903A9">
              <w:tc>
                <w:tcPr>
                  <w:tcW w:w="0" w:type="auto"/>
                  <w:tcBorders>
                    <w:top w:val="single" w:sz="6" w:space="0" w:color="CDCDCD"/>
                    <w:left w:val="single" w:sz="6" w:space="0" w:color="CDCDCD"/>
                    <w:bottom w:val="single" w:sz="6" w:space="0" w:color="CDCDCD"/>
                    <w:right w:val="single" w:sz="6" w:space="0" w:color="CDCDCD"/>
                  </w:tcBorders>
                  <w:shd w:val="clear" w:color="auto" w:fill="F8F8F8"/>
                  <w:vAlign w:val="center"/>
                  <w:hideMark/>
                </w:tcPr>
                <w:p w14:paraId="53B72B97" w14:textId="77777777" w:rsidR="00A903A9" w:rsidRPr="00A903A9" w:rsidRDefault="00A903A9" w:rsidP="00A903A9">
                  <w:pPr>
                    <w:spacing w:after="0" w:line="240" w:lineRule="auto"/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</w:pPr>
                  <w:r w:rsidRPr="00A903A9"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  <w:t xml:space="preserve">Resolver situaciones </w:t>
                  </w:r>
                  <w:proofErr w:type="spellStart"/>
                  <w:r w:rsidRPr="00A903A9"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  <w:t>problematicas</w:t>
                  </w:r>
                  <w:proofErr w:type="spellEnd"/>
                  <w:r w:rsidRPr="00A903A9"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  <w:t xml:space="preserve"> utilizando elementos de </w:t>
                  </w:r>
                  <w:proofErr w:type="spellStart"/>
                  <w:r w:rsidRPr="00A903A9"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  <w:t>estadistica</w:t>
                  </w:r>
                  <w:proofErr w:type="spellEnd"/>
                  <w:r w:rsidRPr="00A903A9"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  <w:t xml:space="preserve"> descriptiva y álgebra básica</w:t>
                  </w:r>
                </w:p>
              </w:tc>
            </w:tr>
            <w:tr w:rsidR="00A903A9" w:rsidRPr="00A903A9" w14:paraId="56C10C53" w14:textId="77777777" w:rsidTr="00A903A9">
              <w:tc>
                <w:tcPr>
                  <w:tcW w:w="0" w:type="auto"/>
                  <w:tcBorders>
                    <w:top w:val="single" w:sz="6" w:space="0" w:color="CDCDCD"/>
                    <w:left w:val="single" w:sz="6" w:space="0" w:color="CDCDCD"/>
                    <w:bottom w:val="single" w:sz="6" w:space="0" w:color="CDCDCD"/>
                    <w:right w:val="single" w:sz="6" w:space="0" w:color="CDCDCD"/>
                  </w:tcBorders>
                  <w:shd w:val="clear" w:color="auto" w:fill="F8F8F8"/>
                  <w:vAlign w:val="center"/>
                  <w:hideMark/>
                </w:tcPr>
                <w:p w14:paraId="4749013B" w14:textId="77777777" w:rsidR="00A903A9" w:rsidRPr="00A903A9" w:rsidRDefault="00A903A9" w:rsidP="00A903A9">
                  <w:pPr>
                    <w:spacing w:after="0" w:line="240" w:lineRule="auto"/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</w:pPr>
                  <w:r w:rsidRPr="00A903A9"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  <w:t xml:space="preserve">​Comunicar de forma oral y escrita, utilizando herramientas </w:t>
                  </w:r>
                  <w:proofErr w:type="spellStart"/>
                  <w:r w:rsidRPr="00A903A9"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  <w:t>linguisticas</w:t>
                  </w:r>
                  <w:proofErr w:type="spellEnd"/>
                  <w:r w:rsidRPr="00A903A9"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  <w:t xml:space="preserve"> funcionales en diversos contextos sociolaborales y disciplinares.</w:t>
                  </w:r>
                </w:p>
              </w:tc>
            </w:tr>
          </w:tbl>
          <w:p w14:paraId="4702A877" w14:textId="77777777" w:rsidR="00A903A9" w:rsidRPr="00A903A9" w:rsidRDefault="00A903A9" w:rsidP="00A903A9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</w:p>
          <w:p w14:paraId="4C05AEAD" w14:textId="77777777" w:rsidR="00A903A9" w:rsidRPr="00A903A9" w:rsidRDefault="00A903A9" w:rsidP="00A903A9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903A9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Competencias que considero debilidades</w:t>
            </w:r>
          </w:p>
          <w:tbl>
            <w:tblPr>
              <w:tblW w:w="19830" w:type="dxa"/>
              <w:shd w:val="clear" w:color="auto" w:fill="F8F8F8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830"/>
            </w:tblGrid>
            <w:tr w:rsidR="00A903A9" w:rsidRPr="00A903A9" w14:paraId="70194040" w14:textId="77777777" w:rsidTr="00A903A9">
              <w:tc>
                <w:tcPr>
                  <w:tcW w:w="0" w:type="auto"/>
                  <w:tcBorders>
                    <w:top w:val="single" w:sz="6" w:space="0" w:color="CDCDCD"/>
                    <w:left w:val="single" w:sz="6" w:space="0" w:color="CDCDCD"/>
                    <w:bottom w:val="single" w:sz="6" w:space="0" w:color="CDCDCD"/>
                    <w:right w:val="single" w:sz="6" w:space="0" w:color="CDCDCD"/>
                  </w:tcBorders>
                  <w:shd w:val="clear" w:color="auto" w:fill="F8F8F8"/>
                  <w:vAlign w:val="center"/>
                  <w:hideMark/>
                </w:tcPr>
                <w:p w14:paraId="110B0DB3" w14:textId="77777777" w:rsidR="00A903A9" w:rsidRPr="00A903A9" w:rsidRDefault="00A903A9" w:rsidP="00A903A9">
                  <w:pPr>
                    <w:spacing w:after="0" w:line="240" w:lineRule="auto"/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</w:pPr>
                  <w:r w:rsidRPr="00A903A9"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  <w:t>​Desarrollar soluciones de software y construir programas usando tecnologías de mercado</w:t>
                  </w:r>
                </w:p>
              </w:tc>
            </w:tr>
            <w:tr w:rsidR="00A903A9" w:rsidRPr="00A903A9" w14:paraId="3288C911" w14:textId="77777777" w:rsidTr="00A903A9">
              <w:tc>
                <w:tcPr>
                  <w:tcW w:w="0" w:type="auto"/>
                  <w:tcBorders>
                    <w:top w:val="single" w:sz="6" w:space="0" w:color="CDCDCD"/>
                    <w:left w:val="single" w:sz="6" w:space="0" w:color="CDCDCD"/>
                    <w:bottom w:val="single" w:sz="6" w:space="0" w:color="CDCDCD"/>
                    <w:right w:val="single" w:sz="6" w:space="0" w:color="CDCDCD"/>
                  </w:tcBorders>
                  <w:shd w:val="clear" w:color="auto" w:fill="F8F8F8"/>
                  <w:vAlign w:val="center"/>
                  <w:hideMark/>
                </w:tcPr>
                <w:p w14:paraId="13C2C83F" w14:textId="77777777" w:rsidR="00A903A9" w:rsidRPr="00A903A9" w:rsidRDefault="00A903A9" w:rsidP="00A903A9">
                  <w:pPr>
                    <w:spacing w:after="0" w:line="240" w:lineRule="auto"/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</w:pPr>
                  <w:r w:rsidRPr="00A903A9"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  <w:t>​Implementar soluciones para automatizar u optimizar procesos de negocio</w:t>
                  </w:r>
                </w:p>
              </w:tc>
            </w:tr>
            <w:tr w:rsidR="00A903A9" w:rsidRPr="00A903A9" w14:paraId="586677B4" w14:textId="77777777" w:rsidTr="00A903A9">
              <w:tc>
                <w:tcPr>
                  <w:tcW w:w="0" w:type="auto"/>
                  <w:tcBorders>
                    <w:top w:val="single" w:sz="6" w:space="0" w:color="CDCDCD"/>
                    <w:left w:val="single" w:sz="6" w:space="0" w:color="CDCDCD"/>
                    <w:bottom w:val="single" w:sz="6" w:space="0" w:color="CDCDCD"/>
                    <w:right w:val="single" w:sz="6" w:space="0" w:color="CDCDCD"/>
                  </w:tcBorders>
                  <w:shd w:val="clear" w:color="auto" w:fill="F8F8F8"/>
                  <w:vAlign w:val="center"/>
                  <w:hideMark/>
                </w:tcPr>
                <w:p w14:paraId="44966326" w14:textId="77777777" w:rsidR="00A903A9" w:rsidRPr="00A903A9" w:rsidRDefault="00A903A9" w:rsidP="00A903A9">
                  <w:pPr>
                    <w:spacing w:after="0" w:line="240" w:lineRule="auto"/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</w:pPr>
                  <w:r w:rsidRPr="00A903A9"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  <w:t xml:space="preserve">Realizar pruebas de calidad de productos o procesos de negocio de acuerdo a requerimientos de la </w:t>
                  </w:r>
                  <w:proofErr w:type="spellStart"/>
                  <w:r w:rsidRPr="00A903A9"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  <w:t>organizacion</w:t>
                  </w:r>
                  <w:proofErr w:type="spellEnd"/>
                  <w:r w:rsidRPr="00A903A9"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  <w:t>​</w:t>
                  </w:r>
                </w:p>
              </w:tc>
            </w:tr>
            <w:tr w:rsidR="00A903A9" w:rsidRPr="00A903A9" w14:paraId="3AB78D63" w14:textId="77777777" w:rsidTr="00A903A9">
              <w:tc>
                <w:tcPr>
                  <w:tcW w:w="0" w:type="auto"/>
                  <w:tcBorders>
                    <w:top w:val="single" w:sz="6" w:space="0" w:color="CDCDCD"/>
                    <w:left w:val="single" w:sz="6" w:space="0" w:color="CDCDCD"/>
                    <w:bottom w:val="single" w:sz="6" w:space="0" w:color="CDCDCD"/>
                    <w:right w:val="single" w:sz="6" w:space="0" w:color="CDCDCD"/>
                  </w:tcBorders>
                  <w:shd w:val="clear" w:color="auto" w:fill="F8F8F8"/>
                  <w:vAlign w:val="center"/>
                  <w:hideMark/>
                </w:tcPr>
                <w:p w14:paraId="6E0B187E" w14:textId="77777777" w:rsidR="00A903A9" w:rsidRPr="00A903A9" w:rsidRDefault="00A903A9" w:rsidP="00A903A9">
                  <w:pPr>
                    <w:spacing w:after="0" w:line="240" w:lineRule="auto"/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</w:pPr>
                  <w:r w:rsidRPr="00A903A9">
                    <w:rPr>
                      <w:rFonts w:ascii="inherit" w:eastAsia="Times New Roman" w:hAnsi="inherit" w:cs="Open Sans"/>
                      <w:color w:val="262626"/>
                      <w:sz w:val="21"/>
                      <w:szCs w:val="21"/>
                      <w:lang w:val="es-419" w:eastAsia="es-419"/>
                    </w:rPr>
                    <w:t>​Desarrollar proyectos de emprendimiento a partir de identificar oportunidades</w:t>
                  </w:r>
                </w:p>
              </w:tc>
            </w:tr>
          </w:tbl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7ABF6F3" w:rsidR="002C4FB7" w:rsidRDefault="00A903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Mis intereses profesionales actualmente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varia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 entre la ciencia de datos, la gestión de proyectos y la seguridad informática, pero durante este año he puesto más énfasis en aprender términos y conceptos relacionados con la ciberseguridad, por otro </w:t>
            </w:r>
            <w:proofErr w:type="gram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lado</w:t>
            </w:r>
            <w:proofErr w:type="gram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 considero importante conocer los conceptos de gestión de proyectos y arquitectura de software con el fin de complementar los conocimientos de seguridad de sistemas. Este último rol profesional es el que más me interesa, por lo que en 5 años me veo trabajando en ello, y ser un profesional que posea mucho conocimiento al respecto.</w:t>
            </w: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6082E25C" w:rsidR="2479F284" w:rsidRDefault="00A903A9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Los proyectos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apt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 realizados en portafolio el semestre pasado no tienen mucha relación con mis intereses profesionales actualmente, pero en la idea de proyecto que pienso presentar ahora, abarcará ideas y tecnologías relacionadas con la ciencia de datos y el machine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learning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, proponiendo una solución que se apoye de una inteligencia artificial, además de tener la oportunidad de usar los conocimientos de gestión de proyectos aprendidos durante la carrera.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00A903A9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00312" w14:textId="77777777" w:rsidR="00D05CA7" w:rsidRDefault="00D05CA7" w:rsidP="00DF38AE">
      <w:pPr>
        <w:spacing w:after="0" w:line="240" w:lineRule="auto"/>
      </w:pPr>
      <w:r>
        <w:separator/>
      </w:r>
    </w:p>
  </w:endnote>
  <w:endnote w:type="continuationSeparator" w:id="0">
    <w:p w14:paraId="1A476DC7" w14:textId="77777777" w:rsidR="00D05CA7" w:rsidRDefault="00D05CA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8186C" w14:textId="77777777" w:rsidR="00D05CA7" w:rsidRDefault="00D05CA7" w:rsidP="00DF38AE">
      <w:pPr>
        <w:spacing w:after="0" w:line="240" w:lineRule="auto"/>
      </w:pPr>
      <w:r>
        <w:separator/>
      </w:r>
    </w:p>
  </w:footnote>
  <w:footnote w:type="continuationSeparator" w:id="0">
    <w:p w14:paraId="0B1E558C" w14:textId="77777777" w:rsidR="00D05CA7" w:rsidRDefault="00D05CA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3A9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5CA7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769</Words>
  <Characters>4235</Characters>
  <Application>Microsoft Office Word</Application>
  <DocSecurity>0</DocSecurity>
  <Lines>35</Lines>
  <Paragraphs>9</Paragraphs>
  <ScaleCrop>false</ScaleCrop>
  <Company>Wal-Mart Stores, Inc.</Company>
  <LinksUpToDate>false</LinksUpToDate>
  <CharactersWithSpaces>4995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PCXX</cp:lastModifiedBy>
  <cp:revision>41</cp:revision>
  <cp:lastPrinted>2019-12-16T20:10:00Z</cp:lastPrinted>
  <dcterms:created xsi:type="dcterms:W3CDTF">2021-12-31T12:50:00Z</dcterms:created>
  <dcterms:modified xsi:type="dcterms:W3CDTF">2024-08-30T15:04:00Z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