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Vehicle Habitation Laws &amp; Enforcement Defense Brief – California</w:t>
      </w:r>
    </w:p>
    <w:p>
      <w:r>
        <w:t>Generated on: August 13, 2025 10:59 AM</w:t>
      </w:r>
    </w:p>
    <w:p>
      <w:pPr>
        <w:pStyle w:val="Heading1"/>
      </w:pPr>
      <w:r>
        <w:t>1. Overview</w:t>
      </w:r>
    </w:p>
    <w:p>
      <w:r>
        <w:t>This document provides a comprehensive briefing on vehicle habitation laws, enforcement trends, and defense strategies in California. It is intended for use by individuals experiencing vehicular homelessness and those acting as legal or ADA proxies.</w:t>
      </w:r>
    </w:p>
    <w:p>
      <w:pPr>
        <w:pStyle w:val="Heading1"/>
      </w:pPr>
      <w:r>
        <w:t>2. Legal Context</w:t>
      </w:r>
    </w:p>
    <w:p>
      <w:r>
        <w:t>There is no statewide California law banning sleeping in vehicles. However, many cities have passed municipal ordinances restricting vehicle habitation—often defined as sleeping, cooking, or storing belongings in a vehicle on public property.</w:t>
      </w:r>
    </w:p>
    <w:p>
      <w:pPr>
        <w:pStyle w:val="Heading1"/>
      </w:pPr>
      <w:r>
        <w:t>3. Enforcement Trends</w:t>
      </w:r>
    </w:p>
    <w:p>
      <w:r>
        <w:t>- Cities like Los Angeles resumed aggressive enforcement in 2022 after COVID pauses.</w:t>
      </w:r>
    </w:p>
    <w:p>
      <w:r>
        <w:t>- Focused enforcement on health, sanitation, and public safety violations.</w:t>
      </w:r>
    </w:p>
    <w:p>
      <w:r>
        <w:t>- Outreach teams often accompany enforcement to offer services.</w:t>
      </w:r>
    </w:p>
    <w:p>
      <w:r>
        <w:t>- Safe Parking Programs (SPPs) provide designated legal parking locations.</w:t>
      </w:r>
    </w:p>
    <w:p>
      <w:pPr>
        <w:pStyle w:val="Heading1"/>
      </w:pPr>
      <w:r>
        <w:t>4. Local Ordinances Snapshot</w:t>
      </w:r>
    </w:p>
    <w:p>
      <w:r>
        <w:t>• Los Angeles (LAMC 85.02): Prohibits sleeping in vehicles from 9 PM to 6 AM in residential areas and near sensitive locations.</w:t>
        <w:br/>
        <w:t>• San Francisco: Prohibits vehicle habitation citywide from 10 PM to 6 AM on streets and parks.</w:t>
        <w:br/>
        <w:t>• Rancho Cordova: Full ban on habitation in public spaces and restricted private property use.</w:t>
        <w:br/>
        <w:t>• La Puente: No habitation in vehicles in any public or private right-of-way.</w:t>
      </w:r>
    </w:p>
    <w:p>
      <w:pPr>
        <w:pStyle w:val="Heading1"/>
      </w:pPr>
      <w:r>
        <w:t>5. Legal Protections &amp; Defense Strategy</w:t>
      </w:r>
    </w:p>
    <w:p>
      <w:r>
        <w:t>- Eighth Amendment (U.S.): Protects from cruel/unusual punishment (Martin v. Boise).</w:t>
      </w:r>
    </w:p>
    <w:p>
      <w:r>
        <w:t>- ADA: Disability-related defenses to avoid enforcement in hardship scenarios.</w:t>
      </w:r>
    </w:p>
    <w:p>
      <w:r>
        <w:t>- Safe Parking Zones: Recommend documented compliance for citation defense.</w:t>
      </w:r>
    </w:p>
    <w:p>
      <w:r>
        <w:t>- Use city maps to confirm where vehicle dwelling is permitted.</w:t>
      </w:r>
    </w:p>
    <w:p>
      <w:r>
        <w:t>- Always keep ID, disability documents, or service referrals accessible.</w:t>
      </w:r>
    </w:p>
    <w:p>
      <w:pPr>
        <w:pStyle w:val="Heading1"/>
      </w:pPr>
      <w:r>
        <w:t>6. Citation Response Guide</w:t>
      </w:r>
    </w:p>
    <w:p>
      <w:r>
        <w:t>• Ask for code violation in writing.</w:t>
        <w:br/>
        <w:t>• Photograph the area and signage.</w:t>
        <w:br/>
        <w:t>• Document any disabilities or service denial.</w:t>
        <w:br/>
        <w:t>• Request diversion or contest based on hardship.</w:t>
        <w:br/>
        <w:t>• Use public defender or legal aid for defense.</w:t>
      </w:r>
    </w:p>
    <w:p>
      <w:r>
        <w:br/>
        <w:t>This document is not legal advice. Use it as a briefing for public defense, ADA proxies, or Safe Parking advocacy.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