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79A" w:rsidRPr="00BE071E" w:rsidRDefault="0066379A" w:rsidP="00F00DAD">
      <w:pPr>
        <w:pStyle w:val="Standard1"/>
        <w:spacing w:before="0" w:after="0"/>
        <w:jc w:val="center"/>
        <w:rPr>
          <w:rFonts w:ascii="Arial" w:hAnsi="Arial" w:cs="Arial"/>
          <w:b/>
          <w:sz w:val="28"/>
          <w:szCs w:val="28"/>
        </w:rPr>
      </w:pPr>
      <w:r w:rsidRPr="00BE071E">
        <w:rPr>
          <w:rFonts w:ascii="Arial" w:hAnsi="Arial" w:cs="Arial"/>
          <w:b/>
          <w:sz w:val="28"/>
          <w:szCs w:val="28"/>
        </w:rPr>
        <w:t xml:space="preserve">TBPT </w:t>
      </w:r>
      <w:smartTag w:uri="urn:schemas-microsoft-com:office:smarttags" w:element="place">
        <w:smartTag w:uri="urn:schemas-microsoft-com:office:smarttags" w:element="Street">
          <w:r w:rsidRPr="00BE071E">
            <w:rPr>
              <w:rFonts w:ascii="Arial" w:hAnsi="Arial" w:cs="Arial"/>
              <w:b/>
              <w:sz w:val="28"/>
              <w:szCs w:val="28"/>
            </w:rPr>
            <w:t>SUITE</w:t>
          </w:r>
        </w:smartTag>
        <w:r w:rsidRPr="00BE071E">
          <w:rPr>
            <w:rFonts w:ascii="Arial" w:hAnsi="Arial" w:cs="Arial"/>
            <w:b/>
            <w:sz w:val="28"/>
            <w:szCs w:val="28"/>
          </w:rPr>
          <w:t xml:space="preserve"> </w:t>
        </w:r>
        <w:r>
          <w:rPr>
            <w:rFonts w:ascii="Arial" w:hAnsi="Arial" w:cs="Arial"/>
            <w:b/>
            <w:sz w:val="28"/>
            <w:szCs w:val="28"/>
          </w:rPr>
          <w:t>C1</w:t>
        </w:r>
      </w:smartTag>
      <w:r>
        <w:rPr>
          <w:rFonts w:ascii="Arial" w:hAnsi="Arial" w:cs="Arial"/>
          <w:b/>
          <w:sz w:val="28"/>
          <w:szCs w:val="28"/>
        </w:rPr>
        <w:t xml:space="preserve"> PHASE</w:t>
      </w:r>
    </w:p>
    <w:p w:rsidR="0066379A" w:rsidRPr="00BE071E" w:rsidRDefault="0066379A" w:rsidP="00F00DAD">
      <w:pPr>
        <w:pStyle w:val="Standard1"/>
        <w:spacing w:before="0" w:after="0"/>
        <w:jc w:val="center"/>
        <w:rPr>
          <w:rFonts w:ascii="Arial" w:hAnsi="Arial" w:cs="Arial"/>
          <w:b/>
          <w:sz w:val="28"/>
          <w:szCs w:val="28"/>
        </w:rPr>
      </w:pPr>
      <w:r w:rsidRPr="00BE071E">
        <w:rPr>
          <w:rFonts w:ascii="Arial" w:hAnsi="Arial" w:cs="Arial"/>
          <w:b/>
          <w:sz w:val="28"/>
          <w:szCs w:val="28"/>
        </w:rPr>
        <w:t xml:space="preserve">Adopter – </w:t>
      </w:r>
      <w:smartTag w:uri="urn:schemas-microsoft-com:office:smarttags" w:element="place">
        <w:smartTag w:uri="urn:schemas-microsoft-com:office:smarttags" w:element="place">
          <w:r w:rsidRPr="00BE071E">
            <w:rPr>
              <w:rFonts w:ascii="Arial" w:hAnsi="Arial" w:cs="Arial"/>
              <w:b/>
              <w:sz w:val="28"/>
              <w:szCs w:val="28"/>
            </w:rPr>
            <w:t>Indiana</w:t>
          </w:r>
        </w:smartTag>
        <w:r w:rsidRPr="00BE071E">
          <w:rPr>
            <w:rFonts w:ascii="Arial" w:hAnsi="Arial" w:cs="Arial"/>
            <w:b/>
            <w:sz w:val="28"/>
            <w:szCs w:val="28"/>
          </w:rPr>
          <w:t xml:space="preserve"> </w:t>
        </w:r>
        <w:smartTag w:uri="urn:schemas-microsoft-com:office:smarttags" w:element="place">
          <w:r w:rsidRPr="00BE071E">
            <w:rPr>
              <w:rFonts w:ascii="Arial" w:hAnsi="Arial" w:cs="Arial"/>
              <w:b/>
              <w:sz w:val="28"/>
              <w:szCs w:val="28"/>
            </w:rPr>
            <w:t>University</w:t>
          </w:r>
        </w:smartTag>
      </w:smartTag>
    </w:p>
    <w:p w:rsidR="0066379A" w:rsidRDefault="0066379A" w:rsidP="00F00DA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caTissue Suite Test Results Report</w:t>
      </w:r>
    </w:p>
    <w:p w:rsidR="0066379A" w:rsidRDefault="0066379A" w:rsidP="00F00DAD">
      <w:pPr>
        <w:pStyle w:val="Heading1"/>
        <w:ind w:left="0" w:firstLine="0"/>
        <w:rPr>
          <w:rFonts w:ascii="Arial" w:hAnsi="Arial" w:cs="Arial"/>
          <w:b w:val="0"/>
          <w:szCs w:val="24"/>
        </w:rPr>
      </w:pPr>
      <w:r>
        <w:rPr>
          <w:rFonts w:ascii="Arial" w:hAnsi="Arial" w:cs="Arial"/>
          <w:b w:val="0"/>
          <w:szCs w:val="24"/>
        </w:rPr>
        <w:t xml:space="preserve">Several rounds of testing were carried out </w:t>
      </w:r>
      <w:r w:rsidRPr="00843AA8">
        <w:rPr>
          <w:rFonts w:ascii="Arial" w:hAnsi="Arial" w:cs="Arial"/>
          <w:b w:val="0"/>
          <w:szCs w:val="24"/>
        </w:rPr>
        <w:t xml:space="preserve">on </w:t>
      </w:r>
      <w:r>
        <w:rPr>
          <w:rFonts w:ascii="Arial" w:hAnsi="Arial" w:cs="Arial"/>
          <w:b w:val="0"/>
          <w:szCs w:val="24"/>
        </w:rPr>
        <w:t xml:space="preserve">the </w:t>
      </w:r>
      <w:r w:rsidRPr="00843AA8">
        <w:rPr>
          <w:rFonts w:ascii="Arial" w:hAnsi="Arial" w:cs="Arial"/>
          <w:b w:val="0"/>
          <w:szCs w:val="24"/>
        </w:rPr>
        <w:t>caTissue Suite release</w:t>
      </w:r>
      <w:r>
        <w:rPr>
          <w:rFonts w:ascii="Arial" w:hAnsi="Arial" w:cs="Arial"/>
          <w:b w:val="0"/>
          <w:szCs w:val="24"/>
        </w:rPr>
        <w:t>.</w:t>
      </w:r>
      <w:r w:rsidRPr="00843AA8">
        <w:rPr>
          <w:rFonts w:ascii="Arial" w:hAnsi="Arial" w:cs="Arial"/>
          <w:b w:val="0"/>
          <w:szCs w:val="24"/>
        </w:rPr>
        <w:t xml:space="preserve"> Testing involved a formal procedure of recording test cases, executing the test cases and capturing the test results. </w:t>
      </w:r>
      <w:r>
        <w:rPr>
          <w:rFonts w:ascii="Arial" w:hAnsi="Arial" w:cs="Arial"/>
          <w:b w:val="0"/>
          <w:szCs w:val="24"/>
        </w:rPr>
        <w:t xml:space="preserve">The </w:t>
      </w:r>
      <w:r w:rsidRPr="00843AA8">
        <w:rPr>
          <w:rFonts w:ascii="Arial" w:hAnsi="Arial" w:cs="Arial"/>
          <w:b w:val="0"/>
          <w:szCs w:val="24"/>
        </w:rPr>
        <w:t xml:space="preserve">Test Management Tool was used to record all test cases and test results. The test results for the last round of testing done by the </w:t>
      </w:r>
      <w:smartTag w:uri="urn:schemas-microsoft-com:office:smarttags" w:element="place">
        <w:smartTag w:uri="urn:schemas-microsoft-com:office:smarttags" w:element="place">
          <w:r w:rsidRPr="00843AA8">
            <w:rPr>
              <w:rFonts w:ascii="Arial" w:hAnsi="Arial" w:cs="Arial"/>
              <w:b w:val="0"/>
              <w:szCs w:val="24"/>
            </w:rPr>
            <w:t>Indiana</w:t>
          </w:r>
        </w:smartTag>
        <w:r w:rsidRPr="00843AA8">
          <w:rPr>
            <w:rFonts w:ascii="Arial" w:hAnsi="Arial" w:cs="Arial"/>
            <w:b w:val="0"/>
            <w:szCs w:val="24"/>
          </w:rPr>
          <w:t xml:space="preserve"> </w:t>
        </w:r>
        <w:smartTag w:uri="urn:schemas-microsoft-com:office:smarttags" w:element="place">
          <w:r>
            <w:rPr>
              <w:rFonts w:ascii="Arial" w:hAnsi="Arial" w:cs="Arial"/>
              <w:b w:val="0"/>
              <w:szCs w:val="24"/>
            </w:rPr>
            <w:t>University</w:t>
          </w:r>
        </w:smartTag>
      </w:smartTag>
      <w:r>
        <w:rPr>
          <w:rFonts w:ascii="Arial" w:hAnsi="Arial" w:cs="Arial"/>
          <w:b w:val="0"/>
          <w:szCs w:val="24"/>
        </w:rPr>
        <w:t xml:space="preserve"> are recorded below, all test results are available </w:t>
      </w:r>
      <w:r w:rsidRPr="00843AA8">
        <w:rPr>
          <w:rFonts w:ascii="Arial" w:hAnsi="Arial" w:cs="Arial"/>
          <w:b w:val="0"/>
          <w:szCs w:val="24"/>
        </w:rPr>
        <w:t xml:space="preserve"> in TMT at </w:t>
      </w:r>
      <w:r>
        <w:rPr>
          <w:rFonts w:ascii="Arial" w:hAnsi="Arial" w:cs="Arial"/>
          <w:b w:val="0"/>
          <w:szCs w:val="24"/>
        </w:rPr>
        <w:t xml:space="preserve">: </w:t>
      </w:r>
    </w:p>
    <w:p w:rsidR="0066379A" w:rsidRDefault="0066379A" w:rsidP="004F6678"/>
    <w:p w:rsidR="0066379A" w:rsidRDefault="0066379A" w:rsidP="004F6678">
      <w:pPr>
        <w:pStyle w:val="Heading1"/>
        <w:jc w:val="center"/>
        <w:rPr>
          <w:color w:val="0000FF"/>
        </w:rPr>
      </w:pPr>
      <w:bookmarkStart w:id="0" w:name="TMT_Generated_Test_Execution_Results"/>
      <w:r>
        <w:rPr>
          <w:color w:val="0000FF"/>
        </w:rPr>
        <w:t>Test Execution Results</w:t>
      </w:r>
    </w:p>
    <w:bookmarkEnd w:id="0"/>
    <w:p w:rsidR="0066379A" w:rsidRDefault="0066379A" w:rsidP="004F6678">
      <w:pPr>
        <w:rPr>
          <w:color w:val="000000"/>
        </w:rPr>
      </w:pPr>
      <w:r w:rsidRPr="009C32C3">
        <w:rPr>
          <w:color w:val="000000"/>
        </w:rPr>
        <w:pict>
          <v:rect id="_x0000_i1025" style="width:0;height:1.5pt" o:hralign="center" o:hrstd="t" o:hr="t" fillcolor="#aca899" stroked="f"/>
        </w:pic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0A0"/>
      </w:tblPr>
      <w:tblGrid>
        <w:gridCol w:w="9510"/>
      </w:tblGrid>
      <w:tr w:rsidR="0066379A" w:rsidTr="004F6678">
        <w:trPr>
          <w:tblCellSpacing w:w="15" w:type="dxa"/>
        </w:trPr>
        <w:tc>
          <w:tcPr>
            <w:tcW w:w="0" w:type="auto"/>
            <w:vAlign w:val="center"/>
          </w:tcPr>
          <w:p w:rsidR="0066379A" w:rsidRDefault="0066379A">
            <w:pPr>
              <w:rPr>
                <w:color w:val="000000"/>
              </w:rPr>
            </w:pPr>
            <w:bookmarkStart w:id="1" w:name="xys"/>
            <w:r>
              <w:rPr>
                <w:color w:val="000000"/>
              </w:rPr>
              <w:t xml:space="preserve">This is test activity log is auto generated by TMT (Test Management Tool). To read a short note on TMT on the caBIG Best Practices SIG website, click </w:t>
            </w:r>
            <w:bookmarkEnd w:id="1"/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HYPERLINK "http://cabig-bpsigwiki.bioinformatics.northwestern.edu/bpsigwiki/index.php/Manual_Testing_-_Test_Management_Tool" </w:instrText>
            </w:r>
            <w:r w:rsidRPr="00673C8A"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Style w:val="Hyperlink"/>
              </w:rPr>
              <w:t>here</w:t>
            </w:r>
            <w:r>
              <w:rPr>
                <w:color w:val="000000"/>
              </w:rPr>
              <w:fldChar w:fldCharType="end"/>
            </w:r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  <w:t xml:space="preserve">For more details or if you find any issue with this report, please send an email to </w:t>
            </w:r>
            <w:hyperlink r:id="rId5" w:history="1">
              <w:r>
                <w:rPr>
                  <w:rStyle w:val="Hyperlink"/>
                </w:rPr>
                <w:t>tmt@persistent.co.in</w:t>
              </w:r>
            </w:hyperlink>
            <w:r>
              <w:rPr>
                <w:color w:val="000000"/>
              </w:rPr>
              <w:t>.</w:t>
            </w:r>
          </w:p>
        </w:tc>
      </w:tr>
    </w:tbl>
    <w:p w:rsidR="0066379A" w:rsidRDefault="0066379A" w:rsidP="004F6678">
      <w:pPr>
        <w:rPr>
          <w:color w:val="0000FF"/>
        </w:rPr>
      </w:pPr>
      <w:r w:rsidRPr="009C32C3">
        <w:rPr>
          <w:color w:val="0000FF"/>
        </w:rPr>
        <w:pict>
          <v:rect id="_x0000_i1026" style="width:0;height:1.5pt" o:hralign="center" o:hrstd="t" o:hr="t" fillcolor="#aca899" stroked="f"/>
        </w:pict>
      </w:r>
    </w:p>
    <w:p w:rsidR="0066379A" w:rsidRDefault="0066379A" w:rsidP="004F6678">
      <w:pPr>
        <w:rPr>
          <w:color w:val="0000FF"/>
        </w:rPr>
      </w:pPr>
      <w:r>
        <w:rPr>
          <w:color w:val="0000FF"/>
        </w:rPr>
        <w:br/>
      </w:r>
      <w:r>
        <w:rPr>
          <w:color w:val="0000FF"/>
        </w:rPr>
        <w:br/>
      </w:r>
      <w:hyperlink r:id="rId6" w:history="1">
        <w:r>
          <w:rPr>
            <w:rStyle w:val="Hyperlink"/>
          </w:rPr>
          <w:t>Expand All</w:t>
        </w:r>
      </w:hyperlink>
      <w:r>
        <w:rPr>
          <w:color w:val="0000FF"/>
        </w:rPr>
        <w:t xml:space="preserve">   </w:t>
      </w:r>
      <w:hyperlink r:id="rId7" w:history="1">
        <w:r>
          <w:rPr>
            <w:rStyle w:val="Hyperlink"/>
          </w:rPr>
          <w:t>Collapse All</w:t>
        </w:r>
      </w:hyperlink>
      <w:r>
        <w:rPr>
          <w:color w:val="0000FF"/>
        </w:rPr>
        <w:t xml:space="preserve"> </w:t>
      </w:r>
    </w:p>
    <w:p w:rsidR="0066379A" w:rsidRDefault="0066379A" w:rsidP="004F6678">
      <w:pPr>
        <w:numPr>
          <w:ilvl w:val="0"/>
          <w:numId w:val="1"/>
        </w:numPr>
        <w:spacing w:before="100" w:beforeAutospacing="1" w:after="100" w:afterAutospacing="1"/>
        <w:rPr>
          <w:color w:val="0000FF"/>
        </w:rPr>
      </w:pPr>
    </w:p>
    <w:p w:rsidR="0066379A" w:rsidRDefault="0066379A" w:rsidP="004F6678">
      <w:pPr>
        <w:numPr>
          <w:ilvl w:val="0"/>
          <w:numId w:val="1"/>
        </w:numPr>
        <w:spacing w:before="100" w:beforeAutospacing="1" w:after="100" w:afterAutospacing="1"/>
        <w:rPr>
          <w:color w:val="0000FF"/>
        </w:rPr>
      </w:pPr>
      <w:hyperlink r:id="rId8" w:history="1">
        <w:r>
          <w:rPr>
            <w:rStyle w:val="Hyperlink"/>
          </w:rPr>
          <w:t>+</w:t>
        </w:r>
      </w:hyperlink>
      <w:r>
        <w:rPr>
          <w:color w:val="0000FF"/>
        </w:rPr>
        <w:t xml:space="preserve">   </w:t>
      </w:r>
      <w:hyperlink r:id="rId9" w:anchor="TestCycle Name: caTissueSuite_Indiana_C1_TestCycle" w:history="1">
        <w:r>
          <w:rPr>
            <w:rStyle w:val="Hyperlink"/>
          </w:rPr>
          <w:t>caTissueSuite_Indiana_C1_TestCycle</w:t>
        </w:r>
      </w:hyperlink>
      <w:r>
        <w:rPr>
          <w:color w:val="0000FF"/>
        </w:rPr>
        <w:t xml:space="preserve"> </w:t>
      </w:r>
    </w:p>
    <w:p w:rsidR="0066379A" w:rsidRDefault="0066379A" w:rsidP="004F6678">
      <w:pPr>
        <w:numPr>
          <w:ilvl w:val="1"/>
          <w:numId w:val="1"/>
        </w:numPr>
        <w:spacing w:before="100" w:beforeAutospacing="1" w:after="100" w:afterAutospacing="1"/>
        <w:rPr>
          <w:color w:val="0000FF"/>
        </w:rPr>
      </w:pPr>
      <w:hyperlink r:id="rId10" w:history="1">
        <w:r>
          <w:rPr>
            <w:rStyle w:val="Hyperlink"/>
          </w:rPr>
          <w:t>+</w:t>
        </w:r>
      </w:hyperlink>
      <w:r>
        <w:rPr>
          <w:color w:val="0000FF"/>
        </w:rPr>
        <w:t xml:space="preserve">   </w:t>
      </w:r>
      <w:hyperlink r:id="rId11" w:anchor="Scenario Name: caTissueSuite_Indiana_C1_TestCyclecaTissue_Suite_MySQL_IE" w:history="1">
        <w:r>
          <w:rPr>
            <w:rStyle w:val="Hyperlink"/>
          </w:rPr>
          <w:t>caTissue_Suite_MySQL_IE</w:t>
        </w:r>
      </w:hyperlink>
      <w:r>
        <w:rPr>
          <w:color w:val="0000FF"/>
        </w:rPr>
        <w:t xml:space="preserve"> </w:t>
      </w:r>
    </w:p>
    <w:p w:rsidR="0066379A" w:rsidRDefault="0066379A" w:rsidP="004F6678">
      <w:pPr>
        <w:numPr>
          <w:ilvl w:val="2"/>
          <w:numId w:val="1"/>
        </w:numPr>
        <w:spacing w:before="100" w:beforeAutospacing="1" w:after="100" w:afterAutospacing="1"/>
        <w:rPr>
          <w:color w:val="0000FF"/>
        </w:rPr>
      </w:pPr>
      <w:hyperlink r:id="rId12" w:history="1">
        <w:r>
          <w:rPr>
            <w:rStyle w:val="Hyperlink"/>
          </w:rPr>
          <w:t>+</w:t>
        </w:r>
      </w:hyperlink>
      <w:r>
        <w:rPr>
          <w:color w:val="0000FF"/>
        </w:rPr>
        <w:t xml:space="preserve">  </w:t>
      </w:r>
      <w:r>
        <w:rPr>
          <w:b/>
          <w:bCs/>
          <w:color w:val="0000FF"/>
        </w:rPr>
        <w:t>caTissueSuite_Indiana_C1_TestPlan</w:t>
      </w:r>
      <w:r>
        <w:rPr>
          <w:color w:val="0000FF"/>
        </w:rPr>
        <w:t xml:space="preserve"> </w:t>
      </w:r>
    </w:p>
    <w:p w:rsidR="0066379A" w:rsidRDefault="0066379A" w:rsidP="004F6678">
      <w:pPr>
        <w:numPr>
          <w:ilvl w:val="3"/>
          <w:numId w:val="1"/>
        </w:numPr>
        <w:spacing w:before="100" w:beforeAutospacing="1" w:after="100" w:afterAutospacing="1"/>
        <w:rPr>
          <w:color w:val="0000FF"/>
        </w:rPr>
      </w:pPr>
      <w:hyperlink r:id="rId13" w:history="1">
        <w:r>
          <w:rPr>
            <w:rStyle w:val="Hyperlink"/>
          </w:rPr>
          <w:t>+</w:t>
        </w:r>
      </w:hyperlink>
      <w:r>
        <w:rPr>
          <w:color w:val="0000FF"/>
        </w:rPr>
        <w:t xml:space="preserve">  </w:t>
      </w:r>
      <w:r>
        <w:rPr>
          <w:b/>
          <w:bCs/>
          <w:color w:val="0000FF"/>
        </w:rPr>
        <w:t>caTissueSuite-Indiana</w:t>
      </w:r>
      <w:r>
        <w:rPr>
          <w:color w:val="0000FF"/>
        </w:rPr>
        <w:t xml:space="preserve"> </w:t>
      </w:r>
    </w:p>
    <w:p w:rsidR="0066379A" w:rsidRDefault="0066379A" w:rsidP="004F6678">
      <w:pPr>
        <w:numPr>
          <w:ilvl w:val="4"/>
          <w:numId w:val="1"/>
        </w:numPr>
        <w:spacing w:before="100" w:beforeAutospacing="1" w:after="100" w:afterAutospacing="1"/>
        <w:rPr>
          <w:color w:val="0000FF"/>
        </w:rPr>
      </w:pPr>
      <w:hyperlink r:id="rId14" w:history="1">
        <w:r>
          <w:rPr>
            <w:rStyle w:val="Hyperlink"/>
          </w:rPr>
          <w:t>+</w:t>
        </w:r>
      </w:hyperlink>
      <w:r>
        <w:rPr>
          <w:color w:val="0000FF"/>
        </w:rPr>
        <w:t xml:space="preserve">  </w:t>
      </w:r>
      <w:r>
        <w:rPr>
          <w:b/>
          <w:bCs/>
          <w:color w:val="0000FF"/>
        </w:rPr>
        <w:t>v1.1</w:t>
      </w:r>
      <w:r>
        <w:rPr>
          <w:color w:val="0000FF"/>
        </w:rPr>
        <w:t xml:space="preserve"> </w:t>
      </w:r>
    </w:p>
    <w:p w:rsidR="0066379A" w:rsidRDefault="0066379A" w:rsidP="004F6678">
      <w:pPr>
        <w:numPr>
          <w:ilvl w:val="5"/>
          <w:numId w:val="1"/>
        </w:numPr>
        <w:spacing w:before="100" w:beforeAutospacing="1" w:after="100" w:afterAutospacing="1"/>
        <w:rPr>
          <w:color w:val="0000FF"/>
        </w:rPr>
      </w:pPr>
      <w:hyperlink r:id="rId15" w:history="1">
        <w:r>
          <w:rPr>
            <w:rStyle w:val="Hyperlink"/>
          </w:rPr>
          <w:t>+</w:t>
        </w:r>
      </w:hyperlink>
      <w:r>
        <w:rPr>
          <w:color w:val="0000FF"/>
        </w:rPr>
        <w:t xml:space="preserve">  </w:t>
      </w:r>
      <w:r>
        <w:rPr>
          <w:b/>
          <w:bCs/>
          <w:color w:val="0000FF"/>
        </w:rPr>
        <w:t>C1_Test cases</w:t>
      </w:r>
      <w:r>
        <w:rPr>
          <w:color w:val="0000FF"/>
        </w:rPr>
        <w:t xml:space="preserve"> </w:t>
      </w:r>
    </w:p>
    <w:p w:rsidR="0066379A" w:rsidRDefault="0066379A" w:rsidP="004F6678">
      <w:pPr>
        <w:numPr>
          <w:ilvl w:val="6"/>
          <w:numId w:val="1"/>
        </w:numPr>
        <w:spacing w:before="100" w:beforeAutospacing="1" w:after="100" w:afterAutospacing="1"/>
        <w:rPr>
          <w:color w:val="0000FF"/>
        </w:rPr>
      </w:pPr>
      <w:r>
        <w:rPr>
          <w:rStyle w:val="zzspace"/>
        </w:rPr>
        <w:t xml:space="preserve">   </w:t>
      </w:r>
      <w:hyperlink r:id="rId16" w:anchor="Test Area Name: caTissueSuite_Indiana_C1_TestCyclecaTissue_Suite_MySQL_IEcaTissueSuite_Indiana_C1_TestPlancaTissueSuite-Indianav1.1C1_Test casesEnd User DE-UI Test Case" w:history="1">
        <w:r>
          <w:rPr>
            <w:rStyle w:val="Hyperlink"/>
          </w:rPr>
          <w:t>End User DE-UI Test Case</w:t>
        </w:r>
      </w:hyperlink>
      <w:r>
        <w:rPr>
          <w:rStyle w:val="zzspace"/>
        </w:rPr>
        <w:t xml:space="preserve"> </w:t>
      </w:r>
    </w:p>
    <w:p w:rsidR="0066379A" w:rsidRDefault="0066379A" w:rsidP="004F6678">
      <w:pPr>
        <w:numPr>
          <w:ilvl w:val="6"/>
          <w:numId w:val="1"/>
        </w:numPr>
        <w:spacing w:before="100" w:beforeAutospacing="1" w:after="100" w:afterAutospacing="1"/>
        <w:rPr>
          <w:color w:val="0000FF"/>
        </w:rPr>
      </w:pPr>
      <w:r>
        <w:rPr>
          <w:rStyle w:val="zzspace"/>
        </w:rPr>
        <w:t xml:space="preserve">   </w:t>
      </w:r>
      <w:hyperlink r:id="rId17" w:anchor="Test Area Name: caTissueSuite_Indiana_C1_TestCyclecaTissue_Suite_MySQL_IEcaTissueSuite_Indiana_C1_TestPlancaTissueSuite-Indianav1.1C1_Test casesEnd User Multirepository test cases" w:history="1">
        <w:r>
          <w:rPr>
            <w:rStyle w:val="Hyperlink"/>
          </w:rPr>
          <w:t>End User Multirepository test cases</w:t>
        </w:r>
      </w:hyperlink>
      <w:r>
        <w:rPr>
          <w:rStyle w:val="zzspace"/>
        </w:rPr>
        <w:t xml:space="preserve"> </w:t>
      </w:r>
    </w:p>
    <w:p w:rsidR="0066379A" w:rsidRDefault="0066379A" w:rsidP="004F6678">
      <w:pPr>
        <w:numPr>
          <w:ilvl w:val="6"/>
          <w:numId w:val="1"/>
        </w:numPr>
        <w:spacing w:before="100" w:beforeAutospacing="1" w:after="100" w:afterAutospacing="1"/>
        <w:rPr>
          <w:color w:val="0000FF"/>
        </w:rPr>
      </w:pPr>
      <w:r>
        <w:rPr>
          <w:rStyle w:val="zzspace"/>
        </w:rPr>
        <w:t xml:space="preserve">   </w:t>
      </w:r>
      <w:hyperlink r:id="rId18" w:anchor="Test Area Name: caTissueSuite_Indiana_C1_TestCyclecaTissue_Suite_MySQL_IEcaTissueSuite_Indiana_C1_TestPlancaTissueSuite-Indianav1.1C1_Test casesEnd User Temporal Query Test Cases" w:history="1">
        <w:r>
          <w:rPr>
            <w:rStyle w:val="Hyperlink"/>
          </w:rPr>
          <w:t>End User Temporal Query Test Cases</w:t>
        </w:r>
      </w:hyperlink>
      <w:r>
        <w:rPr>
          <w:rStyle w:val="zzspace"/>
        </w:rPr>
        <w:t xml:space="preserve"> 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0A0"/>
      </w:tblPr>
      <w:tblGrid>
        <w:gridCol w:w="6045"/>
        <w:gridCol w:w="3465"/>
      </w:tblGrid>
      <w:tr w:rsidR="0066379A" w:rsidTr="004F6678">
        <w:trPr>
          <w:tblCellSpacing w:w="15" w:type="dxa"/>
        </w:trPr>
        <w:tc>
          <w:tcPr>
            <w:tcW w:w="6000" w:type="dxa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  <w:tbl>
            <w:tblPr>
              <w:tblpPr w:leftFromText="45" w:rightFromText="45" w:vertAnchor="text"/>
              <w:tblW w:w="5000" w:type="pct"/>
              <w:tblCellSpacing w:w="1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0A0"/>
            </w:tblPr>
            <w:tblGrid>
              <w:gridCol w:w="4921"/>
              <w:gridCol w:w="989"/>
            </w:tblGrid>
            <w:tr w:rsidR="0066379A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6E6FA"/>
                  <w:vAlign w:val="center"/>
                </w:tcPr>
                <w:p w:rsidR="0066379A" w:rsidRDefault="0066379A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Summary</w:t>
                  </w:r>
                </w:p>
                <w:p w:rsidR="0066379A" w:rsidRDefault="0066379A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  </w:t>
                  </w:r>
                </w:p>
              </w:tc>
            </w:tr>
            <w:tr w:rsidR="0066379A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6E6FA"/>
                  <w:vAlign w:val="center"/>
                </w:tcPr>
                <w:p w:rsidR="0066379A" w:rsidRDefault="0066379A">
                  <w:pPr>
                    <w:rPr>
                      <w:color w:val="000000"/>
                    </w:rPr>
                  </w:pPr>
                </w:p>
              </w:tc>
            </w:tr>
            <w:tr w:rsidR="0066379A">
              <w:trPr>
                <w:tblCellSpacing w:w="15" w:type="dxa"/>
              </w:trPr>
              <w:tc>
                <w:tcPr>
                  <w:tcW w:w="0" w:type="auto"/>
                  <w:shd w:val="clear" w:color="auto" w:fill="E6E6FA"/>
                  <w:vAlign w:val="center"/>
                </w:tcPr>
                <w:p w:rsidR="0066379A" w:rsidRDefault="0066379A">
                  <w:pPr>
                    <w:rPr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Success Count :</w:t>
                  </w:r>
                </w:p>
              </w:tc>
              <w:tc>
                <w:tcPr>
                  <w:tcW w:w="0" w:type="auto"/>
                  <w:shd w:val="clear" w:color="auto" w:fill="E6E6FA"/>
                  <w:vAlign w:val="center"/>
                </w:tcPr>
                <w:p w:rsidR="0066379A" w:rsidRDefault="0066379A">
                  <w:pPr>
                    <w:rPr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10</w:t>
                  </w:r>
                </w:p>
              </w:tc>
            </w:tr>
            <w:tr w:rsidR="0066379A">
              <w:trPr>
                <w:tblCellSpacing w:w="15" w:type="dxa"/>
              </w:trPr>
              <w:tc>
                <w:tcPr>
                  <w:tcW w:w="0" w:type="auto"/>
                  <w:shd w:val="clear" w:color="auto" w:fill="E6E6FA"/>
                  <w:vAlign w:val="center"/>
                </w:tcPr>
                <w:p w:rsidR="0066379A" w:rsidRDefault="0066379A">
                  <w:pPr>
                    <w:rPr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Failure Count :</w:t>
                  </w:r>
                </w:p>
              </w:tc>
              <w:tc>
                <w:tcPr>
                  <w:tcW w:w="0" w:type="auto"/>
                  <w:shd w:val="clear" w:color="auto" w:fill="E6E6FA"/>
                  <w:vAlign w:val="center"/>
                </w:tcPr>
                <w:p w:rsidR="0066379A" w:rsidRDefault="0066379A">
                  <w:pPr>
                    <w:rPr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1</w:t>
                  </w:r>
                </w:p>
              </w:tc>
            </w:tr>
            <w:tr w:rsidR="0066379A">
              <w:trPr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E6E6FA"/>
                  <w:vAlign w:val="center"/>
                </w:tcPr>
                <w:p w:rsidR="0066379A" w:rsidRDefault="0066379A">
                  <w:pPr>
                    <w:rPr>
                      <w:color w:val="000000"/>
                    </w:rPr>
                  </w:pPr>
                  <w:r w:rsidRPr="009C32C3">
                    <w:rPr>
                      <w:color w:val="000000"/>
                    </w:rPr>
                    <w:pict>
                      <v:rect id="_x0000_i1027" style="width:0;height:3.75pt" o:hralign="center" o:hrstd="t" o:hrnoshade="t" o:hr="t" fillcolor="#483d8b" stroked="f"/>
                    </w:pict>
                  </w:r>
                </w:p>
              </w:tc>
            </w:tr>
            <w:tr w:rsidR="0066379A">
              <w:trPr>
                <w:tblCellSpacing w:w="15" w:type="dxa"/>
              </w:trPr>
              <w:tc>
                <w:tcPr>
                  <w:tcW w:w="0" w:type="auto"/>
                  <w:shd w:val="clear" w:color="auto" w:fill="E6E6FA"/>
                  <w:vAlign w:val="center"/>
                </w:tcPr>
                <w:p w:rsidR="0066379A" w:rsidRDefault="0066379A">
                  <w:pPr>
                    <w:rPr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Total Count :</w:t>
                  </w:r>
                </w:p>
              </w:tc>
              <w:tc>
                <w:tcPr>
                  <w:tcW w:w="0" w:type="auto"/>
                  <w:shd w:val="clear" w:color="auto" w:fill="E6E6FA"/>
                  <w:vAlign w:val="center"/>
                </w:tcPr>
                <w:p w:rsidR="0066379A" w:rsidRDefault="0066379A">
                  <w:pPr>
                    <w:rPr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11</w:t>
                  </w:r>
                </w:p>
              </w:tc>
            </w:tr>
          </w:tbl>
          <w:p w:rsidR="0066379A" w:rsidRDefault="0066379A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66379A" w:rsidRDefault="0066379A">
            <w:pPr>
              <w:rPr>
                <w:color w:val="000000"/>
              </w:rPr>
            </w:pPr>
          </w:p>
        </w:tc>
      </w:tr>
    </w:tbl>
    <w:p w:rsidR="0066379A" w:rsidRDefault="0066379A" w:rsidP="004F6678">
      <w:pPr>
        <w:spacing w:after="240"/>
        <w:rPr>
          <w:color w:val="0000FF"/>
        </w:rPr>
      </w:pP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FF"/>
        </w:rPr>
        <w:br/>
      </w:r>
    </w:p>
    <w:p w:rsidR="0066379A" w:rsidRDefault="0066379A" w:rsidP="004F6678">
      <w:pPr>
        <w:pStyle w:val="Heading2"/>
        <w:jc w:val="center"/>
        <w:rPr>
          <w:color w:val="0000FF"/>
        </w:rPr>
      </w:pPr>
      <w:r>
        <w:rPr>
          <w:color w:val="0000FF"/>
        </w:rPr>
        <w:t>Test Results</w:t>
      </w:r>
    </w:p>
    <w:tbl>
      <w:tblPr>
        <w:tblW w:w="5000" w:type="pct"/>
        <w:jc w:val="center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0A0"/>
      </w:tblPr>
      <w:tblGrid>
        <w:gridCol w:w="9480"/>
      </w:tblGrid>
      <w:tr w:rsidR="0066379A" w:rsidTr="004F667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66379A" w:rsidRDefault="0066379A">
            <w:pPr>
              <w:pStyle w:val="NormalWeb"/>
              <w:rPr>
                <w:color w:val="000000"/>
              </w:rPr>
            </w:pPr>
            <w:bookmarkStart w:id="2" w:name="TestCycle_Name:_caTissueSuite_Indiana_C1"/>
            <w:bookmarkEnd w:id="2"/>
            <w:r>
              <w:rPr>
                <w:b/>
                <w:bCs/>
                <w:color w:val="660066"/>
              </w:rPr>
              <w:t>Test Cycle Name: caTissueSuite_Indiana_C1_TestCycle</w:t>
            </w:r>
          </w:p>
        </w:tc>
      </w:tr>
      <w:tr w:rsidR="0066379A" w:rsidTr="004F667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66379A" w:rsidRDefault="0066379A" w:rsidP="004F6678">
      <w:pPr>
        <w:jc w:val="center"/>
        <w:rPr>
          <w:color w:val="0000FF"/>
        </w:rPr>
      </w:pPr>
    </w:p>
    <w:tbl>
      <w:tblPr>
        <w:tblW w:w="5000" w:type="pct"/>
        <w:jc w:val="center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0A0"/>
      </w:tblPr>
      <w:tblGrid>
        <w:gridCol w:w="9480"/>
      </w:tblGrid>
      <w:tr w:rsidR="0066379A" w:rsidTr="004F667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66379A" w:rsidRDefault="0066379A">
            <w:pPr>
              <w:pStyle w:val="NormalWeb"/>
              <w:rPr>
                <w:color w:val="000000"/>
              </w:rPr>
            </w:pPr>
            <w:r>
              <w:rPr>
                <w:b/>
                <w:bCs/>
                <w:color w:val="660066"/>
              </w:rPr>
              <w:t>VITALS</w:t>
            </w:r>
          </w:p>
        </w:tc>
      </w:tr>
      <w:tr w:rsidR="0066379A" w:rsidTr="004F667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tbl>
            <w:tblPr>
              <w:tblW w:w="5000" w:type="pct"/>
              <w:tblCellSpacing w:w="1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0A0"/>
            </w:tblPr>
            <w:tblGrid>
              <w:gridCol w:w="1948"/>
              <w:gridCol w:w="7396"/>
            </w:tblGrid>
            <w:tr w:rsidR="0066379A">
              <w:trPr>
                <w:tblCellSpacing w:w="15" w:type="dxa"/>
              </w:trPr>
              <w:tc>
                <w:tcPr>
                  <w:tcW w:w="19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:rsidR="0066379A" w:rsidRDefault="0066379A">
                  <w:pPr>
                    <w:rPr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Reference</w:t>
                  </w:r>
                </w:p>
              </w:tc>
              <w:tc>
                <w:tcPr>
                  <w:tcW w:w="79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:rsidR="0066379A" w:rsidRDefault="0066379A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 </w:t>
                  </w:r>
                </w:p>
              </w:tc>
            </w:tr>
          </w:tbl>
          <w:p w:rsidR="0066379A" w:rsidRDefault="0066379A">
            <w:pPr>
              <w:rPr>
                <w:color w:val="000000"/>
              </w:rPr>
            </w:pPr>
          </w:p>
        </w:tc>
      </w:tr>
      <w:tr w:rsidR="0066379A" w:rsidTr="004F667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66379A" w:rsidRDefault="0066379A">
            <w:pPr>
              <w:pStyle w:val="NormalWeb"/>
              <w:rPr>
                <w:color w:val="000000"/>
              </w:rPr>
            </w:pPr>
            <w:r>
              <w:rPr>
                <w:b/>
                <w:bCs/>
                <w:color w:val="660066"/>
              </w:rPr>
              <w:t>DESCRIPTION</w:t>
            </w:r>
          </w:p>
        </w:tc>
      </w:tr>
      <w:tr w:rsidR="0066379A" w:rsidTr="004F667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tbl>
            <w:tblPr>
              <w:tblW w:w="5000" w:type="pct"/>
              <w:tblCellSpacing w:w="1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0A0"/>
            </w:tblPr>
            <w:tblGrid>
              <w:gridCol w:w="9344"/>
            </w:tblGrid>
            <w:tr w:rsidR="0066379A">
              <w:trPr>
                <w:trHeight w:val="1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:rsidR="0066379A" w:rsidRDefault="0066379A">
                  <w:pPr>
                    <w:spacing w:line="15" w:lineRule="atLeas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Start Date: 28/07/2008</w:t>
                  </w:r>
                  <w:r>
                    <w:rPr>
                      <w:color w:val="000000"/>
                    </w:rPr>
                    <w:br/>
                    <w:t>End Date: 31/07/2008</w:t>
                  </w:r>
                </w:p>
              </w:tc>
            </w:tr>
          </w:tbl>
          <w:p w:rsidR="0066379A" w:rsidRDefault="0066379A">
            <w:pPr>
              <w:rPr>
                <w:color w:val="000000"/>
              </w:rPr>
            </w:pPr>
          </w:p>
        </w:tc>
      </w:tr>
    </w:tbl>
    <w:p w:rsidR="0066379A" w:rsidRDefault="0066379A" w:rsidP="004F6678">
      <w:pPr>
        <w:pStyle w:val="NormalWeb"/>
        <w:jc w:val="right"/>
        <w:rPr>
          <w:color w:val="0000FF"/>
        </w:rPr>
      </w:pPr>
      <w:hyperlink r:id="rId19" w:anchor="TMT Generated Test Execution Results" w:history="1">
        <w:r>
          <w:rPr>
            <w:rStyle w:val="Hyperlink"/>
          </w:rPr>
          <w:t>Top</w:t>
        </w:r>
      </w:hyperlink>
    </w:p>
    <w:tbl>
      <w:tblPr>
        <w:tblW w:w="5000" w:type="pct"/>
        <w:jc w:val="center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0A0"/>
      </w:tblPr>
      <w:tblGrid>
        <w:gridCol w:w="9480"/>
      </w:tblGrid>
      <w:tr w:rsidR="0066379A" w:rsidTr="004F667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66379A" w:rsidRDefault="0066379A">
            <w:pPr>
              <w:pStyle w:val="NormalWeb"/>
              <w:rPr>
                <w:color w:val="000000"/>
              </w:rPr>
            </w:pPr>
            <w:bookmarkStart w:id="3" w:name="Scenario_Name:_caTissueSuite_Indiana_C1_"/>
            <w:bookmarkEnd w:id="3"/>
            <w:r>
              <w:rPr>
                <w:b/>
                <w:bCs/>
                <w:color w:val="660066"/>
              </w:rPr>
              <w:t>Scenario Name: caTissue_Suite_MySQL_IE</w:t>
            </w:r>
          </w:p>
        </w:tc>
      </w:tr>
      <w:tr w:rsidR="0066379A" w:rsidTr="004F667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66379A" w:rsidRDefault="0066379A" w:rsidP="004F6678">
      <w:pPr>
        <w:jc w:val="center"/>
        <w:rPr>
          <w:color w:val="0000FF"/>
        </w:rPr>
      </w:pPr>
    </w:p>
    <w:tbl>
      <w:tblPr>
        <w:tblW w:w="5000" w:type="pct"/>
        <w:jc w:val="center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0A0"/>
      </w:tblPr>
      <w:tblGrid>
        <w:gridCol w:w="9480"/>
      </w:tblGrid>
      <w:tr w:rsidR="0066379A" w:rsidTr="004F667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66379A" w:rsidRDefault="0066379A">
            <w:pPr>
              <w:pStyle w:val="NormalWeb"/>
              <w:rPr>
                <w:color w:val="000000"/>
              </w:rPr>
            </w:pPr>
            <w:r>
              <w:rPr>
                <w:b/>
                <w:bCs/>
                <w:color w:val="660066"/>
              </w:rPr>
              <w:t>VITALS</w:t>
            </w:r>
          </w:p>
        </w:tc>
      </w:tr>
      <w:tr w:rsidR="0066379A" w:rsidTr="004F667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tbl>
            <w:tblPr>
              <w:tblW w:w="5000" w:type="pct"/>
              <w:tblCellSpacing w:w="1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0A0"/>
            </w:tblPr>
            <w:tblGrid>
              <w:gridCol w:w="1948"/>
              <w:gridCol w:w="7396"/>
            </w:tblGrid>
            <w:tr w:rsidR="0066379A">
              <w:trPr>
                <w:tblCellSpacing w:w="15" w:type="dxa"/>
              </w:trPr>
              <w:tc>
                <w:tcPr>
                  <w:tcW w:w="19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:rsidR="0066379A" w:rsidRDefault="0066379A">
                  <w:pPr>
                    <w:rPr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Reference</w:t>
                  </w:r>
                </w:p>
              </w:tc>
              <w:tc>
                <w:tcPr>
                  <w:tcW w:w="79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:rsidR="0066379A" w:rsidRDefault="0066379A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 </w:t>
                  </w:r>
                </w:p>
              </w:tc>
            </w:tr>
          </w:tbl>
          <w:p w:rsidR="0066379A" w:rsidRDefault="0066379A">
            <w:pPr>
              <w:rPr>
                <w:color w:val="000000"/>
              </w:rPr>
            </w:pPr>
          </w:p>
        </w:tc>
      </w:tr>
      <w:tr w:rsidR="0066379A" w:rsidTr="004F667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66379A" w:rsidRDefault="0066379A">
            <w:pPr>
              <w:pStyle w:val="NormalWeb"/>
              <w:rPr>
                <w:color w:val="000000"/>
              </w:rPr>
            </w:pPr>
            <w:r>
              <w:rPr>
                <w:b/>
                <w:bCs/>
                <w:color w:val="660066"/>
              </w:rPr>
              <w:t>DESCRIPTION</w:t>
            </w:r>
          </w:p>
        </w:tc>
      </w:tr>
      <w:tr w:rsidR="0066379A" w:rsidTr="004F667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tbl>
            <w:tblPr>
              <w:tblW w:w="5000" w:type="pct"/>
              <w:tblCellSpacing w:w="1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0A0"/>
            </w:tblPr>
            <w:tblGrid>
              <w:gridCol w:w="9344"/>
            </w:tblGrid>
            <w:tr w:rsidR="0066379A">
              <w:trPr>
                <w:trHeight w:val="1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</w:tcPr>
                <w:p w:rsidR="0066379A" w:rsidRDefault="0066379A">
                  <w:pPr>
                    <w:spacing w:line="15" w:lineRule="atLeas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br/>
                    <w:t>Browser: Internet Explorer</w:t>
                  </w:r>
                  <w:r>
                    <w:rPr>
                      <w:color w:val="000000"/>
                    </w:rPr>
                    <w:br/>
                    <w:t>Database: MySQL</w:t>
                  </w:r>
                  <w:r>
                    <w:rPr>
                      <w:color w:val="000000"/>
                    </w:rPr>
                    <w:br/>
                    <w:t>OS: Windows</w:t>
                  </w:r>
                </w:p>
              </w:tc>
            </w:tr>
          </w:tbl>
          <w:p w:rsidR="0066379A" w:rsidRDefault="0066379A">
            <w:pPr>
              <w:rPr>
                <w:color w:val="000000"/>
              </w:rPr>
            </w:pPr>
          </w:p>
        </w:tc>
      </w:tr>
    </w:tbl>
    <w:p w:rsidR="0066379A" w:rsidRDefault="0066379A" w:rsidP="004F6678">
      <w:pPr>
        <w:pStyle w:val="NormalWeb"/>
        <w:jc w:val="right"/>
        <w:rPr>
          <w:color w:val="0000FF"/>
        </w:rPr>
      </w:pPr>
      <w:hyperlink r:id="rId20" w:anchor="TMT Generated Test Execution Results" w:history="1">
        <w:r>
          <w:rPr>
            <w:rStyle w:val="Hyperlink"/>
          </w:rPr>
          <w:t>Top</w:t>
        </w:r>
      </w:hyperlink>
    </w:p>
    <w:tbl>
      <w:tblPr>
        <w:tblW w:w="5000" w:type="pct"/>
        <w:jc w:val="center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0A0"/>
      </w:tblPr>
      <w:tblGrid>
        <w:gridCol w:w="9510"/>
      </w:tblGrid>
      <w:tr w:rsidR="0066379A" w:rsidTr="004F6678">
        <w:trPr>
          <w:tblCellSpacing w:w="15" w:type="dxa"/>
          <w:jc w:val="center"/>
        </w:trPr>
        <w:tc>
          <w:tcPr>
            <w:tcW w:w="0" w:type="auto"/>
            <w:shd w:val="clear" w:color="auto" w:fill="E6E6FA"/>
            <w:vAlign w:val="center"/>
          </w:tcPr>
          <w:p w:rsidR="0066379A" w:rsidRDefault="0066379A">
            <w:pPr>
              <w:rPr>
                <w:color w:val="000000"/>
              </w:rPr>
            </w:pPr>
            <w:bookmarkStart w:id="4" w:name="Test_Area_Name:_caTissueSuite_Indiana_C1"/>
            <w:bookmarkEnd w:id="4"/>
            <w:r>
              <w:rPr>
                <w:b/>
                <w:bCs/>
                <w:color w:val="660066"/>
              </w:rPr>
              <w:t>caTissueSuite_Indiana_C1_TestCycle</w:t>
            </w:r>
            <w:r>
              <w:rPr>
                <w:b/>
                <w:bCs/>
                <w:color w:val="000000"/>
              </w:rPr>
              <w:t xml:space="preserve"> \\ </w:t>
            </w:r>
            <w:r>
              <w:rPr>
                <w:b/>
                <w:bCs/>
                <w:color w:val="660066"/>
              </w:rPr>
              <w:t>caTissue_Suite_MySQL_IE</w:t>
            </w:r>
            <w:r>
              <w:rPr>
                <w:b/>
                <w:bCs/>
                <w:color w:val="000000"/>
              </w:rPr>
              <w:t xml:space="preserve"> \\ </w:t>
            </w:r>
            <w:r>
              <w:rPr>
                <w:b/>
                <w:bCs/>
                <w:color w:val="660066"/>
              </w:rPr>
              <w:t>caTissueSuite_Indiana_C1_TestPlan</w:t>
            </w:r>
            <w:r>
              <w:rPr>
                <w:b/>
                <w:bCs/>
                <w:color w:val="000000"/>
              </w:rPr>
              <w:t xml:space="preserve"> \\ </w:t>
            </w:r>
            <w:r>
              <w:rPr>
                <w:b/>
                <w:bCs/>
                <w:color w:val="660066"/>
              </w:rPr>
              <w:t>caTissueSuite-Indiana</w:t>
            </w:r>
            <w:r>
              <w:rPr>
                <w:b/>
                <w:bCs/>
                <w:color w:val="000000"/>
              </w:rPr>
              <w:t xml:space="preserve"> \\ </w:t>
            </w:r>
            <w:r>
              <w:rPr>
                <w:b/>
                <w:bCs/>
                <w:color w:val="660066"/>
              </w:rPr>
              <w:t>v1.1</w:t>
            </w:r>
            <w:r>
              <w:rPr>
                <w:b/>
                <w:bCs/>
                <w:color w:val="000000"/>
              </w:rPr>
              <w:t xml:space="preserve"> \\ </w:t>
            </w:r>
            <w:r>
              <w:rPr>
                <w:b/>
                <w:bCs/>
                <w:color w:val="660066"/>
              </w:rPr>
              <w:t>C1_Test cases</w:t>
            </w:r>
            <w:r>
              <w:rPr>
                <w:b/>
                <w:bCs/>
                <w:color w:val="000000"/>
              </w:rPr>
              <w:t xml:space="preserve"> \\ </w:t>
            </w:r>
            <w:r>
              <w:rPr>
                <w:b/>
                <w:bCs/>
                <w:color w:val="660066"/>
              </w:rPr>
              <w:t>End User DE-UI Test Case</w:t>
            </w:r>
          </w:p>
        </w:tc>
      </w:tr>
    </w:tbl>
    <w:p w:rsidR="0066379A" w:rsidRDefault="0066379A" w:rsidP="004F6678">
      <w:pPr>
        <w:jc w:val="center"/>
        <w:rPr>
          <w:vanish/>
          <w:color w:val="0000FF"/>
        </w:rPr>
      </w:pPr>
    </w:p>
    <w:tbl>
      <w:tblPr>
        <w:tblW w:w="5000" w:type="pct"/>
        <w:jc w:val="center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0A0"/>
      </w:tblPr>
      <w:tblGrid>
        <w:gridCol w:w="832"/>
        <w:gridCol w:w="2041"/>
        <w:gridCol w:w="2204"/>
        <w:gridCol w:w="855"/>
        <w:gridCol w:w="1511"/>
        <w:gridCol w:w="739"/>
        <w:gridCol w:w="1358"/>
      </w:tblGrid>
      <w:tr w:rsidR="0066379A" w:rsidTr="004F667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b/>
                <w:bCs/>
                <w:color w:val="660066"/>
              </w:rPr>
              <w:t>Test Case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b/>
                <w:bCs/>
                <w:color w:val="660066"/>
              </w:rPr>
              <w:t>Short 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b/>
                <w:bCs/>
                <w:color w:val="660066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b/>
                <w:bCs/>
                <w:color w:val="660066"/>
              </w:rPr>
              <w:t>Tester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b/>
                <w:bCs/>
                <w:color w:val="660066"/>
              </w:rPr>
              <w:t>Status/Result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b/>
                <w:bCs/>
                <w:color w:val="660066"/>
              </w:rPr>
              <w:t>Issue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b/>
                <w:bCs/>
                <w:color w:val="660066"/>
              </w:rPr>
              <w:t>Execution Date</w:t>
            </w:r>
          </w:p>
        </w:tc>
      </w:tr>
      <w:tr w:rsidR="0066379A" w:rsidTr="004F667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4720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Workflow for creating annotations for data entry 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Workflow for creating annotations for data entry using 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Taru Jain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FAILURE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8586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30/07/2008</w:t>
            </w:r>
          </w:p>
        </w:tc>
      </w:tr>
    </w:tbl>
    <w:p w:rsidR="0066379A" w:rsidRDefault="0066379A" w:rsidP="004F6678">
      <w:pPr>
        <w:pStyle w:val="NormalWeb"/>
        <w:jc w:val="right"/>
        <w:rPr>
          <w:color w:val="0000FF"/>
        </w:rPr>
      </w:pPr>
      <w:hyperlink r:id="rId21" w:anchor="TMT Generated Test Execution Results" w:history="1">
        <w:r>
          <w:rPr>
            <w:rStyle w:val="Hyperlink"/>
          </w:rPr>
          <w:t>Top</w:t>
        </w:r>
      </w:hyperlink>
    </w:p>
    <w:tbl>
      <w:tblPr>
        <w:tblW w:w="5000" w:type="pct"/>
        <w:jc w:val="center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0A0"/>
      </w:tblPr>
      <w:tblGrid>
        <w:gridCol w:w="9510"/>
      </w:tblGrid>
      <w:tr w:rsidR="0066379A" w:rsidTr="004F6678">
        <w:trPr>
          <w:tblCellSpacing w:w="15" w:type="dxa"/>
          <w:jc w:val="center"/>
        </w:trPr>
        <w:tc>
          <w:tcPr>
            <w:tcW w:w="0" w:type="auto"/>
            <w:shd w:val="clear" w:color="auto" w:fill="E6E6FA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b/>
                <w:bCs/>
                <w:color w:val="660066"/>
              </w:rPr>
              <w:t>caTissueSuite_Indiana_C1_TestCycle</w:t>
            </w:r>
            <w:r>
              <w:rPr>
                <w:b/>
                <w:bCs/>
                <w:color w:val="000000"/>
              </w:rPr>
              <w:t xml:space="preserve"> \\ </w:t>
            </w:r>
            <w:r>
              <w:rPr>
                <w:b/>
                <w:bCs/>
                <w:color w:val="660066"/>
              </w:rPr>
              <w:t>caTissue_Suite_MySQL_IE</w:t>
            </w:r>
            <w:r>
              <w:rPr>
                <w:b/>
                <w:bCs/>
                <w:color w:val="000000"/>
              </w:rPr>
              <w:t xml:space="preserve"> \\ </w:t>
            </w:r>
            <w:r>
              <w:rPr>
                <w:b/>
                <w:bCs/>
                <w:color w:val="660066"/>
              </w:rPr>
              <w:t>caTissueSuite_Indiana_C1_TestPlan</w:t>
            </w:r>
            <w:r>
              <w:rPr>
                <w:b/>
                <w:bCs/>
                <w:color w:val="000000"/>
              </w:rPr>
              <w:t xml:space="preserve"> \\ </w:t>
            </w:r>
            <w:r>
              <w:rPr>
                <w:b/>
                <w:bCs/>
                <w:color w:val="660066"/>
              </w:rPr>
              <w:t>caTissueSuite-Indiana</w:t>
            </w:r>
            <w:r>
              <w:rPr>
                <w:b/>
                <w:bCs/>
                <w:color w:val="000000"/>
              </w:rPr>
              <w:t xml:space="preserve"> \\ </w:t>
            </w:r>
            <w:r>
              <w:rPr>
                <w:b/>
                <w:bCs/>
                <w:color w:val="660066"/>
              </w:rPr>
              <w:t>v1.1</w:t>
            </w:r>
            <w:r>
              <w:rPr>
                <w:b/>
                <w:bCs/>
                <w:color w:val="000000"/>
              </w:rPr>
              <w:t xml:space="preserve"> \\ </w:t>
            </w:r>
            <w:r>
              <w:rPr>
                <w:b/>
                <w:bCs/>
                <w:color w:val="660066"/>
              </w:rPr>
              <w:t>C1_Test cases</w:t>
            </w:r>
            <w:r>
              <w:rPr>
                <w:b/>
                <w:bCs/>
                <w:color w:val="000000"/>
              </w:rPr>
              <w:t xml:space="preserve"> \\ </w:t>
            </w:r>
            <w:r>
              <w:rPr>
                <w:b/>
                <w:bCs/>
                <w:color w:val="660066"/>
              </w:rPr>
              <w:t>End User Multirepository test cases</w:t>
            </w:r>
          </w:p>
        </w:tc>
      </w:tr>
    </w:tbl>
    <w:p w:rsidR="0066379A" w:rsidRDefault="0066379A" w:rsidP="004F6678">
      <w:pPr>
        <w:jc w:val="center"/>
        <w:rPr>
          <w:vanish/>
          <w:color w:val="0000FF"/>
        </w:rPr>
      </w:pPr>
    </w:p>
    <w:tbl>
      <w:tblPr>
        <w:tblW w:w="5000" w:type="pct"/>
        <w:jc w:val="center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0A0"/>
      </w:tblPr>
      <w:tblGrid>
        <w:gridCol w:w="719"/>
        <w:gridCol w:w="891"/>
        <w:gridCol w:w="3611"/>
        <w:gridCol w:w="821"/>
        <w:gridCol w:w="1511"/>
        <w:gridCol w:w="694"/>
        <w:gridCol w:w="1293"/>
      </w:tblGrid>
      <w:tr w:rsidR="0066379A" w:rsidTr="004F667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b/>
                <w:bCs/>
                <w:color w:val="660066"/>
              </w:rPr>
              <w:t>Test Case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b/>
                <w:bCs/>
                <w:color w:val="660066"/>
              </w:rPr>
              <w:t>Short 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b/>
                <w:bCs/>
                <w:color w:val="660066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b/>
                <w:bCs/>
                <w:color w:val="660066"/>
              </w:rPr>
              <w:t>Tester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b/>
                <w:bCs/>
                <w:color w:val="660066"/>
              </w:rPr>
              <w:t>Status/Result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b/>
                <w:bCs/>
                <w:color w:val="660066"/>
              </w:rPr>
              <w:t>Issue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b/>
                <w:bCs/>
                <w:color w:val="660066"/>
              </w:rPr>
              <w:t>Execution Date</w:t>
            </w:r>
          </w:p>
        </w:tc>
      </w:tr>
      <w:tr w:rsidR="0066379A" w:rsidTr="004F667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4668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01_test case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Creating Super-Administrator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Taru Jain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SUCCESS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28/07/2008</w:t>
            </w:r>
          </w:p>
        </w:tc>
      </w:tr>
      <w:tr w:rsidR="0066379A" w:rsidTr="004F667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4669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02_test case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Create sites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Taru Jain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SUCCESS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28/07/2008</w:t>
            </w:r>
          </w:p>
        </w:tc>
      </w:tr>
      <w:tr w:rsidR="0066379A" w:rsidTr="004F667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4670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03_test case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Create 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Taru Jain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SUCCESS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28/07/2008</w:t>
            </w:r>
          </w:p>
        </w:tc>
      </w:tr>
      <w:tr w:rsidR="0066379A" w:rsidTr="004F667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4671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04_test case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smartTag w:uri="urn:schemas-microsoft-com:office:smarttags" w:element="place">
              <w:r>
                <w:rPr>
                  <w:color w:val="000000"/>
                </w:rPr>
                <w:t>Magdalena</w:t>
              </w:r>
            </w:smartTag>
            <w:r>
              <w:rPr>
                <w:color w:val="000000"/>
              </w:rPr>
              <w:t xml:space="preserve"> has access to all protocols under Czader lab and also the Normal Study under the Ragg Lab.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Taru Jain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SUCCESS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28/07/2008</w:t>
            </w:r>
          </w:p>
        </w:tc>
      </w:tr>
      <w:tr w:rsidR="0066379A" w:rsidTr="004F667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4672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05 test case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Sarita has admin access to all Ragg Lab protocols and has technician role access to CzaderÂ’s lab protocols.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Taru Jain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SUCCESS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28/07/2008</w:t>
            </w:r>
          </w:p>
        </w:tc>
      </w:tr>
      <w:tr w:rsidR="0066379A" w:rsidTr="004F667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4673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06_test case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smartTag w:uri="urn:schemas-microsoft-com:office:smarttags" w:element="place">
              <w:r>
                <w:rPr>
                  <w:color w:val="000000"/>
                </w:rPr>
                <w:t>Magdalena</w:t>
              </w:r>
            </w:smartTag>
            <w:r>
              <w:rPr>
                <w:color w:val="000000"/>
              </w:rPr>
              <w:t xml:space="preserve"> (mag_sci@uniind.edu) has scientist role/rights to Ragg Lab protocols.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Taru Jain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SUCCESS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28/07/2008</w:t>
            </w:r>
          </w:p>
        </w:tc>
      </w:tr>
      <w:tr w:rsidR="0066379A" w:rsidTr="004F667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4674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07 test case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Sarita(new_sci@uniind.edu) can see what type of specimens are under Czader lab protocols but canÂ’t change/edit the information.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Taru Jain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SUCCESS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28/07/2008</w:t>
            </w:r>
          </w:p>
        </w:tc>
      </w:tr>
    </w:tbl>
    <w:p w:rsidR="0066379A" w:rsidRDefault="0066379A" w:rsidP="004F6678">
      <w:pPr>
        <w:pStyle w:val="NormalWeb"/>
        <w:jc w:val="right"/>
        <w:rPr>
          <w:color w:val="0000FF"/>
        </w:rPr>
      </w:pPr>
      <w:hyperlink r:id="rId22" w:anchor="TMT Generated Test Execution Results" w:history="1">
        <w:r>
          <w:rPr>
            <w:rStyle w:val="Hyperlink"/>
          </w:rPr>
          <w:t>Top</w:t>
        </w:r>
      </w:hyperlink>
    </w:p>
    <w:tbl>
      <w:tblPr>
        <w:tblW w:w="5000" w:type="pct"/>
        <w:jc w:val="center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0A0"/>
      </w:tblPr>
      <w:tblGrid>
        <w:gridCol w:w="9510"/>
      </w:tblGrid>
      <w:tr w:rsidR="0066379A" w:rsidTr="004F6678">
        <w:trPr>
          <w:tblCellSpacing w:w="15" w:type="dxa"/>
          <w:jc w:val="center"/>
        </w:trPr>
        <w:tc>
          <w:tcPr>
            <w:tcW w:w="0" w:type="auto"/>
            <w:shd w:val="clear" w:color="auto" w:fill="E6E6FA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b/>
                <w:bCs/>
                <w:color w:val="660066"/>
              </w:rPr>
              <w:t>caTissueSuite_Indiana_C1_TestCycle</w:t>
            </w:r>
            <w:r>
              <w:rPr>
                <w:b/>
                <w:bCs/>
                <w:color w:val="000000"/>
              </w:rPr>
              <w:t xml:space="preserve"> \\ </w:t>
            </w:r>
            <w:r>
              <w:rPr>
                <w:b/>
                <w:bCs/>
                <w:color w:val="660066"/>
              </w:rPr>
              <w:t>caTissue_Suite_MySQL_IE</w:t>
            </w:r>
            <w:r>
              <w:rPr>
                <w:b/>
                <w:bCs/>
                <w:color w:val="000000"/>
              </w:rPr>
              <w:t xml:space="preserve"> \\ </w:t>
            </w:r>
            <w:r>
              <w:rPr>
                <w:b/>
                <w:bCs/>
                <w:color w:val="660066"/>
              </w:rPr>
              <w:t>caTissueSuite_Indiana_C1_TestPlan</w:t>
            </w:r>
            <w:r>
              <w:rPr>
                <w:b/>
                <w:bCs/>
                <w:color w:val="000000"/>
              </w:rPr>
              <w:t xml:space="preserve"> \\ </w:t>
            </w:r>
            <w:r>
              <w:rPr>
                <w:b/>
                <w:bCs/>
                <w:color w:val="660066"/>
              </w:rPr>
              <w:t>caTissueSuite-Indiana</w:t>
            </w:r>
            <w:r>
              <w:rPr>
                <w:b/>
                <w:bCs/>
                <w:color w:val="000000"/>
              </w:rPr>
              <w:t xml:space="preserve"> \\ </w:t>
            </w:r>
            <w:r>
              <w:rPr>
                <w:b/>
                <w:bCs/>
                <w:color w:val="660066"/>
              </w:rPr>
              <w:t>v1.1</w:t>
            </w:r>
            <w:r>
              <w:rPr>
                <w:b/>
                <w:bCs/>
                <w:color w:val="000000"/>
              </w:rPr>
              <w:t xml:space="preserve"> \\ </w:t>
            </w:r>
            <w:r>
              <w:rPr>
                <w:b/>
                <w:bCs/>
                <w:color w:val="660066"/>
              </w:rPr>
              <w:t>C1_Test cases</w:t>
            </w:r>
            <w:r>
              <w:rPr>
                <w:b/>
                <w:bCs/>
                <w:color w:val="000000"/>
              </w:rPr>
              <w:t xml:space="preserve"> \\ </w:t>
            </w:r>
            <w:r>
              <w:rPr>
                <w:b/>
                <w:bCs/>
                <w:color w:val="660066"/>
              </w:rPr>
              <w:t>End User Temporal Query Test Cases</w:t>
            </w:r>
          </w:p>
        </w:tc>
      </w:tr>
    </w:tbl>
    <w:p w:rsidR="0066379A" w:rsidRDefault="0066379A" w:rsidP="004F6678">
      <w:pPr>
        <w:jc w:val="center"/>
        <w:rPr>
          <w:vanish/>
          <w:color w:val="0000FF"/>
        </w:rPr>
      </w:pPr>
    </w:p>
    <w:tbl>
      <w:tblPr>
        <w:tblW w:w="5000" w:type="pct"/>
        <w:jc w:val="center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0A0"/>
      </w:tblPr>
      <w:tblGrid>
        <w:gridCol w:w="790"/>
        <w:gridCol w:w="1121"/>
        <w:gridCol w:w="3221"/>
        <w:gridCol w:w="842"/>
        <w:gridCol w:w="1511"/>
        <w:gridCol w:w="722"/>
        <w:gridCol w:w="1333"/>
      </w:tblGrid>
      <w:tr w:rsidR="0066379A" w:rsidTr="004F667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b/>
                <w:bCs/>
                <w:color w:val="660066"/>
              </w:rPr>
              <w:t>Test Case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b/>
                <w:bCs/>
                <w:color w:val="660066"/>
              </w:rPr>
              <w:t>Short 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b/>
                <w:bCs/>
                <w:color w:val="660066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b/>
                <w:bCs/>
                <w:color w:val="660066"/>
              </w:rPr>
              <w:t>Tester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b/>
                <w:bCs/>
                <w:color w:val="660066"/>
              </w:rPr>
              <w:t>Status/Result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b/>
                <w:bCs/>
                <w:color w:val="660066"/>
              </w:rPr>
              <w:t>Issue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b/>
                <w:bCs/>
                <w:color w:val="660066"/>
              </w:rPr>
              <w:t>Execution Date</w:t>
            </w:r>
          </w:p>
        </w:tc>
      </w:tr>
      <w:tr w:rsidR="0066379A" w:rsidTr="004F667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4675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01 test case_TQ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Samples of patients below 3 years of age at diagnosis (or sample collection); between 3-5 years at diagnosis; older than 5 years at diagnosis.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Taru Jain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SUCCESS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28/07/2008</w:t>
            </w:r>
          </w:p>
        </w:tc>
      </w:tr>
      <w:tr w:rsidR="0066379A" w:rsidTr="004F667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4676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02 test case_TQ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Sample that is more than one year after end of therapy.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Taru Jain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SUCCESS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28/07/2008</w:t>
            </w:r>
          </w:p>
        </w:tc>
      </w:tr>
      <w:tr w:rsidR="0066379A" w:rsidTr="004F667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4677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03 test case _TQ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Participants enrolled in new study, of age less than or equal to 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Taru Jain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SUCCESS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>28/07/2008</w:t>
            </w:r>
          </w:p>
        </w:tc>
      </w:tr>
    </w:tbl>
    <w:p w:rsidR="0066379A" w:rsidRDefault="0066379A" w:rsidP="004F6678">
      <w:pPr>
        <w:pStyle w:val="NormalWeb"/>
        <w:jc w:val="right"/>
        <w:rPr>
          <w:color w:val="0000FF"/>
        </w:rPr>
      </w:pPr>
      <w:hyperlink r:id="rId23" w:anchor="TMT Generated Test Execution Results" w:history="1">
        <w:r>
          <w:rPr>
            <w:rStyle w:val="Hyperlink"/>
          </w:rPr>
          <w:t>Top</w:t>
        </w:r>
      </w:hyperlink>
    </w:p>
    <w:tbl>
      <w:tblPr>
        <w:tblW w:w="5000" w:type="pct"/>
        <w:jc w:val="center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0A0"/>
      </w:tblPr>
      <w:tblGrid>
        <w:gridCol w:w="6045"/>
        <w:gridCol w:w="3465"/>
      </w:tblGrid>
      <w:tr w:rsidR="0066379A" w:rsidTr="004F6678">
        <w:trPr>
          <w:tblCellSpacing w:w="15" w:type="dxa"/>
          <w:jc w:val="center"/>
        </w:trPr>
        <w:tc>
          <w:tcPr>
            <w:tcW w:w="6000" w:type="dxa"/>
            <w:vAlign w:val="center"/>
          </w:tcPr>
          <w:p w:rsidR="0066379A" w:rsidRDefault="0066379A">
            <w:pPr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  <w:tbl>
            <w:tblPr>
              <w:tblpPr w:leftFromText="45" w:rightFromText="45" w:vertAnchor="text"/>
              <w:tblW w:w="5000" w:type="pct"/>
              <w:tblCellSpacing w:w="1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0A0"/>
            </w:tblPr>
            <w:tblGrid>
              <w:gridCol w:w="4921"/>
              <w:gridCol w:w="989"/>
            </w:tblGrid>
            <w:tr w:rsidR="0066379A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6E6FA"/>
                  <w:vAlign w:val="center"/>
                </w:tcPr>
                <w:p w:rsidR="0066379A" w:rsidRDefault="0066379A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Summary</w:t>
                  </w:r>
                </w:p>
                <w:p w:rsidR="0066379A" w:rsidRDefault="0066379A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  </w:t>
                  </w:r>
                </w:p>
              </w:tc>
            </w:tr>
            <w:tr w:rsidR="0066379A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E6E6FA"/>
                  <w:vAlign w:val="center"/>
                </w:tcPr>
                <w:p w:rsidR="0066379A" w:rsidRDefault="0066379A">
                  <w:pPr>
                    <w:rPr>
                      <w:color w:val="000000"/>
                    </w:rPr>
                  </w:pPr>
                </w:p>
              </w:tc>
            </w:tr>
            <w:tr w:rsidR="0066379A">
              <w:trPr>
                <w:tblCellSpacing w:w="15" w:type="dxa"/>
              </w:trPr>
              <w:tc>
                <w:tcPr>
                  <w:tcW w:w="0" w:type="auto"/>
                  <w:shd w:val="clear" w:color="auto" w:fill="E6E6FA"/>
                  <w:vAlign w:val="center"/>
                </w:tcPr>
                <w:p w:rsidR="0066379A" w:rsidRDefault="0066379A">
                  <w:pPr>
                    <w:rPr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Success Count :</w:t>
                  </w:r>
                </w:p>
              </w:tc>
              <w:tc>
                <w:tcPr>
                  <w:tcW w:w="0" w:type="auto"/>
                  <w:shd w:val="clear" w:color="auto" w:fill="E6E6FA"/>
                  <w:vAlign w:val="center"/>
                </w:tcPr>
                <w:p w:rsidR="0066379A" w:rsidRDefault="0066379A">
                  <w:pPr>
                    <w:rPr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10</w:t>
                  </w:r>
                </w:p>
              </w:tc>
            </w:tr>
            <w:tr w:rsidR="0066379A">
              <w:trPr>
                <w:tblCellSpacing w:w="15" w:type="dxa"/>
              </w:trPr>
              <w:tc>
                <w:tcPr>
                  <w:tcW w:w="0" w:type="auto"/>
                  <w:shd w:val="clear" w:color="auto" w:fill="E6E6FA"/>
                  <w:vAlign w:val="center"/>
                </w:tcPr>
                <w:p w:rsidR="0066379A" w:rsidRDefault="0066379A">
                  <w:pPr>
                    <w:rPr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Failure Count :</w:t>
                  </w:r>
                </w:p>
              </w:tc>
              <w:tc>
                <w:tcPr>
                  <w:tcW w:w="0" w:type="auto"/>
                  <w:shd w:val="clear" w:color="auto" w:fill="E6E6FA"/>
                  <w:vAlign w:val="center"/>
                </w:tcPr>
                <w:p w:rsidR="0066379A" w:rsidRDefault="0066379A">
                  <w:pPr>
                    <w:rPr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1</w:t>
                  </w:r>
                </w:p>
              </w:tc>
            </w:tr>
            <w:tr w:rsidR="0066379A">
              <w:trPr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E6E6FA"/>
                  <w:vAlign w:val="center"/>
                </w:tcPr>
                <w:p w:rsidR="0066379A" w:rsidRDefault="0066379A">
                  <w:pPr>
                    <w:rPr>
                      <w:color w:val="000000"/>
                    </w:rPr>
                  </w:pPr>
                  <w:r w:rsidRPr="009C32C3">
                    <w:rPr>
                      <w:color w:val="000000"/>
                    </w:rPr>
                    <w:pict>
                      <v:rect id="_x0000_i1028" style="width:0;height:3.75pt" o:hralign="center" o:hrstd="t" o:hrnoshade="t" o:hr="t" fillcolor="#483d8b" stroked="f"/>
                    </w:pict>
                  </w:r>
                </w:p>
              </w:tc>
            </w:tr>
            <w:tr w:rsidR="0066379A">
              <w:trPr>
                <w:tblCellSpacing w:w="15" w:type="dxa"/>
              </w:trPr>
              <w:tc>
                <w:tcPr>
                  <w:tcW w:w="0" w:type="auto"/>
                  <w:shd w:val="clear" w:color="auto" w:fill="E6E6FA"/>
                  <w:vAlign w:val="center"/>
                </w:tcPr>
                <w:p w:rsidR="0066379A" w:rsidRDefault="0066379A">
                  <w:pPr>
                    <w:rPr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Total Count :</w:t>
                  </w:r>
                </w:p>
              </w:tc>
              <w:tc>
                <w:tcPr>
                  <w:tcW w:w="0" w:type="auto"/>
                  <w:shd w:val="clear" w:color="auto" w:fill="E6E6FA"/>
                  <w:vAlign w:val="center"/>
                </w:tcPr>
                <w:p w:rsidR="0066379A" w:rsidRDefault="0066379A">
                  <w:pPr>
                    <w:rPr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11</w:t>
                  </w:r>
                </w:p>
              </w:tc>
            </w:tr>
          </w:tbl>
          <w:p w:rsidR="0066379A" w:rsidRDefault="0066379A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66379A" w:rsidRDefault="0066379A">
            <w:pPr>
              <w:rPr>
                <w:color w:val="000000"/>
              </w:rPr>
            </w:pPr>
          </w:p>
        </w:tc>
      </w:tr>
    </w:tbl>
    <w:p w:rsidR="0066379A" w:rsidRPr="004F6678" w:rsidRDefault="0066379A" w:rsidP="004F6678"/>
    <w:p w:rsidR="0066379A" w:rsidRDefault="0066379A"/>
    <w:sectPr w:rsidR="0066379A" w:rsidSect="00455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37B3D"/>
    <w:multiLevelType w:val="multilevel"/>
    <w:tmpl w:val="434A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00DAD"/>
    <w:rsid w:val="002F373E"/>
    <w:rsid w:val="00455D9C"/>
    <w:rsid w:val="004F6678"/>
    <w:rsid w:val="0066379A"/>
    <w:rsid w:val="00673C8A"/>
    <w:rsid w:val="00843AA8"/>
    <w:rsid w:val="009C32C3"/>
    <w:rsid w:val="00BE071E"/>
    <w:rsid w:val="00F00DAD"/>
    <w:rsid w:val="00FF3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DAD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aliases w:val="g"/>
    <w:basedOn w:val="Normal"/>
    <w:next w:val="Normal"/>
    <w:link w:val="Heading1Char"/>
    <w:uiPriority w:val="99"/>
    <w:qFormat/>
    <w:rsid w:val="00F00DAD"/>
    <w:pPr>
      <w:keepNext/>
      <w:overflowPunct w:val="0"/>
      <w:autoSpaceDE w:val="0"/>
      <w:autoSpaceDN w:val="0"/>
      <w:adjustRightInd w:val="0"/>
      <w:spacing w:before="240" w:after="60"/>
      <w:ind w:left="432" w:hanging="432"/>
      <w:textAlignment w:val="baseline"/>
      <w:outlineLvl w:val="0"/>
    </w:pPr>
    <w:rPr>
      <w:rFonts w:ascii="Palatino" w:hAnsi="Palatino"/>
      <w:b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F6678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 Char"/>
    <w:basedOn w:val="DefaultParagraphFont"/>
    <w:link w:val="Heading1"/>
    <w:uiPriority w:val="99"/>
    <w:locked/>
    <w:rsid w:val="00F00DAD"/>
    <w:rPr>
      <w:rFonts w:ascii="Palatino" w:hAnsi="Palatino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4F6678"/>
    <w:rPr>
      <w:rFonts w:ascii="Cambria" w:hAnsi="Cambria" w:cs="Times New Roman"/>
      <w:b/>
      <w:bCs/>
      <w:color w:val="4F81BD"/>
      <w:sz w:val="26"/>
      <w:szCs w:val="26"/>
    </w:rPr>
  </w:style>
  <w:style w:type="paragraph" w:customStyle="1" w:styleId="Standard1">
    <w:name w:val="Standard1"/>
    <w:basedOn w:val="Normal"/>
    <w:uiPriority w:val="99"/>
    <w:rsid w:val="00F00DAD"/>
    <w:pPr>
      <w:spacing w:before="60" w:after="60"/>
    </w:pPr>
    <w:rPr>
      <w:sz w:val="20"/>
      <w:szCs w:val="20"/>
    </w:rPr>
  </w:style>
  <w:style w:type="character" w:styleId="Hyperlink">
    <w:name w:val="Hyperlink"/>
    <w:basedOn w:val="DefaultParagraphFont"/>
    <w:uiPriority w:val="99"/>
    <w:semiHidden/>
    <w:rsid w:val="004F6678"/>
    <w:rPr>
      <w:rFonts w:cs="Times New Roman"/>
      <w:color w:val="0000FF"/>
      <w:u w:val="single"/>
    </w:rPr>
  </w:style>
  <w:style w:type="character" w:customStyle="1" w:styleId="zzspace">
    <w:name w:val="zzspace"/>
    <w:basedOn w:val="DefaultParagraphFont"/>
    <w:uiPriority w:val="99"/>
    <w:rsid w:val="004F6678"/>
    <w:rPr>
      <w:rFonts w:cs="Times New Roman"/>
    </w:rPr>
  </w:style>
  <w:style w:type="paragraph" w:styleId="NormalWeb">
    <w:name w:val="Normal (Web)"/>
    <w:basedOn w:val="Normal"/>
    <w:uiPriority w:val="99"/>
    <w:rsid w:val="004F6678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463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exp_coll(1);" TargetMode="External"/><Relationship Id="rId13" Type="http://schemas.openxmlformats.org/officeDocument/2006/relationships/hyperlink" Target="javascript:exp_coll(4);" TargetMode="External"/><Relationship Id="rId18" Type="http://schemas.openxmlformats.org/officeDocument/2006/relationships/hyperlink" Target="file:///D:\caTissue\suite%20v1.1.C2\test%20plan\TestResul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D:\caTissue\suite%20v1.1.C2\test%20plan\TestResult.html" TargetMode="External"/><Relationship Id="rId7" Type="http://schemas.openxmlformats.org/officeDocument/2006/relationships/hyperlink" Target="javascript:coll_all(6);" TargetMode="External"/><Relationship Id="rId12" Type="http://schemas.openxmlformats.org/officeDocument/2006/relationships/hyperlink" Target="javascript:exp_coll(3);" TargetMode="External"/><Relationship Id="rId17" Type="http://schemas.openxmlformats.org/officeDocument/2006/relationships/hyperlink" Target="file:///D:\caTissue\suite%20v1.1.C2\test%20plan\TestResult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D:\caTissue\suite%20v1.1.C2\test%20plan\TestResult.html" TargetMode="External"/><Relationship Id="rId20" Type="http://schemas.openxmlformats.org/officeDocument/2006/relationships/hyperlink" Target="file:///D:\caTissue\suite%20v1.1.C2\test%20plan\TestResul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exp_all(6);" TargetMode="External"/><Relationship Id="rId11" Type="http://schemas.openxmlformats.org/officeDocument/2006/relationships/hyperlink" Target="file:///D:\caTissue\suite%20v1.1.C2\test%20plan\TestResult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mailto:tmt@persistent.co.in" TargetMode="External"/><Relationship Id="rId15" Type="http://schemas.openxmlformats.org/officeDocument/2006/relationships/hyperlink" Target="javascript:exp_coll(6);" TargetMode="External"/><Relationship Id="rId23" Type="http://schemas.openxmlformats.org/officeDocument/2006/relationships/hyperlink" Target="file:///D:\caTissue\suite%20v1.1.C2\test%20plan\TestResult.html" TargetMode="External"/><Relationship Id="rId10" Type="http://schemas.openxmlformats.org/officeDocument/2006/relationships/hyperlink" Target="javascript:exp_coll(2);" TargetMode="External"/><Relationship Id="rId19" Type="http://schemas.openxmlformats.org/officeDocument/2006/relationships/hyperlink" Target="file:///D:\caTissue\suite%20v1.1.C2\test%20plan\TestResul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caTissue\suite%20v1.1.C2\test%20plan\TestResult.html" TargetMode="External"/><Relationship Id="rId14" Type="http://schemas.openxmlformats.org/officeDocument/2006/relationships/hyperlink" Target="javascript:exp_coll(5);" TargetMode="External"/><Relationship Id="rId22" Type="http://schemas.openxmlformats.org/officeDocument/2006/relationships/hyperlink" Target="file:///D:\caTissue\suite%20v1.1.C2\test%20plan\TestResul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4</Pages>
  <Words>890</Words>
  <Characters>5073</Characters>
  <Application>Microsoft Office Outlook</Application>
  <DocSecurity>0</DocSecurity>
  <Lines>0</Lines>
  <Paragraphs>0</Paragraphs>
  <ScaleCrop>false</ScaleCrop>
  <Company>Persistent Systems Ltd.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taru_jain</dc:creator>
  <cp:keywords/>
  <dc:description/>
  <cp:lastModifiedBy>komal_gulati</cp:lastModifiedBy>
  <cp:revision>3</cp:revision>
  <dcterms:created xsi:type="dcterms:W3CDTF">2008-07-30T07:47:00Z</dcterms:created>
  <dcterms:modified xsi:type="dcterms:W3CDTF">2008-10-20T14:53:00Z</dcterms:modified>
</cp:coreProperties>
</file>