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21" w:rsidRDefault="00735421" w:rsidP="003B2B0E">
      <w:pPr>
        <w:widowControl w:val="0"/>
        <w:tabs>
          <w:tab w:val="left" w:pos="960"/>
          <w:tab w:val="left" w:pos="3600"/>
          <w:tab w:val="left" w:pos="6120"/>
          <w:tab w:val="left" w:pos="7329"/>
          <w:tab w:val="left" w:pos="7920"/>
        </w:tabs>
        <w:jc w:val="both"/>
        <w:rPr>
          <w:kern w:val="2"/>
          <w:lang w:val="en-GB"/>
        </w:rPr>
      </w:pPr>
    </w:p>
    <w:p w:rsidR="00735421" w:rsidRDefault="00735421" w:rsidP="005F05C7">
      <w:pPr>
        <w:pStyle w:val="Heading3"/>
        <w:keepNext w:val="0"/>
        <w:widowControl w:val="0"/>
        <w:spacing w:before="0" w:after="0"/>
        <w:jc w:val="center"/>
        <w:rPr>
          <w:rFonts w:ascii="Times New Roman" w:hAnsi="Times New Roman" w:cs="Times New Roman"/>
          <w:sz w:val="22"/>
          <w:szCs w:val="22"/>
        </w:rPr>
      </w:pPr>
      <w:r>
        <w:rPr>
          <w:rFonts w:ascii="Times New Roman" w:hAnsi="Times New Roman" w:cs="Times New Roman"/>
          <w:sz w:val="22"/>
          <w:szCs w:val="22"/>
        </w:rPr>
        <w:t>THE TWENTY-NINTH MEETING OF THE</w:t>
      </w:r>
    </w:p>
    <w:p w:rsidR="00735421" w:rsidRDefault="00735421" w:rsidP="005F05C7">
      <w:pPr>
        <w:pStyle w:val="Heading3"/>
        <w:keepNext w:val="0"/>
        <w:widowControl w:val="0"/>
        <w:spacing w:before="0" w:after="0"/>
        <w:jc w:val="center"/>
        <w:rPr>
          <w:rFonts w:ascii="Times New Roman" w:hAnsi="Times New Roman" w:cs="Times New Roman"/>
          <w:sz w:val="22"/>
          <w:szCs w:val="22"/>
        </w:rPr>
      </w:pPr>
      <w:r>
        <w:rPr>
          <w:rFonts w:ascii="Times New Roman" w:hAnsi="Times New Roman" w:cs="Times New Roman"/>
          <w:sz w:val="22"/>
          <w:szCs w:val="22"/>
        </w:rPr>
        <w:t>INFORMAL PACIFIC ATC CO-ORDINATING GROUP</w:t>
      </w:r>
    </w:p>
    <w:p w:rsidR="00735421" w:rsidRPr="009F7516" w:rsidRDefault="00735421" w:rsidP="005F05C7">
      <w:pPr>
        <w:pStyle w:val="Heading3"/>
        <w:keepNext w:val="0"/>
        <w:widowControl w:val="0"/>
        <w:spacing w:before="0" w:after="0"/>
        <w:jc w:val="center"/>
        <w:rPr>
          <w:rFonts w:ascii="Times New Roman" w:hAnsi="Times New Roman" w:cs="Times New Roman"/>
          <w:sz w:val="22"/>
          <w:szCs w:val="22"/>
        </w:rPr>
      </w:pPr>
      <w:r w:rsidRPr="009F7516">
        <w:rPr>
          <w:rFonts w:ascii="Times New Roman" w:hAnsi="Times New Roman" w:cs="Times New Roman"/>
          <w:sz w:val="22"/>
          <w:szCs w:val="22"/>
        </w:rPr>
        <w:t>(</w:t>
      </w:r>
      <w:r>
        <w:rPr>
          <w:rFonts w:ascii="Times New Roman" w:hAnsi="Times New Roman" w:cs="Times New Roman"/>
          <w:sz w:val="22"/>
          <w:szCs w:val="22"/>
        </w:rPr>
        <w:t>IPACG/29</w:t>
      </w:r>
      <w:r w:rsidRPr="009F7516">
        <w:rPr>
          <w:rFonts w:ascii="Times New Roman" w:hAnsi="Times New Roman" w:cs="Times New Roman"/>
          <w:sz w:val="22"/>
          <w:szCs w:val="22"/>
        </w:rPr>
        <w:t>)</w:t>
      </w:r>
    </w:p>
    <w:p w:rsidR="00735421" w:rsidRPr="005F05C7" w:rsidRDefault="00735421" w:rsidP="005F05C7">
      <w:pPr>
        <w:widowControl w:val="0"/>
        <w:spacing w:before="120" w:after="240"/>
        <w:jc w:val="center"/>
        <w:rPr>
          <w:color w:val="000000"/>
        </w:rPr>
      </w:pPr>
      <w:r>
        <w:rPr>
          <w:color w:val="000000"/>
        </w:rPr>
        <w:t>(Fukuoka, Japan, 29</w:t>
      </w:r>
      <w:r w:rsidRPr="005F05C7">
        <w:rPr>
          <w:color w:val="000000"/>
        </w:rPr>
        <w:t>-</w:t>
      </w:r>
      <w:r>
        <w:rPr>
          <w:color w:val="000000"/>
        </w:rPr>
        <w:t>31</w:t>
      </w:r>
      <w:r w:rsidRPr="005F05C7">
        <w:rPr>
          <w:color w:val="000000"/>
        </w:rPr>
        <w:t xml:space="preserve"> </w:t>
      </w:r>
      <w:r>
        <w:rPr>
          <w:color w:val="000000"/>
        </w:rPr>
        <w:t xml:space="preserve">October </w:t>
      </w:r>
      <w:r w:rsidRPr="005F05C7">
        <w:rPr>
          <w:color w:val="000000"/>
        </w:rPr>
        <w:t>200</w:t>
      </w:r>
      <w:r>
        <w:rPr>
          <w:color w:val="000000"/>
        </w:rPr>
        <w:t>8)</w:t>
      </w:r>
    </w:p>
    <w:p w:rsidR="00735421" w:rsidRDefault="00735421" w:rsidP="005F05C7">
      <w:pPr>
        <w:rPr>
          <w:color w:val="000000"/>
        </w:rPr>
      </w:pPr>
    </w:p>
    <w:p w:rsidR="00735421" w:rsidRPr="00C722F2" w:rsidRDefault="00735421" w:rsidP="00C722F2">
      <w:pPr>
        <w:tabs>
          <w:tab w:val="left" w:pos="1620"/>
          <w:tab w:val="left" w:pos="1896"/>
          <w:tab w:val="left" w:pos="2736"/>
          <w:tab w:val="left" w:pos="5616"/>
        </w:tabs>
        <w:spacing w:line="245" w:lineRule="exact"/>
        <w:ind w:left="1714" w:hanging="1714"/>
        <w:jc w:val="both"/>
        <w:rPr>
          <w:spacing w:val="-2"/>
          <w:kern w:val="1"/>
          <w:lang w:eastAsia="ja-JP"/>
        </w:rPr>
      </w:pPr>
      <w:r w:rsidRPr="00C722F2">
        <w:rPr>
          <w:spacing w:val="-2"/>
          <w:kern w:val="1"/>
          <w:lang w:eastAsia="ja-JP"/>
        </w:rPr>
        <w:t>Agenda Item 5</w:t>
      </w:r>
      <w:r>
        <w:rPr>
          <w:spacing w:val="-2"/>
          <w:kern w:val="1"/>
          <w:lang w:eastAsia="ja-JP"/>
        </w:rPr>
        <w:t>:</w:t>
      </w:r>
      <w:r>
        <w:rPr>
          <w:spacing w:val="-2"/>
          <w:kern w:val="1"/>
          <w:lang w:eastAsia="ja-JP"/>
        </w:rPr>
        <w:tab/>
      </w:r>
      <w:r>
        <w:rPr>
          <w:spacing w:val="-2"/>
          <w:kern w:val="1"/>
        </w:rPr>
        <w:t>Air Traffic Management (ATM) Issues</w:t>
      </w:r>
    </w:p>
    <w:p w:rsidR="00735421" w:rsidRPr="00B81248" w:rsidRDefault="00735421"/>
    <w:p w:rsidR="00735421" w:rsidRDefault="00735421" w:rsidP="008B2ADC">
      <w:pPr>
        <w:pStyle w:val="Heading1"/>
        <w:tabs>
          <w:tab w:val="clear" w:pos="1800"/>
        </w:tabs>
        <w:spacing w:before="120"/>
        <w:rPr>
          <w:lang w:val="en-GB"/>
        </w:rPr>
      </w:pPr>
      <w:r>
        <w:rPr>
          <w:lang w:val="en-GB"/>
        </w:rPr>
        <w:t xml:space="preserve">REGIONAL PERFORMANCE BASED NAVIGATION (PBN) IMPLEMENTATION </w:t>
      </w:r>
      <w:smartTag w:uri="urn:schemas-microsoft-com:office:smarttags" w:element="stockticker">
        <w:r>
          <w:rPr>
            <w:lang w:val="en-GB"/>
          </w:rPr>
          <w:t>PLAN</w:t>
        </w:r>
      </w:smartTag>
    </w:p>
    <w:p w:rsidR="00735421" w:rsidRDefault="00735421">
      <w:pPr>
        <w:tabs>
          <w:tab w:val="left" w:pos="-1440"/>
          <w:tab w:val="left" w:pos="-720"/>
          <w:tab w:val="left" w:pos="1440"/>
          <w:tab w:val="center" w:pos="7200"/>
        </w:tabs>
        <w:jc w:val="both"/>
        <w:rPr>
          <w:kern w:val="2"/>
          <w:lang w:val="en-GB"/>
        </w:rPr>
      </w:pPr>
    </w:p>
    <w:p w:rsidR="00735421" w:rsidRDefault="00735421">
      <w:pPr>
        <w:tabs>
          <w:tab w:val="left" w:pos="-1440"/>
          <w:tab w:val="left" w:pos="-720"/>
          <w:tab w:val="left" w:pos="1440"/>
        </w:tabs>
        <w:jc w:val="center"/>
        <w:rPr>
          <w:kern w:val="2"/>
          <w:lang w:val="en-GB"/>
        </w:rPr>
      </w:pPr>
      <w:r>
        <w:rPr>
          <w:kern w:val="2"/>
          <w:lang w:val="en-GB"/>
        </w:rPr>
        <w:t>(Presented by International Civil Aviation Organization)</w:t>
      </w:r>
    </w:p>
    <w:p w:rsidR="00735421" w:rsidRDefault="00735421">
      <w:pPr>
        <w:tabs>
          <w:tab w:val="left" w:pos="-1440"/>
          <w:tab w:val="left" w:pos="-720"/>
          <w:tab w:val="left" w:pos="1440"/>
          <w:tab w:val="center" w:pos="7200"/>
        </w:tabs>
        <w:jc w:val="both"/>
        <w:rPr>
          <w:kern w:val="2"/>
          <w:lang w:val="en-GB"/>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6"/>
      </w:tblGrid>
      <w:tr w:rsidR="00735421" w:rsidRPr="00490497">
        <w:trPr>
          <w:jc w:val="center"/>
        </w:trPr>
        <w:tc>
          <w:tcPr>
            <w:tcW w:w="8956" w:type="dxa"/>
          </w:tcPr>
          <w:p w:rsidR="00735421" w:rsidRPr="00490497" w:rsidRDefault="00735421" w:rsidP="003B2B0E">
            <w:pPr>
              <w:tabs>
                <w:tab w:val="left" w:pos="-1440"/>
                <w:tab w:val="left" w:pos="-720"/>
                <w:tab w:val="left" w:pos="1440"/>
                <w:tab w:val="center" w:pos="7200"/>
              </w:tabs>
              <w:jc w:val="both"/>
              <w:rPr>
                <w:kern w:val="2"/>
                <w:lang w:val="en-GB"/>
              </w:rPr>
            </w:pPr>
          </w:p>
          <w:p w:rsidR="00735421" w:rsidRPr="00490497" w:rsidRDefault="00735421" w:rsidP="003B2B0E">
            <w:pPr>
              <w:pStyle w:val="Heading1"/>
              <w:tabs>
                <w:tab w:val="clear" w:pos="1800"/>
                <w:tab w:val="left" w:pos="-1440"/>
                <w:tab w:val="left" w:pos="-720"/>
                <w:tab w:val="left" w:pos="1440"/>
                <w:tab w:val="center" w:pos="7200"/>
              </w:tabs>
              <w:rPr>
                <w:kern w:val="2"/>
                <w:lang w:val="en-GB"/>
              </w:rPr>
            </w:pPr>
            <w:r w:rsidRPr="00490497">
              <w:rPr>
                <w:kern w:val="2"/>
                <w:lang w:val="en-GB"/>
              </w:rPr>
              <w:t>SUMMARY</w:t>
            </w:r>
          </w:p>
          <w:p w:rsidR="00735421" w:rsidRPr="00490497" w:rsidRDefault="00735421" w:rsidP="003B2B0E">
            <w:pPr>
              <w:tabs>
                <w:tab w:val="left" w:pos="-1440"/>
                <w:tab w:val="left" w:pos="-720"/>
                <w:tab w:val="left" w:pos="1440"/>
                <w:tab w:val="center" w:pos="7200"/>
              </w:tabs>
              <w:jc w:val="center"/>
              <w:rPr>
                <w:kern w:val="2"/>
                <w:lang w:val="en-GB"/>
              </w:rPr>
            </w:pPr>
          </w:p>
          <w:p w:rsidR="00735421" w:rsidRPr="00490497" w:rsidRDefault="00735421" w:rsidP="003B2B0E">
            <w:pPr>
              <w:tabs>
                <w:tab w:val="left" w:pos="-1440"/>
                <w:tab w:val="left" w:pos="-720"/>
                <w:tab w:val="left" w:pos="1440"/>
                <w:tab w:val="center" w:pos="7200"/>
              </w:tabs>
              <w:jc w:val="both"/>
              <w:rPr>
                <w:kern w:val="2"/>
              </w:rPr>
            </w:pPr>
            <w:r w:rsidRPr="00490497">
              <w:rPr>
                <w:lang w:val="en-GB"/>
              </w:rPr>
              <w:t>The 19</w:t>
            </w:r>
            <w:r w:rsidRPr="00490497">
              <w:rPr>
                <w:vertAlign w:val="superscript"/>
                <w:lang w:val="en-GB"/>
              </w:rPr>
              <w:t>th</w:t>
            </w:r>
            <w:r w:rsidRPr="00490497">
              <w:rPr>
                <w:lang w:val="en-GB"/>
              </w:rPr>
              <w:t xml:space="preserve"> meeting of ICAO Asia/Pacific Air Navigation Planning and Implementation Regional Group (APANPIRG/19, September 2008) adopted the interim </w:t>
            </w:r>
            <w:smartTag w:uri="urn:schemas-microsoft-com:office:smarttags" w:element="stockticker">
              <w:r w:rsidRPr="00490497">
                <w:rPr>
                  <w:i/>
                  <w:iCs/>
                </w:rPr>
                <w:t>APAC</w:t>
              </w:r>
            </w:smartTag>
            <w:r w:rsidRPr="00490497">
              <w:rPr>
                <w:i/>
                <w:iCs/>
              </w:rPr>
              <w:t xml:space="preserve"> Performance-Based Navigation Regional Plan</w:t>
            </w:r>
            <w:r w:rsidRPr="00490497">
              <w:rPr>
                <w:lang w:val="en-GB"/>
              </w:rPr>
              <w:t xml:space="preserve">.  </w:t>
            </w:r>
            <w:r w:rsidRPr="00490497">
              <w:t>This paper informs the meeting of the regional implementation plan, and presents the interim edition of the regional plan for review and comments by the meeting.</w:t>
            </w:r>
          </w:p>
          <w:p w:rsidR="00735421" w:rsidRPr="00490497" w:rsidRDefault="00735421" w:rsidP="00D91FB6">
            <w:pPr>
              <w:tabs>
                <w:tab w:val="left" w:pos="1107"/>
              </w:tabs>
              <w:ind w:left="372"/>
              <w:rPr>
                <w:kern w:val="2"/>
              </w:rPr>
            </w:pPr>
          </w:p>
        </w:tc>
      </w:tr>
    </w:tbl>
    <w:p w:rsidR="00735421" w:rsidRDefault="00735421">
      <w:pPr>
        <w:tabs>
          <w:tab w:val="left" w:pos="-1440"/>
          <w:tab w:val="left" w:pos="-720"/>
          <w:tab w:val="left" w:pos="720"/>
          <w:tab w:val="left" w:pos="1440"/>
          <w:tab w:val="center" w:pos="7200"/>
        </w:tabs>
        <w:jc w:val="both"/>
        <w:rPr>
          <w:kern w:val="2"/>
          <w:lang w:val="en-GB"/>
        </w:rPr>
      </w:pPr>
    </w:p>
    <w:p w:rsidR="00735421" w:rsidRDefault="00735421">
      <w:pPr>
        <w:tabs>
          <w:tab w:val="left" w:pos="-1440"/>
          <w:tab w:val="left" w:pos="-720"/>
          <w:tab w:val="left" w:pos="720"/>
          <w:tab w:val="left" w:pos="1440"/>
          <w:tab w:val="center" w:pos="7200"/>
        </w:tabs>
        <w:jc w:val="both"/>
        <w:rPr>
          <w:kern w:val="2"/>
          <w:lang w:val="en-GB"/>
        </w:rPr>
      </w:pPr>
    </w:p>
    <w:p w:rsidR="00735421" w:rsidRDefault="00735421" w:rsidP="000729EB">
      <w:pPr>
        <w:tabs>
          <w:tab w:val="left" w:pos="720"/>
        </w:tabs>
        <w:jc w:val="both"/>
        <w:rPr>
          <w:b/>
          <w:bCs/>
          <w:kern w:val="2"/>
          <w:lang w:val="en-GB"/>
        </w:rPr>
      </w:pPr>
      <w:r>
        <w:rPr>
          <w:kern w:val="2"/>
          <w:lang w:val="en-GB"/>
        </w:rPr>
        <w:t>1.</w:t>
      </w:r>
      <w:r>
        <w:rPr>
          <w:kern w:val="2"/>
          <w:lang w:val="en-GB"/>
        </w:rPr>
        <w:tab/>
      </w:r>
      <w:r>
        <w:rPr>
          <w:b/>
          <w:bCs/>
          <w:kern w:val="2"/>
          <w:lang w:val="en-GB"/>
        </w:rPr>
        <w:t>INTRODUCTION</w:t>
      </w:r>
    </w:p>
    <w:p w:rsidR="00735421" w:rsidRDefault="00735421" w:rsidP="00531C10">
      <w:pPr>
        <w:tabs>
          <w:tab w:val="left" w:pos="720"/>
          <w:tab w:val="left" w:pos="1440"/>
          <w:tab w:val="left" w:pos="1800"/>
          <w:tab w:val="left" w:pos="2160"/>
          <w:tab w:val="left" w:pos="2520"/>
          <w:tab w:val="left" w:pos="2880"/>
        </w:tabs>
        <w:jc w:val="both"/>
        <w:rPr>
          <w:b/>
          <w:bCs/>
          <w:kern w:val="2"/>
          <w:lang w:val="en-GB"/>
        </w:rPr>
      </w:pPr>
    </w:p>
    <w:p w:rsidR="00735421" w:rsidRPr="00F1662D" w:rsidRDefault="00735421" w:rsidP="00E01996">
      <w:pPr>
        <w:numPr>
          <w:ilvl w:val="1"/>
          <w:numId w:val="33"/>
        </w:numPr>
        <w:overflowPunct/>
        <w:autoSpaceDE/>
        <w:autoSpaceDN/>
        <w:adjustRightInd/>
        <w:spacing w:after="240"/>
        <w:ind w:left="0" w:firstLine="0"/>
        <w:jc w:val="both"/>
        <w:textAlignment w:val="auto"/>
      </w:pPr>
      <w:r>
        <w:t>The 19</w:t>
      </w:r>
      <w:r w:rsidRPr="007418A6">
        <w:rPr>
          <w:vertAlign w:val="superscript"/>
        </w:rPr>
        <w:t>th</w:t>
      </w:r>
      <w:r>
        <w:t xml:space="preserve"> meeting of ICAO Asia/Pacific Air Navigation Planning and Implementation Regional Group (APANPIRG/19) was held in Bangkok, Thailand from 1 to 5 September 2008 at ICAO Asia and Pacific Office.  The meeting reviewed the results of the work accomplished by its Performance Based Navigation Task Force (PBN/TF).</w:t>
      </w:r>
    </w:p>
    <w:p w:rsidR="00735421" w:rsidRDefault="00735421" w:rsidP="00F1662D">
      <w:pPr>
        <w:numPr>
          <w:ilvl w:val="1"/>
          <w:numId w:val="34"/>
        </w:numPr>
        <w:tabs>
          <w:tab w:val="clear" w:pos="360"/>
          <w:tab w:val="left" w:pos="1440"/>
        </w:tabs>
        <w:overflowPunct/>
        <w:autoSpaceDE/>
        <w:autoSpaceDN/>
        <w:adjustRightInd/>
        <w:spacing w:after="240"/>
        <w:ind w:left="0" w:firstLine="0"/>
        <w:jc w:val="both"/>
        <w:textAlignment w:val="auto"/>
      </w:pPr>
      <w:r w:rsidRPr="00B83858">
        <w:t xml:space="preserve">The primary task of the </w:t>
      </w:r>
      <w:r>
        <w:t>PBN/</w:t>
      </w:r>
      <w:r w:rsidRPr="00B83858">
        <w:t>TF was to develop a PBN Implementation Plan for the Asia</w:t>
      </w:r>
      <w:r>
        <w:t>/</w:t>
      </w:r>
      <w:r w:rsidRPr="00B83858">
        <w:t>Pacific Region</w:t>
      </w:r>
      <w:r>
        <w:t>s</w:t>
      </w:r>
      <w:r w:rsidRPr="00B83858">
        <w:t xml:space="preserve">.  The work of the </w:t>
      </w:r>
      <w:r>
        <w:t xml:space="preserve">PBN/TF </w:t>
      </w:r>
      <w:r w:rsidRPr="00B83858">
        <w:t xml:space="preserve">that </w:t>
      </w:r>
      <w:r>
        <w:t xml:space="preserve">had been </w:t>
      </w:r>
      <w:r w:rsidRPr="00B83858">
        <w:t xml:space="preserve">accomplished </w:t>
      </w:r>
      <w:r>
        <w:t xml:space="preserve">by the two meetings </w:t>
      </w:r>
      <w:r w:rsidRPr="00B83858">
        <w:t xml:space="preserve">prior to the </w:t>
      </w:r>
      <w:r>
        <w:t>ninth m</w:t>
      </w:r>
      <w:r w:rsidRPr="00B83858">
        <w:t>eeting</w:t>
      </w:r>
      <w:r>
        <w:t xml:space="preserve"> of the Regional Airspace Safety Monitoring Advisory Group (RASMAG/9, May 2008) </w:t>
      </w:r>
      <w:r w:rsidRPr="00B83858">
        <w:t xml:space="preserve">and </w:t>
      </w:r>
      <w:r>
        <w:t>the 18</w:t>
      </w:r>
      <w:r w:rsidRPr="00E01996">
        <w:rPr>
          <w:vertAlign w:val="superscript"/>
        </w:rPr>
        <w:t>th</w:t>
      </w:r>
      <w:r>
        <w:t xml:space="preserve"> meeting of the </w:t>
      </w:r>
      <w:r w:rsidRPr="00B83858">
        <w:t>ATM/AIS/SAR</w:t>
      </w:r>
      <w:r>
        <w:t xml:space="preserve"> Sub-group (ATM/AIS/SAR</w:t>
      </w:r>
      <w:r w:rsidRPr="00B83858">
        <w:t>/SG</w:t>
      </w:r>
      <w:r>
        <w:t>/18, June 2008)</w:t>
      </w:r>
      <w:r w:rsidRPr="00B83858">
        <w:t xml:space="preserve"> was coordinated with those bodies and input was received from the RASMAG for the regional PBN Implementation Plan.</w:t>
      </w:r>
      <w:r>
        <w:t xml:space="preserve"> </w:t>
      </w:r>
      <w:r w:rsidRPr="00B83858">
        <w:t xml:space="preserve">That task for the regional PBN Implementation Plan was completed at the third meeting of the </w:t>
      </w:r>
      <w:r>
        <w:t>PBN/</w:t>
      </w:r>
      <w:r w:rsidRPr="00B83858">
        <w:t>TF</w:t>
      </w:r>
      <w:r>
        <w:t xml:space="preserve"> (PBN/TF/3, July 2008).</w:t>
      </w:r>
    </w:p>
    <w:p w:rsidR="00735421" w:rsidRPr="00F42DA9" w:rsidRDefault="00735421" w:rsidP="00F42DA9">
      <w:pPr>
        <w:tabs>
          <w:tab w:val="left" w:pos="720"/>
        </w:tabs>
        <w:overflowPunct/>
        <w:autoSpaceDE/>
        <w:autoSpaceDN/>
        <w:adjustRightInd/>
        <w:spacing w:after="240"/>
        <w:jc w:val="both"/>
        <w:textAlignment w:val="auto"/>
        <w:rPr>
          <w:b/>
          <w:bCs/>
        </w:rPr>
      </w:pPr>
      <w:r>
        <w:t>2.</w:t>
      </w:r>
      <w:r>
        <w:tab/>
      </w:r>
      <w:r>
        <w:rPr>
          <w:b/>
          <w:bCs/>
        </w:rPr>
        <w:t>DISCUSSION</w:t>
      </w:r>
    </w:p>
    <w:p w:rsidR="00735421" w:rsidRDefault="00735421" w:rsidP="00F42DA9">
      <w:pPr>
        <w:tabs>
          <w:tab w:val="left" w:pos="1440"/>
        </w:tabs>
        <w:overflowPunct/>
        <w:autoSpaceDE/>
        <w:autoSpaceDN/>
        <w:adjustRightInd/>
        <w:spacing w:after="240"/>
        <w:jc w:val="both"/>
        <w:textAlignment w:val="auto"/>
      </w:pPr>
      <w:r>
        <w:t>2.1</w:t>
      </w:r>
      <w:r>
        <w:tab/>
        <w:t xml:space="preserve">The twelfth meeting of the </w:t>
      </w:r>
      <w:smartTag w:uri="urn:schemas-microsoft-com:office:smarttags" w:element="stockticker">
        <w:r>
          <w:t>CNS</w:t>
        </w:r>
      </w:smartTag>
      <w:r>
        <w:t>/</w:t>
      </w:r>
      <w:smartTag w:uri="urn:schemas-microsoft-com:office:smarttags" w:element="stockticker">
        <w:r>
          <w:t>MET</w:t>
        </w:r>
      </w:smartTag>
      <w:r>
        <w:t xml:space="preserve"> Sub-group</w:t>
      </w:r>
      <w:r w:rsidRPr="00B83858">
        <w:t xml:space="preserve"> </w:t>
      </w:r>
      <w:r>
        <w:t>(</w:t>
      </w:r>
      <w:smartTag w:uri="urn:schemas-microsoft-com:office:smarttags" w:element="stockticker">
        <w:r>
          <w:t>CNS</w:t>
        </w:r>
      </w:smartTag>
      <w:r>
        <w:t>/</w:t>
      </w:r>
      <w:smartTag w:uri="urn:schemas-microsoft-com:office:smarttags" w:element="stockticker">
        <w:r>
          <w:t>MET</w:t>
        </w:r>
      </w:smartTag>
      <w:r>
        <w:t xml:space="preserve">/SG/12, July 2008) </w:t>
      </w:r>
      <w:r w:rsidRPr="00B83858">
        <w:t xml:space="preserve">reviewed </w:t>
      </w:r>
      <w:r>
        <w:t xml:space="preserve">and </w:t>
      </w:r>
      <w:r w:rsidRPr="00B83858">
        <w:t xml:space="preserve">noted that since States would be required to develop their State PBN implementation plans by </w:t>
      </w:r>
      <w:r>
        <w:t xml:space="preserve">APANPIRG/20 in </w:t>
      </w:r>
      <w:r w:rsidRPr="00B83858">
        <w:t xml:space="preserve">2009, the </w:t>
      </w:r>
      <w:r>
        <w:t>r</w:t>
      </w:r>
      <w:r w:rsidRPr="00B83858">
        <w:t xml:space="preserve">egional Plan should be </w:t>
      </w:r>
      <w:r>
        <w:t>made available for use by States</w:t>
      </w:r>
      <w:r w:rsidRPr="00B83858">
        <w:t xml:space="preserve"> without delay.  </w:t>
      </w:r>
      <w:r>
        <w:t>T</w:t>
      </w:r>
      <w:r w:rsidRPr="00B83858">
        <w:t xml:space="preserve">he </w:t>
      </w:r>
      <w:r>
        <w:t>r</w:t>
      </w:r>
      <w:r w:rsidRPr="00B83858">
        <w:t>egional PBN Implementation Plan could be revised in the future as necessary to address chang</w:t>
      </w:r>
      <w:r>
        <w:t>es in the aviation environment.</w:t>
      </w:r>
    </w:p>
    <w:p w:rsidR="00735421" w:rsidRDefault="00735421" w:rsidP="00F1662D">
      <w:pPr>
        <w:numPr>
          <w:ilvl w:val="1"/>
          <w:numId w:val="34"/>
        </w:numPr>
        <w:tabs>
          <w:tab w:val="clear" w:pos="360"/>
          <w:tab w:val="left" w:pos="1440"/>
        </w:tabs>
        <w:overflowPunct/>
        <w:autoSpaceDE/>
        <w:autoSpaceDN/>
        <w:adjustRightInd/>
        <w:spacing w:after="240"/>
        <w:ind w:left="0" w:firstLine="0"/>
        <w:jc w:val="both"/>
        <w:textAlignment w:val="auto"/>
      </w:pPr>
      <w:r>
        <w:t>Australia highlighted that PBN implementation should be given a high priority and primacy in the Asia/Pacific Regions and indicated that in order to meet the requirement of Assembly Resolution; the regional PBN Implementation Plan should be adopted by APANPIRG and published for use by the States.</w:t>
      </w:r>
    </w:p>
    <w:p w:rsidR="00735421" w:rsidRDefault="00735421" w:rsidP="00F1662D">
      <w:pPr>
        <w:numPr>
          <w:ilvl w:val="1"/>
          <w:numId w:val="34"/>
        </w:numPr>
        <w:tabs>
          <w:tab w:val="clear" w:pos="360"/>
          <w:tab w:val="num" w:pos="1440"/>
        </w:tabs>
        <w:overflowPunct/>
        <w:autoSpaceDE/>
        <w:autoSpaceDN/>
        <w:adjustRightInd/>
        <w:spacing w:after="240"/>
        <w:ind w:left="0" w:firstLine="0"/>
        <w:jc w:val="both"/>
        <w:textAlignment w:val="auto"/>
      </w:pPr>
      <w:r>
        <w:t>Hong Kong China and Singapore also supported comments made by Australia and emphasized the importance of implementation of PBN in the Regions.  Hong Kong, China also highlighted the need for ICAO to expedite the provision of relevant guidance material with regard to the aircraft operational approval and certification to facilitate PBN Implementation in the Regions.</w:t>
      </w:r>
    </w:p>
    <w:p w:rsidR="00735421" w:rsidRPr="00F42DA9" w:rsidRDefault="00735421" w:rsidP="00F42DA9">
      <w:pPr>
        <w:numPr>
          <w:ilvl w:val="1"/>
          <w:numId w:val="34"/>
        </w:numPr>
        <w:tabs>
          <w:tab w:val="clear" w:pos="360"/>
          <w:tab w:val="left" w:pos="1440"/>
        </w:tabs>
        <w:overflowPunct/>
        <w:autoSpaceDE/>
        <w:autoSpaceDN/>
        <w:adjustRightInd/>
        <w:spacing w:after="240"/>
        <w:ind w:left="0" w:firstLine="0"/>
        <w:jc w:val="both"/>
        <w:textAlignment w:val="auto"/>
      </w:pPr>
      <w:r>
        <w:t xml:space="preserve">However, recognizing that the final version of the regional PBN Implementation Plan had not been coordinated with the ATM/AIS/SAR/SG and the RASMAG, the </w:t>
      </w:r>
      <w:r w:rsidRPr="00B83858">
        <w:t xml:space="preserve">meeting </w:t>
      </w:r>
      <w:r>
        <w:t>considered it more appropriate to adopt the plan as an interim edition. Accordingly, the meeting</w:t>
      </w:r>
      <w:r>
        <w:rPr>
          <w:lang w:eastAsia="zh-CN"/>
        </w:rPr>
        <w:t xml:space="preserve"> adopted </w:t>
      </w:r>
      <w:r>
        <w:t>the</w:t>
      </w:r>
      <w:r w:rsidRPr="00B83858">
        <w:t xml:space="preserve"> following </w:t>
      </w:r>
      <w:r>
        <w:t>C</w:t>
      </w:r>
      <w:r w:rsidRPr="00B83858">
        <w:t>onclusion</w:t>
      </w:r>
      <w:r>
        <w:t xml:space="preserve"> and urged the States to </w:t>
      </w:r>
      <w:r w:rsidRPr="00B83858">
        <w:t xml:space="preserve">review the plan </w:t>
      </w:r>
      <w:r>
        <w:t xml:space="preserve">and provide feedback to ICAO Regional Office </w:t>
      </w:r>
      <w:r w:rsidRPr="00B83858">
        <w:t xml:space="preserve">and use it as a basis for </w:t>
      </w:r>
      <w:r>
        <w:t>developing</w:t>
      </w:r>
      <w:r w:rsidRPr="00B83858">
        <w:t xml:space="preserve"> their </w:t>
      </w:r>
      <w:r>
        <w:rPr>
          <w:lang w:eastAsia="zh-CN"/>
        </w:rPr>
        <w:t>national</w:t>
      </w:r>
      <w:r w:rsidRPr="00B83858">
        <w:t xml:space="preserve"> PBN Implementation Plans.</w:t>
      </w:r>
    </w:p>
    <w:p w:rsidR="00735421" w:rsidRPr="00F1662D" w:rsidRDefault="00735421" w:rsidP="00F42DA9">
      <w:pPr>
        <w:tabs>
          <w:tab w:val="left" w:pos="1440"/>
        </w:tabs>
        <w:ind w:left="720" w:firstLine="720"/>
        <w:rPr>
          <w:b/>
          <w:bCs/>
          <w:i/>
          <w:iCs/>
        </w:rPr>
      </w:pPr>
      <w:r w:rsidRPr="00F1662D">
        <w:rPr>
          <w:b/>
          <w:bCs/>
          <w:i/>
          <w:iCs/>
        </w:rPr>
        <w:t xml:space="preserve">Conclusion 19/25 – </w:t>
      </w:r>
      <w:smartTag w:uri="urn:schemas-microsoft-com:office:smarttags" w:element="stockticker">
        <w:r w:rsidRPr="00F1662D">
          <w:rPr>
            <w:b/>
            <w:bCs/>
            <w:i/>
            <w:iCs/>
          </w:rPr>
          <w:t>ASIA</w:t>
        </w:r>
      </w:smartTag>
      <w:r w:rsidRPr="00F1662D">
        <w:rPr>
          <w:b/>
          <w:bCs/>
          <w:i/>
          <w:iCs/>
        </w:rPr>
        <w:t>/PAC PBN Implementation Plan</w:t>
      </w:r>
    </w:p>
    <w:p w:rsidR="00735421" w:rsidRPr="00F1662D" w:rsidRDefault="00735421" w:rsidP="00F42DA9">
      <w:pPr>
        <w:tabs>
          <w:tab w:val="left" w:pos="1440"/>
        </w:tabs>
        <w:ind w:left="720" w:firstLine="720"/>
        <w:rPr>
          <w:b/>
          <w:bCs/>
          <w:i/>
          <w:iCs/>
        </w:rPr>
      </w:pPr>
    </w:p>
    <w:p w:rsidR="00735421" w:rsidRPr="00F1662D" w:rsidRDefault="00735421" w:rsidP="00F42DA9">
      <w:pPr>
        <w:tabs>
          <w:tab w:val="left" w:pos="1440"/>
        </w:tabs>
        <w:spacing w:after="240"/>
        <w:ind w:left="1440"/>
        <w:jc w:val="both"/>
        <w:rPr>
          <w:i/>
          <w:iCs/>
        </w:rPr>
      </w:pPr>
      <w:r w:rsidRPr="00F1662D">
        <w:rPr>
          <w:i/>
          <w:iCs/>
        </w:rPr>
        <w:t>That, the Asia/Pacific PBN Implementation Plan as provided in Appendix G</w:t>
      </w:r>
      <w:r w:rsidRPr="00F1662D">
        <w:rPr>
          <w:b/>
          <w:bCs/>
          <w:i/>
          <w:iCs/>
        </w:rPr>
        <w:t xml:space="preserve"> </w:t>
      </w:r>
      <w:r w:rsidRPr="00F1662D">
        <w:rPr>
          <w:i/>
          <w:iCs/>
        </w:rPr>
        <w:t>to the Report on Agenda Item 3.4 be adopted and published as the interim edition based on which, States be urged to develop their national PBN implementation plan and provide feedback to the ICAO Regional Office.</w:t>
      </w:r>
    </w:p>
    <w:p w:rsidR="00735421" w:rsidRPr="00F42DA9" w:rsidRDefault="00735421" w:rsidP="00F42DA9">
      <w:pPr>
        <w:numPr>
          <w:ilvl w:val="1"/>
          <w:numId w:val="34"/>
        </w:numPr>
        <w:tabs>
          <w:tab w:val="clear" w:pos="360"/>
          <w:tab w:val="left" w:pos="1440"/>
        </w:tabs>
        <w:overflowPunct/>
        <w:autoSpaceDE/>
        <w:autoSpaceDN/>
        <w:adjustRightInd/>
        <w:spacing w:after="240"/>
        <w:ind w:left="0" w:firstLine="0"/>
        <w:jc w:val="both"/>
        <w:textAlignment w:val="auto"/>
      </w:pPr>
      <w:r>
        <w:rPr>
          <w:lang w:eastAsia="ja-JP"/>
        </w:rPr>
        <w:t xml:space="preserve">The </w:t>
      </w:r>
      <w:smartTag w:uri="urn:schemas-microsoft-com:office:smarttags" w:element="stockticker">
        <w:r>
          <w:rPr>
            <w:i/>
            <w:iCs/>
            <w:lang w:eastAsia="ja-JP"/>
          </w:rPr>
          <w:t>APAC</w:t>
        </w:r>
      </w:smartTag>
      <w:r>
        <w:rPr>
          <w:i/>
          <w:iCs/>
          <w:lang w:eastAsia="ja-JP"/>
        </w:rPr>
        <w:t xml:space="preserve"> Performance-Based Navigation Regional Plan </w:t>
      </w:r>
      <w:r>
        <w:rPr>
          <w:lang w:eastAsia="ja-JP"/>
        </w:rPr>
        <w:t xml:space="preserve">Edition 1 is provided as in </w:t>
      </w:r>
      <w:r w:rsidRPr="00B93DA4">
        <w:rPr>
          <w:b/>
          <w:bCs/>
          <w:lang w:eastAsia="ja-JP"/>
        </w:rPr>
        <w:t>Attachment</w:t>
      </w:r>
      <w:r>
        <w:rPr>
          <w:lang w:eastAsia="ja-JP"/>
        </w:rPr>
        <w:t xml:space="preserve"> to this paper.</w:t>
      </w:r>
    </w:p>
    <w:p w:rsidR="00735421" w:rsidRPr="00400810" w:rsidRDefault="00735421" w:rsidP="00F42DA9">
      <w:pPr>
        <w:numPr>
          <w:ilvl w:val="0"/>
          <w:numId w:val="35"/>
        </w:numPr>
        <w:ind w:hanging="720"/>
        <w:jc w:val="both"/>
        <w:rPr>
          <w:b/>
          <w:bCs/>
          <w:lang w:val="en-GB"/>
        </w:rPr>
      </w:pPr>
      <w:r>
        <w:rPr>
          <w:b/>
          <w:bCs/>
          <w:lang w:val="en-GB"/>
        </w:rPr>
        <w:t>ACTION BY THE MEETING</w:t>
      </w:r>
    </w:p>
    <w:p w:rsidR="00735421" w:rsidRDefault="00735421" w:rsidP="000729EB">
      <w:pPr>
        <w:tabs>
          <w:tab w:val="left" w:pos="-1440"/>
          <w:tab w:val="left" w:pos="-720"/>
          <w:tab w:val="center" w:pos="7200"/>
        </w:tabs>
        <w:jc w:val="both"/>
        <w:rPr>
          <w:rFonts w:ascii="CG Times" w:hAnsi="CG Times" w:cs="CG Times"/>
          <w:lang w:val="en-GB"/>
        </w:rPr>
      </w:pPr>
    </w:p>
    <w:p w:rsidR="00735421" w:rsidRDefault="00735421" w:rsidP="007418A6">
      <w:pPr>
        <w:numPr>
          <w:ilvl w:val="1"/>
          <w:numId w:val="35"/>
        </w:numPr>
        <w:tabs>
          <w:tab w:val="left" w:pos="-1440"/>
          <w:tab w:val="left" w:pos="-720"/>
          <w:tab w:val="left" w:pos="1440"/>
          <w:tab w:val="center" w:pos="7200"/>
        </w:tabs>
        <w:ind w:hanging="1800"/>
        <w:jc w:val="both"/>
        <w:rPr>
          <w:lang w:val="en-GB"/>
        </w:rPr>
      </w:pPr>
      <w:r>
        <w:rPr>
          <w:lang w:val="en-GB"/>
        </w:rPr>
        <w:t>The meeting is invited:</w:t>
      </w:r>
    </w:p>
    <w:p w:rsidR="00735421" w:rsidRDefault="00735421" w:rsidP="007418A6">
      <w:pPr>
        <w:tabs>
          <w:tab w:val="left" w:pos="-1440"/>
          <w:tab w:val="left" w:pos="-720"/>
          <w:tab w:val="left" w:pos="1440"/>
          <w:tab w:val="center" w:pos="7200"/>
        </w:tabs>
        <w:ind w:left="360"/>
        <w:jc w:val="both"/>
        <w:rPr>
          <w:lang w:val="en-GB"/>
        </w:rPr>
      </w:pPr>
    </w:p>
    <w:p w:rsidR="00735421" w:rsidRDefault="00735421" w:rsidP="007418A6">
      <w:pPr>
        <w:numPr>
          <w:ilvl w:val="0"/>
          <w:numId w:val="36"/>
        </w:numPr>
        <w:tabs>
          <w:tab w:val="left" w:pos="-1440"/>
          <w:tab w:val="left" w:pos="-720"/>
          <w:tab w:val="left" w:pos="1440"/>
          <w:tab w:val="left" w:pos="2160"/>
        </w:tabs>
        <w:jc w:val="both"/>
        <w:rPr>
          <w:lang w:val="en-GB"/>
        </w:rPr>
      </w:pPr>
      <w:r>
        <w:rPr>
          <w:lang w:val="en-GB"/>
        </w:rPr>
        <w:t>to note that the regional PBN Implementation Plan has been published as an interim edition;</w:t>
      </w:r>
    </w:p>
    <w:p w:rsidR="00735421" w:rsidRDefault="00735421" w:rsidP="007418A6">
      <w:pPr>
        <w:tabs>
          <w:tab w:val="left" w:pos="-1440"/>
          <w:tab w:val="left" w:pos="-720"/>
          <w:tab w:val="left" w:pos="1440"/>
          <w:tab w:val="left" w:pos="2160"/>
        </w:tabs>
        <w:ind w:left="1440"/>
        <w:jc w:val="both"/>
        <w:rPr>
          <w:lang w:val="en-GB"/>
        </w:rPr>
      </w:pPr>
    </w:p>
    <w:p w:rsidR="00735421" w:rsidRDefault="00735421" w:rsidP="007418A6">
      <w:pPr>
        <w:numPr>
          <w:ilvl w:val="0"/>
          <w:numId w:val="36"/>
        </w:numPr>
        <w:tabs>
          <w:tab w:val="left" w:pos="-1440"/>
          <w:tab w:val="left" w:pos="-720"/>
          <w:tab w:val="left" w:pos="1440"/>
          <w:tab w:val="left" w:pos="2160"/>
        </w:tabs>
        <w:jc w:val="both"/>
        <w:rPr>
          <w:lang w:val="en-GB"/>
        </w:rPr>
      </w:pPr>
      <w:r>
        <w:rPr>
          <w:lang w:val="en-GB"/>
        </w:rPr>
        <w:t>to review the implementation plan and comment, if any, to the Regional Office.</w:t>
      </w:r>
    </w:p>
    <w:p w:rsidR="00735421" w:rsidRDefault="00735421" w:rsidP="00FB260C">
      <w:pPr>
        <w:tabs>
          <w:tab w:val="left" w:pos="-1440"/>
          <w:tab w:val="left" w:pos="-720"/>
          <w:tab w:val="center" w:pos="7200"/>
        </w:tabs>
        <w:ind w:left="1440"/>
        <w:jc w:val="both"/>
        <w:rPr>
          <w:lang w:val="en-GB"/>
        </w:rPr>
      </w:pPr>
    </w:p>
    <w:p w:rsidR="00735421" w:rsidRDefault="00735421" w:rsidP="00FB260C">
      <w:pPr>
        <w:tabs>
          <w:tab w:val="left" w:pos="-1440"/>
          <w:tab w:val="left" w:pos="-720"/>
          <w:tab w:val="center" w:pos="7200"/>
        </w:tabs>
        <w:ind w:left="1440"/>
        <w:jc w:val="both"/>
        <w:rPr>
          <w:lang w:val="en-GB"/>
        </w:rPr>
      </w:pPr>
    </w:p>
    <w:p w:rsidR="00735421" w:rsidRPr="00555B4E" w:rsidRDefault="00735421" w:rsidP="009A270F">
      <w:pPr>
        <w:tabs>
          <w:tab w:val="left" w:pos="-1440"/>
          <w:tab w:val="left" w:pos="-720"/>
          <w:tab w:val="num" w:pos="2160"/>
          <w:tab w:val="center" w:pos="7200"/>
        </w:tabs>
        <w:ind w:left="2160" w:hanging="720"/>
        <w:jc w:val="both"/>
        <w:rPr>
          <w:lang w:val="en-GB"/>
        </w:rPr>
      </w:pPr>
    </w:p>
    <w:p w:rsidR="00735421" w:rsidRPr="009A270F" w:rsidRDefault="00735421" w:rsidP="009A270F">
      <w:pPr>
        <w:tabs>
          <w:tab w:val="left" w:pos="-1440"/>
          <w:tab w:val="left" w:pos="-720"/>
          <w:tab w:val="num" w:pos="2160"/>
          <w:tab w:val="center" w:pos="7200"/>
        </w:tabs>
        <w:ind w:left="2160" w:hanging="720"/>
        <w:jc w:val="both"/>
      </w:pPr>
    </w:p>
    <w:p w:rsidR="00735421" w:rsidRPr="009A270F" w:rsidRDefault="00735421" w:rsidP="007418A6">
      <w:pPr>
        <w:tabs>
          <w:tab w:val="left" w:pos="-1440"/>
          <w:tab w:val="left" w:pos="-720"/>
          <w:tab w:val="center" w:pos="7200"/>
        </w:tabs>
        <w:jc w:val="center"/>
      </w:pPr>
      <w:r w:rsidRPr="009A270F">
        <w:t>…………………………..</w:t>
      </w:r>
    </w:p>
    <w:sectPr w:rsidR="00735421" w:rsidRPr="009A270F" w:rsidSect="003E1951">
      <w:headerReference w:type="even" r:id="rId7"/>
      <w:headerReference w:type="first" r:id="rId8"/>
      <w:footerReference w:type="first" r:id="rId9"/>
      <w:pgSz w:w="11909" w:h="16834" w:code="9"/>
      <w:pgMar w:top="1440" w:right="1440" w:bottom="1440" w:left="1440" w:header="1008"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421" w:rsidRDefault="00735421">
      <w:r>
        <w:separator/>
      </w:r>
    </w:p>
  </w:endnote>
  <w:endnote w:type="continuationSeparator" w:id="1">
    <w:p w:rsidR="00735421" w:rsidRDefault="007354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
    <w:panose1 w:val="02010600030101010101"/>
    <w:charset w:val="86"/>
    <w:family w:val="auto"/>
    <w:pitch w:val="variable"/>
    <w:sig w:usb0="00000003" w:usb1="080E0000" w:usb2="00000010" w:usb3="00000000" w:csb0="00040001" w:csb1="00000000"/>
  </w:font>
  <w:font w:name="MS Mincho">
    <w:altName w:val="?l?r ??fc"/>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421" w:rsidRDefault="00735421" w:rsidP="003E1951">
    <w:pPr>
      <w:pStyle w:val="Footer"/>
      <w:jc w:val="center"/>
    </w:pPr>
    <w:r>
      <w:rPr>
        <w:rStyle w:val="PageNumber"/>
      </w:rPr>
      <w:t>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421" w:rsidRDefault="00735421">
      <w:r>
        <w:separator/>
      </w:r>
    </w:p>
  </w:footnote>
  <w:footnote w:type="continuationSeparator" w:id="1">
    <w:p w:rsidR="00735421" w:rsidRDefault="007354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421" w:rsidRPr="005F05C7" w:rsidRDefault="00735421" w:rsidP="003E1951">
    <w:pPr>
      <w:pStyle w:val="Header"/>
      <w:jc w:val="right"/>
    </w:pPr>
    <w:r>
      <w:t xml:space="preserve">IPACG/29 – </w:t>
    </w:r>
    <w:r w:rsidRPr="005F05C7">
      <w:t>IP/</w:t>
    </w:r>
    <w:r>
      <w:t>13</w:t>
    </w:r>
  </w:p>
  <w:p w:rsidR="00735421" w:rsidRPr="007418A6" w:rsidRDefault="00735421" w:rsidP="003E1951">
    <w:pPr>
      <w:pStyle w:val="Header"/>
      <w:jc w:val="right"/>
    </w:pPr>
    <w:r w:rsidRPr="007418A6">
      <w:t>26/10/08</w:t>
    </w:r>
  </w:p>
  <w:p w:rsidR="00735421" w:rsidRDefault="00735421" w:rsidP="004B0895">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421" w:rsidRPr="005F05C7" w:rsidRDefault="00735421" w:rsidP="009F7516">
    <w:pPr>
      <w:pStyle w:val="Header"/>
      <w:jc w:val="right"/>
      <w:rPr>
        <w:lang w:eastAsia="ja-JP"/>
      </w:rPr>
    </w:pPr>
    <w:r>
      <w:t>IPACG/29 – IP</w:t>
    </w:r>
    <w:r>
      <w:rPr>
        <w:lang w:eastAsia="ja-JP"/>
      </w:rPr>
      <w:t>13</w:t>
    </w:r>
  </w:p>
  <w:p w:rsidR="00735421" w:rsidRPr="007418A6" w:rsidRDefault="00735421" w:rsidP="007418A6">
    <w:pPr>
      <w:pStyle w:val="Header"/>
      <w:jc w:val="right"/>
    </w:pPr>
    <w:r w:rsidRPr="007418A6">
      <w:t>2</w:t>
    </w:r>
    <w:r>
      <w:t>9</w:t>
    </w:r>
    <w:r w:rsidRPr="007418A6">
      <w:t>/10/08</w:t>
    </w:r>
  </w:p>
  <w:p w:rsidR="00735421" w:rsidRPr="003E1951" w:rsidRDefault="00735421" w:rsidP="009F7516">
    <w:pPr>
      <w:pStyle w:val="Header"/>
      <w:jc w:val="right"/>
      <w:rPr>
        <w:b/>
        <w:bCs/>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FF2"/>
    <w:multiLevelType w:val="hybridMultilevel"/>
    <w:tmpl w:val="6AD61A2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462356"/>
    <w:multiLevelType w:val="multilevel"/>
    <w:tmpl w:val="93BE63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6BE65E6"/>
    <w:multiLevelType w:val="multilevel"/>
    <w:tmpl w:val="6FA21094"/>
    <w:lvl w:ilvl="0">
      <w:start w:val="21"/>
      <w:numFmt w:val="decimal"/>
      <w:lvlText w:val="3.4.%1"/>
      <w:lvlJc w:val="left"/>
      <w:pPr>
        <w:tabs>
          <w:tab w:val="num" w:pos="360"/>
        </w:tabs>
        <w:ind w:left="360" w:hanging="360"/>
      </w:pPr>
      <w:rPr>
        <w:rFonts w:hint="default"/>
        <w:b w:val="0"/>
        <w:bCs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AF1088"/>
    <w:multiLevelType w:val="multilevel"/>
    <w:tmpl w:val="B224A4F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DF64280"/>
    <w:multiLevelType w:val="multilevel"/>
    <w:tmpl w:val="39F27364"/>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F7F3075"/>
    <w:multiLevelType w:val="hybridMultilevel"/>
    <w:tmpl w:val="A62A2DC2"/>
    <w:lvl w:ilvl="0" w:tplc="E6C6CE60">
      <w:start w:val="2"/>
      <w:numFmt w:val="decimal"/>
      <w:lvlText w:val="%1."/>
      <w:lvlJc w:val="left"/>
      <w:pPr>
        <w:tabs>
          <w:tab w:val="num" w:pos="1080"/>
        </w:tabs>
        <w:ind w:left="1080" w:hanging="720"/>
      </w:pPr>
      <w:rPr>
        <w:rFonts w:hint="default"/>
        <w:b w:val="0"/>
        <w:bCs w:val="0"/>
      </w:rPr>
    </w:lvl>
    <w:lvl w:ilvl="1" w:tplc="B02E6334">
      <w:numFmt w:val="none"/>
      <w:lvlText w:val=""/>
      <w:lvlJc w:val="left"/>
      <w:pPr>
        <w:tabs>
          <w:tab w:val="num" w:pos="360"/>
        </w:tabs>
      </w:pPr>
    </w:lvl>
    <w:lvl w:ilvl="2" w:tplc="1BDC24EA">
      <w:numFmt w:val="none"/>
      <w:lvlText w:val=""/>
      <w:lvlJc w:val="left"/>
      <w:pPr>
        <w:tabs>
          <w:tab w:val="num" w:pos="360"/>
        </w:tabs>
      </w:pPr>
    </w:lvl>
    <w:lvl w:ilvl="3" w:tplc="7B669422">
      <w:numFmt w:val="none"/>
      <w:lvlText w:val=""/>
      <w:lvlJc w:val="left"/>
      <w:pPr>
        <w:tabs>
          <w:tab w:val="num" w:pos="360"/>
        </w:tabs>
      </w:pPr>
    </w:lvl>
    <w:lvl w:ilvl="4" w:tplc="74A8DC6C">
      <w:numFmt w:val="none"/>
      <w:lvlText w:val=""/>
      <w:lvlJc w:val="left"/>
      <w:pPr>
        <w:tabs>
          <w:tab w:val="num" w:pos="360"/>
        </w:tabs>
      </w:pPr>
    </w:lvl>
    <w:lvl w:ilvl="5" w:tplc="AC1884C2">
      <w:numFmt w:val="none"/>
      <w:lvlText w:val=""/>
      <w:lvlJc w:val="left"/>
      <w:pPr>
        <w:tabs>
          <w:tab w:val="num" w:pos="360"/>
        </w:tabs>
      </w:pPr>
    </w:lvl>
    <w:lvl w:ilvl="6" w:tplc="A9AEE244">
      <w:numFmt w:val="none"/>
      <w:lvlText w:val=""/>
      <w:lvlJc w:val="left"/>
      <w:pPr>
        <w:tabs>
          <w:tab w:val="num" w:pos="360"/>
        </w:tabs>
      </w:pPr>
    </w:lvl>
    <w:lvl w:ilvl="7" w:tplc="D0EECBF6">
      <w:numFmt w:val="none"/>
      <w:lvlText w:val=""/>
      <w:lvlJc w:val="left"/>
      <w:pPr>
        <w:tabs>
          <w:tab w:val="num" w:pos="360"/>
        </w:tabs>
      </w:pPr>
    </w:lvl>
    <w:lvl w:ilvl="8" w:tplc="4F0A86C2">
      <w:numFmt w:val="none"/>
      <w:lvlText w:val=""/>
      <w:lvlJc w:val="left"/>
      <w:pPr>
        <w:tabs>
          <w:tab w:val="num" w:pos="360"/>
        </w:tabs>
      </w:pPr>
    </w:lvl>
  </w:abstractNum>
  <w:abstractNum w:abstractNumId="6">
    <w:nsid w:val="0FF71FA1"/>
    <w:multiLevelType w:val="multilevel"/>
    <w:tmpl w:val="B224A4F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0181E09"/>
    <w:multiLevelType w:val="multilevel"/>
    <w:tmpl w:val="B224A4F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0B0513C"/>
    <w:multiLevelType w:val="hybridMultilevel"/>
    <w:tmpl w:val="F626AFBA"/>
    <w:lvl w:ilvl="0" w:tplc="C6BC98D6">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9">
    <w:nsid w:val="11E2503E"/>
    <w:multiLevelType w:val="multilevel"/>
    <w:tmpl w:val="2154102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30C564B"/>
    <w:multiLevelType w:val="multilevel"/>
    <w:tmpl w:val="5FA00B9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243F44D8"/>
    <w:multiLevelType w:val="multilevel"/>
    <w:tmpl w:val="B51ED6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26E970E3"/>
    <w:multiLevelType w:val="multilevel"/>
    <w:tmpl w:val="FAF29BD2"/>
    <w:lvl w:ilvl="0">
      <w:start w:val="2"/>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i w:val="0"/>
        <w:iCs w:val="0"/>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A6D5D99"/>
    <w:multiLevelType w:val="multilevel"/>
    <w:tmpl w:val="E2B248E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2FF03C8B"/>
    <w:multiLevelType w:val="multilevel"/>
    <w:tmpl w:val="E286CE4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sz w:val="22"/>
        <w:szCs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3DB07FD"/>
    <w:multiLevelType w:val="multilevel"/>
    <w:tmpl w:val="86F86692"/>
    <w:lvl w:ilvl="0">
      <w:start w:val="2"/>
      <w:numFmt w:val="decimal"/>
      <w:lvlText w:val="%1."/>
      <w:lvlJc w:val="left"/>
      <w:pPr>
        <w:tabs>
          <w:tab w:val="num" w:pos="360"/>
        </w:tabs>
      </w:pPr>
      <w:rPr>
        <w:rFonts w:ascii="Times New Roman" w:hAnsi="Times New Roman" w:cs="Times New Roman" w:hint="default"/>
        <w:b w:val="0"/>
        <w:bCs w:val="0"/>
        <w:i w:val="0"/>
        <w:iCs w:val="0"/>
        <w:sz w:val="22"/>
        <w:szCs w:val="22"/>
      </w:rPr>
    </w:lvl>
    <w:lvl w:ilvl="1">
      <w:start w:val="1"/>
      <w:numFmt w:val="decimal"/>
      <w:lvlText w:val="%1.%2"/>
      <w:lvlJc w:val="left"/>
      <w:pPr>
        <w:tabs>
          <w:tab w:val="num" w:pos="360"/>
        </w:tabs>
      </w:pPr>
      <w:rPr>
        <w:rFonts w:ascii="Times New Roman" w:hAnsi="Times New Roman" w:cs="Times New Roman" w:hint="default"/>
        <w:b w:val="0"/>
        <w:bCs w:val="0"/>
        <w:i w:val="0"/>
        <w:iCs w:val="0"/>
        <w:sz w:val="22"/>
        <w:szCs w:val="22"/>
      </w:rPr>
    </w:lvl>
    <w:lvl w:ilvl="2">
      <w:start w:val="1"/>
      <w:numFmt w:val="decimal"/>
      <w:lvlText w:val="%1.%2.%3"/>
      <w:lvlJc w:val="left"/>
      <w:pPr>
        <w:tabs>
          <w:tab w:val="num" w:pos="720"/>
        </w:tabs>
      </w:pPr>
      <w:rPr>
        <w:rFonts w:ascii="Times New Roman" w:hAnsi="Times New Roman" w:cs="Times New Roman" w:hint="default"/>
        <w:b w:val="0"/>
        <w:bCs w:val="0"/>
        <w:i w:val="0"/>
        <w:iCs w:val="0"/>
        <w:caps w:val="0"/>
        <w:strike w:val="0"/>
        <w:dstrike w:val="0"/>
        <w:outline w:val="0"/>
        <w:shadow w:val="0"/>
        <w:emboss w:val="0"/>
        <w:imprint w:val="0"/>
        <w:vanish w:val="0"/>
        <w:color w:val="auto"/>
        <w:sz w:val="22"/>
        <w:szCs w:val="22"/>
        <w:vertAlign w:val="baseline"/>
      </w:rPr>
    </w:lvl>
    <w:lvl w:ilvl="3">
      <w:start w:val="1"/>
      <w:numFmt w:val="decimal"/>
      <w:lvlText w:val="%1.%2.%3.%4"/>
      <w:lvlJc w:val="left"/>
      <w:pPr>
        <w:tabs>
          <w:tab w:val="num" w:pos="720"/>
        </w:tabs>
      </w:pPr>
      <w:rPr>
        <w:rFonts w:ascii="Times New Roman" w:hAnsi="Times New Roman" w:cs="Times New Roman" w:hint="default"/>
        <w:b w:val="0"/>
        <w:bCs w:val="0"/>
        <w:i w:val="0"/>
        <w:iCs w:val="0"/>
        <w:sz w:val="20"/>
        <w:szCs w:val="20"/>
      </w:rPr>
    </w:lvl>
    <w:lvl w:ilvl="4">
      <w:start w:val="1"/>
      <w:numFmt w:val="decimal"/>
      <w:lvlText w:val="%1.%2.%3.%4.%5"/>
      <w:lvlJc w:val="left"/>
      <w:pPr>
        <w:tabs>
          <w:tab w:val="num" w:pos="0"/>
        </w:tabs>
      </w:pPr>
      <w:rPr>
        <w:rFonts w:ascii="Times New Roman" w:hAnsi="Times New Roman" w:cs="Times New Roman" w:hint="default"/>
        <w:b w:val="0"/>
        <w:bCs w:val="0"/>
        <w:i w:val="0"/>
        <w:iCs w:val="0"/>
        <w:sz w:val="20"/>
        <w:szCs w:val="20"/>
      </w:rPr>
    </w:lvl>
    <w:lvl w:ilvl="5">
      <w:start w:val="1"/>
      <w:numFmt w:val="decimal"/>
      <w:lvlText w:val="%1.%2.%3.%4.%5.%6"/>
      <w:lvlJc w:val="left"/>
      <w:pPr>
        <w:tabs>
          <w:tab w:val="num" w:pos="0"/>
        </w:tabs>
      </w:pPr>
      <w:rPr>
        <w:rFonts w:ascii="Times New Roman" w:hAnsi="Times New Roman" w:cs="Times New Roman" w:hint="default"/>
        <w:b w:val="0"/>
        <w:bCs w:val="0"/>
        <w:i w:val="0"/>
        <w:iCs w:val="0"/>
        <w:sz w:val="20"/>
        <w:szCs w:val="20"/>
      </w:rPr>
    </w:lvl>
    <w:lvl w:ilvl="6">
      <w:start w:val="1"/>
      <w:numFmt w:val="decimal"/>
      <w:lvlText w:val="%1.%2.%3.%4.%5.%6.%7"/>
      <w:lvlJc w:val="left"/>
      <w:pPr>
        <w:tabs>
          <w:tab w:val="num" w:pos="0"/>
        </w:tabs>
      </w:pPr>
      <w:rPr>
        <w:rFonts w:ascii="Times New Roman" w:hAnsi="Times New Roman" w:cs="Times New Roman" w:hint="default"/>
        <w:b w:val="0"/>
        <w:bCs w:val="0"/>
        <w:i w:val="0"/>
        <w:iCs w:val="0"/>
        <w:sz w:val="20"/>
        <w:szCs w:val="20"/>
      </w:rPr>
    </w:lvl>
    <w:lvl w:ilvl="7">
      <w:start w:val="1"/>
      <w:numFmt w:val="lowerLetter"/>
      <w:lvlText w:val="%8)"/>
      <w:lvlJc w:val="left"/>
      <w:pPr>
        <w:tabs>
          <w:tab w:val="num" w:pos="1360"/>
        </w:tabs>
        <w:ind w:left="1360" w:hanging="680"/>
      </w:pPr>
      <w:rPr>
        <w:rFonts w:ascii="Times New Roman" w:hAnsi="Times New Roman" w:cs="Times New Roman" w:hint="default"/>
        <w:b w:val="0"/>
        <w:bCs w:val="0"/>
        <w:i w:val="0"/>
        <w:iCs w:val="0"/>
        <w:sz w:val="20"/>
        <w:szCs w:val="20"/>
      </w:rPr>
    </w:lvl>
    <w:lvl w:ilvl="8">
      <w:start w:val="1"/>
      <w:numFmt w:val="lowerRoman"/>
      <w:lvlText w:val="%9)"/>
      <w:lvlJc w:val="left"/>
      <w:pPr>
        <w:tabs>
          <w:tab w:val="num" w:pos="0"/>
        </w:tabs>
        <w:ind w:left="2041" w:hanging="680"/>
      </w:pPr>
      <w:rPr>
        <w:rFonts w:ascii="Times New Roman" w:hAnsi="Times New Roman" w:cs="Times New Roman" w:hint="default"/>
        <w:b w:val="0"/>
        <w:bCs w:val="0"/>
        <w:i w:val="0"/>
        <w:iCs w:val="0"/>
        <w:sz w:val="20"/>
        <w:szCs w:val="20"/>
      </w:rPr>
    </w:lvl>
  </w:abstractNum>
  <w:abstractNum w:abstractNumId="16">
    <w:nsid w:val="3D0F20EC"/>
    <w:multiLevelType w:val="multilevel"/>
    <w:tmpl w:val="4B94C11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471C438C"/>
    <w:multiLevelType w:val="multilevel"/>
    <w:tmpl w:val="FEEC2808"/>
    <w:lvl w:ilvl="0">
      <w:start w:val="6"/>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A0D2320"/>
    <w:multiLevelType w:val="hybridMultilevel"/>
    <w:tmpl w:val="D956374E"/>
    <w:lvl w:ilvl="0" w:tplc="52887EA0">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9">
    <w:nsid w:val="4ADA4DAC"/>
    <w:multiLevelType w:val="multilevel"/>
    <w:tmpl w:val="F080E27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C064523"/>
    <w:multiLevelType w:val="multilevel"/>
    <w:tmpl w:val="61B4CFF6"/>
    <w:lvl w:ilvl="0">
      <w:start w:val="2"/>
      <w:numFmt w:val="decimal"/>
      <w:lvlText w:val="%1"/>
      <w:lvlJc w:val="left"/>
      <w:pPr>
        <w:tabs>
          <w:tab w:val="num" w:pos="390"/>
        </w:tabs>
        <w:ind w:left="390" w:hanging="390"/>
      </w:pPr>
      <w:rPr>
        <w:rFonts w:hint="default"/>
        <w:b/>
        <w:bCs/>
      </w:rPr>
    </w:lvl>
    <w:lvl w:ilvl="1">
      <w:start w:val="10"/>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F6A5403"/>
    <w:multiLevelType w:val="multilevel"/>
    <w:tmpl w:val="62BAE556"/>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4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53187F5C"/>
    <w:multiLevelType w:val="hybridMultilevel"/>
    <w:tmpl w:val="65C80FF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D455C3D"/>
    <w:multiLevelType w:val="singleLevel"/>
    <w:tmpl w:val="3FB08F84"/>
    <w:lvl w:ilvl="0">
      <w:start w:val="1"/>
      <w:numFmt w:val="lowerLetter"/>
      <w:lvlText w:val="%1)"/>
      <w:lvlJc w:val="left"/>
      <w:pPr>
        <w:tabs>
          <w:tab w:val="num" w:pos="360"/>
        </w:tabs>
        <w:ind w:left="360" w:hanging="360"/>
      </w:pPr>
      <w:rPr>
        <w:rFonts w:ascii="Times New Roman" w:hAnsi="Times New Roman" w:cs="Times New Roman" w:hint="default"/>
        <w:b w:val="0"/>
        <w:bCs w:val="0"/>
        <w:i/>
        <w:iCs/>
        <w:sz w:val="22"/>
        <w:szCs w:val="22"/>
      </w:rPr>
    </w:lvl>
  </w:abstractNum>
  <w:abstractNum w:abstractNumId="24">
    <w:nsid w:val="62FB7437"/>
    <w:multiLevelType w:val="multilevel"/>
    <w:tmpl w:val="0E94A8BA"/>
    <w:lvl w:ilvl="0">
      <w:start w:val="2"/>
      <w:numFmt w:val="decimal"/>
      <w:lvlText w:val="%1."/>
      <w:lvlJc w:val="left"/>
      <w:pPr>
        <w:tabs>
          <w:tab w:val="num" w:pos="360"/>
        </w:tabs>
      </w:pPr>
      <w:rPr>
        <w:rFonts w:ascii="Times New Roman" w:hAnsi="Times New Roman" w:cs="Times New Roman" w:hint="default"/>
        <w:b w:val="0"/>
        <w:bCs w:val="0"/>
        <w:i w:val="0"/>
        <w:iCs w:val="0"/>
        <w:sz w:val="20"/>
        <w:szCs w:val="20"/>
      </w:rPr>
    </w:lvl>
    <w:lvl w:ilvl="1">
      <w:start w:val="3"/>
      <w:numFmt w:val="decimal"/>
      <w:lvlText w:val="%1.%2"/>
      <w:lvlJc w:val="left"/>
      <w:pPr>
        <w:tabs>
          <w:tab w:val="num" w:pos="360"/>
        </w:tabs>
      </w:pPr>
      <w:rPr>
        <w:rFonts w:ascii="Times New Roman" w:hAnsi="Times New Roman" w:cs="Times New Roman" w:hint="default"/>
        <w:b w:val="0"/>
        <w:bCs w:val="0"/>
        <w:i w:val="0"/>
        <w:iCs w:val="0"/>
        <w:sz w:val="22"/>
        <w:szCs w:val="22"/>
      </w:rPr>
    </w:lvl>
    <w:lvl w:ilvl="2">
      <w:start w:val="1"/>
      <w:numFmt w:val="decimal"/>
      <w:lvlText w:val="%1.%2.%3"/>
      <w:lvlJc w:val="left"/>
      <w:pPr>
        <w:tabs>
          <w:tab w:val="num" w:pos="720"/>
        </w:tabs>
      </w:pPr>
      <w:rPr>
        <w:rFonts w:ascii="Times New Roman" w:hAnsi="Times New Roman" w:cs="Times New Roman" w:hint="default"/>
        <w:b w:val="0"/>
        <w:bCs w:val="0"/>
        <w:i w:val="0"/>
        <w:iCs w:val="0"/>
        <w:sz w:val="22"/>
        <w:szCs w:val="22"/>
      </w:rPr>
    </w:lvl>
    <w:lvl w:ilvl="3">
      <w:start w:val="1"/>
      <w:numFmt w:val="decimal"/>
      <w:lvlText w:val="%1.%2.%3.%4"/>
      <w:lvlJc w:val="left"/>
      <w:pPr>
        <w:tabs>
          <w:tab w:val="num" w:pos="720"/>
        </w:tabs>
      </w:pPr>
      <w:rPr>
        <w:rFonts w:ascii="Times New Roman" w:hAnsi="Times New Roman" w:cs="Times New Roman" w:hint="default"/>
        <w:b w:val="0"/>
        <w:bCs w:val="0"/>
        <w:i w:val="0"/>
        <w:iCs w:val="0"/>
        <w:sz w:val="20"/>
        <w:szCs w:val="20"/>
      </w:rPr>
    </w:lvl>
    <w:lvl w:ilvl="4">
      <w:start w:val="1"/>
      <w:numFmt w:val="decimal"/>
      <w:lvlText w:val="%1.%2.%3.%4.%5"/>
      <w:lvlJc w:val="left"/>
      <w:pPr>
        <w:tabs>
          <w:tab w:val="num" w:pos="0"/>
        </w:tabs>
      </w:pPr>
      <w:rPr>
        <w:rFonts w:ascii="Times New Roman" w:hAnsi="Times New Roman" w:cs="Times New Roman" w:hint="default"/>
        <w:b w:val="0"/>
        <w:bCs w:val="0"/>
        <w:i w:val="0"/>
        <w:iCs w:val="0"/>
        <w:sz w:val="20"/>
        <w:szCs w:val="20"/>
      </w:rPr>
    </w:lvl>
    <w:lvl w:ilvl="5">
      <w:start w:val="1"/>
      <w:numFmt w:val="decimal"/>
      <w:lvlText w:val="%1.%2.%3.%4.%5.%6"/>
      <w:lvlJc w:val="left"/>
      <w:pPr>
        <w:tabs>
          <w:tab w:val="num" w:pos="0"/>
        </w:tabs>
      </w:pPr>
      <w:rPr>
        <w:rFonts w:ascii="Times New Roman" w:hAnsi="Times New Roman" w:cs="Times New Roman" w:hint="default"/>
        <w:b w:val="0"/>
        <w:bCs w:val="0"/>
        <w:i w:val="0"/>
        <w:iCs w:val="0"/>
        <w:sz w:val="20"/>
        <w:szCs w:val="20"/>
      </w:rPr>
    </w:lvl>
    <w:lvl w:ilvl="6">
      <w:start w:val="1"/>
      <w:numFmt w:val="decimal"/>
      <w:lvlText w:val="%1.%2.%3.%4.%5.%6.%7"/>
      <w:lvlJc w:val="left"/>
      <w:pPr>
        <w:tabs>
          <w:tab w:val="num" w:pos="0"/>
        </w:tabs>
      </w:pPr>
      <w:rPr>
        <w:rFonts w:ascii="Times New Roman" w:hAnsi="Times New Roman" w:cs="Times New Roman" w:hint="default"/>
        <w:b w:val="0"/>
        <w:bCs w:val="0"/>
        <w:i w:val="0"/>
        <w:iCs w:val="0"/>
        <w:sz w:val="20"/>
        <w:szCs w:val="20"/>
      </w:rPr>
    </w:lvl>
    <w:lvl w:ilvl="7">
      <w:start w:val="1"/>
      <w:numFmt w:val="lowerLetter"/>
      <w:lvlText w:val="%8)"/>
      <w:lvlJc w:val="left"/>
      <w:pPr>
        <w:tabs>
          <w:tab w:val="num" w:pos="0"/>
        </w:tabs>
        <w:ind w:left="1360" w:hanging="680"/>
      </w:pPr>
      <w:rPr>
        <w:rFonts w:ascii="Times New Roman" w:hAnsi="Times New Roman" w:cs="Times New Roman" w:hint="default"/>
        <w:b w:val="0"/>
        <w:bCs w:val="0"/>
        <w:i w:val="0"/>
        <w:iCs w:val="0"/>
        <w:sz w:val="20"/>
        <w:szCs w:val="20"/>
      </w:rPr>
    </w:lvl>
    <w:lvl w:ilvl="8">
      <w:start w:val="1"/>
      <w:numFmt w:val="lowerRoman"/>
      <w:lvlText w:val="%9)"/>
      <w:lvlJc w:val="left"/>
      <w:pPr>
        <w:tabs>
          <w:tab w:val="num" w:pos="0"/>
        </w:tabs>
        <w:ind w:left="2041" w:hanging="680"/>
      </w:pPr>
      <w:rPr>
        <w:rFonts w:ascii="Times New Roman" w:hAnsi="Times New Roman" w:cs="Times New Roman" w:hint="default"/>
        <w:b w:val="0"/>
        <w:bCs w:val="0"/>
        <w:i w:val="0"/>
        <w:iCs w:val="0"/>
        <w:sz w:val="20"/>
        <w:szCs w:val="20"/>
      </w:rPr>
    </w:lvl>
  </w:abstractNum>
  <w:abstractNum w:abstractNumId="25">
    <w:nsid w:val="662A14A8"/>
    <w:multiLevelType w:val="hybridMultilevel"/>
    <w:tmpl w:val="8EA24AF6"/>
    <w:lvl w:ilvl="0" w:tplc="D8E2E06E">
      <w:start w:val="1"/>
      <w:numFmt w:val="lowerLetter"/>
      <w:lvlText w:val="%1)"/>
      <w:lvlJc w:val="left"/>
      <w:pPr>
        <w:tabs>
          <w:tab w:val="num" w:pos="2880"/>
        </w:tabs>
        <w:ind w:left="2880" w:hanging="144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6">
    <w:nsid w:val="66BC0E6E"/>
    <w:multiLevelType w:val="multilevel"/>
    <w:tmpl w:val="71149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9A5367B"/>
    <w:multiLevelType w:val="hybridMultilevel"/>
    <w:tmpl w:val="A1FA611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C862419"/>
    <w:multiLevelType w:val="multilevel"/>
    <w:tmpl w:val="EC1A37E0"/>
    <w:lvl w:ilvl="0">
      <w:start w:val="2"/>
      <w:numFmt w:val="decimal"/>
      <w:lvlText w:val="%1"/>
      <w:lvlJc w:val="left"/>
      <w:pPr>
        <w:tabs>
          <w:tab w:val="num" w:pos="360"/>
        </w:tabs>
        <w:ind w:left="360" w:hanging="360"/>
      </w:pPr>
      <w:rPr>
        <w:rFonts w:eastAsia="SimSun" w:hint="default"/>
      </w:rPr>
    </w:lvl>
    <w:lvl w:ilvl="1">
      <w:start w:val="5"/>
      <w:numFmt w:val="decimal"/>
      <w:lvlText w:val="%1.%2"/>
      <w:lvlJc w:val="left"/>
      <w:pPr>
        <w:tabs>
          <w:tab w:val="num" w:pos="360"/>
        </w:tabs>
        <w:ind w:left="360" w:hanging="360"/>
      </w:pPr>
      <w:rPr>
        <w:rFonts w:eastAsia="SimSun" w:hint="default"/>
      </w:rPr>
    </w:lvl>
    <w:lvl w:ilvl="2">
      <w:start w:val="1"/>
      <w:numFmt w:val="decimal"/>
      <w:lvlText w:val="%1.%2.%3"/>
      <w:lvlJc w:val="left"/>
      <w:pPr>
        <w:tabs>
          <w:tab w:val="num" w:pos="720"/>
        </w:tabs>
        <w:ind w:left="720" w:hanging="720"/>
      </w:pPr>
      <w:rPr>
        <w:rFonts w:eastAsia="SimSun" w:hint="default"/>
      </w:rPr>
    </w:lvl>
    <w:lvl w:ilvl="3">
      <w:start w:val="1"/>
      <w:numFmt w:val="decimal"/>
      <w:lvlText w:val="%1.%2.%3.%4"/>
      <w:lvlJc w:val="left"/>
      <w:pPr>
        <w:tabs>
          <w:tab w:val="num" w:pos="720"/>
        </w:tabs>
        <w:ind w:left="720" w:hanging="720"/>
      </w:pPr>
      <w:rPr>
        <w:rFonts w:eastAsia="SimSun" w:hint="default"/>
      </w:rPr>
    </w:lvl>
    <w:lvl w:ilvl="4">
      <w:start w:val="1"/>
      <w:numFmt w:val="decimal"/>
      <w:lvlText w:val="%1.%2.%3.%4.%5"/>
      <w:lvlJc w:val="left"/>
      <w:pPr>
        <w:tabs>
          <w:tab w:val="num" w:pos="1080"/>
        </w:tabs>
        <w:ind w:left="1080" w:hanging="1080"/>
      </w:pPr>
      <w:rPr>
        <w:rFonts w:eastAsia="SimSun" w:hint="default"/>
      </w:rPr>
    </w:lvl>
    <w:lvl w:ilvl="5">
      <w:start w:val="1"/>
      <w:numFmt w:val="decimal"/>
      <w:lvlText w:val="%1.%2.%3.%4.%5.%6"/>
      <w:lvlJc w:val="left"/>
      <w:pPr>
        <w:tabs>
          <w:tab w:val="num" w:pos="1080"/>
        </w:tabs>
        <w:ind w:left="1080" w:hanging="1080"/>
      </w:pPr>
      <w:rPr>
        <w:rFonts w:eastAsia="SimSun" w:hint="default"/>
      </w:rPr>
    </w:lvl>
    <w:lvl w:ilvl="6">
      <w:start w:val="1"/>
      <w:numFmt w:val="decimal"/>
      <w:lvlText w:val="%1.%2.%3.%4.%5.%6.%7"/>
      <w:lvlJc w:val="left"/>
      <w:pPr>
        <w:tabs>
          <w:tab w:val="num" w:pos="1440"/>
        </w:tabs>
        <w:ind w:left="1440" w:hanging="1440"/>
      </w:pPr>
      <w:rPr>
        <w:rFonts w:eastAsia="SimSun" w:hint="default"/>
      </w:rPr>
    </w:lvl>
    <w:lvl w:ilvl="7">
      <w:start w:val="1"/>
      <w:numFmt w:val="decimal"/>
      <w:lvlText w:val="%1.%2.%3.%4.%5.%6.%7.%8"/>
      <w:lvlJc w:val="left"/>
      <w:pPr>
        <w:tabs>
          <w:tab w:val="num" w:pos="1440"/>
        </w:tabs>
        <w:ind w:left="1440" w:hanging="1440"/>
      </w:pPr>
      <w:rPr>
        <w:rFonts w:eastAsia="SimSun" w:hint="default"/>
      </w:rPr>
    </w:lvl>
    <w:lvl w:ilvl="8">
      <w:start w:val="1"/>
      <w:numFmt w:val="decimal"/>
      <w:lvlText w:val="%1.%2.%3.%4.%5.%6.%7.%8.%9"/>
      <w:lvlJc w:val="left"/>
      <w:pPr>
        <w:tabs>
          <w:tab w:val="num" w:pos="1440"/>
        </w:tabs>
        <w:ind w:left="1440" w:hanging="1440"/>
      </w:pPr>
      <w:rPr>
        <w:rFonts w:eastAsia="SimSun" w:hint="default"/>
      </w:rPr>
    </w:lvl>
  </w:abstractNum>
  <w:abstractNum w:abstractNumId="29">
    <w:nsid w:val="6E24299A"/>
    <w:multiLevelType w:val="multilevel"/>
    <w:tmpl w:val="B224A4FC"/>
    <w:lvl w:ilvl="0">
      <w:start w:val="1"/>
      <w:numFmt w:val="decimal"/>
      <w:lvlText w:val="%1"/>
      <w:lvlJc w:val="left"/>
      <w:pPr>
        <w:tabs>
          <w:tab w:val="num" w:pos="1440"/>
        </w:tabs>
        <w:ind w:left="1440" w:hanging="1440"/>
      </w:pPr>
      <w:rPr>
        <w:rFonts w:hint="default"/>
      </w:rPr>
    </w:lvl>
    <w:lvl w:ilvl="1">
      <w:start w:val="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6E730C27"/>
    <w:multiLevelType w:val="multilevel"/>
    <w:tmpl w:val="6AD61A2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11A5216"/>
    <w:multiLevelType w:val="multilevel"/>
    <w:tmpl w:val="98EC18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764457EA"/>
    <w:multiLevelType w:val="multilevel"/>
    <w:tmpl w:val="B7A4BD16"/>
    <w:lvl w:ilvl="0">
      <w:start w:val="1"/>
      <w:numFmt w:val="decimal"/>
      <w:lvlText w:val="%1."/>
      <w:lvlJc w:val="left"/>
      <w:pPr>
        <w:tabs>
          <w:tab w:val="num" w:pos="3240"/>
        </w:tabs>
        <w:ind w:left="3240" w:hanging="360"/>
      </w:pPr>
      <w:rPr>
        <w:b/>
        <w:bCs/>
      </w:rPr>
    </w:lvl>
    <w:lvl w:ilvl="1">
      <w:start w:val="1"/>
      <w:numFmt w:val="decimal"/>
      <w:lvlText w:val="%1.%2."/>
      <w:lvlJc w:val="left"/>
      <w:pPr>
        <w:tabs>
          <w:tab w:val="num" w:pos="3672"/>
        </w:tabs>
        <w:ind w:left="3672" w:hanging="432"/>
      </w:pPr>
    </w:lvl>
    <w:lvl w:ilvl="2">
      <w:start w:val="1"/>
      <w:numFmt w:val="decimal"/>
      <w:lvlText w:val="%1.%2.%3."/>
      <w:lvlJc w:val="left"/>
      <w:pPr>
        <w:tabs>
          <w:tab w:val="num" w:pos="4104"/>
        </w:tabs>
        <w:ind w:left="4104" w:hanging="504"/>
      </w:pPr>
    </w:lvl>
    <w:lvl w:ilvl="3">
      <w:start w:val="1"/>
      <w:numFmt w:val="decimal"/>
      <w:lvlText w:val="%1.%2.%3.%4."/>
      <w:lvlJc w:val="left"/>
      <w:pPr>
        <w:tabs>
          <w:tab w:val="num" w:pos="4680"/>
        </w:tabs>
        <w:ind w:left="4608" w:hanging="648"/>
      </w:pPr>
    </w:lvl>
    <w:lvl w:ilvl="4">
      <w:start w:val="1"/>
      <w:numFmt w:val="decimal"/>
      <w:lvlText w:val="%1.%2.%3.%4.%5."/>
      <w:lvlJc w:val="left"/>
      <w:pPr>
        <w:tabs>
          <w:tab w:val="num" w:pos="5400"/>
        </w:tabs>
        <w:ind w:left="5112" w:hanging="792"/>
      </w:pPr>
    </w:lvl>
    <w:lvl w:ilvl="5">
      <w:start w:val="1"/>
      <w:numFmt w:val="decimal"/>
      <w:lvlText w:val="%1.%2.%3.%4.%5.%6."/>
      <w:lvlJc w:val="left"/>
      <w:pPr>
        <w:tabs>
          <w:tab w:val="num" w:pos="5760"/>
        </w:tabs>
        <w:ind w:left="5616" w:hanging="936"/>
      </w:pPr>
    </w:lvl>
    <w:lvl w:ilvl="6">
      <w:start w:val="1"/>
      <w:numFmt w:val="decimal"/>
      <w:lvlText w:val="%1.%2.%3.%4.%5.%6.%7."/>
      <w:lvlJc w:val="left"/>
      <w:pPr>
        <w:tabs>
          <w:tab w:val="num" w:pos="6480"/>
        </w:tabs>
        <w:ind w:left="6120" w:hanging="1080"/>
      </w:pPr>
    </w:lvl>
    <w:lvl w:ilvl="7">
      <w:start w:val="1"/>
      <w:numFmt w:val="decimal"/>
      <w:lvlText w:val="%1.%2.%3.%4.%5.%6.%7.%8."/>
      <w:lvlJc w:val="left"/>
      <w:pPr>
        <w:tabs>
          <w:tab w:val="num" w:pos="6840"/>
        </w:tabs>
        <w:ind w:left="6624" w:hanging="1224"/>
      </w:pPr>
    </w:lvl>
    <w:lvl w:ilvl="8">
      <w:start w:val="1"/>
      <w:numFmt w:val="decimal"/>
      <w:lvlText w:val="%1.%2.%3.%4.%5.%6.%7.%8.%9."/>
      <w:lvlJc w:val="left"/>
      <w:pPr>
        <w:tabs>
          <w:tab w:val="num" w:pos="7560"/>
        </w:tabs>
        <w:ind w:left="7200" w:hanging="1440"/>
      </w:pPr>
    </w:lvl>
  </w:abstractNum>
  <w:abstractNum w:abstractNumId="33">
    <w:nsid w:val="76AA2E96"/>
    <w:multiLevelType w:val="multilevel"/>
    <w:tmpl w:val="39F27364"/>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8AE0E41"/>
    <w:multiLevelType w:val="multilevel"/>
    <w:tmpl w:val="7C122922"/>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ascii="Times New Roman" w:hAnsi="Times New Roman" w:cs="Times New Roman" w:hint="default"/>
        <w:b w:val="0"/>
        <w:bCs w:val="0"/>
        <w:i w:val="0"/>
        <w:iCs w:val="0"/>
        <w:sz w:val="22"/>
        <w:szCs w:val="22"/>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D4B7736"/>
    <w:multiLevelType w:val="hybridMultilevel"/>
    <w:tmpl w:val="2216F98E"/>
    <w:lvl w:ilvl="0" w:tplc="532085F0">
      <w:start w:val="3"/>
      <w:numFmt w:val="decimal"/>
      <w:lvlText w:val="%1."/>
      <w:lvlJc w:val="left"/>
      <w:pPr>
        <w:tabs>
          <w:tab w:val="num" w:pos="720"/>
        </w:tabs>
        <w:ind w:left="720" w:hanging="360"/>
      </w:pPr>
      <w:rPr>
        <w:rFonts w:hint="default"/>
        <w:b w:val="0"/>
        <w:bCs w:val="0"/>
      </w:rPr>
    </w:lvl>
    <w:lvl w:ilvl="1" w:tplc="C7940454">
      <w:numFmt w:val="none"/>
      <w:lvlText w:val=""/>
      <w:lvlJc w:val="left"/>
      <w:pPr>
        <w:tabs>
          <w:tab w:val="num" w:pos="360"/>
        </w:tabs>
      </w:pPr>
    </w:lvl>
    <w:lvl w:ilvl="2" w:tplc="7A663C92">
      <w:numFmt w:val="none"/>
      <w:lvlText w:val=""/>
      <w:lvlJc w:val="left"/>
      <w:pPr>
        <w:tabs>
          <w:tab w:val="num" w:pos="360"/>
        </w:tabs>
      </w:pPr>
    </w:lvl>
    <w:lvl w:ilvl="3" w:tplc="384E6AB8">
      <w:numFmt w:val="none"/>
      <w:lvlText w:val=""/>
      <w:lvlJc w:val="left"/>
      <w:pPr>
        <w:tabs>
          <w:tab w:val="num" w:pos="360"/>
        </w:tabs>
      </w:pPr>
    </w:lvl>
    <w:lvl w:ilvl="4" w:tplc="AE0A2A6E">
      <w:numFmt w:val="none"/>
      <w:lvlText w:val=""/>
      <w:lvlJc w:val="left"/>
      <w:pPr>
        <w:tabs>
          <w:tab w:val="num" w:pos="360"/>
        </w:tabs>
      </w:pPr>
    </w:lvl>
    <w:lvl w:ilvl="5" w:tplc="01B6F1A4">
      <w:numFmt w:val="none"/>
      <w:lvlText w:val=""/>
      <w:lvlJc w:val="left"/>
      <w:pPr>
        <w:tabs>
          <w:tab w:val="num" w:pos="360"/>
        </w:tabs>
      </w:pPr>
    </w:lvl>
    <w:lvl w:ilvl="6" w:tplc="A35C9A5E">
      <w:numFmt w:val="none"/>
      <w:lvlText w:val=""/>
      <w:lvlJc w:val="left"/>
      <w:pPr>
        <w:tabs>
          <w:tab w:val="num" w:pos="360"/>
        </w:tabs>
      </w:pPr>
    </w:lvl>
    <w:lvl w:ilvl="7" w:tplc="792C2822">
      <w:numFmt w:val="none"/>
      <w:lvlText w:val=""/>
      <w:lvlJc w:val="left"/>
      <w:pPr>
        <w:tabs>
          <w:tab w:val="num" w:pos="360"/>
        </w:tabs>
      </w:pPr>
    </w:lvl>
    <w:lvl w:ilvl="8" w:tplc="109C7C56">
      <w:numFmt w:val="none"/>
      <w:lvlText w:val=""/>
      <w:lvlJc w:val="left"/>
      <w:pPr>
        <w:tabs>
          <w:tab w:val="num" w:pos="360"/>
        </w:tabs>
      </w:pPr>
    </w:lvl>
  </w:abstractNum>
  <w:num w:numId="1">
    <w:abstractNumId w:val="32"/>
  </w:num>
  <w:num w:numId="2">
    <w:abstractNumId w:val="12"/>
  </w:num>
  <w:num w:numId="3">
    <w:abstractNumId w:val="0"/>
  </w:num>
  <w:num w:numId="4">
    <w:abstractNumId w:val="30"/>
  </w:num>
  <w:num w:numId="5">
    <w:abstractNumId w:val="22"/>
  </w:num>
  <w:num w:numId="6">
    <w:abstractNumId w:val="26"/>
  </w:num>
  <w:num w:numId="7">
    <w:abstractNumId w:val="15"/>
  </w:num>
  <w:num w:numId="8">
    <w:abstractNumId w:val="24"/>
  </w:num>
  <w:num w:numId="9">
    <w:abstractNumId w:val="4"/>
  </w:num>
  <w:num w:numId="10">
    <w:abstractNumId w:val="19"/>
  </w:num>
  <w:num w:numId="11">
    <w:abstractNumId w:val="27"/>
  </w:num>
  <w:num w:numId="12">
    <w:abstractNumId w:val="33"/>
  </w:num>
  <w:num w:numId="13">
    <w:abstractNumId w:val="28"/>
  </w:num>
  <w:num w:numId="14">
    <w:abstractNumId w:val="23"/>
  </w:num>
  <w:num w:numId="15">
    <w:abstractNumId w:val="20"/>
  </w:num>
  <w:num w:numId="16">
    <w:abstractNumId w:val="11"/>
  </w:num>
  <w:num w:numId="17">
    <w:abstractNumId w:val="17"/>
  </w:num>
  <w:num w:numId="18">
    <w:abstractNumId w:val="29"/>
  </w:num>
  <w:num w:numId="19">
    <w:abstractNumId w:val="34"/>
  </w:num>
  <w:num w:numId="20">
    <w:abstractNumId w:val="7"/>
  </w:num>
  <w:num w:numId="21">
    <w:abstractNumId w:val="9"/>
  </w:num>
  <w:num w:numId="22">
    <w:abstractNumId w:val="8"/>
  </w:num>
  <w:num w:numId="23">
    <w:abstractNumId w:val="5"/>
  </w:num>
  <w:num w:numId="24">
    <w:abstractNumId w:val="10"/>
  </w:num>
  <w:num w:numId="25">
    <w:abstractNumId w:val="25"/>
  </w:num>
  <w:num w:numId="26">
    <w:abstractNumId w:val="6"/>
  </w:num>
  <w:num w:numId="27">
    <w:abstractNumId w:val="3"/>
  </w:num>
  <w:num w:numId="28">
    <w:abstractNumId w:val="31"/>
  </w:num>
  <w:num w:numId="29">
    <w:abstractNumId w:val="14"/>
  </w:num>
  <w:num w:numId="30">
    <w:abstractNumId w:val="21"/>
  </w:num>
  <w:num w:numId="31">
    <w:abstractNumId w:val="1"/>
  </w:num>
  <w:num w:numId="32">
    <w:abstractNumId w:val="2"/>
  </w:num>
  <w:num w:numId="33">
    <w:abstractNumId w:val="16"/>
  </w:num>
  <w:num w:numId="34">
    <w:abstractNumId w:val="13"/>
  </w:num>
  <w:num w:numId="35">
    <w:abstractNumId w:val="35"/>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evenAndOddHeaders/>
  <w:characterSpacingControl w:val="doNotCompress"/>
  <w:doNotValidateAgainstSchema/>
  <w:doNotDemarcateInvalidXml/>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12D3"/>
    <w:rsid w:val="000003BC"/>
    <w:rsid w:val="0002124D"/>
    <w:rsid w:val="00032158"/>
    <w:rsid w:val="0004180A"/>
    <w:rsid w:val="000450ED"/>
    <w:rsid w:val="00052418"/>
    <w:rsid w:val="000729EB"/>
    <w:rsid w:val="00075A20"/>
    <w:rsid w:val="00082BF5"/>
    <w:rsid w:val="000A0F5F"/>
    <w:rsid w:val="000B4E2E"/>
    <w:rsid w:val="000E0A9B"/>
    <w:rsid w:val="00112A47"/>
    <w:rsid w:val="001B0416"/>
    <w:rsid w:val="001B26A9"/>
    <w:rsid w:val="001C0AB3"/>
    <w:rsid w:val="001D2154"/>
    <w:rsid w:val="001D2C94"/>
    <w:rsid w:val="002126E1"/>
    <w:rsid w:val="00221FC1"/>
    <w:rsid w:val="00244158"/>
    <w:rsid w:val="002C2423"/>
    <w:rsid w:val="002D7DFB"/>
    <w:rsid w:val="002E21D4"/>
    <w:rsid w:val="002E6FAF"/>
    <w:rsid w:val="00326CE3"/>
    <w:rsid w:val="00332737"/>
    <w:rsid w:val="00362A46"/>
    <w:rsid w:val="00362F03"/>
    <w:rsid w:val="00377010"/>
    <w:rsid w:val="003946B1"/>
    <w:rsid w:val="003A1601"/>
    <w:rsid w:val="003A7364"/>
    <w:rsid w:val="003B2B0E"/>
    <w:rsid w:val="003E1951"/>
    <w:rsid w:val="003F7629"/>
    <w:rsid w:val="003F7D37"/>
    <w:rsid w:val="00400810"/>
    <w:rsid w:val="00401C55"/>
    <w:rsid w:val="004212EB"/>
    <w:rsid w:val="00426B14"/>
    <w:rsid w:val="00435EE5"/>
    <w:rsid w:val="004360F1"/>
    <w:rsid w:val="00437042"/>
    <w:rsid w:val="004403D5"/>
    <w:rsid w:val="00463216"/>
    <w:rsid w:val="004671AB"/>
    <w:rsid w:val="00487659"/>
    <w:rsid w:val="00490497"/>
    <w:rsid w:val="004A3FDB"/>
    <w:rsid w:val="004B0895"/>
    <w:rsid w:val="004C0109"/>
    <w:rsid w:val="004C7CD7"/>
    <w:rsid w:val="004D564F"/>
    <w:rsid w:val="004F3300"/>
    <w:rsid w:val="00510A3C"/>
    <w:rsid w:val="00510BDB"/>
    <w:rsid w:val="00513CD4"/>
    <w:rsid w:val="00522D69"/>
    <w:rsid w:val="00531C10"/>
    <w:rsid w:val="00553648"/>
    <w:rsid w:val="00554D60"/>
    <w:rsid w:val="00555B4E"/>
    <w:rsid w:val="00563FA1"/>
    <w:rsid w:val="00596240"/>
    <w:rsid w:val="005A48CA"/>
    <w:rsid w:val="005A4962"/>
    <w:rsid w:val="005A7679"/>
    <w:rsid w:val="005B43B7"/>
    <w:rsid w:val="005D2A75"/>
    <w:rsid w:val="005E3173"/>
    <w:rsid w:val="005E4663"/>
    <w:rsid w:val="005E72A2"/>
    <w:rsid w:val="005F05C7"/>
    <w:rsid w:val="00607B9F"/>
    <w:rsid w:val="00612EFC"/>
    <w:rsid w:val="00637BB3"/>
    <w:rsid w:val="0064447B"/>
    <w:rsid w:val="0065350C"/>
    <w:rsid w:val="00666868"/>
    <w:rsid w:val="00691D12"/>
    <w:rsid w:val="006A651F"/>
    <w:rsid w:val="006F5EC7"/>
    <w:rsid w:val="0072181E"/>
    <w:rsid w:val="007239C2"/>
    <w:rsid w:val="00730697"/>
    <w:rsid w:val="007322DD"/>
    <w:rsid w:val="00735421"/>
    <w:rsid w:val="00737454"/>
    <w:rsid w:val="007418A6"/>
    <w:rsid w:val="00744F48"/>
    <w:rsid w:val="007551D5"/>
    <w:rsid w:val="00794CD3"/>
    <w:rsid w:val="007B78E6"/>
    <w:rsid w:val="007C2385"/>
    <w:rsid w:val="007E7B61"/>
    <w:rsid w:val="007F50AC"/>
    <w:rsid w:val="00803EE2"/>
    <w:rsid w:val="0080721A"/>
    <w:rsid w:val="00853C73"/>
    <w:rsid w:val="0086035A"/>
    <w:rsid w:val="008644AD"/>
    <w:rsid w:val="008647D3"/>
    <w:rsid w:val="00887510"/>
    <w:rsid w:val="008B2ADC"/>
    <w:rsid w:val="008B6B64"/>
    <w:rsid w:val="008C3ACB"/>
    <w:rsid w:val="008C74C7"/>
    <w:rsid w:val="008E1E9D"/>
    <w:rsid w:val="008F63FA"/>
    <w:rsid w:val="009008F6"/>
    <w:rsid w:val="00907066"/>
    <w:rsid w:val="00915803"/>
    <w:rsid w:val="00925C9A"/>
    <w:rsid w:val="009708AE"/>
    <w:rsid w:val="00975BCE"/>
    <w:rsid w:val="009A1B77"/>
    <w:rsid w:val="009A270F"/>
    <w:rsid w:val="009A35B2"/>
    <w:rsid w:val="009B6BC2"/>
    <w:rsid w:val="009D5002"/>
    <w:rsid w:val="009E3485"/>
    <w:rsid w:val="009F7516"/>
    <w:rsid w:val="00A221E6"/>
    <w:rsid w:val="00A67004"/>
    <w:rsid w:val="00A712D3"/>
    <w:rsid w:val="00A71E95"/>
    <w:rsid w:val="00A72169"/>
    <w:rsid w:val="00A95B9D"/>
    <w:rsid w:val="00AA41D3"/>
    <w:rsid w:val="00AC509F"/>
    <w:rsid w:val="00AD1D3E"/>
    <w:rsid w:val="00AD4BBC"/>
    <w:rsid w:val="00AF214C"/>
    <w:rsid w:val="00AF458B"/>
    <w:rsid w:val="00B06676"/>
    <w:rsid w:val="00B12F7A"/>
    <w:rsid w:val="00B26755"/>
    <w:rsid w:val="00B6785F"/>
    <w:rsid w:val="00B81248"/>
    <w:rsid w:val="00B83858"/>
    <w:rsid w:val="00B84CEC"/>
    <w:rsid w:val="00B877E2"/>
    <w:rsid w:val="00B93DA4"/>
    <w:rsid w:val="00BC756D"/>
    <w:rsid w:val="00BF4516"/>
    <w:rsid w:val="00C00676"/>
    <w:rsid w:val="00C26167"/>
    <w:rsid w:val="00C35FD0"/>
    <w:rsid w:val="00C41BA2"/>
    <w:rsid w:val="00C65454"/>
    <w:rsid w:val="00C71BA6"/>
    <w:rsid w:val="00C722F2"/>
    <w:rsid w:val="00C95271"/>
    <w:rsid w:val="00CA2E95"/>
    <w:rsid w:val="00CA415E"/>
    <w:rsid w:val="00CA6BE1"/>
    <w:rsid w:val="00CC1FE7"/>
    <w:rsid w:val="00CC417E"/>
    <w:rsid w:val="00CD18B9"/>
    <w:rsid w:val="00CE412D"/>
    <w:rsid w:val="00D03A3A"/>
    <w:rsid w:val="00D05ABE"/>
    <w:rsid w:val="00D730AB"/>
    <w:rsid w:val="00D91FB6"/>
    <w:rsid w:val="00D94BCD"/>
    <w:rsid w:val="00DB65DF"/>
    <w:rsid w:val="00DD2D4A"/>
    <w:rsid w:val="00DF7974"/>
    <w:rsid w:val="00E01996"/>
    <w:rsid w:val="00E01A96"/>
    <w:rsid w:val="00E322FA"/>
    <w:rsid w:val="00E53C11"/>
    <w:rsid w:val="00E567C9"/>
    <w:rsid w:val="00EA1BE9"/>
    <w:rsid w:val="00ED52DA"/>
    <w:rsid w:val="00ED5F40"/>
    <w:rsid w:val="00F1662D"/>
    <w:rsid w:val="00F20E1C"/>
    <w:rsid w:val="00F27BFE"/>
    <w:rsid w:val="00F33156"/>
    <w:rsid w:val="00F36FAD"/>
    <w:rsid w:val="00F42DA9"/>
    <w:rsid w:val="00F52778"/>
    <w:rsid w:val="00F56FD3"/>
    <w:rsid w:val="00F8004E"/>
    <w:rsid w:val="00F803E1"/>
    <w:rsid w:val="00F8656C"/>
    <w:rsid w:val="00FB260C"/>
    <w:rsid w:val="00FB2E3C"/>
    <w:rsid w:val="00FE0D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Date" w:unhideWhenUsed="0"/>
    <w:lsdException w:name="Body Text 2" w:unhideWhenUsed="0"/>
    <w:lsdException w:name="Body Text 3" w:unhideWhenUsed="0"/>
    <w:lsdException w:name="Body Text Indent 2" w:unhideWhenUsed="0"/>
    <w:lsdException w:name="Hyperlink" w:unhideWhenUsed="0"/>
    <w:lsdException w:name="Strong" w:semiHidden="0" w:uiPriority="22" w:unhideWhenUsed="0" w:qFormat="1"/>
    <w:lsdException w:name="Emphasis" w:semiHidden="0" w:uiPriority="20" w:unhideWhenUsed="0" w:qFormat="1"/>
    <w:lsdException w:name="Plain Tex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0F1"/>
    <w:pPr>
      <w:overflowPunct w:val="0"/>
      <w:autoSpaceDE w:val="0"/>
      <w:autoSpaceDN w:val="0"/>
      <w:adjustRightInd w:val="0"/>
      <w:textAlignment w:val="baseline"/>
    </w:pPr>
  </w:style>
  <w:style w:type="paragraph" w:styleId="Heading1">
    <w:name w:val="heading 1"/>
    <w:basedOn w:val="Normal"/>
    <w:next w:val="Normal"/>
    <w:link w:val="Heading1Char"/>
    <w:uiPriority w:val="99"/>
    <w:qFormat/>
    <w:rsid w:val="004360F1"/>
    <w:pPr>
      <w:keepNext/>
      <w:tabs>
        <w:tab w:val="left" w:pos="1800"/>
      </w:tabs>
      <w:jc w:val="center"/>
      <w:outlineLvl w:val="0"/>
    </w:pPr>
    <w:rPr>
      <w:b/>
      <w:bCs/>
    </w:rPr>
  </w:style>
  <w:style w:type="paragraph" w:styleId="Heading2">
    <w:name w:val="heading 2"/>
    <w:basedOn w:val="Normal"/>
    <w:next w:val="Normal"/>
    <w:link w:val="Heading2Char"/>
    <w:uiPriority w:val="99"/>
    <w:qFormat/>
    <w:rsid w:val="0002124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360F1"/>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4360F1"/>
    <w:pPr>
      <w:spacing w:before="240" w:after="60"/>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32737"/>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332737"/>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332737"/>
    <w:rPr>
      <w:rFonts w:ascii="Cambria" w:hAnsi="Cambria" w:cs="Cambria"/>
      <w:b/>
      <w:bCs/>
      <w:sz w:val="26"/>
      <w:szCs w:val="26"/>
    </w:rPr>
  </w:style>
  <w:style w:type="character" w:customStyle="1" w:styleId="Heading6Char">
    <w:name w:val="Heading 6 Char"/>
    <w:basedOn w:val="DefaultParagraphFont"/>
    <w:link w:val="Heading6"/>
    <w:uiPriority w:val="99"/>
    <w:semiHidden/>
    <w:rsid w:val="00332737"/>
    <w:rPr>
      <w:rFonts w:ascii="Calibri" w:hAnsi="Calibri" w:cs="Calibri"/>
      <w:b/>
      <w:bCs/>
      <w:sz w:val="22"/>
      <w:szCs w:val="22"/>
    </w:rPr>
  </w:style>
  <w:style w:type="paragraph" w:styleId="BodyText2">
    <w:name w:val="Body Text 2"/>
    <w:basedOn w:val="Normal"/>
    <w:link w:val="BodyText2Char"/>
    <w:uiPriority w:val="99"/>
    <w:rsid w:val="004360F1"/>
    <w:pPr>
      <w:jc w:val="both"/>
    </w:pPr>
    <w:rPr>
      <w:b/>
      <w:bCs/>
    </w:rPr>
  </w:style>
  <w:style w:type="character" w:customStyle="1" w:styleId="BodyText2Char">
    <w:name w:val="Body Text 2 Char"/>
    <w:basedOn w:val="DefaultParagraphFont"/>
    <w:link w:val="BodyText2"/>
    <w:uiPriority w:val="99"/>
    <w:semiHidden/>
    <w:rsid w:val="00332737"/>
    <w:rPr>
      <w:sz w:val="22"/>
      <w:szCs w:val="22"/>
    </w:rPr>
  </w:style>
  <w:style w:type="character" w:customStyle="1" w:styleId="BodyTextIndentChar">
    <w:name w:val="Body Text Indent Char"/>
    <w:basedOn w:val="DefaultParagraphFont"/>
    <w:link w:val="BodyText2"/>
    <w:uiPriority w:val="99"/>
    <w:semiHidden/>
    <w:rsid w:val="00332737"/>
    <w:rPr>
      <w:sz w:val="22"/>
      <w:szCs w:val="22"/>
    </w:rPr>
  </w:style>
  <w:style w:type="paragraph" w:styleId="BodyTextIndent2">
    <w:name w:val="Body Text Indent 2"/>
    <w:basedOn w:val="Normal"/>
    <w:link w:val="BodyTextIndent2Char"/>
    <w:uiPriority w:val="99"/>
    <w:rsid w:val="004360F1"/>
    <w:pPr>
      <w:overflowPunct/>
      <w:autoSpaceDE/>
      <w:autoSpaceDN/>
      <w:adjustRightInd/>
      <w:ind w:left="2160" w:hanging="2160"/>
      <w:textAlignment w:val="auto"/>
    </w:pPr>
  </w:style>
  <w:style w:type="character" w:customStyle="1" w:styleId="BodyTextIndent2Char">
    <w:name w:val="Body Text Indent 2 Char"/>
    <w:basedOn w:val="DefaultParagraphFont"/>
    <w:link w:val="BodyTextIndent2"/>
    <w:uiPriority w:val="99"/>
    <w:semiHidden/>
    <w:rsid w:val="00332737"/>
    <w:rPr>
      <w:sz w:val="22"/>
      <w:szCs w:val="22"/>
    </w:rPr>
  </w:style>
  <w:style w:type="paragraph" w:styleId="BodyText3">
    <w:name w:val="Body Text 3"/>
    <w:basedOn w:val="Normal"/>
    <w:link w:val="BodyText3Char"/>
    <w:uiPriority w:val="99"/>
    <w:rsid w:val="004360F1"/>
    <w:pPr>
      <w:tabs>
        <w:tab w:val="left" w:pos="1440"/>
      </w:tabs>
      <w:jc w:val="both"/>
    </w:pPr>
  </w:style>
  <w:style w:type="character" w:customStyle="1" w:styleId="BodyText3Char">
    <w:name w:val="Body Text 3 Char"/>
    <w:basedOn w:val="DefaultParagraphFont"/>
    <w:link w:val="BodyText3"/>
    <w:uiPriority w:val="99"/>
    <w:semiHidden/>
    <w:rsid w:val="00332737"/>
    <w:rPr>
      <w:sz w:val="16"/>
      <w:szCs w:val="16"/>
    </w:rPr>
  </w:style>
  <w:style w:type="paragraph" w:styleId="Caption">
    <w:name w:val="caption"/>
    <w:basedOn w:val="Normal"/>
    <w:next w:val="Normal"/>
    <w:uiPriority w:val="99"/>
    <w:qFormat/>
    <w:rsid w:val="004360F1"/>
    <w:pPr>
      <w:tabs>
        <w:tab w:val="center" w:pos="6840"/>
        <w:tab w:val="right" w:pos="9360"/>
      </w:tabs>
      <w:suppressAutoHyphens/>
      <w:spacing w:after="120"/>
    </w:pPr>
    <w:rPr>
      <w:i/>
      <w:iCs/>
      <w:spacing w:val="-2"/>
      <w:kern w:val="2"/>
      <w:lang w:val="en-GB"/>
    </w:rPr>
  </w:style>
  <w:style w:type="paragraph" w:styleId="Header">
    <w:name w:val="header"/>
    <w:basedOn w:val="Normal"/>
    <w:link w:val="HeaderChar"/>
    <w:uiPriority w:val="99"/>
    <w:rsid w:val="004360F1"/>
    <w:pPr>
      <w:tabs>
        <w:tab w:val="center" w:pos="4320"/>
        <w:tab w:val="right" w:pos="8640"/>
      </w:tabs>
    </w:pPr>
  </w:style>
  <w:style w:type="character" w:customStyle="1" w:styleId="HeaderChar">
    <w:name w:val="Header Char"/>
    <w:basedOn w:val="DefaultParagraphFont"/>
    <w:link w:val="Header"/>
    <w:uiPriority w:val="99"/>
    <w:semiHidden/>
    <w:rsid w:val="00332737"/>
    <w:rPr>
      <w:sz w:val="22"/>
      <w:szCs w:val="22"/>
    </w:rPr>
  </w:style>
  <w:style w:type="paragraph" w:styleId="Footer">
    <w:name w:val="footer"/>
    <w:basedOn w:val="Normal"/>
    <w:link w:val="FooterChar"/>
    <w:uiPriority w:val="99"/>
    <w:rsid w:val="004360F1"/>
    <w:pPr>
      <w:tabs>
        <w:tab w:val="center" w:pos="4320"/>
        <w:tab w:val="right" w:pos="8640"/>
      </w:tabs>
    </w:pPr>
  </w:style>
  <w:style w:type="character" w:customStyle="1" w:styleId="FooterChar">
    <w:name w:val="Footer Char"/>
    <w:basedOn w:val="DefaultParagraphFont"/>
    <w:link w:val="Footer"/>
    <w:uiPriority w:val="99"/>
    <w:semiHidden/>
    <w:rsid w:val="00332737"/>
    <w:rPr>
      <w:sz w:val="22"/>
      <w:szCs w:val="22"/>
    </w:rPr>
  </w:style>
  <w:style w:type="paragraph" w:styleId="Date">
    <w:name w:val="Date"/>
    <w:basedOn w:val="Normal"/>
    <w:next w:val="Normal"/>
    <w:link w:val="DateChar"/>
    <w:uiPriority w:val="99"/>
    <w:rsid w:val="00C41BA2"/>
    <w:pPr>
      <w:widowControl w:val="0"/>
      <w:overflowPunct/>
      <w:autoSpaceDE/>
      <w:autoSpaceDN/>
      <w:adjustRightInd/>
      <w:jc w:val="both"/>
      <w:textAlignment w:val="auto"/>
    </w:pPr>
    <w:rPr>
      <w:rFonts w:eastAsia="SimSun"/>
    </w:rPr>
  </w:style>
  <w:style w:type="character" w:customStyle="1" w:styleId="DateChar">
    <w:name w:val="Date Char"/>
    <w:basedOn w:val="DefaultParagraphFont"/>
    <w:link w:val="Date"/>
    <w:uiPriority w:val="99"/>
    <w:semiHidden/>
    <w:rsid w:val="00332737"/>
    <w:rPr>
      <w:sz w:val="22"/>
      <w:szCs w:val="22"/>
    </w:rPr>
  </w:style>
  <w:style w:type="paragraph" w:styleId="BodyText">
    <w:name w:val="Body Text"/>
    <w:basedOn w:val="Normal"/>
    <w:link w:val="BodyTextChar"/>
    <w:uiPriority w:val="99"/>
    <w:rsid w:val="00C41BA2"/>
    <w:pPr>
      <w:overflowPunct/>
      <w:spacing w:after="120"/>
      <w:textAlignment w:val="auto"/>
    </w:pPr>
    <w:rPr>
      <w:rFonts w:ascii="CG Times" w:hAnsi="CG Times" w:cs="CG Times"/>
      <w:sz w:val="20"/>
      <w:szCs w:val="20"/>
    </w:rPr>
  </w:style>
  <w:style w:type="character" w:customStyle="1" w:styleId="BodyTextChar">
    <w:name w:val="Body Text Char"/>
    <w:basedOn w:val="DefaultParagraphFont"/>
    <w:link w:val="BodyText"/>
    <w:uiPriority w:val="99"/>
    <w:semiHidden/>
    <w:rsid w:val="00332737"/>
    <w:rPr>
      <w:sz w:val="22"/>
      <w:szCs w:val="22"/>
    </w:rPr>
  </w:style>
  <w:style w:type="paragraph" w:styleId="BalloonText">
    <w:name w:val="Balloon Text"/>
    <w:basedOn w:val="Normal"/>
    <w:link w:val="BalloonTextChar"/>
    <w:uiPriority w:val="99"/>
    <w:semiHidden/>
    <w:rsid w:val="00AD1D3E"/>
    <w:rPr>
      <w:rFonts w:ascii="Tahoma" w:hAnsi="Tahoma" w:cs="Tahoma"/>
      <w:sz w:val="16"/>
      <w:szCs w:val="16"/>
    </w:rPr>
  </w:style>
  <w:style w:type="character" w:customStyle="1" w:styleId="BalloonTextChar">
    <w:name w:val="Balloon Text Char"/>
    <w:basedOn w:val="DefaultParagraphFont"/>
    <w:link w:val="BalloonText"/>
    <w:uiPriority w:val="99"/>
    <w:semiHidden/>
    <w:rsid w:val="00332737"/>
    <w:rPr>
      <w:sz w:val="2"/>
      <w:szCs w:val="2"/>
    </w:rPr>
  </w:style>
  <w:style w:type="paragraph" w:styleId="PlainText">
    <w:name w:val="Plain Text"/>
    <w:basedOn w:val="Normal"/>
    <w:link w:val="PlainTextChar"/>
    <w:uiPriority w:val="99"/>
    <w:rsid w:val="00AA41D3"/>
    <w:pPr>
      <w:overflowPunct/>
      <w:autoSpaceDE/>
      <w:autoSpaceDN/>
      <w:adjustRightInd/>
      <w:textAlignment w:val="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2737"/>
    <w:rPr>
      <w:rFonts w:ascii="Courier New" w:hAnsi="Courier New" w:cs="Courier New"/>
    </w:rPr>
  </w:style>
  <w:style w:type="character" w:styleId="PageNumber">
    <w:name w:val="page number"/>
    <w:basedOn w:val="DefaultParagraphFont"/>
    <w:uiPriority w:val="99"/>
    <w:rsid w:val="009A270F"/>
  </w:style>
  <w:style w:type="character" w:styleId="Hyperlink">
    <w:name w:val="Hyperlink"/>
    <w:basedOn w:val="DefaultParagraphFont"/>
    <w:uiPriority w:val="99"/>
    <w:rsid w:val="004876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571</Words>
  <Characters>3255</Characters>
  <Application>Microsoft Office Outlook</Application>
  <DocSecurity>0</DocSecurity>
  <Lines>0</Lines>
  <Paragraphs>0</Paragraphs>
  <ScaleCrop>false</ScaleCrop>
  <Company> ICAO of the United Nations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Civil Aviation Organization</dc:title>
  <dc:subject/>
  <dc:creator>kharano</dc:creator>
  <cp:keywords/>
  <dc:description/>
  <cp:lastModifiedBy>Braks Etta</cp:lastModifiedBy>
  <cp:revision>2</cp:revision>
  <cp:lastPrinted>2007-06-26T23:56:00Z</cp:lastPrinted>
  <dcterms:created xsi:type="dcterms:W3CDTF">2008-10-22T14:56:00Z</dcterms:created>
  <dcterms:modified xsi:type="dcterms:W3CDTF">2008-10-22T14:56:00Z</dcterms:modified>
</cp:coreProperties>
</file>