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EEC6" w14:textId="7DDE206B" w:rsidR="002A34DF" w:rsidRDefault="00CF34C2">
      <w:pPr>
        <w:rPr>
          <w:lang w:val="en-US"/>
        </w:rPr>
      </w:pPr>
      <w:r>
        <w:rPr>
          <w:lang w:val="en-US"/>
        </w:rPr>
        <w:t>Inner classes only as a part of the normal class such that there is no cyclic dependency if the two classes are extremely interlinked. And the functionality of one is closely related to the other. It is a compromise.</w:t>
      </w:r>
    </w:p>
    <w:p w14:paraId="4A771539" w14:textId="55760DCA" w:rsidR="00CF34C2" w:rsidRDefault="00CF34C2">
      <w:pPr>
        <w:rPr>
          <w:lang w:val="en-US"/>
        </w:rPr>
      </w:pPr>
    </w:p>
    <w:p w14:paraId="49955876" w14:textId="77172F45" w:rsidR="00CF34C2" w:rsidRDefault="00CF34C2">
      <w:pPr>
        <w:rPr>
          <w:lang w:val="en-US"/>
        </w:rPr>
      </w:pPr>
      <w:r>
        <w:rPr>
          <w:lang w:val="en-US"/>
        </w:rPr>
        <w:t>Lambda and streams for solid principles.</w:t>
      </w:r>
    </w:p>
    <w:p w14:paraId="4F7D554A" w14:textId="2EC6EE59" w:rsidR="00CF34C2" w:rsidRDefault="00CF34C2">
      <w:pPr>
        <w:rPr>
          <w:lang w:val="en-US"/>
        </w:rPr>
      </w:pPr>
      <w:r>
        <w:rPr>
          <w:lang w:val="en-US"/>
        </w:rPr>
        <w:t xml:space="preserve">From the Function </w:t>
      </w:r>
      <w:r w:rsidR="00856F37">
        <w:rPr>
          <w:lang w:val="en-US"/>
        </w:rPr>
        <w:t>interface, the interface can be extended but the underlying is closed for modification.</w:t>
      </w:r>
    </w:p>
    <w:p w14:paraId="20B286C7" w14:textId="7BE94DD7" w:rsidR="00716A69" w:rsidRDefault="00716A69">
      <w:pPr>
        <w:rPr>
          <w:lang w:val="en-US"/>
        </w:rPr>
      </w:pPr>
    </w:p>
    <w:p w14:paraId="405C313C" w14:textId="27A7BA7F" w:rsidR="00716A69" w:rsidRDefault="00716A69">
      <w:pPr>
        <w:rPr>
          <w:lang w:val="en-US"/>
        </w:rPr>
      </w:pPr>
      <w:r>
        <w:rPr>
          <w:lang w:val="en-US"/>
        </w:rPr>
        <w:t xml:space="preserve">3 </w:t>
      </w:r>
      <w:proofErr w:type="gramStart"/>
      <w:r>
        <w:rPr>
          <w:lang w:val="en-US"/>
        </w:rPr>
        <w:t>variable</w:t>
      </w:r>
      <w:proofErr w:type="gramEnd"/>
      <w:r>
        <w:rPr>
          <w:lang w:val="en-US"/>
        </w:rPr>
        <w:t xml:space="preserve"> reduce takes in a given combiner function.</w:t>
      </w:r>
    </w:p>
    <w:p w14:paraId="68AA71A7" w14:textId="6DD6F380" w:rsidR="00FC6526" w:rsidRDefault="00FC6526">
      <w:pPr>
        <w:rPr>
          <w:lang w:val="en-US"/>
        </w:rPr>
      </w:pPr>
    </w:p>
    <w:p w14:paraId="6A485B8D" w14:textId="3110269E" w:rsidR="00FC6526" w:rsidRDefault="00FC6526">
      <w:pPr>
        <w:rPr>
          <w:lang w:val="en-US"/>
        </w:rPr>
      </w:pPr>
      <w:r>
        <w:rPr>
          <w:lang w:val="en-US"/>
        </w:rPr>
        <w:t xml:space="preserve">Compile time java does not know what user </w:t>
      </w:r>
      <w:proofErr w:type="gramStart"/>
      <w:r>
        <w:rPr>
          <w:lang w:val="en-US"/>
        </w:rPr>
        <w:t>is  passing</w:t>
      </w:r>
      <w:proofErr w:type="gramEnd"/>
      <w:r>
        <w:rPr>
          <w:lang w:val="en-US"/>
        </w:rPr>
        <w:t xml:space="preserve"> in.</w:t>
      </w:r>
    </w:p>
    <w:p w14:paraId="53A65490" w14:textId="2F06F7FF" w:rsidR="00F826B9" w:rsidRDefault="00F826B9">
      <w:pPr>
        <w:rPr>
          <w:lang w:val="en-US"/>
        </w:rPr>
      </w:pPr>
    </w:p>
    <w:p w14:paraId="3964C9C1" w14:textId="15053157" w:rsidR="00F826B9" w:rsidRDefault="00F826B9">
      <w:pPr>
        <w:rPr>
          <w:lang w:val="en-US"/>
        </w:rPr>
      </w:pPr>
      <w:r>
        <w:rPr>
          <w:lang w:val="en-US"/>
        </w:rPr>
        <w:t xml:space="preserve">Type is inferred in compilation time. </w:t>
      </w:r>
    </w:p>
    <w:p w14:paraId="034284C4" w14:textId="26188BEF" w:rsidR="00F826B9" w:rsidRPr="00CF34C2" w:rsidRDefault="00F826B9">
      <w:pPr>
        <w:rPr>
          <w:lang w:val="en-US"/>
        </w:rPr>
      </w:pPr>
      <w:r>
        <w:rPr>
          <w:lang w:val="en-US"/>
        </w:rPr>
        <w:t xml:space="preserve">At runtime, type erasure erases all generics and typecasts it as </w:t>
      </w:r>
      <w:proofErr w:type="spellStart"/>
      <w:proofErr w:type="gramStart"/>
      <w:r>
        <w:rPr>
          <w:lang w:val="en-US"/>
        </w:rPr>
        <w:t>a</w:t>
      </w:r>
      <w:proofErr w:type="spellEnd"/>
      <w:proofErr w:type="gramEnd"/>
      <w:r>
        <w:rPr>
          <w:lang w:val="en-US"/>
        </w:rPr>
        <w:t xml:space="preserve"> object</w:t>
      </w:r>
      <w:bookmarkStart w:id="0" w:name="_GoBack"/>
      <w:bookmarkEnd w:id="0"/>
    </w:p>
    <w:sectPr w:rsidR="00F826B9" w:rsidRPr="00CF34C2"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C2"/>
    <w:rsid w:val="003D12EB"/>
    <w:rsid w:val="00716A69"/>
    <w:rsid w:val="00856F37"/>
    <w:rsid w:val="00CF34C2"/>
    <w:rsid w:val="00D50A64"/>
    <w:rsid w:val="00D535AA"/>
    <w:rsid w:val="00F826B9"/>
    <w:rsid w:val="00FC65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E837075"/>
  <w15:chartTrackingRefBased/>
  <w15:docId w15:val="{9630918C-A0D0-7444-BA6E-90725514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1</cp:revision>
  <dcterms:created xsi:type="dcterms:W3CDTF">2019-12-02T05:57:00Z</dcterms:created>
  <dcterms:modified xsi:type="dcterms:W3CDTF">2019-12-03T05:26:00Z</dcterms:modified>
</cp:coreProperties>
</file>