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7959" w14:textId="3A5BC012" w:rsidR="00B94B1C" w:rsidRDefault="009C7439">
      <w:pPr>
        <w:rPr>
          <w:lang w:val="en-US"/>
        </w:rPr>
      </w:pPr>
      <w:r>
        <w:rPr>
          <w:lang w:val="en-US"/>
        </w:rPr>
        <w:t>Recommender Systems:</w:t>
      </w:r>
    </w:p>
    <w:p w14:paraId="6CE44F13" w14:textId="308445A0" w:rsidR="009C7439" w:rsidRDefault="009C7439">
      <w:pPr>
        <w:rPr>
          <w:lang w:val="en-US"/>
        </w:rPr>
      </w:pPr>
      <w:r>
        <w:rPr>
          <w:lang w:val="en-US"/>
        </w:rPr>
        <w:t>The Problem:</w:t>
      </w:r>
    </w:p>
    <w:p w14:paraId="5D6FE02B" w14:textId="0CA925D8" w:rsidR="009C7439" w:rsidRDefault="009C7439" w:rsidP="009C7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recommend new products to a user based on prior data about the user</w:t>
      </w:r>
    </w:p>
    <w:p w14:paraId="501D8EC8" w14:textId="4F2DB5E0" w:rsidR="009C7439" w:rsidRDefault="009C7439" w:rsidP="009C7439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3E926532" w14:textId="14D7723F" w:rsidR="009C7439" w:rsidRDefault="009C7439" w:rsidP="009C7439">
      <w:pPr>
        <w:rPr>
          <w:lang w:val="en-US"/>
        </w:rPr>
      </w:pPr>
      <w:r>
        <w:rPr>
          <w:lang w:val="en-US"/>
        </w:rPr>
        <w:t>Predicting product ratings</w:t>
      </w:r>
    </w:p>
    <w:p w14:paraId="77DAF0A3" w14:textId="06ABA305" w:rsidR="009C7439" w:rsidRDefault="009C7439" w:rsidP="009C7439">
      <w:pPr>
        <w:rPr>
          <w:lang w:val="en-US"/>
        </w:rPr>
      </w:pPr>
      <w:r>
        <w:rPr>
          <w:lang w:val="en-US"/>
        </w:rPr>
        <w:t>Notation:</w:t>
      </w:r>
    </w:p>
    <w:p w14:paraId="5ECEF81C" w14:textId="77777777" w:rsidR="009C7439" w:rsidRPr="009C7439" w:rsidRDefault="0048609F" w:rsidP="009C743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=no of users</m:t>
          </m:r>
        </m:oMath>
      </m:oMathPara>
    </w:p>
    <w:p w14:paraId="3AE1F1FD" w14:textId="77777777" w:rsidR="009C7439" w:rsidRPr="009C7439" w:rsidRDefault="0048609F" w:rsidP="009C743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=number of products </m:t>
          </m:r>
        </m:oMath>
      </m:oMathPara>
    </w:p>
    <w:p w14:paraId="598CB9A2" w14:textId="17B604C4" w:rsidR="009C7439" w:rsidRPr="009C7439" w:rsidRDefault="009C7439" w:rsidP="009C743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>1 if user has rated product i</m:t>
          </m:r>
        </m:oMath>
      </m:oMathPara>
    </w:p>
    <w:p w14:paraId="0199A61A" w14:textId="6C85F806" w:rsidR="009C7439" w:rsidRPr="009C7439" w:rsidRDefault="0048609F" w:rsidP="009C743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(i,j)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=rating given by user j to movie i (defined only if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6A88F65D" w14:textId="1DB7A9A1" w:rsidR="009C7439" w:rsidRDefault="009C7439" w:rsidP="009C74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Content based recommendation:</w:t>
      </w:r>
    </w:p>
    <w:p w14:paraId="29F35151" w14:textId="36EAC611" w:rsidR="00334AD7" w:rsidRDefault="00334AD7" w:rsidP="009C74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a dataset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lang w:val="en-US"/>
        </w:rPr>
        <w:t>ratings:</w:t>
      </w:r>
    </w:p>
    <w:p w14:paraId="501A2960" w14:textId="35E47045" w:rsidR="009C7439" w:rsidRDefault="009C7439" w:rsidP="009C74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user j, learn a param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="00A94F63">
        <w:rPr>
          <w:rFonts w:eastAsiaTheme="minorEastAsia"/>
          <w:lang w:val="en-US"/>
        </w:rPr>
        <w:t xml:space="preserve">predicts user j as rating new movie </w:t>
      </w:r>
      <w:proofErr w:type="spellStart"/>
      <w:r w:rsidR="00A94F63">
        <w:rPr>
          <w:rFonts w:eastAsiaTheme="minorEastAsia"/>
          <w:lang w:val="en-US"/>
        </w:rPr>
        <w:t>i</w:t>
      </w:r>
      <w:proofErr w:type="spellEnd"/>
      <w:r w:rsidR="00A94F63">
        <w:rPr>
          <w:rFonts w:eastAsiaTheme="minorEastAsia"/>
          <w:lang w:val="en-US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p>
        </m:sSup>
      </m:oMath>
      <w:r w:rsidR="00A94F63">
        <w:rPr>
          <w:rFonts w:eastAsiaTheme="minorEastAsia"/>
          <w:lang w:val="en-US"/>
        </w:rPr>
        <w:t xml:space="preserve">stars. </w:t>
      </w:r>
    </w:p>
    <w:p w14:paraId="17B3DB37" w14:textId="7583ACFE" w:rsidR="00C35360" w:rsidRDefault="00C35360" w:rsidP="009C74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>:</w:t>
      </w:r>
    </w:p>
    <w:p w14:paraId="0F11D82D" w14:textId="1436254F" w:rsidR="00A94F63" w:rsidRPr="00A94F63" w:rsidRDefault="0048609F" w:rsidP="009C7439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i:r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i:r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i,j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func>
        </m:oMath>
      </m:oMathPara>
    </w:p>
    <w:p w14:paraId="0F19AA88" w14:textId="6160327A" w:rsidR="00C35360" w:rsidRDefault="00C35360" w:rsidP="009C7439">
      <w:pPr>
        <w:rPr>
          <w:rFonts w:eastAsiaTheme="minorEastAsia"/>
          <w:lang w:val="en-US"/>
        </w:rPr>
      </w:pPr>
    </w:p>
    <w:p w14:paraId="021FD551" w14:textId="3A86FDA4" w:rsidR="00C35360" w:rsidRDefault="00A94F63" w:rsidP="009C743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Hence</w:t>
      </w:r>
      <w:proofErr w:type="gramEnd"/>
      <w:r>
        <w:rPr>
          <w:rFonts w:eastAsiaTheme="minorEastAsia"/>
          <w:lang w:val="en-US"/>
        </w:rPr>
        <w:t xml:space="preserve"> we learn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sub>
                </m:sSub>
              </m:e>
            </m:d>
          </m:sup>
        </m:sSup>
      </m:oMath>
      <w:r w:rsidR="00C35360">
        <w:rPr>
          <w:rFonts w:eastAsiaTheme="minorEastAsia"/>
          <w:lang w:val="en-US"/>
        </w:rPr>
        <w:t>. Much like a Linear regression model</w:t>
      </w:r>
    </w:p>
    <w:p w14:paraId="608E2CBD" w14:textId="77777777" w:rsidR="00C35360" w:rsidRPr="00C35360" w:rsidRDefault="00C35360" w:rsidP="009C743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sup>
              </m:sSup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i:r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7BD49C1" w14:textId="6B75C83B" w:rsidR="00C35360" w:rsidRPr="00334AD7" w:rsidRDefault="0048609F" w:rsidP="009C743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i:r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i,j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 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for k≠0  </m:t>
          </m:r>
        </m:oMath>
      </m:oMathPara>
    </w:p>
    <w:p w14:paraId="208F5E25" w14:textId="371B7BB2" w:rsidR="00334AD7" w:rsidRDefault="00334AD7" w:rsidP="009C7439">
      <w:pPr>
        <w:rPr>
          <w:rFonts w:eastAsiaTheme="minorEastAsia"/>
          <w:lang w:val="en-US"/>
        </w:rPr>
      </w:pPr>
    </w:p>
    <w:p w14:paraId="346535BB" w14:textId="2839AED0" w:rsidR="00334AD7" w:rsidRDefault="00334AD7" w:rsidP="009C74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However, we do not always have such data on hand.</w:t>
      </w:r>
    </w:p>
    <w:p w14:paraId="47F42D8A" w14:textId="7D83E803" w:rsidR="00334AD7" w:rsidRDefault="00334AD7" w:rsidP="009C7439">
      <w:pPr>
        <w:rPr>
          <w:rFonts w:eastAsiaTheme="minorEastAsia"/>
          <w:lang w:val="en-US"/>
        </w:rPr>
      </w:pPr>
    </w:p>
    <w:p w14:paraId="4868B5F9" w14:textId="3F3F7A9C" w:rsidR="00334AD7" w:rsidRDefault="00334AD7" w:rsidP="009C74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Alternatively:</w:t>
      </w:r>
    </w:p>
    <w:p w14:paraId="014F82ED" w14:textId="3F02D471" w:rsidR="00334AD7" w:rsidRDefault="00334AD7" w:rsidP="009C74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User preferences to predict theta values:</w:t>
      </w:r>
    </w:p>
    <w:p w14:paraId="6A9CD581" w14:textId="6656F537" w:rsidR="00334AD7" w:rsidRDefault="00334AD7" w:rsidP="009C74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sub>
                </m:sSub>
              </m:e>
            </m:d>
          </m:sup>
        </m:sSup>
      </m:oMath>
      <w:r>
        <w:rPr>
          <w:rFonts w:eastAsiaTheme="minorEastAsia"/>
          <w:lang w:val="en-US"/>
        </w:rPr>
        <w:t xml:space="preserve">, learn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p>
        </m:sSup>
      </m:oMath>
      <w:r>
        <w:rPr>
          <w:rFonts w:eastAsiaTheme="minorEastAsia"/>
          <w:lang w:val="en-US"/>
        </w:rPr>
        <w:t>:</w:t>
      </w:r>
    </w:p>
    <w:p w14:paraId="310A3A04" w14:textId="4E2AF995" w:rsidR="00334AD7" w:rsidRDefault="00334AD7" w:rsidP="009C74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p>
        </m:sSup>
      </m:oMath>
    </w:p>
    <w:p w14:paraId="1B602F23" w14:textId="77777777" w:rsidR="006E2264" w:rsidRDefault="006E2264" w:rsidP="006E2264">
      <w:pPr>
        <w:rPr>
          <w:rFonts w:eastAsiaTheme="minorEastAsia"/>
          <w:lang w:val="en-US"/>
        </w:rPr>
      </w:pPr>
    </w:p>
    <w:p w14:paraId="61B59EB2" w14:textId="10968DC6" w:rsidR="006E2264" w:rsidRPr="00CA2595" w:rsidRDefault="00CA2595" w:rsidP="006E22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j:r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i,j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func>
        </m:oMath>
      </m:oMathPara>
    </w:p>
    <w:p w14:paraId="04F8DD52" w14:textId="0928F165" w:rsidR="00CA2595" w:rsidRPr="00334AD7" w:rsidRDefault="0048609F" w:rsidP="00CA259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j:r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i,j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 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for k≠0  </m:t>
          </m:r>
        </m:oMath>
      </m:oMathPara>
    </w:p>
    <w:p w14:paraId="6B74F41D" w14:textId="2FB75FD3" w:rsidR="00CA2595" w:rsidRDefault="00CA2595" w:rsidP="006E2264">
      <w:pPr>
        <w:rPr>
          <w:rFonts w:eastAsiaTheme="minorEastAsia"/>
          <w:lang w:val="en-US"/>
        </w:rPr>
      </w:pPr>
    </w:p>
    <w:p w14:paraId="28E3DE45" w14:textId="76F29CDD" w:rsidR="00CA2595" w:rsidRDefault="00CA2595" w:rsidP="006E22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key observation to make is that the first term for both is the same!</w:t>
      </w:r>
    </w:p>
    <w:p w14:paraId="70BBFD55" w14:textId="20DFB488" w:rsidR="00CA2595" w:rsidRDefault="00CA2595" w:rsidP="006E22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Also, this algorithm along with the previous one can already cycle to convergence given random initialization of theta values.</w:t>
      </w:r>
    </w:p>
    <w:p w14:paraId="411D7B94" w14:textId="53326F50" w:rsidR="00CA2595" w:rsidRDefault="00CA2595" w:rsidP="006E2264">
      <w:pPr>
        <w:rPr>
          <w:rFonts w:eastAsiaTheme="minorEastAsia"/>
          <w:lang w:val="en-US"/>
        </w:rPr>
      </w:pPr>
    </w:p>
    <w:p w14:paraId="50E5367D" w14:textId="4DF18C52" w:rsidR="00CA2595" w:rsidRDefault="00CA2595" w:rsidP="006E22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However, there</w:t>
      </w:r>
      <w:r w:rsidR="00B94B1C">
        <w:rPr>
          <w:rFonts w:eastAsiaTheme="minorEastAsia"/>
          <w:lang w:val="en-US"/>
        </w:rPr>
        <w:t xml:space="preserve"> i</w:t>
      </w:r>
      <w:r>
        <w:rPr>
          <w:rFonts w:eastAsiaTheme="minorEastAsia"/>
          <w:lang w:val="en-US"/>
        </w:rPr>
        <w:t xml:space="preserve">s a </w:t>
      </w:r>
      <w:r w:rsidR="00B94B1C">
        <w:rPr>
          <w:rFonts w:eastAsiaTheme="minorEastAsia"/>
          <w:lang w:val="en-US"/>
        </w:rPr>
        <w:t>way to combine the 2 approaches:</w:t>
      </w:r>
    </w:p>
    <w:p w14:paraId="46A11342" w14:textId="77777777" w:rsidR="00B94B1C" w:rsidRDefault="00B94B1C" w:rsidP="006E2264">
      <w:pPr>
        <w:rPr>
          <w:rFonts w:eastAsiaTheme="minorEastAsia"/>
          <w:lang w:val="en-US"/>
        </w:rPr>
      </w:pPr>
    </w:p>
    <w:p w14:paraId="3953B70A" w14:textId="7B6F4200" w:rsidR="00B94B1C" w:rsidRPr="00B94B1C" w:rsidRDefault="00B94B1C" w:rsidP="00B94B1C">
      <w:pPr>
        <w:rPr>
          <w:rFonts w:eastAsiaTheme="minorEastAsia"/>
          <w:sz w:val="21"/>
          <w:szCs w:val="21"/>
          <w:lang w:val="en-US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w:lastRenderedPageBreak/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j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min</m:t>
              </m:r>
              <m:ctrlP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</m:ctrlP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sup>
                  </m:sSup>
                </m:e>
              </m:eqAr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:r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m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u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u</m:t>
                          </m:r>
                        </m:sub>
                      </m:sSub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nary>
        </m:oMath>
      </m:oMathPara>
    </w:p>
    <w:p w14:paraId="25A9E487" w14:textId="77777777" w:rsidR="00B94B1C" w:rsidRPr="00B94B1C" w:rsidRDefault="00B94B1C" w:rsidP="006E2264">
      <w:pPr>
        <w:rPr>
          <w:rFonts w:eastAsiaTheme="minorEastAsia"/>
          <w:sz w:val="21"/>
          <w:szCs w:val="21"/>
          <w:lang w:val="en-US"/>
        </w:rPr>
      </w:pPr>
    </w:p>
    <w:p w14:paraId="54BC3462" w14:textId="3519E447" w:rsidR="00CA2595" w:rsidRDefault="00B94B1C" w:rsidP="006E22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as such to compute gradient for both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p>
        </m:sSup>
      </m:oMath>
      <w:r>
        <w:rPr>
          <w:rFonts w:eastAsiaTheme="minorEastAsia"/>
          <w:lang w:val="en-US"/>
        </w:rPr>
        <w:t xml:space="preserve"> </w:t>
      </w:r>
    </w:p>
    <w:p w14:paraId="57D6290C" w14:textId="77777777" w:rsidR="00B94B1C" w:rsidRPr="00334AD7" w:rsidRDefault="0048609F" w:rsidP="00B94B1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j:r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i,j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 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for k≠0  </m:t>
          </m:r>
        </m:oMath>
      </m:oMathPara>
    </w:p>
    <w:p w14:paraId="4773AFEE" w14:textId="77777777" w:rsidR="00B94B1C" w:rsidRPr="00334AD7" w:rsidRDefault="0048609F" w:rsidP="00B94B1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i:r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i,j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 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for k≠0  </m:t>
          </m:r>
        </m:oMath>
      </m:oMathPara>
    </w:p>
    <w:p w14:paraId="47D77FD1" w14:textId="3C311D4B" w:rsidR="00B94B1C" w:rsidRDefault="00B94B1C" w:rsidP="006E2264">
      <w:pPr>
        <w:rPr>
          <w:rFonts w:eastAsiaTheme="minorEastAsia"/>
          <w:lang w:val="en-US"/>
        </w:rPr>
      </w:pPr>
    </w:p>
    <w:p w14:paraId="433DAC4C" w14:textId="371F02FF" w:rsidR="00B94B1C" w:rsidRDefault="00B94B1C" w:rsidP="006E22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Gradient descent or an advanced optimization algorithm to reach convergence of x and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BC2CCA6" w14:textId="7E6ED2FE" w:rsidR="00B94B1C" w:rsidRDefault="00B94B1C" w:rsidP="006E2264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Vectorisation</w:t>
      </w:r>
      <w:proofErr w:type="spellEnd"/>
      <w:r>
        <w:rPr>
          <w:rFonts w:eastAsiaTheme="minorEastAsia"/>
          <w:lang w:val="en-US"/>
        </w:rPr>
        <w:t xml:space="preserve"> Approach:</w:t>
      </w:r>
    </w:p>
    <w:p w14:paraId="7CA148B7" w14:textId="0E6FFCAD" w:rsidR="00B94B1C" w:rsidRDefault="00B94B1C" w:rsidP="006E2264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FFC5E24" wp14:editId="6FB1AE13">
            <wp:extent cx="3189930" cy="1827667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7 at 5.22.1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190" cy="18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ECC" w14:textId="1182B0AD" w:rsidR="00B94B1C" w:rsidRDefault="00B94B1C" w:rsidP="006E22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 the algorithm learns each feature is for each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5DC0A2D4" w14:textId="163FE8F9" w:rsidR="00B622E3" w:rsidRDefault="00B622E3" w:rsidP="006E22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algorithm learns some meaningful feature.</w:t>
      </w:r>
    </w:p>
    <w:p w14:paraId="4975B61D" w14:textId="7811562C" w:rsidR="00B622E3" w:rsidRDefault="00B622E3" w:rsidP="006E22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However, this feature may be hard for us to convert into </w:t>
      </w:r>
      <w:proofErr w:type="gramStart"/>
      <w:r>
        <w:rPr>
          <w:rFonts w:eastAsiaTheme="minorEastAsia"/>
          <w:lang w:val="en-US"/>
        </w:rPr>
        <w:t>a</w:t>
      </w:r>
      <w:proofErr w:type="gramEnd"/>
      <w:r>
        <w:rPr>
          <w:rFonts w:eastAsiaTheme="minorEastAsia"/>
          <w:lang w:val="en-US"/>
        </w:rPr>
        <w:t xml:space="preserve"> intuition for humans to understand.</w:t>
      </w:r>
    </w:p>
    <w:p w14:paraId="4C23DB48" w14:textId="6C945573" w:rsidR="00B622E3" w:rsidRDefault="00B622E3" w:rsidP="006E22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 to find movies j related to movies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?</w:t>
      </w:r>
    </w:p>
    <w:p w14:paraId="119F0B4D" w14:textId="34A09CCB" w:rsidR="00B622E3" w:rsidRDefault="00B622E3" w:rsidP="00B622E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Small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</m:d>
                  </m:sup>
                </m:sSup>
              </m:e>
            </m:d>
          </m:e>
        </m:d>
      </m:oMath>
      <w:r>
        <w:rPr>
          <w:rFonts w:eastAsiaTheme="minorEastAsia"/>
          <w:lang w:val="en-US"/>
        </w:rPr>
        <w:t xml:space="preserve"> meaning movies j and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are “similar”</w:t>
      </w:r>
    </w:p>
    <w:p w14:paraId="10ABE274" w14:textId="77777777" w:rsidR="00B637ED" w:rsidRPr="00B637ED" w:rsidRDefault="00B637ED" w:rsidP="00B637ED">
      <w:pPr>
        <w:rPr>
          <w:rFonts w:eastAsiaTheme="minorEastAsia"/>
          <w:lang w:val="en-US"/>
        </w:rPr>
      </w:pPr>
    </w:p>
    <w:p w14:paraId="7949BB0B" w14:textId="7B909230" w:rsidR="00B622E3" w:rsidRDefault="0048609F" w:rsidP="00F811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Mean </w:t>
      </w:r>
      <w:proofErr w:type="spellStart"/>
      <w:r>
        <w:rPr>
          <w:rFonts w:eastAsiaTheme="minorEastAsia"/>
          <w:lang w:val="en-US"/>
        </w:rPr>
        <w:t>Normalisation</w:t>
      </w:r>
      <w:proofErr w:type="spellEnd"/>
      <w:r>
        <w:rPr>
          <w:rFonts w:eastAsiaTheme="minorEastAsia"/>
          <w:lang w:val="en-US"/>
        </w:rPr>
        <w:t>:</w:t>
      </w:r>
    </w:p>
    <w:p w14:paraId="74453651" w14:textId="4F3F9E62" w:rsidR="0048609F" w:rsidRDefault="0048609F" w:rsidP="00F8116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Initialising</w:t>
      </w:r>
      <w:proofErr w:type="spellEnd"/>
      <w:r>
        <w:rPr>
          <w:rFonts w:eastAsiaTheme="minorEastAsia"/>
          <w:lang w:val="en-US"/>
        </w:rPr>
        <w:t xml:space="preserve"> a Theta and x value for a new user who has not rated anything:</w:t>
      </w:r>
    </w:p>
    <w:p w14:paraId="56AC05D8" w14:textId="59A8730A" w:rsidR="0048609F" w:rsidRDefault="0048609F" w:rsidP="00F81169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DA0A183" wp14:editId="7DFC7885">
            <wp:extent cx="2624537" cy="1303830"/>
            <wp:effectExtent l="0" t="0" r="4445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07 at 6.03.2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954" cy="13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269E" w14:textId="77777777" w:rsidR="0048609F" w:rsidRPr="00F81169" w:rsidRDefault="0048609F" w:rsidP="00F81169">
      <w:pPr>
        <w:rPr>
          <w:rFonts w:eastAsiaTheme="minorEastAsia"/>
          <w:lang w:val="en-US"/>
        </w:rPr>
      </w:pPr>
      <w:bookmarkStart w:id="0" w:name="_GoBack"/>
      <w:bookmarkEnd w:id="0"/>
    </w:p>
    <w:sectPr w:rsidR="0048609F" w:rsidRPr="00F81169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E11EE"/>
    <w:multiLevelType w:val="hybridMultilevel"/>
    <w:tmpl w:val="4E36F166"/>
    <w:lvl w:ilvl="0" w:tplc="B6D4629A">
      <w:start w:val="1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3597"/>
    <w:multiLevelType w:val="hybridMultilevel"/>
    <w:tmpl w:val="F1EEDE78"/>
    <w:lvl w:ilvl="0" w:tplc="A2866F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39"/>
    <w:rsid w:val="00334AD7"/>
    <w:rsid w:val="003D12EB"/>
    <w:rsid w:val="0048609F"/>
    <w:rsid w:val="006E2264"/>
    <w:rsid w:val="009C7439"/>
    <w:rsid w:val="00A94F63"/>
    <w:rsid w:val="00B622E3"/>
    <w:rsid w:val="00B637ED"/>
    <w:rsid w:val="00B94B1C"/>
    <w:rsid w:val="00C35360"/>
    <w:rsid w:val="00CA2595"/>
    <w:rsid w:val="00D535AA"/>
    <w:rsid w:val="00F8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B685"/>
  <w15:chartTrackingRefBased/>
  <w15:docId w15:val="{F33122F7-36B6-9E45-B634-22EAAE8C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4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3</cp:revision>
  <dcterms:created xsi:type="dcterms:W3CDTF">2020-01-07T07:56:00Z</dcterms:created>
  <dcterms:modified xsi:type="dcterms:W3CDTF">2020-01-07T10:06:00Z</dcterms:modified>
</cp:coreProperties>
</file>