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565F0" w14:textId="2D053F94" w:rsidR="004D5C03" w:rsidRDefault="00D15BD8" w:rsidP="00D15BD8">
      <w:pPr>
        <w:jc w:val="right"/>
        <w:rPr>
          <w:b/>
          <w:bCs/>
          <w:u w:val="single"/>
          <w:rtl/>
        </w:rPr>
      </w:pPr>
      <w:r w:rsidRPr="00D15BD8">
        <w:rPr>
          <w:b/>
          <w:bCs/>
          <w:u w:val="single"/>
        </w:rPr>
        <w:t xml:space="preserve">Federated Kalman Filter </w:t>
      </w:r>
    </w:p>
    <w:p w14:paraId="6F0CD6B9" w14:textId="53463A38" w:rsidR="00D15BD8" w:rsidRPr="007421E6" w:rsidRDefault="00D15BD8" w:rsidP="00D15BD8">
      <w:pPr>
        <w:jc w:val="right"/>
        <w:rPr>
          <w:u w:val="single"/>
          <w:rtl/>
        </w:rPr>
      </w:pPr>
      <w:r w:rsidRPr="007421E6">
        <w:rPr>
          <w:u w:val="single"/>
        </w:rPr>
        <w:t>Our model is a simple constant velocity in 2D space</w:t>
      </w:r>
      <w:r w:rsidR="007421E6" w:rsidRPr="007421E6">
        <w:rPr>
          <w:u w:val="single"/>
        </w:rPr>
        <w:t>, r</w:t>
      </w:r>
      <w:r w:rsidRPr="007421E6">
        <w:rPr>
          <w:u w:val="single"/>
        </w:rPr>
        <w:t>epresented by the following:</w:t>
      </w:r>
    </w:p>
    <w:p w14:paraId="5F72BD0E" w14:textId="5F534C1E" w:rsidR="00D15BD8" w:rsidRDefault="00D15BD8" w:rsidP="00D15BD8">
      <w:pPr>
        <w:jc w:val="right"/>
        <w:rPr>
          <w:rFonts w:eastAsiaTheme="minorEastAsia"/>
          <w:rtl/>
        </w:rPr>
      </w:pPr>
      <w:r>
        <w:t xml:space="preserve">State vector </w:t>
      </w:r>
      <m:oMath>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m:t>
        </m:r>
      </m:oMath>
    </w:p>
    <w:p w14:paraId="658DFA23" w14:textId="190706A3" w:rsidR="00D15BD8" w:rsidRDefault="00D15BD8" w:rsidP="00D15BD8">
      <w:pPr>
        <w:jc w:val="right"/>
        <w:rPr>
          <w:rFonts w:eastAsiaTheme="minorEastAsia"/>
        </w:rPr>
      </w:pPr>
      <w:r>
        <w:rPr>
          <w:rFonts w:eastAsiaTheme="minorEastAsia"/>
        </w:rPr>
        <w:t xml:space="preserve">State Transition matrix </w:t>
      </w:r>
      <m:oMath>
        <m:r>
          <w:rPr>
            <w:rFonts w:ascii="Cambria Math" w:eastAsiaTheme="minorEastAsia" w:hAnsi="Cambria Math"/>
          </w:rPr>
          <m:t>F=</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dt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dt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7496815B" w14:textId="7DA2F41D" w:rsidR="00D15BD8" w:rsidRDefault="00D15BD8" w:rsidP="00D15BD8">
      <w:pPr>
        <w:jc w:val="right"/>
        <w:rPr>
          <w:rFonts w:eastAsiaTheme="minorEastAsia"/>
        </w:rPr>
      </w:pPr>
      <w:r>
        <w:rPr>
          <w:rFonts w:eastAsiaTheme="minorEastAsia"/>
        </w:rPr>
        <w:t xml:space="preserve">Process noise matrix </w:t>
      </w:r>
      <m:oMath>
        <m:r>
          <w:rPr>
            <w:rFonts w:ascii="Cambria Math" w:eastAsiaTheme="minorEastAsia" w:hAnsi="Cambria Math"/>
          </w:rPr>
          <m:t>Q=</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q</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q</m:t>
                  </m:r>
                </m:e>
              </m:mr>
            </m:m>
          </m:e>
        </m:d>
      </m:oMath>
    </w:p>
    <w:p w14:paraId="686C115B" w14:textId="77777777" w:rsidR="00D15BD8" w:rsidRPr="00D15BD8" w:rsidRDefault="00D15BD8" w:rsidP="00D15BD8">
      <w:pPr>
        <w:jc w:val="right"/>
        <w:rPr>
          <w:rFonts w:eastAsiaTheme="minorEastAsia"/>
        </w:rPr>
      </w:pPr>
      <w:r>
        <w:rPr>
          <w:rFonts w:eastAsiaTheme="minorEastAsia"/>
        </w:rPr>
        <w:t xml:space="preserve">And the G matrix: </w:t>
      </w:r>
      <m:oMath>
        <m:r>
          <w:rPr>
            <w:rFonts w:ascii="Cambria Math" w:eastAsiaTheme="minorEastAsia" w:hAnsi="Cambria Math"/>
          </w:rPr>
          <m:t xml:space="preserve">G=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e>
                            <m:r>
                              <w:rPr>
                                <w:rFonts w:ascii="Cambria Math" w:eastAsiaTheme="minorEastAsia" w:hAnsi="Cambria Math"/>
                              </w:rPr>
                              <m:t>0</m:t>
                            </m:r>
                          </m:e>
                        </m:mr>
                        <m:mr>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mr>
                      </m:m>
                    </m:e>
                  </m:d>
                </m:e>
                <m:e>
                  <m:r>
                    <w:rPr>
                      <w:rFonts w:ascii="Cambria Math" w:eastAsiaTheme="minorEastAsia" w:hAnsi="Cambria Math"/>
                    </w:rPr>
                    <m:t>0</m:t>
                  </m:r>
                </m:e>
              </m:mr>
              <m:mr>
                <m:e>
                  <m:r>
                    <w:rPr>
                      <w:rFonts w:ascii="Cambria Math" w:eastAsiaTheme="minorEastAsia" w:hAnsi="Cambria Math"/>
                    </w:rPr>
                    <m:t>0</m:t>
                  </m:r>
                </m:e>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dt</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dt</m:t>
                            </m:r>
                          </m:e>
                        </m:mr>
                      </m:m>
                    </m:e>
                  </m:d>
                </m:e>
              </m:mr>
            </m:m>
          </m:e>
        </m:d>
      </m:oMath>
    </w:p>
    <w:p w14:paraId="7B5414DC" w14:textId="77777777" w:rsidR="00D15BD8" w:rsidRDefault="00D15BD8" w:rsidP="00D15BD8">
      <w:pPr>
        <w:jc w:val="right"/>
        <w:rPr>
          <w:rFonts w:eastAsiaTheme="minorEastAsia"/>
        </w:rPr>
      </w:pPr>
      <w:r>
        <w:rPr>
          <w:rFonts w:eastAsiaTheme="minorEastAsia"/>
        </w:rPr>
        <w:t xml:space="preserve">The complete state space model: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+Gw</m:t>
        </m:r>
      </m:oMath>
    </w:p>
    <w:p w14:paraId="725C2C17" w14:textId="77777777" w:rsidR="007421E6" w:rsidRDefault="00D15BD8" w:rsidP="00D15BD8">
      <w:pPr>
        <w:jc w:val="right"/>
        <w:rPr>
          <w:rFonts w:eastAsiaTheme="minorEastAsia"/>
        </w:rPr>
      </w:pPr>
      <w:r>
        <w:rPr>
          <w:rFonts w:eastAsiaTheme="minorEastAsia"/>
        </w:rPr>
        <w:t xml:space="preserve">Such that </w:t>
      </w:r>
      <m:oMath>
        <m:r>
          <w:rPr>
            <w:rFonts w:ascii="Cambria Math" w:eastAsiaTheme="minorEastAsia" w:hAnsi="Cambria Math"/>
          </w:rPr>
          <m:t>w~N(0,Q)</m:t>
        </m:r>
      </m:oMath>
    </w:p>
    <w:p w14:paraId="7AFC001A" w14:textId="77777777" w:rsidR="007421E6" w:rsidRPr="007421E6" w:rsidRDefault="007421E6" w:rsidP="00D15BD8">
      <w:pPr>
        <w:jc w:val="right"/>
        <w:rPr>
          <w:rFonts w:eastAsiaTheme="minorEastAsia"/>
        </w:rPr>
      </w:pPr>
      <w:r w:rsidRPr="007421E6">
        <w:rPr>
          <w:rFonts w:eastAsiaTheme="minorEastAsia"/>
          <w:u w:val="single"/>
        </w:rPr>
        <w:t>The measurement model</w:t>
      </w:r>
      <w:r>
        <w:rPr>
          <w:rFonts w:eastAsiaTheme="minorEastAsia"/>
        </w:rPr>
        <w:br/>
        <w:t xml:space="preserve">Measurement matrix </w:t>
      </w:r>
      <m:oMath>
        <m:r>
          <w:rPr>
            <w:rFonts w:ascii="Cambria Math" w:eastAsiaTheme="minorEastAsia" w:hAnsi="Cambria Math"/>
          </w:rPr>
          <m:t>H=</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p>
    <w:p w14:paraId="335AFC98" w14:textId="22AEF2B3" w:rsidR="007421E6" w:rsidRPr="007421E6" w:rsidRDefault="007421E6" w:rsidP="007421E6">
      <w:pPr>
        <w:jc w:val="right"/>
        <w:rPr>
          <w:rFonts w:eastAsiaTheme="minorEastAsia"/>
        </w:rPr>
      </w:pPr>
      <w:r>
        <w:rPr>
          <w:rFonts w:eastAsiaTheme="minorEastAsia"/>
        </w:rPr>
        <w:t xml:space="preserve">Each sensor has it's own noise characteristics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2×2</m:t>
                </m:r>
              </m:e>
            </m:d>
          </m:sub>
        </m:sSub>
      </m:oMath>
    </w:p>
    <w:p w14:paraId="3056DD2F" w14:textId="2C813416" w:rsidR="007421E6" w:rsidRDefault="007421E6" w:rsidP="007421E6">
      <w:pPr>
        <w:jc w:val="right"/>
        <w:rPr>
          <w:rFonts w:eastAsiaTheme="minorEastAsia"/>
        </w:rPr>
      </w:pPr>
      <w:r>
        <w:rPr>
          <w:rFonts w:eastAsiaTheme="minorEastAsia"/>
        </w:rPr>
        <w:t xml:space="preserve">And the measurement equation for each sensor is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p>
    <w:p w14:paraId="01CC0CC4" w14:textId="08614F3D" w:rsidR="007421E6" w:rsidRDefault="007421E6">
      <w:pPr>
        <w:bidi w:val="0"/>
        <w:rPr>
          <w:rFonts w:eastAsiaTheme="minorEastAsia"/>
          <w:u w:val="single"/>
        </w:rPr>
      </w:pPr>
      <w:r>
        <w:rPr>
          <w:rFonts w:eastAsiaTheme="minorEastAsia"/>
          <w:u w:val="single"/>
        </w:rPr>
        <w:t>Estimation:</w:t>
      </w:r>
    </w:p>
    <w:p w14:paraId="0A513C91" w14:textId="686EC1ED" w:rsidR="007421E6" w:rsidRDefault="007421E6" w:rsidP="007421E6">
      <w:pPr>
        <w:bidi w:val="0"/>
        <w:rPr>
          <w:rFonts w:eastAsiaTheme="minorEastAsia"/>
        </w:rPr>
      </w:pPr>
      <w:r>
        <w:rPr>
          <w:rFonts w:eastAsiaTheme="minorEastAsia"/>
        </w:rPr>
        <w:t xml:space="preserve">Each local Kalman filter is responsible for estimating (propagating / updating) position. Meaning </w:t>
      </w:r>
      <m:oMath>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d>
          <m:dPr>
            <m:begChr m:val="["/>
            <m:endChr m:val="]"/>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e>
            </m:acc>
          </m:e>
        </m:d>
      </m:oMath>
    </w:p>
    <w:p w14:paraId="6749112E" w14:textId="3F9F467D" w:rsidR="0038542C" w:rsidRDefault="0038542C" w:rsidP="0038542C">
      <w:pPr>
        <w:bidi w:val="0"/>
        <w:rPr>
          <w:rFonts w:eastAsiaTheme="minorEastAsia"/>
          <w:u w:val="single"/>
        </w:rPr>
      </w:pPr>
      <w:r>
        <w:rPr>
          <w:rFonts w:eastAsiaTheme="minorEastAsia"/>
          <w:u w:val="single"/>
        </w:rPr>
        <w:t>Federated implementation</w:t>
      </w:r>
    </w:p>
    <w:p w14:paraId="6A74FF67" w14:textId="23431AAD" w:rsidR="0038542C" w:rsidRDefault="0038542C" w:rsidP="0038542C">
      <w:pPr>
        <w:bidi w:val="0"/>
        <w:rPr>
          <w:rFonts w:eastAsiaTheme="minorEastAsia"/>
        </w:rPr>
      </w:pPr>
      <w:r>
        <w:rPr>
          <w:rFonts w:eastAsiaTheme="minorEastAsia"/>
        </w:rPr>
        <w:t xml:space="preserve">The global filter state vector is comprised of N local state vectors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global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w:t>
      </w:r>
    </w:p>
    <w:p w14:paraId="54B16117" w14:textId="52A21D2F" w:rsidR="0038542C" w:rsidRDefault="0038542C" w:rsidP="0038542C">
      <w:pPr>
        <w:bidi w:val="0"/>
        <w:rPr>
          <w:rFonts w:eastAsiaTheme="minorEastAsia"/>
        </w:rPr>
      </w:pPr>
      <w:r>
        <w:rPr>
          <w:rFonts w:eastAsiaTheme="minorEastAsia"/>
        </w:rPr>
        <w:t>Such that each local vector is comprised of the common state variables, and bias (which is for now excluded)</w:t>
      </w:r>
    </w:p>
    <w:p w14:paraId="7004EF90" w14:textId="77777777" w:rsidR="0038542C" w:rsidRDefault="0038542C" w:rsidP="0038542C">
      <w:pPr>
        <w:bidi w:val="0"/>
        <w:rPr>
          <w:rFonts w:eastAsiaTheme="minorEastAsia"/>
        </w:rPr>
      </w:pPr>
      <w:r>
        <w:rPr>
          <w:rFonts w:eastAsiaTheme="minorEastAsia"/>
        </w:rPr>
        <w:t>The global covariance matrix is comprised of local covariance matrices</w:t>
      </w:r>
      <w:r w:rsidRPr="0038542C">
        <w:rPr>
          <w:rFonts w:eastAsiaTheme="minorEastAsia"/>
          <w:rtl/>
        </w:rPr>
        <w:t>:</w:t>
      </w:r>
      <w:r w:rsidRPr="0038542C">
        <w:rPr>
          <w:rFonts w:eastAsiaTheme="minorEastAsia"/>
        </w:rPr>
        <w:t xml:space="preserve"> </w:t>
      </w:r>
    </w:p>
    <w:p w14:paraId="17FF26AD" w14:textId="2674F5C3" w:rsidR="0038542C" w:rsidRPr="0038542C" w:rsidRDefault="00000000" w:rsidP="0038542C">
      <w:pPr>
        <w:bidi w:val="0"/>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global</m:t>
              </m:r>
            </m:sub>
          </m:sSub>
          <m:r>
            <w:rPr>
              <w:rFonts w:ascii="Cambria Math" w:eastAsiaTheme="minorEastAsia" w:hAnsi="Cambria Math"/>
            </w:rPr>
            <m:t>=</m:t>
          </m:r>
          <m:d>
            <m:dPr>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11</m:t>
                        </m:r>
                      </m:sub>
                    </m:sSub>
                  </m:e>
                  <m:e>
                    <m:r>
                      <w:rPr>
                        <w:rFonts w:ascii="Cambria Math" w:eastAsiaTheme="minorEastAsia" w:hAnsi="Cambria Math"/>
                      </w:rPr>
                      <m:t>⋯</m:t>
                    </m:r>
                  </m:e>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1N</m:t>
                        </m:r>
                      </m:sub>
                    </m:sSub>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N1</m:t>
                        </m:r>
                      </m:sub>
                    </m:sSub>
                  </m:e>
                  <m:e>
                    <m:r>
                      <w:rPr>
                        <w:rFonts w:ascii="Cambria Math" w:eastAsiaTheme="minorEastAsia" w:hAnsi="Cambria Math"/>
                      </w:rPr>
                      <m:t>⋯</m:t>
                    </m:r>
                  </m:e>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NN</m:t>
                        </m:r>
                      </m:sub>
                    </m:sSub>
                  </m:e>
                </m:mr>
              </m:m>
            </m:e>
          </m:d>
        </m:oMath>
      </m:oMathPara>
    </w:p>
    <w:p w14:paraId="41ADF90A" w14:textId="06334F23" w:rsidR="0038542C" w:rsidRDefault="0038542C" w:rsidP="0038542C">
      <w:pPr>
        <w:bidi w:val="0"/>
        <w:rPr>
          <w:rFonts w:eastAsiaTheme="minorEastAsia"/>
        </w:rPr>
      </w:pPr>
      <w:r>
        <w:rPr>
          <w:rFonts w:eastAsiaTheme="minorEastAsia"/>
        </w:rPr>
        <w:t xml:space="preserve">In general, the cross covariance matrices are not zero. </w:t>
      </w:r>
    </w:p>
    <w:p w14:paraId="4CD8E6AF" w14:textId="43646A9C" w:rsidR="0038542C" w:rsidRDefault="0038542C" w:rsidP="0038542C">
      <w:pPr>
        <w:bidi w:val="0"/>
        <w:rPr>
          <w:rFonts w:eastAsiaTheme="minorEastAsia"/>
        </w:rPr>
      </w:pPr>
      <w:r>
        <w:rPr>
          <w:rFonts w:eastAsiaTheme="minorEastAsia"/>
        </w:rPr>
        <w:lastRenderedPageBreak/>
        <w:t xml:space="preserve">Using the upper limit bound discussed in Carlson's paper, we can use a larger local covariance matrix for each matrix in the diagonal, and cross diagonal matrices are zero. In this case, we can use a LS method to find the globally optimal solution for estimate of the full system state x. </w:t>
      </w:r>
    </w:p>
    <w:p w14:paraId="64A242B4" w14:textId="3F905E0F" w:rsidR="00FC7DAD" w:rsidRDefault="00FC7DAD" w:rsidP="0038542C">
      <w:pPr>
        <w:bidi w:val="0"/>
        <w:ind w:left="360"/>
        <w:rPr>
          <w:rFonts w:eastAsiaTheme="minorEastAsia"/>
        </w:rPr>
      </w:pPr>
      <m:oMath>
        <m: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mm</m:t>
            </m:r>
          </m:sub>
        </m:sSub>
        <m:r>
          <m:rPr>
            <m:sty m:val="p"/>
          </m:rPr>
          <w:rPr>
            <w:rFonts w:ascii="Cambria Math" w:eastAsiaTheme="minorEastAsia" w:hAnsi="Cambria Math"/>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sSubSup>
                  <m:sSubSupPr>
                    <m:ctrlPr>
                      <w:rPr>
                        <w:rFonts w:ascii="Cambria Math" w:eastAsiaTheme="minorEastAsia" w:hAnsi="Cambria Math"/>
                      </w:rPr>
                    </m:ctrlPr>
                  </m:sSubSupPr>
                  <m:e>
                    <m:r>
                      <m:rPr>
                        <m:sty m:val="p"/>
                      </m:rPr>
                      <w:rPr>
                        <w:rFonts w:ascii="Cambria Math" w:eastAsiaTheme="minorEastAsia" w:hAnsi="Cambria Math"/>
                      </w:rPr>
                      <m:t>P</m:t>
                    </m:r>
                  </m:e>
                  <m:sub>
                    <m:r>
                      <m:rPr>
                        <m:sty m:val="p"/>
                      </m:rPr>
                      <w:rPr>
                        <w:rFonts w:ascii="Cambria Math" w:eastAsiaTheme="minorEastAsia" w:hAnsi="Cambria Math"/>
                      </w:rPr>
                      <m:t>11</m:t>
                    </m:r>
                  </m:sub>
                  <m:sup>
                    <m:r>
                      <m:rPr>
                        <m:sty m:val="p"/>
                      </m:rPr>
                      <w:rPr>
                        <w:rFonts w:ascii="Cambria Math" w:eastAsiaTheme="minorEastAsia" w:hAnsi="Cambria Math"/>
                      </w:rPr>
                      <m:t>-1</m:t>
                    </m:r>
                  </m:sup>
                </m:sSubSup>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P</m:t>
                    </m:r>
                  </m:e>
                  <m:sub>
                    <m:r>
                      <m:rPr>
                        <m:sty m:val="p"/>
                      </m:rPr>
                      <w:rPr>
                        <w:rFonts w:ascii="Cambria Math" w:eastAsiaTheme="minorEastAsia" w:hAnsi="Cambria Math"/>
                      </w:rPr>
                      <m:t>NN</m:t>
                    </m:r>
                  </m:sub>
                  <m:sup>
                    <m:r>
                      <m:rPr>
                        <m:sty m:val="p"/>
                      </m:rPr>
                      <w:rPr>
                        <w:rFonts w:ascii="Cambria Math" w:eastAsiaTheme="minorEastAsia" w:hAnsi="Cambria Math"/>
                      </w:rPr>
                      <m:t>-1</m:t>
                    </m:r>
                  </m:sup>
                </m:sSubSup>
              </m:e>
            </m:d>
          </m:e>
          <m:sup>
            <m:r>
              <m:rPr>
                <m:sty m:val="p"/>
              </m:rPr>
              <w:rPr>
                <w:rFonts w:ascii="Cambria Math" w:eastAsiaTheme="minorEastAsia" w:hAnsi="Cambria Math"/>
              </w:rPr>
              <m:t>-1</m:t>
            </m:r>
          </m:sup>
        </m:sSup>
      </m:oMath>
      <w:r w:rsidR="0038542C" w:rsidRPr="0038542C">
        <w:rPr>
          <w:rFonts w:eastAsiaTheme="minorEastAsia"/>
          <w:rtl/>
        </w:rPr>
        <w:t xml:space="preserve"> </w:t>
      </w:r>
    </w:p>
    <w:p w14:paraId="640BBE72" w14:textId="3FE5D2C6" w:rsidR="0038542C" w:rsidRPr="0038542C" w:rsidRDefault="00000000" w:rsidP="00FC7DAD">
      <w:pPr>
        <w:bidi w:val="0"/>
        <w:ind w:left="360"/>
        <w:rPr>
          <w:rFonts w:eastAsiaTheme="minorEastAsia"/>
        </w:rPr>
      </w:pPr>
      <m:oMathPara>
        <m:oMath>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x</m:t>
                  </m:r>
                </m:e>
              </m:acc>
            </m:e>
            <m:sub>
              <m:r>
                <m:rPr>
                  <m:sty m:val="p"/>
                </m:rPr>
                <w:rPr>
                  <w:rFonts w:ascii="Cambria Math" w:eastAsiaTheme="minorEastAsia" w:hAnsi="Cambria Math"/>
                </w:rPr>
                <m:t>m</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mm</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P</m:t>
              </m:r>
            </m:e>
            <m:sub>
              <m:r>
                <m:rPr>
                  <m:sty m:val="p"/>
                </m:rPr>
                <w:rPr>
                  <w:rFonts w:ascii="Cambria Math" w:eastAsiaTheme="minorEastAsia" w:hAnsi="Cambria Math"/>
                </w:rPr>
                <m:t>11</m:t>
              </m:r>
            </m:sub>
            <m:sup>
              <m:r>
                <m:rPr>
                  <m:sty m:val="p"/>
                </m:rPr>
                <w:rPr>
                  <w:rFonts w:ascii="Cambria Math" w:eastAsiaTheme="minorEastAsia" w:hAnsi="Cambria Math"/>
                </w:rPr>
                <m:t>-1</m:t>
              </m:r>
            </m:sup>
          </m:sSubSup>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x</m:t>
                  </m:r>
                </m:e>
              </m:acc>
            </m:e>
            <m:sub>
              <m:r>
                <m:rPr>
                  <m:sty m:val="p"/>
                </m:rPr>
                <w:rPr>
                  <w:rFonts w:ascii="Cambria Math" w:eastAsiaTheme="minorEastAsia" w:hAnsi="Cambria Math"/>
                </w:rPr>
                <m:t>1</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P</m:t>
              </m:r>
            </m:e>
            <m:sub>
              <m:r>
                <m:rPr>
                  <m:sty m:val="p"/>
                </m:rPr>
                <w:rPr>
                  <w:rFonts w:ascii="Cambria Math" w:eastAsiaTheme="minorEastAsia" w:hAnsi="Cambria Math"/>
                </w:rPr>
                <m:t>NN</m:t>
              </m:r>
            </m:sub>
            <m:sup>
              <m:r>
                <m:rPr>
                  <m:sty m:val="p"/>
                </m:rPr>
                <w:rPr>
                  <w:rFonts w:ascii="Cambria Math" w:eastAsiaTheme="minorEastAsia" w:hAnsi="Cambria Math"/>
                </w:rPr>
                <m:t>-1</m:t>
              </m:r>
            </m:sup>
          </m:sSubSup>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x</m:t>
                  </m:r>
                </m:e>
              </m:acc>
            </m:e>
            <m:sub>
              <m:r>
                <m:rPr>
                  <m:sty m:val="p"/>
                </m:rPr>
                <w:rPr>
                  <w:rFonts w:ascii="Cambria Math" w:eastAsiaTheme="minorEastAsia" w:hAnsi="Cambria Math"/>
                </w:rPr>
                <m:t>N</m:t>
              </m:r>
            </m:sub>
          </m:sSub>
          <m:r>
            <m:rPr>
              <m:sty m:val="p"/>
            </m:rPr>
            <w:rPr>
              <w:rFonts w:ascii="Cambria Math" w:eastAsiaTheme="minorEastAsia" w:hAnsi="Cambria Math"/>
            </w:rPr>
            <m:t>]</m:t>
          </m:r>
        </m:oMath>
      </m:oMathPara>
    </w:p>
    <w:p w14:paraId="0D2A47CB" w14:textId="77777777" w:rsidR="007421E6" w:rsidRPr="007421E6" w:rsidRDefault="007421E6" w:rsidP="007421E6">
      <w:pPr>
        <w:bidi w:val="0"/>
        <w:rPr>
          <w:rFonts w:eastAsiaTheme="minorEastAsia"/>
        </w:rPr>
      </w:pPr>
    </w:p>
    <w:p w14:paraId="3206634D" w14:textId="3A876224" w:rsidR="007421E6" w:rsidRDefault="007421E6" w:rsidP="007421E6">
      <w:pPr>
        <w:pStyle w:val="a9"/>
        <w:numPr>
          <w:ilvl w:val="0"/>
          <w:numId w:val="1"/>
        </w:numPr>
        <w:rPr>
          <w:rFonts w:eastAsiaTheme="minorEastAsia"/>
        </w:rPr>
      </w:pPr>
      <w:r>
        <w:rPr>
          <w:rFonts w:eastAsiaTheme="minorEastAsia" w:hint="cs"/>
          <w:rtl/>
        </w:rPr>
        <w:t>לכל קלמן פילטר מקומי יש את אותו המודל של המרחב מצב</w:t>
      </w:r>
    </w:p>
    <w:p w14:paraId="22CBEF48" w14:textId="5BBBE5D8" w:rsidR="00D15BD8" w:rsidRDefault="007421E6" w:rsidP="007421E6">
      <w:pPr>
        <w:pStyle w:val="a9"/>
        <w:numPr>
          <w:ilvl w:val="0"/>
          <w:numId w:val="1"/>
        </w:numPr>
        <w:rPr>
          <w:rFonts w:eastAsiaTheme="minorEastAsia"/>
        </w:rPr>
      </w:pPr>
      <w:r>
        <w:rPr>
          <w:rFonts w:eastAsiaTheme="minorEastAsia" w:hint="cs"/>
          <w:rtl/>
        </w:rPr>
        <w:t xml:space="preserve">כל קלמן פילטר מקומי אחראי על קידום/ עדכון ווקטור המצב המשוערך בעזרת מדידה מחיישן מסוים </w:t>
      </w:r>
    </w:p>
    <w:p w14:paraId="4EBD9BB6" w14:textId="27C145A1" w:rsidR="007421E6" w:rsidRDefault="007421E6" w:rsidP="007421E6">
      <w:pPr>
        <w:pStyle w:val="a9"/>
        <w:numPr>
          <w:ilvl w:val="0"/>
          <w:numId w:val="1"/>
        </w:numPr>
        <w:rPr>
          <w:rFonts w:eastAsiaTheme="minorEastAsia"/>
        </w:rPr>
      </w:pPr>
      <w:r>
        <w:rPr>
          <w:rFonts w:eastAsiaTheme="minorEastAsia" w:hint="cs"/>
          <w:rtl/>
        </w:rPr>
        <w:t>כל קלמן פילטר מקומי מאותחל לאותם ערכי מטריצת קוואריאנס ושערוך התחלתי.</w:t>
      </w:r>
    </w:p>
    <w:p w14:paraId="51F9195D" w14:textId="54E9B13D" w:rsidR="007421E6" w:rsidRDefault="007421E6" w:rsidP="007421E6">
      <w:pPr>
        <w:pStyle w:val="a9"/>
        <w:numPr>
          <w:ilvl w:val="0"/>
          <w:numId w:val="1"/>
        </w:numPr>
        <w:rPr>
          <w:rFonts w:eastAsiaTheme="minorEastAsia"/>
        </w:rPr>
      </w:pPr>
      <w:r>
        <w:rPr>
          <w:rFonts w:eastAsiaTheme="minorEastAsia" w:hint="cs"/>
          <w:rtl/>
        </w:rPr>
        <w:t xml:space="preserve">לכל קלמן פילטר זמני עדכון מדידה שונים. למשל ייתכן ופילטר אחד יתעדכן כל 5 איטרציות בעוד </w:t>
      </w:r>
      <w:r w:rsidR="0038542C">
        <w:rPr>
          <w:rFonts w:eastAsiaTheme="minorEastAsia" w:hint="cs"/>
          <w:rtl/>
        </w:rPr>
        <w:t xml:space="preserve">שפילטר אחר כל 10. </w:t>
      </w:r>
    </w:p>
    <w:p w14:paraId="79CCDAD0" w14:textId="026FB5E2" w:rsidR="0038542C" w:rsidRDefault="0038542C" w:rsidP="007421E6">
      <w:pPr>
        <w:pStyle w:val="a9"/>
        <w:numPr>
          <w:ilvl w:val="0"/>
          <w:numId w:val="1"/>
        </w:numPr>
        <w:rPr>
          <w:rFonts w:eastAsiaTheme="minorEastAsia"/>
        </w:rPr>
      </w:pPr>
      <w:r>
        <w:rPr>
          <w:rFonts w:eastAsiaTheme="minorEastAsia" w:hint="cs"/>
          <w:rtl/>
        </w:rPr>
        <w:t xml:space="preserve">קיימת שגרה </w:t>
      </w:r>
      <w:r>
        <w:rPr>
          <w:rFonts w:eastAsiaTheme="minorEastAsia"/>
        </w:rPr>
        <w:t>FederatedKF</w:t>
      </w:r>
      <w:r>
        <w:rPr>
          <w:rFonts w:eastAsiaTheme="minorEastAsia" w:hint="cs"/>
          <w:rtl/>
        </w:rPr>
        <w:t xml:space="preserve"> האחראית על תהליך הקידום, עדכון והיתוך של כל הפילטרים במערכת</w:t>
      </w:r>
    </w:p>
    <w:p w14:paraId="52CCDF39" w14:textId="0E9AB1D5" w:rsidR="0038542C" w:rsidRDefault="0038542C" w:rsidP="007421E6">
      <w:pPr>
        <w:pStyle w:val="a9"/>
        <w:numPr>
          <w:ilvl w:val="0"/>
          <w:numId w:val="1"/>
        </w:numPr>
        <w:rPr>
          <w:rFonts w:eastAsiaTheme="minorEastAsia"/>
        </w:rPr>
      </w:pPr>
      <w:r>
        <w:rPr>
          <w:rFonts w:eastAsiaTheme="minorEastAsia" w:hint="cs"/>
          <w:rtl/>
        </w:rPr>
        <w:t>תדירות ההיתוך נקבעת מראש, למשל כל 100 איטרציות</w:t>
      </w:r>
    </w:p>
    <w:p w14:paraId="5723C945" w14:textId="4230DC6C" w:rsidR="0038542C" w:rsidRDefault="0038542C" w:rsidP="007421E6">
      <w:pPr>
        <w:pStyle w:val="a9"/>
        <w:numPr>
          <w:ilvl w:val="0"/>
          <w:numId w:val="1"/>
        </w:numPr>
        <w:rPr>
          <w:rFonts w:eastAsiaTheme="minorEastAsia"/>
        </w:rPr>
      </w:pPr>
      <w:r>
        <w:rPr>
          <w:rFonts w:eastAsiaTheme="minorEastAsia" w:hint="cs"/>
          <w:rtl/>
        </w:rPr>
        <w:t>ברגע ההיתוך, ווקטור המצב המשותף</w:t>
      </w:r>
      <w:r w:rsidR="00FC7DAD">
        <w:rPr>
          <w:rFonts w:eastAsiaTheme="minorEastAsia" w:hint="cs"/>
          <w:rtl/>
        </w:rPr>
        <w:t xml:space="preserve"> מתעדכן להיות מעיין ממוצע משוקלל של מטריצות הקוואריאנס ווקטורי המצב המשוערכים של כל פילטר</w:t>
      </w:r>
    </w:p>
    <w:p w14:paraId="75278FA3" w14:textId="01CEB2F9" w:rsidR="00FC7DAD" w:rsidRDefault="00FC7DAD" w:rsidP="007421E6">
      <w:pPr>
        <w:pStyle w:val="a9"/>
        <w:numPr>
          <w:ilvl w:val="0"/>
          <w:numId w:val="1"/>
        </w:numPr>
        <w:rPr>
          <w:rFonts w:eastAsiaTheme="minorEastAsia"/>
        </w:rPr>
      </w:pPr>
      <w:r>
        <w:rPr>
          <w:rFonts w:eastAsiaTheme="minorEastAsia" w:hint="cs"/>
          <w:rtl/>
        </w:rPr>
        <w:t>לאחר מכן, כל ווקטור מצב לוקלי מתעדכן להיות ווקטור המצב לאחר התכה, והאלגוריתם ממשיך</w:t>
      </w:r>
    </w:p>
    <w:p w14:paraId="3A640A31" w14:textId="52F6E0C2" w:rsidR="002F4DCA" w:rsidRDefault="002F4DCA">
      <w:pPr>
        <w:bidi w:val="0"/>
        <w:rPr>
          <w:rFonts w:eastAsiaTheme="minorEastAsia"/>
          <w:rtl/>
        </w:rPr>
      </w:pPr>
      <w:r>
        <w:rPr>
          <w:rFonts w:eastAsiaTheme="minorEastAsia"/>
          <w:rtl/>
        </w:rPr>
        <w:br w:type="page"/>
      </w:r>
    </w:p>
    <w:p w14:paraId="64195947" w14:textId="13C80475" w:rsidR="002F4DCA" w:rsidRPr="002F4DCA" w:rsidRDefault="002F4DCA" w:rsidP="002F4DCA">
      <w:pPr>
        <w:rPr>
          <w:rFonts w:eastAsiaTheme="minorEastAsia"/>
          <w:b/>
          <w:bCs/>
          <w:u w:val="single"/>
          <w:rtl/>
        </w:rPr>
      </w:pPr>
      <w:r>
        <w:rPr>
          <w:rFonts w:eastAsiaTheme="minorEastAsia" w:hint="cs"/>
          <w:b/>
          <w:bCs/>
          <w:u w:val="single"/>
          <w:rtl/>
        </w:rPr>
        <w:lastRenderedPageBreak/>
        <w:t>פגישה עם אושמן</w:t>
      </w:r>
    </w:p>
    <w:p w14:paraId="3BA11A14" w14:textId="7CC11812" w:rsidR="00FC7DAD" w:rsidRDefault="00FC7DAD" w:rsidP="00FC7DAD">
      <w:pPr>
        <w:rPr>
          <w:rFonts w:eastAsiaTheme="minorEastAsia"/>
          <w:b/>
          <w:bCs/>
          <w:u w:val="single"/>
          <w:rtl/>
        </w:rPr>
      </w:pPr>
      <w:r>
        <w:rPr>
          <w:rFonts w:eastAsiaTheme="minorEastAsia" w:hint="cs"/>
          <w:b/>
          <w:bCs/>
          <w:u w:val="single"/>
          <w:rtl/>
        </w:rPr>
        <w:t>שאלות ליעקב</w:t>
      </w:r>
    </w:p>
    <w:p w14:paraId="10A0EAFB" w14:textId="3293F0EB" w:rsidR="00FC7DAD" w:rsidRDefault="00FC7DAD" w:rsidP="00FC7DAD">
      <w:pPr>
        <w:pStyle w:val="a9"/>
        <w:numPr>
          <w:ilvl w:val="0"/>
          <w:numId w:val="3"/>
        </w:numPr>
        <w:rPr>
          <w:rFonts w:eastAsiaTheme="minorEastAsia"/>
        </w:rPr>
      </w:pPr>
      <w:r>
        <w:rPr>
          <w:rFonts w:eastAsiaTheme="minorEastAsia" w:hint="cs"/>
          <w:rtl/>
        </w:rPr>
        <w:t>אני חושב שיש בעייתיות במימוש שלי, למרות שאני לא מצליח למצוא איפה הטעות אז אני מעדיף לוודא. יוצא לי כי עבור תדירות התכה גבוהה מדי, התוצאות לא נכונות. וכן עבור תדירות התכה נמוכה מדי. כלומר קיימת תדירות התכה מסוימת המניבה תוצאות אופטימליות. אפילו במקרה הקצה בו כל פילטר מתעדכן בכל איטרציה, וכן ההתכה מתבצעת באותה האיטרציה (לאחר העדכון).</w:t>
      </w:r>
    </w:p>
    <w:p w14:paraId="1B577294" w14:textId="5A75D0BC" w:rsidR="00FC7DAD" w:rsidRDefault="00FC7DAD" w:rsidP="00FC7DAD">
      <w:pPr>
        <w:pStyle w:val="a9"/>
        <w:numPr>
          <w:ilvl w:val="0"/>
          <w:numId w:val="3"/>
        </w:numPr>
        <w:rPr>
          <w:rFonts w:eastAsiaTheme="minorEastAsia"/>
        </w:rPr>
      </w:pPr>
      <w:r>
        <w:rPr>
          <w:rFonts w:eastAsiaTheme="minorEastAsia" w:hint="cs"/>
          <w:rtl/>
        </w:rPr>
        <w:t>חשבתי על כיוון שאוכל לקחת אליו את הפרויקט לאחר שווידאתי שהמימוש נכון. מאחר ולכל חיישן יש תכונות שונות (יש חיישנים יותר מדויקים מהשאר), קיימת דילמה האם בהינתן והאלגוריתם הגיע לרגע התכה של מספר חיישנים, כאשר החיישנים העדכני ביותר הוא דווקא מהחיישנים המדויקים פחות, האם כדאי לחכות עם ההתכה עד לרגע בו החיישן המדויק יותר מתעדכן. או באופן כללי לחשוב על איזה אלגוריתם לניהול חכם של מחזורי ההתכה.</w:t>
      </w:r>
    </w:p>
    <w:p w14:paraId="068C2FF7" w14:textId="0AFF7FFE" w:rsidR="00FC7DAD" w:rsidRDefault="00FC7DAD" w:rsidP="000903A5">
      <w:pPr>
        <w:pStyle w:val="a9"/>
        <w:numPr>
          <w:ilvl w:val="0"/>
          <w:numId w:val="3"/>
        </w:numPr>
        <w:rPr>
          <w:rFonts w:eastAsiaTheme="minorEastAsia"/>
        </w:rPr>
      </w:pPr>
      <w:r>
        <w:rPr>
          <w:rFonts w:eastAsiaTheme="minorEastAsia" w:hint="cs"/>
          <w:rtl/>
        </w:rPr>
        <w:t>האם המודל הפשוט מספיק בשביל הפרויקט או שכדאי ליישם מודל קצת יותר מורכב</w:t>
      </w:r>
    </w:p>
    <w:p w14:paraId="0D2E9FCB" w14:textId="28573FF6" w:rsidR="000903A5" w:rsidRDefault="000903A5" w:rsidP="000903A5">
      <w:pPr>
        <w:rPr>
          <w:rFonts w:eastAsiaTheme="minorEastAsia"/>
          <w:b/>
          <w:bCs/>
          <w:u w:val="single"/>
          <w:rtl/>
        </w:rPr>
      </w:pPr>
      <w:r>
        <w:rPr>
          <w:rFonts w:eastAsiaTheme="minorEastAsia" w:hint="cs"/>
          <w:b/>
          <w:bCs/>
          <w:u w:val="single"/>
          <w:rtl/>
        </w:rPr>
        <w:t>לבדוק האם היישום נכון עבור מטריצת קוואריאנס אלכסונית בלבד</w:t>
      </w:r>
    </w:p>
    <w:p w14:paraId="733DC157" w14:textId="66481185" w:rsidR="000903A5" w:rsidRDefault="000903A5" w:rsidP="000903A5">
      <w:pPr>
        <w:rPr>
          <w:rFonts w:eastAsiaTheme="minorEastAsia"/>
          <w:b/>
          <w:bCs/>
          <w:u w:val="single"/>
          <w:rtl/>
        </w:rPr>
      </w:pPr>
      <w:r>
        <w:rPr>
          <w:rFonts w:eastAsiaTheme="minorEastAsia" w:hint="cs"/>
          <w:b/>
          <w:bCs/>
          <w:u w:val="single"/>
          <w:rtl/>
        </w:rPr>
        <w:t>ההגדלה נועדה לפתור בעיה של חזרה על אותו עיבוד מידע</w:t>
      </w:r>
    </w:p>
    <w:p w14:paraId="17582753" w14:textId="6099132B" w:rsidR="001406D2" w:rsidRPr="001406D2" w:rsidRDefault="001406D2" w:rsidP="000903A5">
      <w:pPr>
        <w:rPr>
          <w:rFonts w:eastAsiaTheme="minorEastAsia"/>
          <w:b/>
          <w:bCs/>
          <w:color w:val="EE0000"/>
          <w:u w:val="single"/>
          <w:rtl/>
        </w:rPr>
      </w:pPr>
      <w:r w:rsidRPr="001406D2">
        <w:rPr>
          <w:rFonts w:eastAsiaTheme="minorEastAsia" w:hint="cs"/>
          <w:b/>
          <w:bCs/>
          <w:color w:val="EE0000"/>
          <w:u w:val="single"/>
          <w:rtl/>
        </w:rPr>
        <w:t xml:space="preserve">להשוות את ה </w:t>
      </w:r>
      <w:r w:rsidRPr="001406D2">
        <w:rPr>
          <w:rFonts w:eastAsiaTheme="minorEastAsia"/>
          <w:b/>
          <w:bCs/>
          <w:color w:val="EE0000"/>
          <w:u w:val="single"/>
        </w:rPr>
        <w:t>FKF</w:t>
      </w:r>
      <w:r w:rsidRPr="001406D2">
        <w:rPr>
          <w:rFonts w:eastAsiaTheme="minorEastAsia" w:hint="cs"/>
          <w:b/>
          <w:bCs/>
          <w:color w:val="EE0000"/>
          <w:u w:val="single"/>
          <w:rtl/>
        </w:rPr>
        <w:t xml:space="preserve"> ל </w:t>
      </w:r>
      <w:r w:rsidRPr="001406D2">
        <w:rPr>
          <w:rFonts w:eastAsiaTheme="minorEastAsia"/>
          <w:b/>
          <w:bCs/>
          <w:color w:val="EE0000"/>
          <w:u w:val="single"/>
        </w:rPr>
        <w:t>CKF</w:t>
      </w:r>
      <w:r w:rsidRPr="001406D2">
        <w:rPr>
          <w:rFonts w:eastAsiaTheme="minorEastAsia" w:hint="cs"/>
          <w:b/>
          <w:bCs/>
          <w:color w:val="EE0000"/>
          <w:u w:val="single"/>
          <w:rtl/>
        </w:rPr>
        <w:t xml:space="preserve"> בתנאים אופטימליים</w:t>
      </w:r>
    </w:p>
    <w:p w14:paraId="5AB279E9" w14:textId="4189C50B" w:rsidR="001406D2" w:rsidRDefault="001406D2" w:rsidP="000903A5">
      <w:pPr>
        <w:rPr>
          <w:rFonts w:eastAsiaTheme="minorEastAsia"/>
          <w:b/>
          <w:bCs/>
          <w:u w:val="single"/>
          <w:rtl/>
        </w:rPr>
      </w:pPr>
      <w:r>
        <w:rPr>
          <w:rFonts w:eastAsiaTheme="minorEastAsia" w:hint="cs"/>
          <w:b/>
          <w:bCs/>
          <w:u w:val="single"/>
          <w:rtl/>
        </w:rPr>
        <w:t>לבדוק את ההתכה המלאכותית</w:t>
      </w:r>
    </w:p>
    <w:p w14:paraId="3B01E945" w14:textId="5C0066D6" w:rsidR="001406D2" w:rsidRDefault="001406D2" w:rsidP="000903A5">
      <w:pPr>
        <w:rPr>
          <w:rFonts w:eastAsiaTheme="minorEastAsia"/>
          <w:b/>
          <w:bCs/>
          <w:u w:val="single"/>
          <w:rtl/>
        </w:rPr>
      </w:pPr>
      <w:r>
        <w:rPr>
          <w:rFonts w:eastAsiaTheme="minorEastAsia" w:hint="cs"/>
          <w:b/>
          <w:bCs/>
          <w:u w:val="single"/>
          <w:rtl/>
        </w:rPr>
        <w:t xml:space="preserve">אחד היישומים המרכזיים של </w:t>
      </w:r>
      <w:r>
        <w:rPr>
          <w:rFonts w:eastAsiaTheme="minorEastAsia"/>
          <w:b/>
          <w:bCs/>
          <w:u w:val="single"/>
        </w:rPr>
        <w:t>FKF</w:t>
      </w:r>
      <w:r>
        <w:rPr>
          <w:rFonts w:eastAsiaTheme="minorEastAsia" w:hint="cs"/>
          <w:b/>
          <w:bCs/>
          <w:u w:val="single"/>
          <w:rtl/>
        </w:rPr>
        <w:t xml:space="preserve"> הוא בהתמודדות עם תקלות בחיישנים</w:t>
      </w:r>
      <w:r w:rsidR="007B5784">
        <w:rPr>
          <w:rFonts w:eastAsiaTheme="minorEastAsia" w:hint="cs"/>
          <w:b/>
          <w:bCs/>
          <w:u w:val="single"/>
          <w:rtl/>
        </w:rPr>
        <w:t>. להכניס תקלה באחד החיישנים ולראות איך כל אחד מהפילטרים יתמודדו איתה. והאם אפשר להתמודד איתה בצורה טובה עם ה</w:t>
      </w:r>
      <w:r w:rsidR="007B5784">
        <w:rPr>
          <w:rFonts w:eastAsiaTheme="minorEastAsia"/>
          <w:b/>
          <w:bCs/>
          <w:u w:val="single"/>
        </w:rPr>
        <w:t>FKF</w:t>
      </w:r>
    </w:p>
    <w:p w14:paraId="49280174" w14:textId="5D58B812" w:rsidR="007B5784" w:rsidRDefault="007B5784" w:rsidP="000903A5">
      <w:pPr>
        <w:rPr>
          <w:rFonts w:eastAsiaTheme="minorEastAsia"/>
          <w:b/>
          <w:bCs/>
          <w:u w:val="single"/>
          <w:rtl/>
        </w:rPr>
      </w:pPr>
      <w:r>
        <w:rPr>
          <w:rFonts w:eastAsiaTheme="minorEastAsia"/>
          <w:b/>
          <w:bCs/>
          <w:u w:val="single"/>
        </w:rPr>
        <w:t>Complementary filtering</w:t>
      </w:r>
      <w:r>
        <w:rPr>
          <w:rFonts w:eastAsiaTheme="minorEastAsia" w:hint="cs"/>
          <w:b/>
          <w:bCs/>
          <w:u w:val="single"/>
          <w:rtl/>
        </w:rPr>
        <w:t xml:space="preserve"> </w:t>
      </w:r>
      <w:r>
        <w:rPr>
          <w:rFonts w:eastAsiaTheme="minorEastAsia"/>
          <w:b/>
          <w:bCs/>
          <w:u w:val="single"/>
          <w:rtl/>
        </w:rPr>
        <w:t>–</w:t>
      </w:r>
      <w:r>
        <w:rPr>
          <w:rFonts w:eastAsiaTheme="minorEastAsia" w:hint="cs"/>
          <w:b/>
          <w:bCs/>
          <w:u w:val="single"/>
          <w:rtl/>
        </w:rPr>
        <w:t xml:space="preserve"> יכול לעזור בזיהוי חיישן תקול</w:t>
      </w:r>
    </w:p>
    <w:p w14:paraId="55735C16" w14:textId="7A5BC114" w:rsidR="007B5784" w:rsidRDefault="007B5784" w:rsidP="000903A5">
      <w:pPr>
        <w:rPr>
          <w:rFonts w:eastAsiaTheme="minorEastAsia"/>
          <w:b/>
          <w:bCs/>
          <w:u w:val="single"/>
          <w:rtl/>
        </w:rPr>
      </w:pPr>
      <w:r>
        <w:rPr>
          <w:rFonts w:eastAsiaTheme="minorEastAsia" w:hint="cs"/>
          <w:b/>
          <w:bCs/>
          <w:u w:val="single"/>
          <w:rtl/>
        </w:rPr>
        <w:t xml:space="preserve">קודם </w:t>
      </w:r>
      <w:r>
        <w:rPr>
          <w:rFonts w:eastAsiaTheme="minorEastAsia"/>
          <w:b/>
          <w:bCs/>
          <w:u w:val="single"/>
          <w:rtl/>
        </w:rPr>
        <w:t>–</w:t>
      </w:r>
      <w:r>
        <w:rPr>
          <w:rFonts w:eastAsiaTheme="minorEastAsia" w:hint="cs"/>
          <w:b/>
          <w:bCs/>
          <w:u w:val="single"/>
          <w:rtl/>
        </w:rPr>
        <w:t xml:space="preserve"> גילוי הבעיה, ואז זיהוי מהי הבעיה</w:t>
      </w:r>
    </w:p>
    <w:p w14:paraId="1EF6B1D8" w14:textId="21954BE7" w:rsidR="007B5784" w:rsidRDefault="007B5784" w:rsidP="000903A5">
      <w:pPr>
        <w:rPr>
          <w:rFonts w:eastAsiaTheme="minorEastAsia"/>
          <w:b/>
          <w:bCs/>
          <w:u w:val="single"/>
          <w:rtl/>
        </w:rPr>
      </w:pPr>
      <w:r>
        <w:rPr>
          <w:rFonts w:eastAsiaTheme="minorEastAsia" w:hint="cs"/>
          <w:b/>
          <w:bCs/>
          <w:u w:val="single"/>
          <w:rtl/>
        </w:rPr>
        <w:t xml:space="preserve">תקלה </w:t>
      </w:r>
      <w:r>
        <w:rPr>
          <w:rFonts w:eastAsiaTheme="minorEastAsia"/>
          <w:b/>
          <w:bCs/>
          <w:u w:val="single"/>
        </w:rPr>
        <w:t>Hard</w:t>
      </w:r>
      <w:r>
        <w:rPr>
          <w:rFonts w:eastAsiaTheme="minorEastAsia" w:hint="cs"/>
          <w:b/>
          <w:bCs/>
          <w:u w:val="single"/>
          <w:rtl/>
        </w:rPr>
        <w:t xml:space="preserve"> ו </w:t>
      </w:r>
      <w:r>
        <w:rPr>
          <w:rFonts w:eastAsiaTheme="minorEastAsia"/>
          <w:b/>
          <w:bCs/>
          <w:u w:val="single"/>
        </w:rPr>
        <w:t>soft</w:t>
      </w:r>
      <w:r>
        <w:rPr>
          <w:rFonts w:eastAsiaTheme="minorEastAsia" w:hint="cs"/>
          <w:b/>
          <w:bCs/>
          <w:u w:val="single"/>
          <w:rtl/>
        </w:rPr>
        <w:t>. למשל ב</w:t>
      </w:r>
      <w:r>
        <w:rPr>
          <w:rFonts w:eastAsiaTheme="minorEastAsia"/>
          <w:b/>
          <w:bCs/>
          <w:u w:val="single"/>
        </w:rPr>
        <w:t>soft</w:t>
      </w:r>
      <w:r>
        <w:rPr>
          <w:rFonts w:eastAsiaTheme="minorEastAsia" w:hint="cs"/>
          <w:b/>
          <w:bCs/>
          <w:u w:val="single"/>
          <w:rtl/>
        </w:rPr>
        <w:t xml:space="preserve"> הטייה שגדלה עם הזמן </w:t>
      </w:r>
    </w:p>
    <w:p w14:paraId="4CEEB987" w14:textId="441EF23A" w:rsidR="007E11FE" w:rsidRDefault="007E11FE" w:rsidP="000903A5">
      <w:pPr>
        <w:rPr>
          <w:rFonts w:eastAsiaTheme="minorEastAsia"/>
          <w:b/>
          <w:bCs/>
          <w:u w:val="single"/>
          <w:rtl/>
        </w:rPr>
      </w:pPr>
      <w:r>
        <w:rPr>
          <w:rFonts w:eastAsiaTheme="minorEastAsia" w:hint="cs"/>
          <w:b/>
          <w:bCs/>
          <w:u w:val="single"/>
          <w:rtl/>
        </w:rPr>
        <w:t>במקרה של תקלה, לבדוק מה הן הפתרונות האפשריים</w:t>
      </w:r>
    </w:p>
    <w:p w14:paraId="384C8039" w14:textId="77777777" w:rsidR="002F4DCA" w:rsidRDefault="002F4DCA" w:rsidP="000903A5">
      <w:pPr>
        <w:rPr>
          <w:rFonts w:eastAsiaTheme="minorEastAsia"/>
          <w:b/>
          <w:bCs/>
          <w:u w:val="single"/>
          <w:rtl/>
        </w:rPr>
      </w:pPr>
    </w:p>
    <w:p w14:paraId="4BD4319A" w14:textId="77777777" w:rsidR="002F4DCA" w:rsidRDefault="002F4DCA" w:rsidP="000903A5">
      <w:pPr>
        <w:rPr>
          <w:rFonts w:eastAsiaTheme="minorEastAsia"/>
          <w:b/>
          <w:bCs/>
          <w:u w:val="single"/>
          <w:rtl/>
        </w:rPr>
      </w:pPr>
    </w:p>
    <w:p w14:paraId="0E24B793" w14:textId="77777777" w:rsidR="002F4DCA" w:rsidRDefault="002F4DCA" w:rsidP="000903A5">
      <w:pPr>
        <w:rPr>
          <w:rFonts w:eastAsiaTheme="minorEastAsia"/>
          <w:b/>
          <w:bCs/>
          <w:u w:val="single"/>
          <w:rtl/>
        </w:rPr>
      </w:pPr>
    </w:p>
    <w:p w14:paraId="5BE6DAF6" w14:textId="77777777" w:rsidR="002F4DCA" w:rsidRDefault="002F4DCA" w:rsidP="000903A5">
      <w:pPr>
        <w:rPr>
          <w:rFonts w:eastAsiaTheme="minorEastAsia"/>
          <w:b/>
          <w:bCs/>
          <w:u w:val="single"/>
          <w:rtl/>
        </w:rPr>
      </w:pPr>
    </w:p>
    <w:p w14:paraId="1EBFF70B" w14:textId="77777777" w:rsidR="002F4DCA" w:rsidRDefault="002F4DCA" w:rsidP="000903A5">
      <w:pPr>
        <w:rPr>
          <w:rFonts w:eastAsiaTheme="minorEastAsia"/>
          <w:b/>
          <w:bCs/>
          <w:u w:val="single"/>
          <w:rtl/>
        </w:rPr>
      </w:pPr>
    </w:p>
    <w:p w14:paraId="39D29E48" w14:textId="77777777" w:rsidR="002F4DCA" w:rsidRDefault="002F4DCA" w:rsidP="000903A5">
      <w:pPr>
        <w:rPr>
          <w:rFonts w:eastAsiaTheme="minorEastAsia"/>
          <w:b/>
          <w:bCs/>
          <w:u w:val="single"/>
          <w:rtl/>
        </w:rPr>
      </w:pPr>
    </w:p>
    <w:p w14:paraId="3B9D91B5" w14:textId="77777777" w:rsidR="002F4DCA" w:rsidRDefault="002F4DCA" w:rsidP="000903A5">
      <w:pPr>
        <w:rPr>
          <w:rFonts w:eastAsiaTheme="minorEastAsia"/>
          <w:b/>
          <w:bCs/>
          <w:u w:val="single"/>
          <w:rtl/>
        </w:rPr>
      </w:pPr>
    </w:p>
    <w:p w14:paraId="3DACB8F0" w14:textId="77777777" w:rsidR="002F4DCA" w:rsidRDefault="002F4DCA" w:rsidP="000903A5">
      <w:pPr>
        <w:rPr>
          <w:rFonts w:eastAsiaTheme="minorEastAsia"/>
          <w:b/>
          <w:bCs/>
          <w:u w:val="single"/>
          <w:rtl/>
        </w:rPr>
      </w:pPr>
    </w:p>
    <w:p w14:paraId="74697605" w14:textId="65CB72C1" w:rsidR="002F4DCA" w:rsidRDefault="002F4DCA" w:rsidP="000903A5">
      <w:pPr>
        <w:rPr>
          <w:rFonts w:eastAsiaTheme="minorEastAsia"/>
          <w:b/>
          <w:bCs/>
          <w:u w:val="single"/>
          <w:rtl/>
        </w:rPr>
      </w:pPr>
      <w:r>
        <w:rPr>
          <w:rFonts w:eastAsiaTheme="minorEastAsia" w:hint="cs"/>
          <w:b/>
          <w:bCs/>
          <w:u w:val="single"/>
          <w:rtl/>
        </w:rPr>
        <w:lastRenderedPageBreak/>
        <w:t xml:space="preserve">08.09.2025 </w:t>
      </w:r>
      <w:r>
        <w:rPr>
          <w:rFonts w:eastAsiaTheme="minorEastAsia"/>
          <w:b/>
          <w:bCs/>
          <w:u w:val="single"/>
          <w:rtl/>
        </w:rPr>
        <w:t>–</w:t>
      </w:r>
      <w:r>
        <w:rPr>
          <w:rFonts w:eastAsiaTheme="minorEastAsia" w:hint="cs"/>
          <w:b/>
          <w:bCs/>
          <w:u w:val="single"/>
          <w:rtl/>
        </w:rPr>
        <w:t xml:space="preserve"> המשך הפרויקט</w:t>
      </w:r>
    </w:p>
    <w:p w14:paraId="5E6AC84E" w14:textId="75F5E397" w:rsidR="002F4DCA" w:rsidRDefault="002F4DCA" w:rsidP="002F4DCA">
      <w:pPr>
        <w:pStyle w:val="a9"/>
        <w:numPr>
          <w:ilvl w:val="0"/>
          <w:numId w:val="4"/>
        </w:numPr>
        <w:rPr>
          <w:rFonts w:eastAsiaTheme="minorEastAsia"/>
        </w:rPr>
      </w:pPr>
      <w:r>
        <w:rPr>
          <w:rFonts w:eastAsiaTheme="minorEastAsia"/>
        </w:rPr>
        <w:t>FKF</w:t>
      </w:r>
      <w:r>
        <w:rPr>
          <w:rFonts w:eastAsiaTheme="minorEastAsia" w:hint="cs"/>
          <w:rtl/>
        </w:rPr>
        <w:t xml:space="preserve"> עובד כראוי (בוצעה השוואה עם </w:t>
      </w:r>
      <w:r>
        <w:rPr>
          <w:rFonts w:eastAsiaTheme="minorEastAsia"/>
        </w:rPr>
        <w:t>CKF</w:t>
      </w:r>
      <w:r>
        <w:rPr>
          <w:rFonts w:eastAsiaTheme="minorEastAsia" w:hint="cs"/>
          <w:rtl/>
        </w:rPr>
        <w:t xml:space="preserve">). </w:t>
      </w:r>
    </w:p>
    <w:p w14:paraId="214E2DB5" w14:textId="1C52926F" w:rsidR="002F4DCA" w:rsidRDefault="002F4DCA" w:rsidP="002F4DCA">
      <w:pPr>
        <w:pStyle w:val="a9"/>
        <w:numPr>
          <w:ilvl w:val="0"/>
          <w:numId w:val="4"/>
        </w:numPr>
        <w:rPr>
          <w:rFonts w:eastAsiaTheme="minorEastAsia"/>
        </w:rPr>
      </w:pPr>
      <w:r>
        <w:rPr>
          <w:rFonts w:eastAsiaTheme="minorEastAsia" w:hint="cs"/>
          <w:rtl/>
        </w:rPr>
        <w:t xml:space="preserve">לבדוק השפעת מדידות שגויות על ביצועי </w:t>
      </w:r>
      <w:r>
        <w:rPr>
          <w:rFonts w:eastAsiaTheme="minorEastAsia"/>
        </w:rPr>
        <w:t>CKF</w:t>
      </w:r>
      <w:r>
        <w:rPr>
          <w:rFonts w:eastAsiaTheme="minorEastAsia" w:hint="cs"/>
          <w:rtl/>
        </w:rPr>
        <w:t xml:space="preserve"> ו </w:t>
      </w:r>
      <w:r>
        <w:rPr>
          <w:rFonts w:eastAsiaTheme="minorEastAsia"/>
        </w:rPr>
        <w:t xml:space="preserve">FKF </w:t>
      </w:r>
      <w:r>
        <w:rPr>
          <w:rFonts w:eastAsiaTheme="minorEastAsia" w:hint="cs"/>
          <w:rtl/>
        </w:rPr>
        <w:t xml:space="preserve"> ולהסיק מסקנות . </w:t>
      </w:r>
    </w:p>
    <w:p w14:paraId="4ED74D8B" w14:textId="6C6D3CDD" w:rsidR="002F4DCA" w:rsidRDefault="002F4DCA" w:rsidP="002F4DCA">
      <w:pPr>
        <w:pStyle w:val="a9"/>
        <w:numPr>
          <w:ilvl w:val="0"/>
          <w:numId w:val="4"/>
        </w:numPr>
        <w:rPr>
          <w:rFonts w:eastAsiaTheme="minorEastAsia"/>
        </w:rPr>
      </w:pPr>
      <w:r>
        <w:rPr>
          <w:rFonts w:eastAsiaTheme="minorEastAsia" w:hint="cs"/>
          <w:rtl/>
        </w:rPr>
        <w:t xml:space="preserve">לבחור אחת מן הדרכים להתמודדות עם מדידות שגויות </w:t>
      </w:r>
    </w:p>
    <w:p w14:paraId="5D5C1B0E" w14:textId="013E5418" w:rsidR="002F4DCA" w:rsidRDefault="002F4DCA" w:rsidP="002F4DCA">
      <w:pPr>
        <w:pStyle w:val="a9"/>
        <w:numPr>
          <w:ilvl w:val="0"/>
          <w:numId w:val="5"/>
        </w:numPr>
        <w:rPr>
          <w:rFonts w:eastAsiaTheme="minorEastAsia"/>
        </w:rPr>
      </w:pPr>
      <w:r w:rsidRPr="002F4DCA">
        <w:rPr>
          <w:rFonts w:eastAsiaTheme="minorEastAsia"/>
          <w:b/>
          <w:bCs/>
        </w:rPr>
        <w:t>Normalized Innovation Spectral Norm Test</w:t>
      </w:r>
      <w:r w:rsidRPr="002F4DCA">
        <w:rPr>
          <w:rFonts w:eastAsiaTheme="minorEastAsia"/>
        </w:rPr>
        <w:t xml:space="preserve"> (Okatana, 2008)</w:t>
      </w:r>
    </w:p>
    <w:p w14:paraId="73076A51" w14:textId="53779749" w:rsidR="002F4DCA" w:rsidRDefault="002F4DCA" w:rsidP="002F4DCA">
      <w:pPr>
        <w:pStyle w:val="a9"/>
        <w:numPr>
          <w:ilvl w:val="0"/>
          <w:numId w:val="5"/>
        </w:numPr>
        <w:rPr>
          <w:rFonts w:eastAsiaTheme="minorEastAsia"/>
        </w:rPr>
      </w:pPr>
      <w:r w:rsidRPr="002F4DCA">
        <w:rPr>
          <w:rFonts w:eastAsiaTheme="minorEastAsia"/>
          <w:b/>
          <w:bCs/>
        </w:rPr>
        <w:t>Adaptive Avg Chi-square Residual Monitoring</w:t>
      </w:r>
      <w:r w:rsidRPr="002F4DCA">
        <w:rPr>
          <w:rFonts w:eastAsiaTheme="minorEastAsia"/>
        </w:rPr>
        <w:t xml:space="preserve"> (Wu et al., 2023)</w:t>
      </w:r>
    </w:p>
    <w:p w14:paraId="409B4883" w14:textId="3A21E3DB" w:rsidR="002F4DCA" w:rsidRDefault="002F4DCA" w:rsidP="002F4DCA">
      <w:pPr>
        <w:rPr>
          <w:rFonts w:eastAsiaTheme="minorEastAsia"/>
          <w:rtl/>
        </w:rPr>
      </w:pPr>
      <w:r>
        <w:rPr>
          <w:rFonts w:eastAsiaTheme="minorEastAsia" w:hint="cs"/>
          <w:rtl/>
        </w:rPr>
        <w:t xml:space="preserve">מצורף הכיתוב עם הצ'אט </w:t>
      </w:r>
    </w:p>
    <w:p w14:paraId="19AF4BDF"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1. How faulty data may affect your filters</w:t>
      </w:r>
    </w:p>
    <w:p w14:paraId="74FE64C1" w14:textId="77777777" w:rsidR="002F4DCA" w:rsidRPr="002F4DCA" w:rsidRDefault="002F4DCA" w:rsidP="002F4DCA">
      <w:pPr>
        <w:numPr>
          <w:ilvl w:val="0"/>
          <w:numId w:val="6"/>
        </w:numPr>
        <w:bidi w:val="0"/>
        <w:spacing w:after="0"/>
        <w:rPr>
          <w:rFonts w:eastAsiaTheme="minorEastAsia"/>
          <w:sz w:val="22"/>
          <w:szCs w:val="22"/>
        </w:rPr>
      </w:pPr>
      <w:r w:rsidRPr="002F4DCA">
        <w:rPr>
          <w:rFonts w:eastAsiaTheme="minorEastAsia"/>
          <w:b/>
          <w:bCs/>
          <w:sz w:val="22"/>
          <w:szCs w:val="22"/>
        </w:rPr>
        <w:t>Local Filters (each sensor)</w:t>
      </w:r>
      <w:r w:rsidRPr="002F4DCA">
        <w:rPr>
          <w:rFonts w:eastAsiaTheme="minorEastAsia"/>
          <w:sz w:val="22"/>
          <w:szCs w:val="22"/>
        </w:rPr>
        <w:t>:</w:t>
      </w:r>
    </w:p>
    <w:p w14:paraId="5E6C2989" w14:textId="77777777" w:rsidR="002F4DCA" w:rsidRPr="002F4DCA" w:rsidRDefault="002F4DCA" w:rsidP="002F4DCA">
      <w:pPr>
        <w:numPr>
          <w:ilvl w:val="1"/>
          <w:numId w:val="6"/>
        </w:numPr>
        <w:bidi w:val="0"/>
        <w:spacing w:after="0"/>
        <w:rPr>
          <w:rFonts w:eastAsiaTheme="minorEastAsia"/>
          <w:sz w:val="22"/>
          <w:szCs w:val="22"/>
        </w:rPr>
      </w:pPr>
      <w:r w:rsidRPr="002F4DCA">
        <w:rPr>
          <w:rFonts w:eastAsiaTheme="minorEastAsia"/>
          <w:sz w:val="22"/>
          <w:szCs w:val="22"/>
        </w:rPr>
        <w:t>A sudden bias or outlier measurement skews the local state—this error propagates forward.</w:t>
      </w:r>
    </w:p>
    <w:p w14:paraId="76825C7C" w14:textId="77777777" w:rsidR="002F4DCA" w:rsidRPr="002F4DCA" w:rsidRDefault="002F4DCA" w:rsidP="002F4DCA">
      <w:pPr>
        <w:numPr>
          <w:ilvl w:val="0"/>
          <w:numId w:val="6"/>
        </w:numPr>
        <w:bidi w:val="0"/>
        <w:spacing w:after="0"/>
        <w:rPr>
          <w:rFonts w:eastAsiaTheme="minorEastAsia"/>
          <w:sz w:val="22"/>
          <w:szCs w:val="22"/>
        </w:rPr>
      </w:pPr>
      <w:r w:rsidRPr="002F4DCA">
        <w:rPr>
          <w:rFonts w:eastAsiaTheme="minorEastAsia"/>
          <w:b/>
          <w:bCs/>
          <w:sz w:val="22"/>
          <w:szCs w:val="22"/>
        </w:rPr>
        <w:t>Federated Fusion</w:t>
      </w:r>
      <w:r w:rsidRPr="002F4DCA">
        <w:rPr>
          <w:rFonts w:eastAsiaTheme="minorEastAsia"/>
          <w:sz w:val="22"/>
          <w:szCs w:val="22"/>
        </w:rPr>
        <w:t>:</w:t>
      </w:r>
    </w:p>
    <w:p w14:paraId="0222FA96" w14:textId="77777777" w:rsidR="002F4DCA" w:rsidRPr="002F4DCA" w:rsidRDefault="002F4DCA" w:rsidP="002F4DCA">
      <w:pPr>
        <w:numPr>
          <w:ilvl w:val="1"/>
          <w:numId w:val="6"/>
        </w:numPr>
        <w:bidi w:val="0"/>
        <w:spacing w:after="0"/>
        <w:rPr>
          <w:rFonts w:eastAsiaTheme="minorEastAsia"/>
          <w:sz w:val="22"/>
          <w:szCs w:val="22"/>
        </w:rPr>
      </w:pPr>
      <w:r w:rsidRPr="002F4DCA">
        <w:rPr>
          <w:rFonts w:eastAsiaTheme="minorEastAsia"/>
          <w:sz w:val="22"/>
          <w:szCs w:val="22"/>
        </w:rPr>
        <w:t>Since fusion blends all local estimates, a faulty sensor can contaminate the global estimate.</w:t>
      </w:r>
    </w:p>
    <w:p w14:paraId="12F3F196" w14:textId="77777777" w:rsidR="002F4DCA" w:rsidRPr="002F4DCA" w:rsidRDefault="002F4DCA" w:rsidP="002F4DCA">
      <w:pPr>
        <w:numPr>
          <w:ilvl w:val="1"/>
          <w:numId w:val="6"/>
        </w:numPr>
        <w:bidi w:val="0"/>
        <w:spacing w:after="0"/>
        <w:rPr>
          <w:rFonts w:eastAsiaTheme="minorEastAsia"/>
          <w:sz w:val="22"/>
          <w:szCs w:val="22"/>
        </w:rPr>
      </w:pPr>
      <w:r w:rsidRPr="002F4DCA">
        <w:rPr>
          <w:rFonts w:eastAsiaTheme="minorEastAsia"/>
          <w:sz w:val="22"/>
          <w:szCs w:val="22"/>
        </w:rPr>
        <w:t>The filters could become overconfident on corrupted data, especially if you treat covariances incorrectly.</w:t>
      </w:r>
    </w:p>
    <w:p w14:paraId="3387B799" w14:textId="77777777" w:rsidR="002F4DCA" w:rsidRPr="002F4DCA" w:rsidRDefault="002F4DCA" w:rsidP="002F4DCA">
      <w:pPr>
        <w:numPr>
          <w:ilvl w:val="0"/>
          <w:numId w:val="6"/>
        </w:numPr>
        <w:bidi w:val="0"/>
        <w:spacing w:after="0"/>
        <w:rPr>
          <w:rFonts w:eastAsiaTheme="minorEastAsia"/>
          <w:sz w:val="22"/>
          <w:szCs w:val="22"/>
        </w:rPr>
      </w:pPr>
      <w:r w:rsidRPr="002F4DCA">
        <w:rPr>
          <w:rFonts w:eastAsiaTheme="minorEastAsia"/>
          <w:b/>
          <w:bCs/>
          <w:sz w:val="22"/>
          <w:szCs w:val="22"/>
        </w:rPr>
        <w:t>Centralized KF</w:t>
      </w:r>
      <w:r w:rsidRPr="002F4DCA">
        <w:rPr>
          <w:rFonts w:eastAsiaTheme="minorEastAsia"/>
          <w:sz w:val="22"/>
          <w:szCs w:val="22"/>
        </w:rPr>
        <w:t>:</w:t>
      </w:r>
    </w:p>
    <w:p w14:paraId="789B4A96" w14:textId="77777777" w:rsidR="002F4DCA" w:rsidRPr="002F4DCA" w:rsidRDefault="002F4DCA" w:rsidP="002F4DCA">
      <w:pPr>
        <w:numPr>
          <w:ilvl w:val="1"/>
          <w:numId w:val="6"/>
        </w:numPr>
        <w:bidi w:val="0"/>
        <w:spacing w:after="0"/>
        <w:rPr>
          <w:rFonts w:eastAsiaTheme="minorEastAsia"/>
          <w:sz w:val="22"/>
          <w:szCs w:val="22"/>
        </w:rPr>
      </w:pPr>
      <w:r w:rsidRPr="002F4DCA">
        <w:rPr>
          <w:rFonts w:eastAsiaTheme="minorEastAsia"/>
          <w:sz w:val="22"/>
          <w:szCs w:val="22"/>
        </w:rPr>
        <w:t>Also vulnerable—an outlier corrupts the single KF unless you detect and reject it.</w:t>
      </w:r>
    </w:p>
    <w:p w14:paraId="78894CCE" w14:textId="77777777" w:rsidR="002F4DCA" w:rsidRPr="002F4DCA" w:rsidRDefault="00000000" w:rsidP="002F4DCA">
      <w:pPr>
        <w:bidi w:val="0"/>
        <w:spacing w:after="0"/>
        <w:rPr>
          <w:rFonts w:eastAsiaTheme="minorEastAsia"/>
          <w:sz w:val="22"/>
          <w:szCs w:val="22"/>
        </w:rPr>
      </w:pPr>
      <w:r>
        <w:rPr>
          <w:rFonts w:eastAsiaTheme="minorEastAsia"/>
          <w:sz w:val="22"/>
          <w:szCs w:val="22"/>
        </w:rPr>
        <w:pict w14:anchorId="7117BD82">
          <v:rect id="_x0000_i1025" style="width:0;height:1.5pt" o:hralign="center" o:hrstd="t" o:hr="t" fillcolor="#a0a0a0" stroked="f"/>
        </w:pict>
      </w:r>
    </w:p>
    <w:p w14:paraId="465485D4"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2. Paper-based fault detection methods for FKF</w:t>
      </w:r>
    </w:p>
    <w:p w14:paraId="339EEDC2" w14:textId="77777777" w:rsidR="002F4DCA" w:rsidRPr="002F4DCA" w:rsidRDefault="002F4DCA" w:rsidP="002F4DCA">
      <w:pPr>
        <w:bidi w:val="0"/>
        <w:spacing w:after="0"/>
        <w:rPr>
          <w:rFonts w:eastAsiaTheme="minorEastAsia"/>
          <w:sz w:val="22"/>
          <w:szCs w:val="22"/>
        </w:rPr>
      </w:pPr>
      <w:r w:rsidRPr="002F4DCA">
        <w:rPr>
          <w:rFonts w:eastAsiaTheme="minorEastAsia"/>
          <w:sz w:val="22"/>
          <w:szCs w:val="22"/>
        </w:rPr>
        <w:t>I found a few relevant approaches:</w:t>
      </w:r>
    </w:p>
    <w:p w14:paraId="7313F9D9"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A. Normalized Innovation Spectral Norm Test (Okatana, 2008)</w:t>
      </w:r>
    </w:p>
    <w:p w14:paraId="6064F9E2" w14:textId="77777777" w:rsidR="002F4DCA" w:rsidRPr="002F4DCA" w:rsidRDefault="002F4DCA" w:rsidP="002F4DCA">
      <w:pPr>
        <w:numPr>
          <w:ilvl w:val="0"/>
          <w:numId w:val="7"/>
        </w:numPr>
        <w:bidi w:val="0"/>
        <w:spacing w:after="0"/>
        <w:rPr>
          <w:rFonts w:eastAsiaTheme="minorEastAsia"/>
          <w:sz w:val="22"/>
          <w:szCs w:val="22"/>
        </w:rPr>
      </w:pPr>
      <w:r w:rsidRPr="002F4DCA">
        <w:rPr>
          <w:rFonts w:eastAsiaTheme="minorEastAsia"/>
          <w:sz w:val="22"/>
          <w:szCs w:val="22"/>
        </w:rPr>
        <w:t>Builds a matrix of normalized innovations from each sensor at each time step.</w:t>
      </w:r>
    </w:p>
    <w:p w14:paraId="1CD33D47" w14:textId="77777777" w:rsidR="002F4DCA" w:rsidRPr="002F4DCA" w:rsidRDefault="002F4DCA" w:rsidP="002F4DCA">
      <w:pPr>
        <w:numPr>
          <w:ilvl w:val="0"/>
          <w:numId w:val="7"/>
        </w:numPr>
        <w:bidi w:val="0"/>
        <w:spacing w:after="0"/>
        <w:rPr>
          <w:rFonts w:eastAsiaTheme="minorEastAsia"/>
          <w:sz w:val="22"/>
          <w:szCs w:val="22"/>
        </w:rPr>
      </w:pPr>
      <w:r w:rsidRPr="002F4DCA">
        <w:rPr>
          <w:rFonts w:eastAsiaTheme="minorEastAsia"/>
          <w:sz w:val="22"/>
          <w:szCs w:val="22"/>
        </w:rPr>
        <w:t xml:space="preserve">Calculates its </w:t>
      </w:r>
      <w:r w:rsidRPr="002F4DCA">
        <w:rPr>
          <w:rFonts w:eastAsiaTheme="minorEastAsia"/>
          <w:b/>
          <w:bCs/>
          <w:sz w:val="22"/>
          <w:szCs w:val="22"/>
        </w:rPr>
        <w:t>spectral norm</w:t>
      </w:r>
      <w:r w:rsidRPr="002F4DCA">
        <w:rPr>
          <w:rFonts w:eastAsiaTheme="minorEastAsia"/>
          <w:sz w:val="22"/>
          <w:szCs w:val="22"/>
        </w:rPr>
        <w:t>; if it breaches statistically-derived bounds, a fault is flagged.</w:t>
      </w:r>
    </w:p>
    <w:p w14:paraId="6EE28F07" w14:textId="77777777" w:rsidR="002F4DCA" w:rsidRPr="002F4DCA" w:rsidRDefault="002F4DCA" w:rsidP="002F4DCA">
      <w:pPr>
        <w:numPr>
          <w:ilvl w:val="0"/>
          <w:numId w:val="7"/>
        </w:numPr>
        <w:bidi w:val="0"/>
        <w:spacing w:after="0"/>
        <w:rPr>
          <w:rFonts w:eastAsiaTheme="minorEastAsia"/>
          <w:sz w:val="22"/>
          <w:szCs w:val="22"/>
        </w:rPr>
      </w:pPr>
      <w:r w:rsidRPr="002F4DCA">
        <w:rPr>
          <w:rFonts w:eastAsiaTheme="minorEastAsia"/>
          <w:sz w:val="22"/>
          <w:szCs w:val="22"/>
        </w:rPr>
        <w:t xml:space="preserve">Works </w:t>
      </w:r>
      <w:r w:rsidRPr="002F4DCA">
        <w:rPr>
          <w:rFonts w:eastAsiaTheme="minorEastAsia"/>
          <w:b/>
          <w:bCs/>
          <w:sz w:val="22"/>
          <w:szCs w:val="22"/>
        </w:rPr>
        <w:t>without prior knowledge of fault magnitude</w:t>
      </w:r>
      <w:r w:rsidRPr="002F4DCA">
        <w:rPr>
          <w:rFonts w:eastAsiaTheme="minorEastAsia"/>
          <w:sz w:val="22"/>
          <w:szCs w:val="22"/>
        </w:rPr>
        <w:t>—just leverages innovation consistency.</w:t>
      </w:r>
      <w:r w:rsidRPr="002F4DCA">
        <w:rPr>
          <w:rFonts w:eastAsiaTheme="minorEastAsia"/>
          <w:sz w:val="22"/>
          <w:szCs w:val="22"/>
        </w:rPr>
        <w:br/>
      </w:r>
      <w:hyperlink r:id="rId7" w:tgtFrame="_blank" w:history="1">
        <w:r w:rsidRPr="002F4DCA">
          <w:rPr>
            <w:rStyle w:val="Hyperlink"/>
            <w:rFonts w:eastAsiaTheme="minorEastAsia"/>
            <w:sz w:val="22"/>
            <w:szCs w:val="22"/>
          </w:rPr>
          <w:t>gavsispanel.gelisim.edu.tr</w:t>
        </w:r>
      </w:hyperlink>
    </w:p>
    <w:p w14:paraId="0495EF44"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B. Dual Fault Detection (Dual FD) (Kim et al., 2020)</w:t>
      </w:r>
    </w:p>
    <w:p w14:paraId="0708B097" w14:textId="77777777" w:rsidR="002F4DCA" w:rsidRPr="002F4DCA" w:rsidRDefault="002F4DCA" w:rsidP="002F4DCA">
      <w:pPr>
        <w:numPr>
          <w:ilvl w:val="0"/>
          <w:numId w:val="8"/>
        </w:numPr>
        <w:bidi w:val="0"/>
        <w:spacing w:after="0"/>
        <w:rPr>
          <w:rFonts w:eastAsiaTheme="minorEastAsia"/>
          <w:sz w:val="22"/>
          <w:szCs w:val="22"/>
        </w:rPr>
      </w:pPr>
      <w:r w:rsidRPr="002F4DCA">
        <w:rPr>
          <w:rFonts w:eastAsiaTheme="minorEastAsia"/>
          <w:sz w:val="22"/>
          <w:szCs w:val="22"/>
        </w:rPr>
        <w:t>Combines measurement-based fault detection (e.g., parity checks, chi-square tests) with system-based detection via the FKF.</w:t>
      </w:r>
    </w:p>
    <w:p w14:paraId="736B3CC3" w14:textId="77777777" w:rsidR="002F4DCA" w:rsidRPr="002F4DCA" w:rsidRDefault="002F4DCA" w:rsidP="002F4DCA">
      <w:pPr>
        <w:numPr>
          <w:ilvl w:val="0"/>
          <w:numId w:val="8"/>
        </w:numPr>
        <w:bidi w:val="0"/>
        <w:spacing w:after="0"/>
        <w:rPr>
          <w:rFonts w:eastAsiaTheme="minorEastAsia"/>
          <w:sz w:val="22"/>
          <w:szCs w:val="22"/>
        </w:rPr>
      </w:pPr>
      <w:r w:rsidRPr="002F4DCA">
        <w:rPr>
          <w:rFonts w:eastAsiaTheme="minorEastAsia"/>
          <w:sz w:val="22"/>
          <w:szCs w:val="22"/>
        </w:rPr>
        <w:t xml:space="preserve">Uses </w:t>
      </w:r>
      <w:r w:rsidRPr="002F4DCA">
        <w:rPr>
          <w:rFonts w:eastAsiaTheme="minorEastAsia"/>
          <w:b/>
          <w:bCs/>
          <w:sz w:val="22"/>
          <w:szCs w:val="22"/>
        </w:rPr>
        <w:t>weighted fusion of fault metrics</w:t>
      </w:r>
      <w:r w:rsidRPr="002F4DCA">
        <w:rPr>
          <w:rFonts w:eastAsiaTheme="minorEastAsia"/>
          <w:sz w:val="22"/>
          <w:szCs w:val="22"/>
        </w:rPr>
        <w:t>, dynamically adapting detection sensitivity.</w:t>
      </w:r>
    </w:p>
    <w:p w14:paraId="7406EF9C" w14:textId="77777777" w:rsidR="002F4DCA" w:rsidRPr="002F4DCA" w:rsidRDefault="002F4DCA" w:rsidP="002F4DCA">
      <w:pPr>
        <w:numPr>
          <w:ilvl w:val="0"/>
          <w:numId w:val="8"/>
        </w:numPr>
        <w:bidi w:val="0"/>
        <w:spacing w:after="0"/>
        <w:rPr>
          <w:rFonts w:eastAsiaTheme="minorEastAsia"/>
          <w:sz w:val="22"/>
          <w:szCs w:val="22"/>
        </w:rPr>
      </w:pPr>
      <w:r w:rsidRPr="002F4DCA">
        <w:rPr>
          <w:rFonts w:eastAsiaTheme="minorEastAsia"/>
          <w:sz w:val="22"/>
          <w:szCs w:val="22"/>
        </w:rPr>
        <w:t>Designed to be both fast and accurate across various fault types.</w:t>
      </w:r>
      <w:r w:rsidRPr="002F4DCA">
        <w:rPr>
          <w:rFonts w:eastAsiaTheme="minorEastAsia"/>
          <w:sz w:val="22"/>
          <w:szCs w:val="22"/>
        </w:rPr>
        <w:br/>
      </w:r>
      <w:hyperlink r:id="rId8" w:tgtFrame="_blank" w:history="1">
        <w:r w:rsidRPr="002F4DCA">
          <w:rPr>
            <w:rStyle w:val="Hyperlink"/>
            <w:rFonts w:eastAsiaTheme="minorEastAsia"/>
            <w:sz w:val="22"/>
            <w:szCs w:val="22"/>
          </w:rPr>
          <w:t>Sejong University</w:t>
        </w:r>
      </w:hyperlink>
    </w:p>
    <w:p w14:paraId="49232DBB"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C. Adaptive Avg Chi-square Residual Monitoring (Wu et al., 2023)</w:t>
      </w:r>
    </w:p>
    <w:p w14:paraId="659E34B9" w14:textId="77777777" w:rsidR="002F4DCA" w:rsidRPr="002F4DCA" w:rsidRDefault="002F4DCA" w:rsidP="002F4DCA">
      <w:pPr>
        <w:numPr>
          <w:ilvl w:val="0"/>
          <w:numId w:val="9"/>
        </w:numPr>
        <w:bidi w:val="0"/>
        <w:spacing w:after="0"/>
        <w:rPr>
          <w:rFonts w:eastAsiaTheme="minorEastAsia"/>
          <w:sz w:val="22"/>
          <w:szCs w:val="22"/>
        </w:rPr>
      </w:pPr>
      <w:r w:rsidRPr="002F4DCA">
        <w:rPr>
          <w:rFonts w:eastAsiaTheme="minorEastAsia"/>
          <w:sz w:val="22"/>
          <w:szCs w:val="22"/>
        </w:rPr>
        <w:t>Uses chi-square thresholds (based on residual covariance) to detect sensor faults.</w:t>
      </w:r>
    </w:p>
    <w:p w14:paraId="01599C97" w14:textId="77777777" w:rsidR="002F4DCA" w:rsidRPr="002F4DCA" w:rsidRDefault="002F4DCA" w:rsidP="002F4DCA">
      <w:pPr>
        <w:numPr>
          <w:ilvl w:val="0"/>
          <w:numId w:val="9"/>
        </w:numPr>
        <w:bidi w:val="0"/>
        <w:spacing w:after="0"/>
        <w:rPr>
          <w:rFonts w:eastAsiaTheme="minorEastAsia"/>
          <w:sz w:val="22"/>
          <w:szCs w:val="22"/>
        </w:rPr>
      </w:pPr>
      <w:r w:rsidRPr="002F4DCA">
        <w:rPr>
          <w:rFonts w:eastAsiaTheme="minorEastAsia"/>
          <w:sz w:val="22"/>
          <w:szCs w:val="22"/>
        </w:rPr>
        <w:t>Upon detecting a fault, replaces the faulty local estimate with the master (fused) estimate before further fusion.</w:t>
      </w:r>
    </w:p>
    <w:p w14:paraId="65D8F83D" w14:textId="77777777" w:rsidR="002F4DCA" w:rsidRPr="002F4DCA" w:rsidRDefault="002F4DCA" w:rsidP="002F4DCA">
      <w:pPr>
        <w:numPr>
          <w:ilvl w:val="0"/>
          <w:numId w:val="9"/>
        </w:numPr>
        <w:bidi w:val="0"/>
        <w:spacing w:after="0"/>
        <w:rPr>
          <w:rFonts w:eastAsiaTheme="minorEastAsia"/>
          <w:sz w:val="22"/>
          <w:szCs w:val="22"/>
        </w:rPr>
      </w:pPr>
      <w:r w:rsidRPr="002F4DCA">
        <w:rPr>
          <w:rFonts w:eastAsiaTheme="minorEastAsia"/>
          <w:sz w:val="22"/>
          <w:szCs w:val="22"/>
        </w:rPr>
        <w:t>Helps maintain stability even when sub-filters fail.</w:t>
      </w:r>
      <w:r w:rsidRPr="002F4DCA">
        <w:rPr>
          <w:rFonts w:eastAsiaTheme="minorEastAsia"/>
          <w:sz w:val="22"/>
          <w:szCs w:val="22"/>
        </w:rPr>
        <w:br/>
      </w:r>
      <w:hyperlink r:id="rId9" w:tgtFrame="_blank" w:history="1">
        <w:r w:rsidRPr="002F4DCA">
          <w:rPr>
            <w:rStyle w:val="Hyperlink"/>
            <w:rFonts w:eastAsiaTheme="minorEastAsia"/>
            <w:sz w:val="22"/>
            <w:szCs w:val="22"/>
          </w:rPr>
          <w:t>MDPI</w:t>
        </w:r>
      </w:hyperlink>
    </w:p>
    <w:p w14:paraId="4FB81C85" w14:textId="77777777" w:rsidR="002F4DCA" w:rsidRPr="002F4DCA" w:rsidRDefault="00000000" w:rsidP="002F4DCA">
      <w:pPr>
        <w:bidi w:val="0"/>
        <w:spacing w:after="0"/>
        <w:rPr>
          <w:rFonts w:eastAsiaTheme="minorEastAsia"/>
          <w:sz w:val="22"/>
          <w:szCs w:val="22"/>
        </w:rPr>
      </w:pPr>
      <w:r>
        <w:rPr>
          <w:rFonts w:eastAsiaTheme="minorEastAsia"/>
          <w:sz w:val="22"/>
          <w:szCs w:val="22"/>
        </w:rPr>
        <w:pict w14:anchorId="36CE0C01">
          <v:rect id="_x0000_i1026" style="width:0;height:1.5pt" o:hralign="center" o:hrstd="t" o:hr="t" fillcolor="#a0a0a0" stroked="f"/>
        </w:pict>
      </w:r>
    </w:p>
    <w:p w14:paraId="652AEFE2"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lastRenderedPageBreak/>
        <w:t>3. Recommendations for you</w:t>
      </w:r>
    </w:p>
    <w:p w14:paraId="3B419B93"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Next Steps</w:t>
      </w:r>
    </w:p>
    <w:p w14:paraId="5EFA3483" w14:textId="77777777" w:rsidR="002F4DCA" w:rsidRPr="002F4DCA" w:rsidRDefault="002F4DCA" w:rsidP="002F4DCA">
      <w:pPr>
        <w:numPr>
          <w:ilvl w:val="0"/>
          <w:numId w:val="10"/>
        </w:numPr>
        <w:bidi w:val="0"/>
        <w:spacing w:after="0"/>
        <w:rPr>
          <w:rFonts w:eastAsiaTheme="minorEastAsia"/>
          <w:sz w:val="22"/>
          <w:szCs w:val="22"/>
        </w:rPr>
      </w:pPr>
      <w:r w:rsidRPr="002F4DCA">
        <w:rPr>
          <w:rFonts w:eastAsiaTheme="minorEastAsia"/>
          <w:b/>
          <w:bCs/>
          <w:sz w:val="22"/>
          <w:szCs w:val="22"/>
        </w:rPr>
        <w:t>Simulate sensor faults</w:t>
      </w:r>
      <w:r w:rsidRPr="002F4DCA">
        <w:rPr>
          <w:rFonts w:eastAsiaTheme="minorEastAsia"/>
          <w:sz w:val="22"/>
          <w:szCs w:val="22"/>
        </w:rPr>
        <w:t xml:space="preserve"> in your FKF demo:</w:t>
      </w:r>
    </w:p>
    <w:p w14:paraId="3FBD64D3"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Types: constant bias, variance increase, intermittent outliers.</w:t>
      </w:r>
    </w:p>
    <w:p w14:paraId="5FD1C752"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Observe how local and fused errors degrade.</w:t>
      </w:r>
    </w:p>
    <w:p w14:paraId="0DD8785F" w14:textId="77777777" w:rsidR="002F4DCA" w:rsidRPr="002F4DCA" w:rsidRDefault="002F4DCA" w:rsidP="002F4DCA">
      <w:pPr>
        <w:numPr>
          <w:ilvl w:val="0"/>
          <w:numId w:val="10"/>
        </w:numPr>
        <w:bidi w:val="0"/>
        <w:spacing w:after="0"/>
        <w:rPr>
          <w:rFonts w:eastAsiaTheme="minorEastAsia"/>
          <w:sz w:val="22"/>
          <w:szCs w:val="22"/>
        </w:rPr>
      </w:pPr>
      <w:r w:rsidRPr="002F4DCA">
        <w:rPr>
          <w:rFonts w:eastAsiaTheme="minorEastAsia"/>
          <w:b/>
          <w:bCs/>
          <w:sz w:val="22"/>
          <w:szCs w:val="22"/>
        </w:rPr>
        <w:t>Implement one fault detection method</w:t>
      </w:r>
      <w:r w:rsidRPr="002F4DCA">
        <w:rPr>
          <w:rFonts w:eastAsiaTheme="minorEastAsia"/>
          <w:sz w:val="22"/>
          <w:szCs w:val="22"/>
        </w:rPr>
        <w:t>:</w:t>
      </w:r>
    </w:p>
    <w:p w14:paraId="448E9759"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Start simple: chi-square test on each local filter’s innovation.</w:t>
      </w:r>
    </w:p>
    <w:p w14:paraId="2D510C12"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If innovation &gt; threshold, mark that sensor as faulty.</w:t>
      </w:r>
    </w:p>
    <w:p w14:paraId="1948E71B" w14:textId="77777777" w:rsidR="002F4DCA" w:rsidRPr="002F4DCA" w:rsidRDefault="002F4DCA" w:rsidP="002F4DCA">
      <w:pPr>
        <w:numPr>
          <w:ilvl w:val="0"/>
          <w:numId w:val="10"/>
        </w:numPr>
        <w:bidi w:val="0"/>
        <w:spacing w:after="0"/>
        <w:rPr>
          <w:rFonts w:eastAsiaTheme="minorEastAsia"/>
          <w:sz w:val="22"/>
          <w:szCs w:val="22"/>
        </w:rPr>
      </w:pPr>
      <w:r w:rsidRPr="002F4DCA">
        <w:rPr>
          <w:rFonts w:eastAsiaTheme="minorEastAsia"/>
          <w:b/>
          <w:bCs/>
          <w:sz w:val="22"/>
          <w:szCs w:val="22"/>
        </w:rPr>
        <w:t>Design a handling strategy</w:t>
      </w:r>
      <w:r w:rsidRPr="002F4DCA">
        <w:rPr>
          <w:rFonts w:eastAsiaTheme="minorEastAsia"/>
          <w:sz w:val="22"/>
          <w:szCs w:val="22"/>
        </w:rPr>
        <w:t>:</w:t>
      </w:r>
    </w:p>
    <w:p w14:paraId="1CD6C51C"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i/>
          <w:iCs/>
          <w:sz w:val="22"/>
          <w:szCs w:val="22"/>
        </w:rPr>
        <w:t>Exclude</w:t>
      </w:r>
      <w:r w:rsidRPr="002F4DCA">
        <w:rPr>
          <w:rFonts w:eastAsiaTheme="minorEastAsia"/>
          <w:sz w:val="22"/>
          <w:szCs w:val="22"/>
        </w:rPr>
        <w:t xml:space="preserve"> the faulty sensor from fusion for a period.</w:t>
      </w:r>
    </w:p>
    <w:p w14:paraId="765495E4"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i/>
          <w:iCs/>
          <w:sz w:val="22"/>
          <w:szCs w:val="22"/>
        </w:rPr>
        <w:t>Replace</w:t>
      </w:r>
      <w:r w:rsidRPr="002F4DCA">
        <w:rPr>
          <w:rFonts w:eastAsiaTheme="minorEastAsia"/>
          <w:sz w:val="22"/>
          <w:szCs w:val="22"/>
        </w:rPr>
        <w:t xml:space="preserve"> its output with the global fused state (like Wu et al., 2023) when faulty.</w:t>
      </w:r>
    </w:p>
    <w:p w14:paraId="26073A0D"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 xml:space="preserve">Possibly schedule </w:t>
      </w:r>
      <w:r w:rsidRPr="002F4DCA">
        <w:rPr>
          <w:rFonts w:eastAsiaTheme="minorEastAsia"/>
          <w:i/>
          <w:iCs/>
          <w:sz w:val="22"/>
          <w:szCs w:val="22"/>
        </w:rPr>
        <w:t>re-inclusion</w:t>
      </w:r>
      <w:r w:rsidRPr="002F4DCA">
        <w:rPr>
          <w:rFonts w:eastAsiaTheme="minorEastAsia"/>
          <w:sz w:val="22"/>
          <w:szCs w:val="22"/>
        </w:rPr>
        <w:t xml:space="preserve"> once the sensor returns healthy.</w:t>
      </w:r>
    </w:p>
    <w:p w14:paraId="7E4ABFB0" w14:textId="77777777" w:rsidR="002F4DCA" w:rsidRPr="002F4DCA" w:rsidRDefault="002F4DCA" w:rsidP="002F4DCA">
      <w:pPr>
        <w:numPr>
          <w:ilvl w:val="0"/>
          <w:numId w:val="10"/>
        </w:numPr>
        <w:bidi w:val="0"/>
        <w:spacing w:after="0"/>
        <w:rPr>
          <w:rFonts w:eastAsiaTheme="minorEastAsia"/>
          <w:sz w:val="22"/>
          <w:szCs w:val="22"/>
        </w:rPr>
      </w:pPr>
      <w:r w:rsidRPr="002F4DCA">
        <w:rPr>
          <w:rFonts w:eastAsiaTheme="minorEastAsia"/>
          <w:b/>
          <w:bCs/>
          <w:sz w:val="22"/>
          <w:szCs w:val="22"/>
        </w:rPr>
        <w:t>Compare performance</w:t>
      </w:r>
      <w:r w:rsidRPr="002F4DCA">
        <w:rPr>
          <w:rFonts w:eastAsiaTheme="minorEastAsia"/>
          <w:sz w:val="22"/>
          <w:szCs w:val="22"/>
        </w:rPr>
        <w:t>:</w:t>
      </w:r>
    </w:p>
    <w:p w14:paraId="14A8C145"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Compare RMSE and consistency before and after implementing fault detection.</w:t>
      </w:r>
    </w:p>
    <w:p w14:paraId="290B3122"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Use both FKF and centralized KF for benchmark.</w:t>
      </w:r>
    </w:p>
    <w:p w14:paraId="45CC314F" w14:textId="5BA6812B" w:rsidR="006E4025" w:rsidRDefault="006E4025">
      <w:pPr>
        <w:bidi w:val="0"/>
        <w:rPr>
          <w:rFonts w:eastAsiaTheme="minorEastAsia"/>
          <w:sz w:val="22"/>
          <w:szCs w:val="22"/>
          <w:rtl/>
        </w:rPr>
      </w:pPr>
      <w:r>
        <w:rPr>
          <w:rFonts w:eastAsiaTheme="minorEastAsia"/>
          <w:sz w:val="22"/>
          <w:szCs w:val="22"/>
          <w:rtl/>
        </w:rPr>
        <w:br w:type="page"/>
      </w:r>
    </w:p>
    <w:p w14:paraId="763C0F1E" w14:textId="7E5FDE0C" w:rsidR="00C50A8A" w:rsidRPr="00C50A8A" w:rsidRDefault="00C50A8A" w:rsidP="00C50A8A">
      <w:pPr>
        <w:bidi w:val="0"/>
        <w:spacing w:after="0"/>
        <w:jc w:val="right"/>
        <w:rPr>
          <w:rFonts w:eastAsiaTheme="minorEastAsia"/>
          <w:sz w:val="22"/>
          <w:szCs w:val="22"/>
          <w:rtl/>
        </w:rPr>
      </w:pPr>
      <w:r>
        <w:rPr>
          <w:rFonts w:eastAsiaTheme="minorEastAsia" w:hint="cs"/>
          <w:b/>
          <w:bCs/>
          <w:sz w:val="22"/>
          <w:szCs w:val="22"/>
          <w:u w:val="single"/>
          <w:rtl/>
        </w:rPr>
        <w:lastRenderedPageBreak/>
        <w:t>יישום האלגוריתם לזיהוי וטיפול תקלות</w:t>
      </w:r>
    </w:p>
    <w:p w14:paraId="336D6889" w14:textId="5487BBCA" w:rsidR="006E4025" w:rsidRPr="006E4025" w:rsidRDefault="006E4025" w:rsidP="00C50A8A">
      <w:pPr>
        <w:bidi w:val="0"/>
        <w:spacing w:after="0"/>
        <w:rPr>
          <w:rFonts w:eastAsiaTheme="minorEastAsia"/>
          <w:b/>
          <w:bCs/>
          <w:sz w:val="22"/>
          <w:szCs w:val="22"/>
        </w:rPr>
      </w:pPr>
      <w:r w:rsidRPr="006E4025">
        <w:rPr>
          <w:rFonts w:eastAsiaTheme="minorEastAsia"/>
          <w:b/>
          <w:bCs/>
          <w:sz w:val="22"/>
          <w:szCs w:val="22"/>
        </w:rPr>
        <w:t>Algorithm Overview</w:t>
      </w:r>
    </w:p>
    <w:p w14:paraId="07500E0A"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The fault detection system operates on each local filter independently before fusion, using residual-based statistical tests to identify measurement anomalies. The approach combines two complementary methods: instantaneous chi-square testing and sliding window analysis.</w:t>
      </w:r>
    </w:p>
    <w:p w14:paraId="253746F0"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Mathematical Foundation</w:t>
      </w:r>
    </w:p>
    <w:p w14:paraId="54A92C98"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1. Residual Calculation</w:t>
      </w:r>
    </w:p>
    <w:p w14:paraId="7920A107"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For each local filter i at time k, the measurement residual is:</w:t>
      </w:r>
    </w:p>
    <w:p w14:paraId="73CE7344"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r_{i,k} = z_{i,k} - </w:t>
      </w:r>
      <w:r w:rsidRPr="006E4025">
        <w:rPr>
          <w:rFonts w:ascii="Calibri" w:eastAsiaTheme="minorEastAsia" w:hAnsi="Calibri" w:cs="Calibri"/>
          <w:sz w:val="22"/>
          <w:szCs w:val="22"/>
        </w:rPr>
        <w:t>ẑ</w:t>
      </w:r>
      <w:r w:rsidRPr="006E4025">
        <w:rPr>
          <w:rFonts w:eastAsiaTheme="minorEastAsia"/>
          <w:sz w:val="22"/>
          <w:szCs w:val="22"/>
        </w:rPr>
        <w:t>_{i,k|k-1}</w:t>
      </w:r>
    </w:p>
    <w:p w14:paraId="5228DCEE"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where:</w:t>
      </w:r>
    </w:p>
    <w:p w14:paraId="04B07F97" w14:textId="77777777" w:rsidR="006E4025" w:rsidRPr="006E4025" w:rsidRDefault="006E4025" w:rsidP="006E4025">
      <w:pPr>
        <w:numPr>
          <w:ilvl w:val="0"/>
          <w:numId w:val="11"/>
        </w:numPr>
        <w:bidi w:val="0"/>
        <w:spacing w:after="0"/>
        <w:rPr>
          <w:rFonts w:eastAsiaTheme="minorEastAsia"/>
          <w:sz w:val="22"/>
          <w:szCs w:val="22"/>
        </w:rPr>
      </w:pPr>
      <w:r w:rsidRPr="006E4025">
        <w:rPr>
          <w:rFonts w:eastAsiaTheme="minorEastAsia"/>
          <w:sz w:val="22"/>
          <w:szCs w:val="22"/>
        </w:rPr>
        <w:t>z_{i,k} is the actual measurement</w:t>
      </w:r>
    </w:p>
    <w:p w14:paraId="021B7144" w14:textId="77777777" w:rsidR="006E4025" w:rsidRPr="006E4025" w:rsidRDefault="006E4025" w:rsidP="006E4025">
      <w:pPr>
        <w:numPr>
          <w:ilvl w:val="0"/>
          <w:numId w:val="11"/>
        </w:numPr>
        <w:bidi w:val="0"/>
        <w:spacing w:after="0"/>
        <w:rPr>
          <w:rFonts w:eastAsiaTheme="minorEastAsia"/>
          <w:sz w:val="22"/>
          <w:szCs w:val="22"/>
        </w:rPr>
      </w:pPr>
      <w:r w:rsidRPr="006E4025">
        <w:rPr>
          <w:rFonts w:ascii="Calibri" w:eastAsiaTheme="minorEastAsia" w:hAnsi="Calibri" w:cs="Calibri"/>
          <w:sz w:val="22"/>
          <w:szCs w:val="22"/>
        </w:rPr>
        <w:t>ẑ</w:t>
      </w:r>
      <w:r w:rsidRPr="006E4025">
        <w:rPr>
          <w:rFonts w:eastAsiaTheme="minorEastAsia"/>
          <w:sz w:val="22"/>
          <w:szCs w:val="22"/>
        </w:rPr>
        <w:t>_{i,k|k-1} = H_i × x</w:t>
      </w:r>
      <w:r w:rsidRPr="006E4025">
        <w:rPr>
          <w:rFonts w:ascii="Arial" w:eastAsiaTheme="minorEastAsia" w:hAnsi="Arial" w:cs="Arial"/>
          <w:sz w:val="22"/>
          <w:szCs w:val="22"/>
        </w:rPr>
        <w:t>̂</w:t>
      </w:r>
      <w:r w:rsidRPr="006E4025">
        <w:rPr>
          <w:rFonts w:eastAsiaTheme="minorEastAsia"/>
          <w:sz w:val="22"/>
          <w:szCs w:val="22"/>
        </w:rPr>
        <w:t>_{i,k|k-1} is the predicted measurement</w:t>
      </w:r>
    </w:p>
    <w:p w14:paraId="71D4F406"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2. Residual Covariance</w:t>
      </w:r>
    </w:p>
    <w:p w14:paraId="11A27E79"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Under normal (fault-free) conditions, the residual follows a zero-mean Gaussian distribution with covariance:</w:t>
      </w:r>
    </w:p>
    <w:p w14:paraId="21DAAEEB"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W_{i,k} = E[r_{i,k} × r_{i,k}^T] = H_{i,k} × P_{i,k|k-1} × H_{i,k}^T + R_{i,k}</w:t>
      </w:r>
    </w:p>
    <w:p w14:paraId="5D75215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This represents the theoretical residual covariance combining prediction uncertainty and measurement noise.</w:t>
      </w:r>
    </w:p>
    <w:p w14:paraId="718E1599"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3. Chi-Square Test Statistic</w:t>
      </w:r>
    </w:p>
    <w:p w14:paraId="72DF717C"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The fault detection statistic is:</w:t>
      </w:r>
    </w:p>
    <w:p w14:paraId="01119943" w14:textId="77777777" w:rsidR="006E4025" w:rsidRPr="006E4025" w:rsidRDefault="006E4025" w:rsidP="006E4025">
      <w:pPr>
        <w:bidi w:val="0"/>
        <w:spacing w:after="0"/>
        <w:rPr>
          <w:rFonts w:eastAsiaTheme="minorEastAsia"/>
          <w:sz w:val="22"/>
          <w:szCs w:val="22"/>
        </w:rPr>
      </w:pPr>
      <w:r w:rsidRPr="006E4025">
        <w:rPr>
          <w:rFonts w:ascii="Calibri" w:eastAsiaTheme="minorEastAsia" w:hAnsi="Calibri" w:cs="Calibri"/>
          <w:sz w:val="22"/>
          <w:szCs w:val="22"/>
        </w:rPr>
        <w:t>λ</w:t>
      </w:r>
      <w:r w:rsidRPr="006E4025">
        <w:rPr>
          <w:rFonts w:eastAsiaTheme="minorEastAsia"/>
          <w:sz w:val="22"/>
          <w:szCs w:val="22"/>
        </w:rPr>
        <w:t xml:space="preserve">_{i,k} = r_{i,k}^T </w:t>
      </w:r>
      <w:r w:rsidRPr="006E4025">
        <w:rPr>
          <w:rFonts w:ascii="Aptos" w:eastAsiaTheme="minorEastAsia" w:hAnsi="Aptos" w:cs="Aptos"/>
          <w:sz w:val="22"/>
          <w:szCs w:val="22"/>
        </w:rPr>
        <w:t>×</w:t>
      </w:r>
      <w:r w:rsidRPr="006E4025">
        <w:rPr>
          <w:rFonts w:eastAsiaTheme="minorEastAsia"/>
          <w:sz w:val="22"/>
          <w:szCs w:val="22"/>
        </w:rPr>
        <w:t xml:space="preserve"> W_{i,k}^{-1} </w:t>
      </w:r>
      <w:r w:rsidRPr="006E4025">
        <w:rPr>
          <w:rFonts w:ascii="Aptos" w:eastAsiaTheme="minorEastAsia" w:hAnsi="Aptos" w:cs="Aptos"/>
          <w:sz w:val="22"/>
          <w:szCs w:val="22"/>
        </w:rPr>
        <w:t>×</w:t>
      </w:r>
      <w:r w:rsidRPr="006E4025">
        <w:rPr>
          <w:rFonts w:eastAsiaTheme="minorEastAsia"/>
          <w:sz w:val="22"/>
          <w:szCs w:val="22"/>
        </w:rPr>
        <w:t xml:space="preserve"> r_{i,k}</w:t>
      </w:r>
    </w:p>
    <w:p w14:paraId="1B315285"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Under the null hypothesis (no fault), </w:t>
      </w:r>
      <w:r w:rsidRPr="006E4025">
        <w:rPr>
          <w:rFonts w:ascii="Calibri" w:eastAsiaTheme="minorEastAsia" w:hAnsi="Calibri" w:cs="Calibri"/>
          <w:sz w:val="22"/>
          <w:szCs w:val="22"/>
        </w:rPr>
        <w:t>λ</w:t>
      </w:r>
      <w:r w:rsidRPr="006E4025">
        <w:rPr>
          <w:rFonts w:eastAsiaTheme="minorEastAsia"/>
          <w:sz w:val="22"/>
          <w:szCs w:val="22"/>
        </w:rPr>
        <w:t>_{i,k} follows a chi-square distribution with m degrees of freedom, where m is the measurement dimension.</w:t>
      </w:r>
    </w:p>
    <w:p w14:paraId="4E376E1E"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4. Fault Detection Threshold</w:t>
      </w:r>
    </w:p>
    <w:p w14:paraId="3F8843E9"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The threshold is determined by the desired confidence level </w:t>
      </w:r>
      <w:r w:rsidRPr="006E4025">
        <w:rPr>
          <w:rFonts w:ascii="Calibri" w:eastAsiaTheme="minorEastAsia" w:hAnsi="Calibri" w:cs="Calibri"/>
          <w:sz w:val="22"/>
          <w:szCs w:val="22"/>
        </w:rPr>
        <w:t>α</w:t>
      </w:r>
      <w:r w:rsidRPr="006E4025">
        <w:rPr>
          <w:rFonts w:eastAsiaTheme="minorEastAsia"/>
          <w:sz w:val="22"/>
          <w:szCs w:val="22"/>
        </w:rPr>
        <w:t>:</w:t>
      </w:r>
    </w:p>
    <w:p w14:paraId="69A21D0E"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T_d = </w:t>
      </w:r>
      <w:r w:rsidRPr="006E4025">
        <w:rPr>
          <w:rFonts w:ascii="Calibri" w:eastAsiaTheme="minorEastAsia" w:hAnsi="Calibri" w:cs="Calibri"/>
          <w:sz w:val="22"/>
          <w:szCs w:val="22"/>
        </w:rPr>
        <w:t>χ</w:t>
      </w:r>
      <w:r w:rsidRPr="006E4025">
        <w:rPr>
          <w:rFonts w:ascii="Aptos" w:eastAsiaTheme="minorEastAsia" w:hAnsi="Aptos" w:cs="Aptos"/>
          <w:sz w:val="22"/>
          <w:szCs w:val="22"/>
        </w:rPr>
        <w:t>²</w:t>
      </w:r>
      <w:r w:rsidRPr="006E4025">
        <w:rPr>
          <w:rFonts w:eastAsiaTheme="minorEastAsia"/>
          <w:sz w:val="22"/>
          <w:szCs w:val="22"/>
        </w:rPr>
        <w:t>_{1-</w:t>
      </w:r>
      <w:r w:rsidRPr="006E4025">
        <w:rPr>
          <w:rFonts w:ascii="Calibri" w:eastAsiaTheme="minorEastAsia" w:hAnsi="Calibri" w:cs="Calibri"/>
          <w:sz w:val="22"/>
          <w:szCs w:val="22"/>
        </w:rPr>
        <w:t>α</w:t>
      </w:r>
      <w:r w:rsidRPr="006E4025">
        <w:rPr>
          <w:rFonts w:eastAsiaTheme="minorEastAsia"/>
          <w:sz w:val="22"/>
          <w:szCs w:val="22"/>
        </w:rPr>
        <w:t>,m}</w:t>
      </w:r>
    </w:p>
    <w:p w14:paraId="0B419302"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For </w:t>
      </w:r>
      <w:r w:rsidRPr="006E4025">
        <w:rPr>
          <w:rFonts w:ascii="Calibri" w:eastAsiaTheme="minorEastAsia" w:hAnsi="Calibri" w:cs="Calibri"/>
          <w:sz w:val="22"/>
          <w:szCs w:val="22"/>
        </w:rPr>
        <w:t>α</w:t>
      </w:r>
      <w:r w:rsidRPr="006E4025">
        <w:rPr>
          <w:rFonts w:eastAsiaTheme="minorEastAsia"/>
          <w:sz w:val="22"/>
          <w:szCs w:val="22"/>
        </w:rPr>
        <w:t xml:space="preserve"> = 0.05 (95% confidence), this gives the critical value from the chi-square table.</w:t>
      </w:r>
    </w:p>
    <w:p w14:paraId="6DB15CEF"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5. Basic Fault Detection Rule</w:t>
      </w:r>
    </w:p>
    <w:p w14:paraId="48473948"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Fault detected if: </w:t>
      </w:r>
      <w:r w:rsidRPr="006E4025">
        <w:rPr>
          <w:rFonts w:ascii="Calibri" w:eastAsiaTheme="minorEastAsia" w:hAnsi="Calibri" w:cs="Calibri"/>
          <w:sz w:val="22"/>
          <w:szCs w:val="22"/>
        </w:rPr>
        <w:t>λ</w:t>
      </w:r>
      <w:r w:rsidRPr="006E4025">
        <w:rPr>
          <w:rFonts w:eastAsiaTheme="minorEastAsia"/>
          <w:sz w:val="22"/>
          <w:szCs w:val="22"/>
        </w:rPr>
        <w:t xml:space="preserve">_{i,k} </w:t>
      </w:r>
      <w:r w:rsidRPr="006E4025">
        <w:rPr>
          <w:rFonts w:ascii="Cambria Math" w:eastAsiaTheme="minorEastAsia" w:hAnsi="Cambria Math" w:cs="Cambria Math"/>
          <w:sz w:val="22"/>
          <w:szCs w:val="22"/>
        </w:rPr>
        <w:t>≥</w:t>
      </w:r>
      <w:r w:rsidRPr="006E4025">
        <w:rPr>
          <w:rFonts w:eastAsiaTheme="minorEastAsia"/>
          <w:sz w:val="22"/>
          <w:szCs w:val="22"/>
        </w:rPr>
        <w:t xml:space="preserve"> T_d</w:t>
      </w:r>
    </w:p>
    <w:p w14:paraId="6F6D4DC1"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Normal operation if: </w:t>
      </w:r>
      <w:r w:rsidRPr="006E4025">
        <w:rPr>
          <w:rFonts w:ascii="Calibri" w:eastAsiaTheme="minorEastAsia" w:hAnsi="Calibri" w:cs="Calibri"/>
          <w:sz w:val="22"/>
          <w:szCs w:val="22"/>
        </w:rPr>
        <w:t>λ</w:t>
      </w:r>
      <w:r w:rsidRPr="006E4025">
        <w:rPr>
          <w:rFonts w:eastAsiaTheme="minorEastAsia"/>
          <w:sz w:val="22"/>
          <w:szCs w:val="22"/>
        </w:rPr>
        <w:t>_{i,k} &lt; T_d</w:t>
      </w:r>
    </w:p>
    <w:p w14:paraId="4F4CD3B5"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Enhanced Sliding Window Detection</w:t>
      </w:r>
    </w:p>
    <w:p w14:paraId="5162A47D"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6. Actual Residual Covariance</w:t>
      </w:r>
    </w:p>
    <w:p w14:paraId="504D322A"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Over a sliding window of N samples:</w:t>
      </w:r>
    </w:p>
    <w:p w14:paraId="3C8A5E88"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a_r = (1/N) × </w:t>
      </w:r>
      <w:r w:rsidRPr="006E4025">
        <w:rPr>
          <w:rFonts w:ascii="Calibri" w:eastAsiaTheme="minorEastAsia" w:hAnsi="Calibri" w:cs="Calibri"/>
          <w:sz w:val="22"/>
          <w:szCs w:val="22"/>
        </w:rPr>
        <w:t>Σ</w:t>
      </w:r>
      <w:r w:rsidRPr="006E4025">
        <w:rPr>
          <w:rFonts w:eastAsiaTheme="minorEastAsia"/>
          <w:sz w:val="22"/>
          <w:szCs w:val="22"/>
        </w:rPr>
        <w:t xml:space="preserve">_{j=k-N+1}^k [r_{i,j} </w:t>
      </w:r>
      <w:r w:rsidRPr="006E4025">
        <w:rPr>
          <w:rFonts w:ascii="Aptos" w:eastAsiaTheme="minorEastAsia" w:hAnsi="Aptos" w:cs="Aptos"/>
          <w:sz w:val="22"/>
          <w:szCs w:val="22"/>
        </w:rPr>
        <w:t>×</w:t>
      </w:r>
      <w:r w:rsidRPr="006E4025">
        <w:rPr>
          <w:rFonts w:eastAsiaTheme="minorEastAsia"/>
          <w:sz w:val="22"/>
          <w:szCs w:val="22"/>
        </w:rPr>
        <w:t xml:space="preserve"> r_{i,j}^T]</w:t>
      </w:r>
    </w:p>
    <w:p w14:paraId="2359691D"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This estimates the actual residual behavior from recent data.</w:t>
      </w:r>
    </w:p>
    <w:p w14:paraId="382251FB"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7. Deviation Ratio</w:t>
      </w:r>
    </w:p>
    <w:p w14:paraId="17AFD8DC"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The ratio between theoretical and actual covariances:</w:t>
      </w:r>
    </w:p>
    <w:p w14:paraId="501F3F1F" w14:textId="77777777" w:rsidR="006E4025" w:rsidRPr="006E4025" w:rsidRDefault="006E4025" w:rsidP="006E4025">
      <w:pPr>
        <w:bidi w:val="0"/>
        <w:spacing w:after="0"/>
        <w:rPr>
          <w:rFonts w:eastAsiaTheme="minorEastAsia"/>
          <w:sz w:val="22"/>
          <w:szCs w:val="22"/>
        </w:rPr>
      </w:pPr>
      <w:r w:rsidRPr="006E4025">
        <w:rPr>
          <w:rFonts w:ascii="Calibri" w:eastAsiaTheme="minorEastAsia" w:hAnsi="Calibri" w:cs="Calibri"/>
          <w:sz w:val="22"/>
          <w:szCs w:val="22"/>
        </w:rPr>
        <w:t>η</w:t>
      </w:r>
      <w:r w:rsidRPr="006E4025">
        <w:rPr>
          <w:rFonts w:eastAsiaTheme="minorEastAsia"/>
          <w:sz w:val="22"/>
          <w:szCs w:val="22"/>
        </w:rPr>
        <w:t xml:space="preserve"> = tr(W_{i,k}) / tr(a_r)</w:t>
      </w:r>
    </w:p>
    <w:p w14:paraId="59C561E0"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8. Enhanced Fault Criteria</w:t>
      </w:r>
    </w:p>
    <w:p w14:paraId="0448B182"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Fault detected if: </w:t>
      </w:r>
      <w:r w:rsidRPr="006E4025">
        <w:rPr>
          <w:rFonts w:ascii="Calibri" w:eastAsiaTheme="minorEastAsia" w:hAnsi="Calibri" w:cs="Calibri"/>
          <w:sz w:val="22"/>
          <w:szCs w:val="22"/>
        </w:rPr>
        <w:t>η</w:t>
      </w:r>
      <w:r w:rsidRPr="006E4025">
        <w:rPr>
          <w:rFonts w:eastAsiaTheme="minorEastAsia"/>
          <w:sz w:val="22"/>
          <w:szCs w:val="22"/>
        </w:rPr>
        <w:t xml:space="preserve"> &gt; 2 or </w:t>
      </w:r>
      <w:r w:rsidRPr="006E4025">
        <w:rPr>
          <w:rFonts w:ascii="Calibri" w:eastAsiaTheme="minorEastAsia" w:hAnsi="Calibri" w:cs="Calibri"/>
          <w:sz w:val="22"/>
          <w:szCs w:val="22"/>
        </w:rPr>
        <w:t>η</w:t>
      </w:r>
      <w:r w:rsidRPr="006E4025">
        <w:rPr>
          <w:rFonts w:eastAsiaTheme="minorEastAsia"/>
          <w:sz w:val="22"/>
          <w:szCs w:val="22"/>
        </w:rPr>
        <w:t xml:space="preserve"> &lt; 0.2</w:t>
      </w:r>
    </w:p>
    <w:p w14:paraId="73CE879D"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Normal range: 0.5 </w:t>
      </w:r>
      <w:r w:rsidRPr="006E4025">
        <w:rPr>
          <w:rFonts w:ascii="Cambria Math" w:eastAsiaTheme="minorEastAsia" w:hAnsi="Cambria Math" w:cs="Cambria Math"/>
          <w:sz w:val="22"/>
          <w:szCs w:val="22"/>
        </w:rPr>
        <w:t>≤</w:t>
      </w:r>
      <w:r w:rsidRPr="006E4025">
        <w:rPr>
          <w:rFonts w:eastAsiaTheme="minorEastAsia"/>
          <w:sz w:val="22"/>
          <w:szCs w:val="22"/>
        </w:rPr>
        <w:t xml:space="preserve"> </w:t>
      </w:r>
      <w:r w:rsidRPr="006E4025">
        <w:rPr>
          <w:rFonts w:ascii="Calibri" w:eastAsiaTheme="minorEastAsia" w:hAnsi="Calibri" w:cs="Calibri"/>
          <w:sz w:val="22"/>
          <w:szCs w:val="22"/>
        </w:rPr>
        <w:t>η</w:t>
      </w:r>
      <w:r w:rsidRPr="006E4025">
        <w:rPr>
          <w:rFonts w:eastAsiaTheme="minorEastAsia"/>
          <w:sz w:val="22"/>
          <w:szCs w:val="22"/>
        </w:rPr>
        <w:t xml:space="preserve"> </w:t>
      </w:r>
      <w:r w:rsidRPr="006E4025">
        <w:rPr>
          <w:rFonts w:ascii="Cambria Math" w:eastAsiaTheme="minorEastAsia" w:hAnsi="Cambria Math" w:cs="Cambria Math"/>
          <w:sz w:val="22"/>
          <w:szCs w:val="22"/>
        </w:rPr>
        <w:t>≤</w:t>
      </w:r>
      <w:r w:rsidRPr="006E4025">
        <w:rPr>
          <w:rFonts w:eastAsiaTheme="minorEastAsia"/>
          <w:sz w:val="22"/>
          <w:szCs w:val="22"/>
        </w:rPr>
        <w:t xml:space="preserve"> 1.5</w:t>
      </w:r>
    </w:p>
    <w:p w14:paraId="55358580"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Algorithm Implementation Flow</w:t>
      </w:r>
    </w:p>
    <w:p w14:paraId="014F55E5"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Step 1: Initialization</w:t>
      </w:r>
    </w:p>
    <w:p w14:paraId="5B9EF63A" w14:textId="77777777" w:rsidR="006E4025" w:rsidRPr="006E4025" w:rsidRDefault="006E4025" w:rsidP="006E4025">
      <w:pPr>
        <w:numPr>
          <w:ilvl w:val="0"/>
          <w:numId w:val="12"/>
        </w:numPr>
        <w:bidi w:val="0"/>
        <w:spacing w:after="0"/>
        <w:rPr>
          <w:rFonts w:eastAsiaTheme="minorEastAsia"/>
          <w:sz w:val="22"/>
          <w:szCs w:val="22"/>
        </w:rPr>
      </w:pPr>
      <w:r w:rsidRPr="006E4025">
        <w:rPr>
          <w:rFonts w:eastAsiaTheme="minorEastAsia"/>
          <w:sz w:val="22"/>
          <w:szCs w:val="22"/>
        </w:rPr>
        <w:t>Calculate chi-square thresholds for each local filter based on measurement dimensions</w:t>
      </w:r>
    </w:p>
    <w:p w14:paraId="7C58E636" w14:textId="77777777" w:rsidR="006E4025" w:rsidRPr="006E4025" w:rsidRDefault="006E4025" w:rsidP="006E4025">
      <w:pPr>
        <w:numPr>
          <w:ilvl w:val="0"/>
          <w:numId w:val="12"/>
        </w:numPr>
        <w:bidi w:val="0"/>
        <w:spacing w:after="0"/>
        <w:rPr>
          <w:rFonts w:eastAsiaTheme="minorEastAsia"/>
          <w:sz w:val="22"/>
          <w:szCs w:val="22"/>
        </w:rPr>
      </w:pPr>
      <w:r w:rsidRPr="006E4025">
        <w:rPr>
          <w:rFonts w:eastAsiaTheme="minorEastAsia"/>
          <w:sz w:val="22"/>
          <w:szCs w:val="22"/>
        </w:rPr>
        <w:lastRenderedPageBreak/>
        <w:t>Initialize sliding window buffers for residual history</w:t>
      </w:r>
    </w:p>
    <w:p w14:paraId="7984946F" w14:textId="77777777" w:rsidR="006E4025" w:rsidRPr="006E4025" w:rsidRDefault="006E4025" w:rsidP="006E4025">
      <w:pPr>
        <w:numPr>
          <w:ilvl w:val="0"/>
          <w:numId w:val="12"/>
        </w:numPr>
        <w:bidi w:val="0"/>
        <w:spacing w:after="0"/>
        <w:rPr>
          <w:rFonts w:eastAsiaTheme="minorEastAsia"/>
          <w:sz w:val="22"/>
          <w:szCs w:val="22"/>
        </w:rPr>
      </w:pPr>
      <w:r w:rsidRPr="006E4025">
        <w:rPr>
          <w:rFonts w:eastAsiaTheme="minorEastAsia"/>
          <w:sz w:val="22"/>
          <w:szCs w:val="22"/>
        </w:rPr>
        <w:t>Set all fault flags to normal (1)</w:t>
      </w:r>
    </w:p>
    <w:p w14:paraId="6E3F5909"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Step 2: Prediction Phase</w:t>
      </w:r>
    </w:p>
    <w:p w14:paraId="0F47B212"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Each local filter performs time update:</w:t>
      </w:r>
    </w:p>
    <w:p w14:paraId="4C87237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x</w:t>
      </w:r>
      <w:r w:rsidRPr="006E4025">
        <w:rPr>
          <w:rFonts w:ascii="Arial" w:eastAsiaTheme="minorEastAsia" w:hAnsi="Arial" w:cs="Arial"/>
          <w:sz w:val="22"/>
          <w:szCs w:val="22"/>
        </w:rPr>
        <w:t>̂</w:t>
      </w:r>
      <w:r w:rsidRPr="006E4025">
        <w:rPr>
          <w:rFonts w:eastAsiaTheme="minorEastAsia"/>
          <w:sz w:val="22"/>
          <w:szCs w:val="22"/>
        </w:rPr>
        <w:t xml:space="preserve">_{k|k-1} = F </w:t>
      </w:r>
      <w:r w:rsidRPr="006E4025">
        <w:rPr>
          <w:rFonts w:ascii="Aptos" w:eastAsiaTheme="minorEastAsia" w:hAnsi="Aptos" w:cs="Aptos"/>
          <w:sz w:val="22"/>
          <w:szCs w:val="22"/>
        </w:rPr>
        <w:t>×</w:t>
      </w:r>
      <w:r w:rsidRPr="006E4025">
        <w:rPr>
          <w:rFonts w:eastAsiaTheme="minorEastAsia"/>
          <w:sz w:val="22"/>
          <w:szCs w:val="22"/>
        </w:rPr>
        <w:t xml:space="preserve"> x</w:t>
      </w:r>
      <w:r w:rsidRPr="006E4025">
        <w:rPr>
          <w:rFonts w:ascii="Arial" w:eastAsiaTheme="minorEastAsia" w:hAnsi="Arial" w:cs="Arial"/>
          <w:sz w:val="22"/>
          <w:szCs w:val="22"/>
        </w:rPr>
        <w:t>̂</w:t>
      </w:r>
      <w:r w:rsidRPr="006E4025">
        <w:rPr>
          <w:rFonts w:eastAsiaTheme="minorEastAsia"/>
          <w:sz w:val="22"/>
          <w:szCs w:val="22"/>
        </w:rPr>
        <w:t>_{k-1|k-1}</w:t>
      </w:r>
    </w:p>
    <w:p w14:paraId="7769997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P_{k|k-1} = F × P_{k-1|k-1} × F^T + Q</w:t>
      </w:r>
    </w:p>
    <w:p w14:paraId="29329F97"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Step 3: Fault Detection Phase</w:t>
      </w:r>
    </w:p>
    <w:p w14:paraId="1621207A"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For each incoming measurement:</w:t>
      </w:r>
    </w:p>
    <w:p w14:paraId="0FE799C7" w14:textId="77777777" w:rsidR="006E4025" w:rsidRPr="006E4025" w:rsidRDefault="006E4025" w:rsidP="006E4025">
      <w:pPr>
        <w:bidi w:val="0"/>
        <w:spacing w:after="0"/>
        <w:rPr>
          <w:rFonts w:eastAsiaTheme="minorEastAsia"/>
          <w:sz w:val="22"/>
          <w:szCs w:val="22"/>
        </w:rPr>
      </w:pPr>
      <w:r w:rsidRPr="006E4025">
        <w:rPr>
          <w:rFonts w:eastAsiaTheme="minorEastAsia"/>
          <w:b/>
          <w:bCs/>
          <w:sz w:val="22"/>
          <w:szCs w:val="22"/>
        </w:rPr>
        <w:t>3a. Calculate Residual:</w:t>
      </w:r>
    </w:p>
    <w:p w14:paraId="43031646"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r = z - H × x</w:t>
      </w:r>
      <w:r w:rsidRPr="006E4025">
        <w:rPr>
          <w:rFonts w:ascii="Arial" w:eastAsiaTheme="minorEastAsia" w:hAnsi="Arial" w:cs="Arial"/>
          <w:sz w:val="22"/>
          <w:szCs w:val="22"/>
        </w:rPr>
        <w:t>̂</w:t>
      </w:r>
      <w:r w:rsidRPr="006E4025">
        <w:rPr>
          <w:rFonts w:eastAsiaTheme="minorEastAsia"/>
          <w:sz w:val="22"/>
          <w:szCs w:val="22"/>
        </w:rPr>
        <w:t>_{k|k-1}</w:t>
      </w:r>
    </w:p>
    <w:p w14:paraId="687A50F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W = H × P_{k|k-1} × H^T + R</w:t>
      </w:r>
    </w:p>
    <w:p w14:paraId="3782311C" w14:textId="77777777" w:rsidR="006E4025" w:rsidRPr="006E4025" w:rsidRDefault="006E4025" w:rsidP="006E4025">
      <w:pPr>
        <w:bidi w:val="0"/>
        <w:spacing w:after="0"/>
        <w:rPr>
          <w:rFonts w:eastAsiaTheme="minorEastAsia"/>
          <w:sz w:val="22"/>
          <w:szCs w:val="22"/>
        </w:rPr>
      </w:pPr>
      <w:r w:rsidRPr="006E4025">
        <w:rPr>
          <w:rFonts w:eastAsiaTheme="minorEastAsia"/>
          <w:b/>
          <w:bCs/>
          <w:sz w:val="22"/>
          <w:szCs w:val="22"/>
        </w:rPr>
        <w:t>3b. Compute Test Statistic:</w:t>
      </w:r>
    </w:p>
    <w:p w14:paraId="18A2DD49" w14:textId="77777777" w:rsidR="006E4025" w:rsidRPr="006E4025" w:rsidRDefault="006E4025" w:rsidP="006E4025">
      <w:pPr>
        <w:bidi w:val="0"/>
        <w:spacing w:after="0"/>
        <w:rPr>
          <w:rFonts w:eastAsiaTheme="minorEastAsia"/>
          <w:sz w:val="22"/>
          <w:szCs w:val="22"/>
        </w:rPr>
      </w:pPr>
      <w:r w:rsidRPr="006E4025">
        <w:rPr>
          <w:rFonts w:ascii="Calibri" w:eastAsiaTheme="minorEastAsia" w:hAnsi="Calibri" w:cs="Calibri"/>
          <w:sz w:val="22"/>
          <w:szCs w:val="22"/>
        </w:rPr>
        <w:t>λ</w:t>
      </w:r>
      <w:r w:rsidRPr="006E4025">
        <w:rPr>
          <w:rFonts w:eastAsiaTheme="minorEastAsia"/>
          <w:sz w:val="22"/>
          <w:szCs w:val="22"/>
        </w:rPr>
        <w:t xml:space="preserve"> = r^T </w:t>
      </w:r>
      <w:r w:rsidRPr="006E4025">
        <w:rPr>
          <w:rFonts w:ascii="Aptos" w:eastAsiaTheme="minorEastAsia" w:hAnsi="Aptos" w:cs="Aptos"/>
          <w:sz w:val="22"/>
          <w:szCs w:val="22"/>
        </w:rPr>
        <w:t>×</w:t>
      </w:r>
      <w:r w:rsidRPr="006E4025">
        <w:rPr>
          <w:rFonts w:eastAsiaTheme="minorEastAsia"/>
          <w:sz w:val="22"/>
          <w:szCs w:val="22"/>
        </w:rPr>
        <w:t xml:space="preserve"> W^{-1} </w:t>
      </w:r>
      <w:r w:rsidRPr="006E4025">
        <w:rPr>
          <w:rFonts w:ascii="Aptos" w:eastAsiaTheme="minorEastAsia" w:hAnsi="Aptos" w:cs="Aptos"/>
          <w:sz w:val="22"/>
          <w:szCs w:val="22"/>
        </w:rPr>
        <w:t>×</w:t>
      </w:r>
      <w:r w:rsidRPr="006E4025">
        <w:rPr>
          <w:rFonts w:eastAsiaTheme="minorEastAsia"/>
          <w:sz w:val="22"/>
          <w:szCs w:val="22"/>
        </w:rPr>
        <w:t xml:space="preserve"> r</w:t>
      </w:r>
    </w:p>
    <w:p w14:paraId="3B0FF264" w14:textId="77777777" w:rsidR="006E4025" w:rsidRPr="006E4025" w:rsidRDefault="006E4025" w:rsidP="006E4025">
      <w:pPr>
        <w:bidi w:val="0"/>
        <w:spacing w:after="0"/>
        <w:rPr>
          <w:rFonts w:eastAsiaTheme="minorEastAsia"/>
          <w:sz w:val="22"/>
          <w:szCs w:val="22"/>
        </w:rPr>
      </w:pPr>
      <w:r w:rsidRPr="006E4025">
        <w:rPr>
          <w:rFonts w:eastAsiaTheme="minorEastAsia"/>
          <w:b/>
          <w:bCs/>
          <w:sz w:val="22"/>
          <w:szCs w:val="22"/>
        </w:rPr>
        <w:t>3c. Apply Detection Rules:</w:t>
      </w:r>
    </w:p>
    <w:p w14:paraId="6DD2BAF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if </w:t>
      </w:r>
      <w:r w:rsidRPr="006E4025">
        <w:rPr>
          <w:rFonts w:ascii="Calibri" w:eastAsiaTheme="minorEastAsia" w:hAnsi="Calibri" w:cs="Calibri"/>
          <w:sz w:val="22"/>
          <w:szCs w:val="22"/>
        </w:rPr>
        <w:t>λ</w:t>
      </w:r>
      <w:r w:rsidRPr="006E4025">
        <w:rPr>
          <w:rFonts w:eastAsiaTheme="minorEastAsia"/>
          <w:sz w:val="22"/>
          <w:szCs w:val="22"/>
        </w:rPr>
        <w:t xml:space="preserve"> </w:t>
      </w:r>
      <w:r w:rsidRPr="006E4025">
        <w:rPr>
          <w:rFonts w:ascii="Cambria Math" w:eastAsiaTheme="minorEastAsia" w:hAnsi="Cambria Math" w:cs="Cambria Math"/>
          <w:sz w:val="22"/>
          <w:szCs w:val="22"/>
        </w:rPr>
        <w:t>≥</w:t>
      </w:r>
      <w:r w:rsidRPr="006E4025">
        <w:rPr>
          <w:rFonts w:eastAsiaTheme="minorEastAsia"/>
          <w:sz w:val="22"/>
          <w:szCs w:val="22"/>
        </w:rPr>
        <w:t xml:space="preserve"> T_d:</w:t>
      </w:r>
    </w:p>
    <w:p w14:paraId="485CAC37"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    fault_flag = 0  (fault detected)</w:t>
      </w:r>
    </w:p>
    <w:p w14:paraId="2647A342"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else:</w:t>
      </w:r>
    </w:p>
    <w:p w14:paraId="254ED652"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    fault_flag = 1  (normal)</w:t>
      </w:r>
    </w:p>
    <w:p w14:paraId="5C80DC3B" w14:textId="77777777" w:rsidR="006E4025" w:rsidRPr="006E4025" w:rsidRDefault="006E4025" w:rsidP="006E4025">
      <w:pPr>
        <w:bidi w:val="0"/>
        <w:spacing w:after="0"/>
        <w:rPr>
          <w:rFonts w:eastAsiaTheme="minorEastAsia"/>
          <w:sz w:val="22"/>
          <w:szCs w:val="22"/>
        </w:rPr>
      </w:pPr>
      <w:r w:rsidRPr="006E4025">
        <w:rPr>
          <w:rFonts w:eastAsiaTheme="minorEastAsia"/>
          <w:b/>
          <w:bCs/>
          <w:sz w:val="22"/>
          <w:szCs w:val="22"/>
        </w:rPr>
        <w:t>3d. Update Sliding Window:</w:t>
      </w:r>
    </w:p>
    <w:p w14:paraId="568DB878" w14:textId="77777777" w:rsidR="006E4025" w:rsidRPr="006E4025" w:rsidRDefault="006E4025" w:rsidP="006E4025">
      <w:pPr>
        <w:numPr>
          <w:ilvl w:val="0"/>
          <w:numId w:val="13"/>
        </w:numPr>
        <w:bidi w:val="0"/>
        <w:spacing w:after="0"/>
        <w:rPr>
          <w:rFonts w:eastAsiaTheme="minorEastAsia"/>
          <w:sz w:val="22"/>
          <w:szCs w:val="22"/>
        </w:rPr>
      </w:pPr>
      <w:r w:rsidRPr="006E4025">
        <w:rPr>
          <w:rFonts w:eastAsiaTheme="minorEastAsia"/>
          <w:sz w:val="22"/>
          <w:szCs w:val="22"/>
        </w:rPr>
        <w:t>Add current residual to history buffer</w:t>
      </w:r>
    </w:p>
    <w:p w14:paraId="15EAC929" w14:textId="77777777" w:rsidR="006E4025" w:rsidRPr="006E4025" w:rsidRDefault="006E4025" w:rsidP="006E4025">
      <w:pPr>
        <w:numPr>
          <w:ilvl w:val="0"/>
          <w:numId w:val="13"/>
        </w:numPr>
        <w:bidi w:val="0"/>
        <w:spacing w:after="0"/>
        <w:rPr>
          <w:rFonts w:eastAsiaTheme="minorEastAsia"/>
          <w:sz w:val="22"/>
          <w:szCs w:val="22"/>
        </w:rPr>
      </w:pPr>
      <w:r w:rsidRPr="006E4025">
        <w:rPr>
          <w:rFonts w:eastAsiaTheme="minorEastAsia"/>
          <w:sz w:val="22"/>
          <w:szCs w:val="22"/>
        </w:rPr>
        <w:t>Maintain window size N</w:t>
      </w:r>
    </w:p>
    <w:p w14:paraId="6B33DD25" w14:textId="77777777" w:rsidR="006E4025" w:rsidRPr="006E4025" w:rsidRDefault="006E4025" w:rsidP="006E4025">
      <w:pPr>
        <w:numPr>
          <w:ilvl w:val="0"/>
          <w:numId w:val="13"/>
        </w:numPr>
        <w:bidi w:val="0"/>
        <w:spacing w:after="0"/>
        <w:rPr>
          <w:rFonts w:eastAsiaTheme="minorEastAsia"/>
          <w:sz w:val="22"/>
          <w:szCs w:val="22"/>
        </w:rPr>
      </w:pPr>
      <w:r w:rsidRPr="006E4025">
        <w:rPr>
          <w:rFonts w:eastAsiaTheme="minorEastAsia"/>
          <w:sz w:val="22"/>
          <w:szCs w:val="22"/>
        </w:rPr>
        <w:t xml:space="preserve">Calculate deviation ratio </w:t>
      </w:r>
      <w:r w:rsidRPr="006E4025">
        <w:rPr>
          <w:rFonts w:ascii="Calibri" w:eastAsiaTheme="minorEastAsia" w:hAnsi="Calibri" w:cs="Calibri"/>
          <w:sz w:val="22"/>
          <w:szCs w:val="22"/>
        </w:rPr>
        <w:t>η</w:t>
      </w:r>
      <w:r w:rsidRPr="006E4025">
        <w:rPr>
          <w:rFonts w:eastAsiaTheme="minorEastAsia"/>
          <w:sz w:val="22"/>
          <w:szCs w:val="22"/>
        </w:rPr>
        <w:t xml:space="preserve"> if sufficient data</w:t>
      </w:r>
    </w:p>
    <w:p w14:paraId="3FB7B792"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Step 4: Measurement Update Phase</w:t>
      </w:r>
    </w:p>
    <w:p w14:paraId="060A41D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if fault_flag == 1:</w:t>
      </w:r>
    </w:p>
    <w:p w14:paraId="528DB5B8"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    Perform normal Kalman update</w:t>
      </w:r>
    </w:p>
    <w:p w14:paraId="2181260B"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    K = P × H^T × (H × P × H^T + R)^{-1}</w:t>
      </w:r>
    </w:p>
    <w:p w14:paraId="729D316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    x</w:t>
      </w:r>
      <w:r w:rsidRPr="006E4025">
        <w:rPr>
          <w:rFonts w:ascii="Arial" w:eastAsiaTheme="minorEastAsia" w:hAnsi="Arial" w:cs="Arial"/>
          <w:sz w:val="22"/>
          <w:szCs w:val="22"/>
        </w:rPr>
        <w:t>̂</w:t>
      </w:r>
      <w:r w:rsidRPr="006E4025">
        <w:rPr>
          <w:rFonts w:eastAsiaTheme="minorEastAsia"/>
          <w:sz w:val="22"/>
          <w:szCs w:val="22"/>
        </w:rPr>
        <w:t xml:space="preserve"> = x</w:t>
      </w:r>
      <w:r w:rsidRPr="006E4025">
        <w:rPr>
          <w:rFonts w:ascii="Arial" w:eastAsiaTheme="minorEastAsia" w:hAnsi="Arial" w:cs="Arial"/>
          <w:sz w:val="22"/>
          <w:szCs w:val="22"/>
        </w:rPr>
        <w:t>̂</w:t>
      </w:r>
      <w:r w:rsidRPr="006E4025">
        <w:rPr>
          <w:rFonts w:eastAsiaTheme="minorEastAsia"/>
          <w:sz w:val="22"/>
          <w:szCs w:val="22"/>
        </w:rPr>
        <w:t xml:space="preserve"> + K </w:t>
      </w:r>
      <w:r w:rsidRPr="006E4025">
        <w:rPr>
          <w:rFonts w:ascii="Aptos" w:eastAsiaTheme="minorEastAsia" w:hAnsi="Aptos" w:cs="Aptos"/>
          <w:sz w:val="22"/>
          <w:szCs w:val="22"/>
        </w:rPr>
        <w:t>×</w:t>
      </w:r>
      <w:r w:rsidRPr="006E4025">
        <w:rPr>
          <w:rFonts w:eastAsiaTheme="minorEastAsia"/>
          <w:sz w:val="22"/>
          <w:szCs w:val="22"/>
        </w:rPr>
        <w:t xml:space="preserve"> r</w:t>
      </w:r>
    </w:p>
    <w:p w14:paraId="137E6D6E"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    P = (I - K × H) × P × (I - K × H)^T + K × R × K^T</w:t>
      </w:r>
    </w:p>
    <w:p w14:paraId="7438E368"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else:</w:t>
      </w:r>
    </w:p>
    <w:p w14:paraId="457913CD"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 xml:space="preserve">    Skip update (maintain prediction)</w:t>
      </w:r>
    </w:p>
    <w:p w14:paraId="50F98599"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Step 5: Fusion Phase</w:t>
      </w:r>
    </w:p>
    <w:p w14:paraId="0F872E87"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Only healthy local filters contribute to fusion:</w:t>
      </w:r>
    </w:p>
    <w:p w14:paraId="5010B2C1" w14:textId="77777777" w:rsidR="006E4025" w:rsidRPr="006E4025" w:rsidRDefault="006E4025" w:rsidP="006E4025">
      <w:pPr>
        <w:numPr>
          <w:ilvl w:val="0"/>
          <w:numId w:val="14"/>
        </w:numPr>
        <w:bidi w:val="0"/>
        <w:spacing w:after="0"/>
        <w:rPr>
          <w:rFonts w:eastAsiaTheme="minorEastAsia"/>
          <w:sz w:val="22"/>
          <w:szCs w:val="22"/>
        </w:rPr>
      </w:pPr>
      <w:r w:rsidRPr="006E4025">
        <w:rPr>
          <w:rFonts w:eastAsiaTheme="minorEastAsia"/>
          <w:sz w:val="22"/>
          <w:szCs w:val="22"/>
        </w:rPr>
        <w:t>Collect estimates from non-faulty filters</w:t>
      </w:r>
    </w:p>
    <w:p w14:paraId="2BA67B6B" w14:textId="77777777" w:rsidR="006E4025" w:rsidRPr="006E4025" w:rsidRDefault="006E4025" w:rsidP="006E4025">
      <w:pPr>
        <w:numPr>
          <w:ilvl w:val="0"/>
          <w:numId w:val="14"/>
        </w:numPr>
        <w:bidi w:val="0"/>
        <w:spacing w:after="0"/>
        <w:rPr>
          <w:rFonts w:eastAsiaTheme="minorEastAsia"/>
          <w:sz w:val="22"/>
          <w:szCs w:val="22"/>
        </w:rPr>
      </w:pPr>
      <w:r w:rsidRPr="006E4025">
        <w:rPr>
          <w:rFonts w:eastAsiaTheme="minorEastAsia"/>
          <w:sz w:val="22"/>
          <w:szCs w:val="22"/>
        </w:rPr>
        <w:t>Apply information fusion algorithms</w:t>
      </w:r>
    </w:p>
    <w:p w14:paraId="2CD98187" w14:textId="77777777" w:rsidR="006E4025" w:rsidRPr="006E4025" w:rsidRDefault="006E4025" w:rsidP="006E4025">
      <w:pPr>
        <w:numPr>
          <w:ilvl w:val="0"/>
          <w:numId w:val="14"/>
        </w:numPr>
        <w:bidi w:val="0"/>
        <w:spacing w:after="0"/>
        <w:rPr>
          <w:rFonts w:eastAsiaTheme="minorEastAsia"/>
          <w:sz w:val="22"/>
          <w:szCs w:val="22"/>
        </w:rPr>
      </w:pPr>
      <w:r w:rsidRPr="006E4025">
        <w:rPr>
          <w:rFonts w:eastAsiaTheme="minorEastAsia"/>
          <w:sz w:val="22"/>
          <w:szCs w:val="22"/>
        </w:rPr>
        <w:t>Redistribute fused state to all local filters</w:t>
      </w:r>
    </w:p>
    <w:p w14:paraId="2F4AE0BA"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Key Algorithm Properties</w:t>
      </w:r>
    </w:p>
    <w:p w14:paraId="669BFA63"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Statistical Guarantees</w:t>
      </w:r>
    </w:p>
    <w:p w14:paraId="08E1985C" w14:textId="77777777" w:rsidR="006E4025" w:rsidRPr="006E4025" w:rsidRDefault="006E4025" w:rsidP="006E4025">
      <w:pPr>
        <w:numPr>
          <w:ilvl w:val="0"/>
          <w:numId w:val="15"/>
        </w:numPr>
        <w:bidi w:val="0"/>
        <w:spacing w:after="0"/>
        <w:rPr>
          <w:rFonts w:eastAsiaTheme="minorEastAsia"/>
          <w:sz w:val="22"/>
          <w:szCs w:val="22"/>
        </w:rPr>
      </w:pPr>
      <w:r w:rsidRPr="006E4025">
        <w:rPr>
          <w:rFonts w:eastAsiaTheme="minorEastAsia"/>
          <w:sz w:val="22"/>
          <w:szCs w:val="22"/>
        </w:rPr>
        <w:t xml:space="preserve">Type I error (false alarm) rate </w:t>
      </w:r>
      <w:r w:rsidRPr="006E4025">
        <w:rPr>
          <w:rFonts w:ascii="Cambria Math" w:eastAsiaTheme="minorEastAsia" w:hAnsi="Cambria Math" w:cs="Cambria Math"/>
          <w:sz w:val="22"/>
          <w:szCs w:val="22"/>
        </w:rPr>
        <w:t>≤</w:t>
      </w:r>
      <w:r w:rsidRPr="006E4025">
        <w:rPr>
          <w:rFonts w:eastAsiaTheme="minorEastAsia"/>
          <w:sz w:val="22"/>
          <w:szCs w:val="22"/>
        </w:rPr>
        <w:t xml:space="preserve"> </w:t>
      </w:r>
      <w:r w:rsidRPr="006E4025">
        <w:rPr>
          <w:rFonts w:ascii="Calibri" w:eastAsiaTheme="minorEastAsia" w:hAnsi="Calibri" w:cs="Calibri"/>
          <w:sz w:val="22"/>
          <w:szCs w:val="22"/>
        </w:rPr>
        <w:t>α</w:t>
      </w:r>
    </w:p>
    <w:p w14:paraId="519EC694" w14:textId="77777777" w:rsidR="006E4025" w:rsidRPr="006E4025" w:rsidRDefault="006E4025" w:rsidP="006E4025">
      <w:pPr>
        <w:numPr>
          <w:ilvl w:val="0"/>
          <w:numId w:val="15"/>
        </w:numPr>
        <w:bidi w:val="0"/>
        <w:spacing w:after="0"/>
        <w:rPr>
          <w:rFonts w:eastAsiaTheme="minorEastAsia"/>
          <w:sz w:val="22"/>
          <w:szCs w:val="22"/>
        </w:rPr>
      </w:pPr>
      <w:r w:rsidRPr="006E4025">
        <w:rPr>
          <w:rFonts w:eastAsiaTheme="minorEastAsia"/>
          <w:sz w:val="22"/>
          <w:szCs w:val="22"/>
        </w:rPr>
        <w:t>Optimal detection for Gaussian noise assumptions</w:t>
      </w:r>
    </w:p>
    <w:p w14:paraId="53350EB4" w14:textId="77777777" w:rsidR="006E4025" w:rsidRPr="006E4025" w:rsidRDefault="006E4025" w:rsidP="006E4025">
      <w:pPr>
        <w:numPr>
          <w:ilvl w:val="0"/>
          <w:numId w:val="15"/>
        </w:numPr>
        <w:bidi w:val="0"/>
        <w:spacing w:after="0"/>
        <w:rPr>
          <w:rFonts w:eastAsiaTheme="minorEastAsia"/>
          <w:sz w:val="22"/>
          <w:szCs w:val="22"/>
        </w:rPr>
      </w:pPr>
      <w:r w:rsidRPr="006E4025">
        <w:rPr>
          <w:rFonts w:eastAsiaTheme="minorEastAsia"/>
          <w:sz w:val="22"/>
          <w:szCs w:val="22"/>
        </w:rPr>
        <w:t>Robust to model uncertainties through sliding window</w:t>
      </w:r>
    </w:p>
    <w:p w14:paraId="358201A8"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Computational Complexity</w:t>
      </w:r>
    </w:p>
    <w:p w14:paraId="578663F2" w14:textId="77777777" w:rsidR="006E4025" w:rsidRPr="006E4025" w:rsidRDefault="006E4025" w:rsidP="006E4025">
      <w:pPr>
        <w:numPr>
          <w:ilvl w:val="0"/>
          <w:numId w:val="16"/>
        </w:numPr>
        <w:bidi w:val="0"/>
        <w:spacing w:after="0"/>
        <w:rPr>
          <w:rFonts w:eastAsiaTheme="minorEastAsia"/>
          <w:sz w:val="22"/>
          <w:szCs w:val="22"/>
        </w:rPr>
      </w:pPr>
      <w:r w:rsidRPr="006E4025">
        <w:rPr>
          <w:rFonts w:eastAsiaTheme="minorEastAsia"/>
          <w:sz w:val="22"/>
          <w:szCs w:val="22"/>
        </w:rPr>
        <w:t>O(m³) per measurement for matrix inversion</w:t>
      </w:r>
    </w:p>
    <w:p w14:paraId="59B5138E" w14:textId="77777777" w:rsidR="006E4025" w:rsidRPr="006E4025" w:rsidRDefault="006E4025" w:rsidP="006E4025">
      <w:pPr>
        <w:numPr>
          <w:ilvl w:val="0"/>
          <w:numId w:val="16"/>
        </w:numPr>
        <w:bidi w:val="0"/>
        <w:spacing w:after="0"/>
        <w:rPr>
          <w:rFonts w:eastAsiaTheme="minorEastAsia"/>
          <w:sz w:val="22"/>
          <w:szCs w:val="22"/>
        </w:rPr>
      </w:pPr>
      <w:r w:rsidRPr="006E4025">
        <w:rPr>
          <w:rFonts w:eastAsiaTheme="minorEastAsia"/>
          <w:sz w:val="22"/>
          <w:szCs w:val="22"/>
        </w:rPr>
        <w:t>O(N×m²) for sliding window maintenance</w:t>
      </w:r>
    </w:p>
    <w:p w14:paraId="12BC03DC" w14:textId="77777777" w:rsidR="006E4025" w:rsidRPr="006E4025" w:rsidRDefault="006E4025" w:rsidP="006E4025">
      <w:pPr>
        <w:numPr>
          <w:ilvl w:val="0"/>
          <w:numId w:val="16"/>
        </w:numPr>
        <w:bidi w:val="0"/>
        <w:spacing w:after="0"/>
        <w:rPr>
          <w:rFonts w:eastAsiaTheme="minorEastAsia"/>
          <w:sz w:val="22"/>
          <w:szCs w:val="22"/>
        </w:rPr>
      </w:pPr>
      <w:r w:rsidRPr="006E4025">
        <w:rPr>
          <w:rFonts w:eastAsiaTheme="minorEastAsia"/>
          <w:sz w:val="22"/>
          <w:szCs w:val="22"/>
        </w:rPr>
        <w:t>Minimal overhead compared to standard Kalman filtering</w:t>
      </w:r>
    </w:p>
    <w:p w14:paraId="51ECB728"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Fault Handling Strategy</w:t>
      </w:r>
    </w:p>
    <w:p w14:paraId="013B6821"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lastRenderedPageBreak/>
        <w:t>The implementation uses a conservative approach:</w:t>
      </w:r>
    </w:p>
    <w:p w14:paraId="5F16715C" w14:textId="77777777" w:rsidR="006E4025" w:rsidRPr="006E4025" w:rsidRDefault="006E4025" w:rsidP="006E4025">
      <w:pPr>
        <w:numPr>
          <w:ilvl w:val="0"/>
          <w:numId w:val="17"/>
        </w:numPr>
        <w:bidi w:val="0"/>
        <w:spacing w:after="0"/>
        <w:rPr>
          <w:rFonts w:eastAsiaTheme="minorEastAsia"/>
          <w:sz w:val="22"/>
          <w:szCs w:val="22"/>
        </w:rPr>
      </w:pPr>
      <w:r w:rsidRPr="006E4025">
        <w:rPr>
          <w:rFonts w:eastAsiaTheme="minorEastAsia"/>
          <w:b/>
          <w:bCs/>
          <w:sz w:val="22"/>
          <w:szCs w:val="22"/>
        </w:rPr>
        <w:t>Detection Only</w:t>
      </w:r>
      <w:r w:rsidRPr="006E4025">
        <w:rPr>
          <w:rFonts w:eastAsiaTheme="minorEastAsia"/>
          <w:sz w:val="22"/>
          <w:szCs w:val="22"/>
        </w:rPr>
        <w:t>: Currently focuses on fault identification rather than correction</w:t>
      </w:r>
    </w:p>
    <w:p w14:paraId="7B07B92D" w14:textId="77777777" w:rsidR="006E4025" w:rsidRPr="006E4025" w:rsidRDefault="006E4025" w:rsidP="006E4025">
      <w:pPr>
        <w:numPr>
          <w:ilvl w:val="0"/>
          <w:numId w:val="17"/>
        </w:numPr>
        <w:bidi w:val="0"/>
        <w:spacing w:after="0"/>
        <w:rPr>
          <w:rFonts w:eastAsiaTheme="minorEastAsia"/>
          <w:sz w:val="22"/>
          <w:szCs w:val="22"/>
        </w:rPr>
      </w:pPr>
      <w:r w:rsidRPr="006E4025">
        <w:rPr>
          <w:rFonts w:eastAsiaTheme="minorEastAsia"/>
          <w:b/>
          <w:bCs/>
          <w:sz w:val="22"/>
          <w:szCs w:val="22"/>
        </w:rPr>
        <w:t>Isolation</w:t>
      </w:r>
      <w:r w:rsidRPr="006E4025">
        <w:rPr>
          <w:rFonts w:eastAsiaTheme="minorEastAsia"/>
          <w:sz w:val="22"/>
          <w:szCs w:val="22"/>
        </w:rPr>
        <w:t>: Faulty measurements are rejected rather than corrected</w:t>
      </w:r>
    </w:p>
    <w:p w14:paraId="7257E815" w14:textId="77777777" w:rsidR="006E4025" w:rsidRPr="006E4025" w:rsidRDefault="006E4025" w:rsidP="006E4025">
      <w:pPr>
        <w:numPr>
          <w:ilvl w:val="0"/>
          <w:numId w:val="17"/>
        </w:numPr>
        <w:bidi w:val="0"/>
        <w:spacing w:after="0"/>
        <w:rPr>
          <w:rFonts w:eastAsiaTheme="minorEastAsia"/>
          <w:sz w:val="22"/>
          <w:szCs w:val="22"/>
        </w:rPr>
      </w:pPr>
      <w:r w:rsidRPr="006E4025">
        <w:rPr>
          <w:rFonts w:eastAsiaTheme="minorEastAsia"/>
          <w:b/>
          <w:bCs/>
          <w:sz w:val="22"/>
          <w:szCs w:val="22"/>
        </w:rPr>
        <w:t>System Continuity</w:t>
      </w:r>
      <w:r w:rsidRPr="006E4025">
        <w:rPr>
          <w:rFonts w:eastAsiaTheme="minorEastAsia"/>
          <w:sz w:val="22"/>
          <w:szCs w:val="22"/>
        </w:rPr>
        <w:t>: Fusion continues with remaining healthy filters</w:t>
      </w:r>
    </w:p>
    <w:p w14:paraId="316F6DD5"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Limitations and Considerations</w:t>
      </w:r>
    </w:p>
    <w:p w14:paraId="1AD55621"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Assumptions</w:t>
      </w:r>
    </w:p>
    <w:p w14:paraId="0555E9FD" w14:textId="77777777" w:rsidR="006E4025" w:rsidRPr="006E4025" w:rsidRDefault="006E4025" w:rsidP="006E4025">
      <w:pPr>
        <w:numPr>
          <w:ilvl w:val="0"/>
          <w:numId w:val="18"/>
        </w:numPr>
        <w:bidi w:val="0"/>
        <w:spacing w:after="0"/>
        <w:rPr>
          <w:rFonts w:eastAsiaTheme="minorEastAsia"/>
          <w:sz w:val="22"/>
          <w:szCs w:val="22"/>
        </w:rPr>
      </w:pPr>
      <w:r w:rsidRPr="006E4025">
        <w:rPr>
          <w:rFonts w:eastAsiaTheme="minorEastAsia"/>
          <w:sz w:val="22"/>
          <w:szCs w:val="22"/>
        </w:rPr>
        <w:t>Gaussian noise models</w:t>
      </w:r>
    </w:p>
    <w:p w14:paraId="4BFE32A7" w14:textId="77777777" w:rsidR="006E4025" w:rsidRPr="006E4025" w:rsidRDefault="006E4025" w:rsidP="006E4025">
      <w:pPr>
        <w:numPr>
          <w:ilvl w:val="0"/>
          <w:numId w:val="18"/>
        </w:numPr>
        <w:bidi w:val="0"/>
        <w:spacing w:after="0"/>
        <w:rPr>
          <w:rFonts w:eastAsiaTheme="minorEastAsia"/>
          <w:sz w:val="22"/>
          <w:szCs w:val="22"/>
        </w:rPr>
      </w:pPr>
      <w:r w:rsidRPr="006E4025">
        <w:rPr>
          <w:rFonts w:eastAsiaTheme="minorEastAsia"/>
          <w:sz w:val="22"/>
          <w:szCs w:val="22"/>
        </w:rPr>
        <w:t>Linear measurement relationships</w:t>
      </w:r>
    </w:p>
    <w:p w14:paraId="71E9FCCB" w14:textId="77777777" w:rsidR="006E4025" w:rsidRPr="006E4025" w:rsidRDefault="006E4025" w:rsidP="006E4025">
      <w:pPr>
        <w:numPr>
          <w:ilvl w:val="0"/>
          <w:numId w:val="18"/>
        </w:numPr>
        <w:bidi w:val="0"/>
        <w:spacing w:after="0"/>
        <w:rPr>
          <w:rFonts w:eastAsiaTheme="minorEastAsia"/>
          <w:sz w:val="22"/>
          <w:szCs w:val="22"/>
        </w:rPr>
      </w:pPr>
      <w:r w:rsidRPr="006E4025">
        <w:rPr>
          <w:rFonts w:eastAsiaTheme="minorEastAsia"/>
          <w:sz w:val="22"/>
          <w:szCs w:val="22"/>
        </w:rPr>
        <w:t>Independent measurement faults</w:t>
      </w:r>
    </w:p>
    <w:p w14:paraId="3893E691" w14:textId="77777777" w:rsidR="006E4025" w:rsidRPr="006E4025" w:rsidRDefault="006E4025" w:rsidP="006E4025">
      <w:pPr>
        <w:bidi w:val="0"/>
        <w:spacing w:after="0"/>
        <w:rPr>
          <w:rFonts w:eastAsiaTheme="minorEastAsia"/>
          <w:b/>
          <w:bCs/>
          <w:sz w:val="22"/>
          <w:szCs w:val="22"/>
        </w:rPr>
      </w:pPr>
      <w:r w:rsidRPr="006E4025">
        <w:rPr>
          <w:rFonts w:eastAsiaTheme="minorEastAsia"/>
          <w:b/>
          <w:bCs/>
          <w:sz w:val="22"/>
          <w:szCs w:val="22"/>
        </w:rPr>
        <w:t>Tuning Parameters</w:t>
      </w:r>
    </w:p>
    <w:p w14:paraId="1D011508" w14:textId="77777777" w:rsidR="006E4025" w:rsidRPr="006E4025" w:rsidRDefault="006E4025" w:rsidP="006E4025">
      <w:pPr>
        <w:numPr>
          <w:ilvl w:val="0"/>
          <w:numId w:val="19"/>
        </w:numPr>
        <w:bidi w:val="0"/>
        <w:spacing w:after="0"/>
        <w:rPr>
          <w:rFonts w:eastAsiaTheme="minorEastAsia"/>
          <w:sz w:val="22"/>
          <w:szCs w:val="22"/>
        </w:rPr>
      </w:pPr>
      <w:r w:rsidRPr="006E4025">
        <w:rPr>
          <w:rFonts w:eastAsiaTheme="minorEastAsia"/>
          <w:b/>
          <w:bCs/>
          <w:sz w:val="22"/>
          <w:szCs w:val="22"/>
        </w:rPr>
        <w:t>Confidence Level (</w:t>
      </w:r>
      <w:r w:rsidRPr="006E4025">
        <w:rPr>
          <w:rFonts w:ascii="Calibri" w:eastAsiaTheme="minorEastAsia" w:hAnsi="Calibri" w:cs="Calibri"/>
          <w:b/>
          <w:bCs/>
          <w:sz w:val="22"/>
          <w:szCs w:val="22"/>
        </w:rPr>
        <w:t>α</w:t>
      </w:r>
      <w:r w:rsidRPr="006E4025">
        <w:rPr>
          <w:rFonts w:eastAsiaTheme="minorEastAsia"/>
          <w:b/>
          <w:bCs/>
          <w:sz w:val="22"/>
          <w:szCs w:val="22"/>
        </w:rPr>
        <w:t>)</w:t>
      </w:r>
      <w:r w:rsidRPr="006E4025">
        <w:rPr>
          <w:rFonts w:eastAsiaTheme="minorEastAsia"/>
          <w:sz w:val="22"/>
          <w:szCs w:val="22"/>
        </w:rPr>
        <w:t>: Trade-off between false alarms and missed detections</w:t>
      </w:r>
    </w:p>
    <w:p w14:paraId="4D908AE7" w14:textId="77777777" w:rsidR="006E4025" w:rsidRPr="006E4025" w:rsidRDefault="006E4025" w:rsidP="006E4025">
      <w:pPr>
        <w:numPr>
          <w:ilvl w:val="0"/>
          <w:numId w:val="19"/>
        </w:numPr>
        <w:bidi w:val="0"/>
        <w:spacing w:after="0"/>
        <w:rPr>
          <w:rFonts w:eastAsiaTheme="minorEastAsia"/>
          <w:sz w:val="22"/>
          <w:szCs w:val="22"/>
        </w:rPr>
      </w:pPr>
      <w:r w:rsidRPr="006E4025">
        <w:rPr>
          <w:rFonts w:eastAsiaTheme="minorEastAsia"/>
          <w:b/>
          <w:bCs/>
          <w:sz w:val="22"/>
          <w:szCs w:val="22"/>
        </w:rPr>
        <w:t>Window Size (N)</w:t>
      </w:r>
      <w:r w:rsidRPr="006E4025">
        <w:rPr>
          <w:rFonts w:eastAsiaTheme="minorEastAsia"/>
          <w:sz w:val="22"/>
          <w:szCs w:val="22"/>
        </w:rPr>
        <w:t>: Balance between responsiveness and statistical reliability</w:t>
      </w:r>
    </w:p>
    <w:p w14:paraId="3D2DA632" w14:textId="77777777" w:rsidR="006E4025" w:rsidRPr="006E4025" w:rsidRDefault="006E4025" w:rsidP="006E4025">
      <w:pPr>
        <w:numPr>
          <w:ilvl w:val="0"/>
          <w:numId w:val="19"/>
        </w:numPr>
        <w:bidi w:val="0"/>
        <w:spacing w:after="0"/>
        <w:rPr>
          <w:rFonts w:eastAsiaTheme="minorEastAsia"/>
          <w:sz w:val="22"/>
          <w:szCs w:val="22"/>
        </w:rPr>
      </w:pPr>
      <w:r w:rsidRPr="006E4025">
        <w:rPr>
          <w:rFonts w:eastAsiaTheme="minorEastAsia"/>
          <w:b/>
          <w:bCs/>
          <w:sz w:val="22"/>
          <w:szCs w:val="22"/>
        </w:rPr>
        <w:t>Deviation Thresholds</w:t>
      </w:r>
      <w:r w:rsidRPr="006E4025">
        <w:rPr>
          <w:rFonts w:eastAsiaTheme="minorEastAsia"/>
          <w:sz w:val="22"/>
          <w:szCs w:val="22"/>
        </w:rPr>
        <w:t>: May need adjustment for specific applications</w:t>
      </w:r>
    </w:p>
    <w:p w14:paraId="1B4DA3AF" w14:textId="77777777" w:rsidR="006E4025" w:rsidRPr="006E4025" w:rsidRDefault="006E4025" w:rsidP="006E4025">
      <w:pPr>
        <w:bidi w:val="0"/>
        <w:spacing w:after="0"/>
        <w:rPr>
          <w:rFonts w:eastAsiaTheme="minorEastAsia"/>
          <w:sz w:val="22"/>
          <w:szCs w:val="22"/>
        </w:rPr>
      </w:pPr>
      <w:r w:rsidRPr="006E4025">
        <w:rPr>
          <w:rFonts w:eastAsiaTheme="minorEastAsia"/>
          <w:sz w:val="22"/>
          <w:szCs w:val="22"/>
        </w:rPr>
        <w:t>The algorithm provides a principled statistical framework for real-time fault detection in federated filtering systems, combining immediate anomaly detection with longer-term trend analysis for robust operation in uncertain environments.</w:t>
      </w:r>
    </w:p>
    <w:p w14:paraId="1DB64622" w14:textId="1839EB1E" w:rsidR="002F4DCA" w:rsidRDefault="00C50A8A" w:rsidP="00C50A8A">
      <w:pPr>
        <w:bidi w:val="0"/>
        <w:spacing w:after="0"/>
        <w:jc w:val="right"/>
        <w:rPr>
          <w:rFonts w:eastAsiaTheme="minorEastAsia"/>
          <w:b/>
          <w:bCs/>
          <w:sz w:val="22"/>
          <w:szCs w:val="22"/>
          <w:u w:val="single"/>
          <w:rtl/>
        </w:rPr>
      </w:pPr>
      <w:r>
        <w:rPr>
          <w:rFonts w:eastAsiaTheme="minorEastAsia" w:hint="cs"/>
          <w:b/>
          <w:bCs/>
          <w:sz w:val="22"/>
          <w:szCs w:val="22"/>
          <w:u w:val="single"/>
          <w:rtl/>
        </w:rPr>
        <w:t xml:space="preserve">09.09.25 </w:t>
      </w:r>
      <w:r>
        <w:rPr>
          <w:rFonts w:eastAsiaTheme="minorEastAsia"/>
          <w:b/>
          <w:bCs/>
          <w:sz w:val="22"/>
          <w:szCs w:val="22"/>
          <w:u w:val="single"/>
          <w:rtl/>
        </w:rPr>
        <w:t>–</w:t>
      </w:r>
      <w:r>
        <w:rPr>
          <w:rFonts w:eastAsiaTheme="minorEastAsia" w:hint="cs"/>
          <w:b/>
          <w:bCs/>
          <w:sz w:val="22"/>
          <w:szCs w:val="22"/>
          <w:u w:val="single"/>
          <w:rtl/>
        </w:rPr>
        <w:t xml:space="preserve"> סקירה כללית של היום</w:t>
      </w:r>
    </w:p>
    <w:p w14:paraId="6D44A339" w14:textId="7FDE7BEB" w:rsidR="00C50A8A" w:rsidRPr="00C50A8A" w:rsidRDefault="00C50A8A" w:rsidP="00C50A8A">
      <w:pPr>
        <w:bidi w:val="0"/>
        <w:spacing w:after="0"/>
        <w:jc w:val="right"/>
        <w:rPr>
          <w:rFonts w:eastAsiaTheme="minorEastAsia"/>
          <w:sz w:val="22"/>
          <w:szCs w:val="22"/>
          <w:rtl/>
        </w:rPr>
      </w:pPr>
      <w:r>
        <w:rPr>
          <w:rFonts w:eastAsiaTheme="minorEastAsia" w:hint="cs"/>
          <w:sz w:val="22"/>
          <w:szCs w:val="22"/>
          <w:rtl/>
        </w:rPr>
        <w:t>מה נעשה?</w:t>
      </w:r>
    </w:p>
    <w:p w14:paraId="1468DA66" w14:textId="1225F6CB" w:rsidR="00C50A8A" w:rsidRDefault="00C50A8A" w:rsidP="00C50A8A">
      <w:pPr>
        <w:pStyle w:val="a9"/>
        <w:numPr>
          <w:ilvl w:val="0"/>
          <w:numId w:val="22"/>
        </w:numPr>
        <w:spacing w:after="0"/>
        <w:rPr>
          <w:rFonts w:eastAsiaTheme="minorEastAsia"/>
          <w:sz w:val="22"/>
          <w:szCs w:val="22"/>
        </w:rPr>
      </w:pPr>
      <w:r>
        <w:rPr>
          <w:rFonts w:eastAsiaTheme="minorEastAsia" w:hint="cs"/>
          <w:sz w:val="22"/>
          <w:szCs w:val="22"/>
          <w:rtl/>
        </w:rPr>
        <w:t>נוספו תקלות מדידה יזומות בהסתברות כלשהי לכל מדיד</w:t>
      </w:r>
    </w:p>
    <w:p w14:paraId="30A1445E" w14:textId="6C903BD7" w:rsidR="00C50A8A" w:rsidRDefault="00C50A8A" w:rsidP="00C50A8A">
      <w:pPr>
        <w:pStyle w:val="a9"/>
        <w:numPr>
          <w:ilvl w:val="0"/>
          <w:numId w:val="22"/>
        </w:numPr>
        <w:spacing w:after="0"/>
        <w:rPr>
          <w:rFonts w:eastAsiaTheme="minorEastAsia"/>
          <w:sz w:val="22"/>
          <w:szCs w:val="22"/>
        </w:rPr>
      </w:pPr>
      <w:r>
        <w:rPr>
          <w:rFonts w:eastAsiaTheme="minorEastAsia" w:hint="cs"/>
          <w:sz w:val="22"/>
          <w:szCs w:val="22"/>
          <w:rtl/>
        </w:rPr>
        <w:t>נבחרה האפשרות השלישית מתוך המאמרים להטמעת הפילטר המשופר (</w:t>
      </w:r>
      <w:r w:rsidRPr="002F4DCA">
        <w:rPr>
          <w:rFonts w:eastAsiaTheme="minorEastAsia"/>
          <w:b/>
          <w:bCs/>
          <w:sz w:val="22"/>
          <w:szCs w:val="22"/>
        </w:rPr>
        <w:t>Adaptive Avg Chi-square Residual Monitoring (Wu et al., 2023)</w:t>
      </w:r>
      <w:r>
        <w:rPr>
          <w:rFonts w:eastAsiaTheme="minorEastAsia" w:hint="cs"/>
          <w:b/>
          <w:bCs/>
          <w:sz w:val="22"/>
          <w:szCs w:val="22"/>
          <w:rtl/>
        </w:rPr>
        <w:t>)</w:t>
      </w:r>
    </w:p>
    <w:p w14:paraId="1A06E9D4" w14:textId="2D4D9564" w:rsidR="00C50A8A" w:rsidRDefault="00C50A8A" w:rsidP="00C50A8A">
      <w:pPr>
        <w:pStyle w:val="a9"/>
        <w:numPr>
          <w:ilvl w:val="0"/>
          <w:numId w:val="22"/>
        </w:numPr>
        <w:spacing w:after="0"/>
        <w:rPr>
          <w:rFonts w:eastAsiaTheme="minorEastAsia"/>
          <w:sz w:val="22"/>
          <w:szCs w:val="22"/>
        </w:rPr>
      </w:pPr>
      <w:r>
        <w:rPr>
          <w:rFonts w:eastAsiaTheme="minorEastAsia" w:hint="cs"/>
          <w:sz w:val="22"/>
          <w:szCs w:val="22"/>
          <w:rtl/>
        </w:rPr>
        <w:t xml:space="preserve">מחלקת </w:t>
      </w:r>
      <w:r>
        <w:rPr>
          <w:rFonts w:eastAsiaTheme="minorEastAsia"/>
          <w:sz w:val="22"/>
          <w:szCs w:val="22"/>
        </w:rPr>
        <w:t>FederatedKF</w:t>
      </w:r>
      <w:r>
        <w:rPr>
          <w:rFonts w:eastAsiaTheme="minorEastAsia" w:hint="cs"/>
          <w:sz w:val="22"/>
          <w:szCs w:val="22"/>
          <w:rtl/>
        </w:rPr>
        <w:t xml:space="preserve"> כך שתכיל את שני המבחנים הסטטיסטים </w:t>
      </w:r>
      <w:r>
        <w:rPr>
          <w:rFonts w:eastAsiaTheme="minorEastAsia"/>
          <w:sz w:val="22"/>
          <w:szCs w:val="22"/>
          <w:rtl/>
        </w:rPr>
        <w:t>–</w:t>
      </w:r>
      <w:r>
        <w:rPr>
          <w:rFonts w:eastAsiaTheme="minorEastAsia" w:hint="cs"/>
          <w:sz w:val="22"/>
          <w:szCs w:val="22"/>
          <w:rtl/>
        </w:rPr>
        <w:t xml:space="preserve"> מבחן חי בריבוע וחלון נע. </w:t>
      </w:r>
    </w:p>
    <w:p w14:paraId="330A6B42" w14:textId="1F270A52" w:rsidR="00C50A8A" w:rsidRDefault="00C50A8A" w:rsidP="00C50A8A">
      <w:pPr>
        <w:pStyle w:val="a9"/>
        <w:numPr>
          <w:ilvl w:val="0"/>
          <w:numId w:val="22"/>
        </w:numPr>
        <w:spacing w:after="0"/>
        <w:rPr>
          <w:rFonts w:eastAsiaTheme="minorEastAsia"/>
          <w:sz w:val="22"/>
          <w:szCs w:val="22"/>
        </w:rPr>
      </w:pPr>
      <w:r>
        <w:rPr>
          <w:rFonts w:eastAsiaTheme="minorEastAsia" w:hint="cs"/>
          <w:sz w:val="22"/>
          <w:szCs w:val="22"/>
          <w:rtl/>
        </w:rPr>
        <w:t xml:space="preserve">נוספה מחלקה נוספת בשם </w:t>
      </w:r>
      <w:r>
        <w:rPr>
          <w:rFonts w:eastAsiaTheme="minorEastAsia"/>
          <w:sz w:val="22"/>
          <w:szCs w:val="22"/>
        </w:rPr>
        <w:t>FederatedKFTraditional</w:t>
      </w:r>
      <w:r>
        <w:rPr>
          <w:rFonts w:eastAsiaTheme="minorEastAsia" w:hint="cs"/>
          <w:sz w:val="22"/>
          <w:szCs w:val="22"/>
          <w:rtl/>
        </w:rPr>
        <w:t xml:space="preserve"> אשר אינה מכילה אף מבחן (גרסת ברירת מחדל)</w:t>
      </w:r>
    </w:p>
    <w:p w14:paraId="68E9AC8B" w14:textId="457DC6BB" w:rsidR="00C50A8A" w:rsidRDefault="00C50A8A" w:rsidP="00C50A8A">
      <w:pPr>
        <w:pStyle w:val="a9"/>
        <w:numPr>
          <w:ilvl w:val="0"/>
          <w:numId w:val="22"/>
        </w:numPr>
        <w:spacing w:after="0"/>
        <w:rPr>
          <w:rFonts w:eastAsiaTheme="minorEastAsia"/>
          <w:sz w:val="22"/>
          <w:szCs w:val="22"/>
        </w:rPr>
      </w:pPr>
      <w:r>
        <w:rPr>
          <w:rFonts w:eastAsiaTheme="minorEastAsia" w:hint="cs"/>
          <w:sz w:val="22"/>
          <w:szCs w:val="22"/>
          <w:rtl/>
        </w:rPr>
        <w:t>נוספה סימולציית מונטה קרלו להשוואה של האלגוריתמים</w:t>
      </w:r>
    </w:p>
    <w:p w14:paraId="0699FCBF" w14:textId="160B0AC0" w:rsidR="00C50A8A" w:rsidRDefault="00C50A8A" w:rsidP="00C50A8A">
      <w:pPr>
        <w:pStyle w:val="a9"/>
        <w:numPr>
          <w:ilvl w:val="0"/>
          <w:numId w:val="22"/>
        </w:numPr>
        <w:spacing w:after="0"/>
        <w:rPr>
          <w:rFonts w:eastAsiaTheme="minorEastAsia"/>
          <w:sz w:val="22"/>
          <w:szCs w:val="22"/>
        </w:rPr>
      </w:pPr>
      <w:r>
        <w:rPr>
          <w:rFonts w:eastAsiaTheme="minorEastAsia" w:hint="cs"/>
          <w:sz w:val="22"/>
          <w:szCs w:val="22"/>
          <w:rtl/>
        </w:rPr>
        <w:t>נוספו שקופיות למצגת</w:t>
      </w:r>
    </w:p>
    <w:p w14:paraId="10203DA3" w14:textId="3244B357" w:rsidR="00C50A8A" w:rsidRDefault="00C50A8A" w:rsidP="00C50A8A">
      <w:pPr>
        <w:spacing w:after="0"/>
        <w:rPr>
          <w:rFonts w:eastAsiaTheme="minorEastAsia"/>
          <w:sz w:val="22"/>
          <w:szCs w:val="22"/>
          <w:rtl/>
        </w:rPr>
      </w:pPr>
      <w:r>
        <w:rPr>
          <w:rFonts w:eastAsiaTheme="minorEastAsia" w:hint="cs"/>
          <w:sz w:val="22"/>
          <w:szCs w:val="22"/>
          <w:rtl/>
        </w:rPr>
        <w:t>מה יש לעשות?</w:t>
      </w:r>
    </w:p>
    <w:p w14:paraId="10090521" w14:textId="36DEB3E0" w:rsidR="00C50A8A" w:rsidRDefault="00C50A8A" w:rsidP="00C50A8A">
      <w:pPr>
        <w:pStyle w:val="a9"/>
        <w:numPr>
          <w:ilvl w:val="0"/>
          <w:numId w:val="23"/>
        </w:numPr>
        <w:spacing w:after="0"/>
        <w:rPr>
          <w:rFonts w:eastAsiaTheme="minorEastAsia"/>
          <w:sz w:val="22"/>
          <w:szCs w:val="22"/>
        </w:rPr>
      </w:pPr>
      <w:r>
        <w:rPr>
          <w:rFonts w:eastAsiaTheme="minorEastAsia" w:hint="cs"/>
          <w:sz w:val="22"/>
          <w:szCs w:val="22"/>
          <w:rtl/>
        </w:rPr>
        <w:t xml:space="preserve">לבצע מעבר על הקוד מחדש ולוודא תקינות ורענון </w:t>
      </w:r>
    </w:p>
    <w:p w14:paraId="6A4B7FDC" w14:textId="575C715F" w:rsidR="00C50A8A" w:rsidRDefault="00C50A8A" w:rsidP="00C50A8A">
      <w:pPr>
        <w:pStyle w:val="a9"/>
        <w:numPr>
          <w:ilvl w:val="0"/>
          <w:numId w:val="23"/>
        </w:numPr>
        <w:spacing w:after="0"/>
        <w:rPr>
          <w:rFonts w:eastAsiaTheme="minorEastAsia"/>
          <w:sz w:val="22"/>
          <w:szCs w:val="22"/>
        </w:rPr>
      </w:pPr>
      <w:r>
        <w:rPr>
          <w:rFonts w:eastAsiaTheme="minorEastAsia" w:hint="cs"/>
          <w:sz w:val="22"/>
          <w:szCs w:val="22"/>
          <w:rtl/>
        </w:rPr>
        <w:t>לבדוק תיאוריה של מבחן חי בריבוע וחלון נע</w:t>
      </w:r>
    </w:p>
    <w:p w14:paraId="20F77132" w14:textId="611BED7C" w:rsidR="00C50A8A" w:rsidRDefault="00C50A8A" w:rsidP="00C50A8A">
      <w:pPr>
        <w:pStyle w:val="a9"/>
        <w:numPr>
          <w:ilvl w:val="0"/>
          <w:numId w:val="23"/>
        </w:numPr>
        <w:spacing w:after="0"/>
        <w:rPr>
          <w:rFonts w:eastAsiaTheme="minorEastAsia"/>
          <w:sz w:val="22"/>
          <w:szCs w:val="22"/>
        </w:rPr>
      </w:pPr>
      <w:r>
        <w:rPr>
          <w:rFonts w:eastAsiaTheme="minorEastAsia" w:hint="cs"/>
          <w:sz w:val="22"/>
          <w:szCs w:val="22"/>
          <w:rtl/>
        </w:rPr>
        <w:t xml:space="preserve">להמשיך את המצגת </w:t>
      </w:r>
    </w:p>
    <w:p w14:paraId="541B0FDD" w14:textId="4D57D298" w:rsidR="00C50A8A" w:rsidRDefault="00C50A8A" w:rsidP="00C50A8A">
      <w:pPr>
        <w:pStyle w:val="a9"/>
        <w:numPr>
          <w:ilvl w:val="0"/>
          <w:numId w:val="23"/>
        </w:numPr>
        <w:spacing w:after="0"/>
        <w:rPr>
          <w:rFonts w:eastAsiaTheme="minorEastAsia"/>
          <w:sz w:val="22"/>
          <w:szCs w:val="22"/>
        </w:rPr>
      </w:pPr>
      <w:r>
        <w:rPr>
          <w:rFonts w:eastAsiaTheme="minorEastAsia" w:hint="cs"/>
          <w:sz w:val="22"/>
          <w:szCs w:val="22"/>
          <w:rtl/>
        </w:rPr>
        <w:t>להתחיל לעבוד על קובץ וורד המסכם את התהליך לפי מבנה מוסכם</w:t>
      </w:r>
    </w:p>
    <w:p w14:paraId="59C8276D" w14:textId="1492EB6B" w:rsidR="002F420A" w:rsidRDefault="002F420A">
      <w:pPr>
        <w:bidi w:val="0"/>
        <w:rPr>
          <w:rFonts w:eastAsiaTheme="minorEastAsia"/>
          <w:sz w:val="22"/>
          <w:szCs w:val="22"/>
          <w:rtl/>
        </w:rPr>
      </w:pPr>
      <w:r>
        <w:rPr>
          <w:rFonts w:eastAsiaTheme="minorEastAsia"/>
          <w:sz w:val="22"/>
          <w:szCs w:val="22"/>
          <w:rtl/>
        </w:rPr>
        <w:br w:type="page"/>
      </w:r>
    </w:p>
    <w:p w14:paraId="3BBE3F98" w14:textId="77777777" w:rsidR="002F420A" w:rsidRPr="006E4025" w:rsidRDefault="002F420A" w:rsidP="002F420A">
      <w:pPr>
        <w:bidi w:val="0"/>
        <w:spacing w:after="0"/>
        <w:rPr>
          <w:rFonts w:eastAsiaTheme="minorEastAsia"/>
          <w:sz w:val="22"/>
          <w:szCs w:val="22"/>
        </w:rPr>
      </w:pPr>
    </w:p>
    <w:p w14:paraId="0C9A7E4B" w14:textId="089B609C" w:rsidR="002F420A" w:rsidRDefault="002F420A" w:rsidP="002F420A">
      <w:pPr>
        <w:bidi w:val="0"/>
        <w:spacing w:after="0"/>
        <w:jc w:val="right"/>
        <w:rPr>
          <w:rFonts w:eastAsiaTheme="minorEastAsia"/>
          <w:b/>
          <w:bCs/>
          <w:sz w:val="22"/>
          <w:szCs w:val="22"/>
          <w:u w:val="single"/>
          <w:rtl/>
        </w:rPr>
      </w:pPr>
      <w:r>
        <w:rPr>
          <w:rFonts w:eastAsiaTheme="minorEastAsia" w:hint="cs"/>
          <w:b/>
          <w:bCs/>
          <w:sz w:val="22"/>
          <w:szCs w:val="22"/>
          <w:u w:val="single"/>
          <w:rtl/>
        </w:rPr>
        <w:t>17</w:t>
      </w:r>
      <w:r>
        <w:rPr>
          <w:rFonts w:eastAsiaTheme="minorEastAsia" w:hint="cs"/>
          <w:b/>
          <w:bCs/>
          <w:sz w:val="22"/>
          <w:szCs w:val="22"/>
          <w:u w:val="single"/>
          <w:rtl/>
        </w:rPr>
        <w:t xml:space="preserve">.09.25 </w:t>
      </w:r>
      <w:r>
        <w:rPr>
          <w:rFonts w:eastAsiaTheme="minorEastAsia"/>
          <w:b/>
          <w:bCs/>
          <w:sz w:val="22"/>
          <w:szCs w:val="22"/>
          <w:u w:val="single"/>
          <w:rtl/>
        </w:rPr>
        <w:t>–</w:t>
      </w:r>
      <w:r>
        <w:rPr>
          <w:rFonts w:eastAsiaTheme="minorEastAsia" w:hint="cs"/>
          <w:b/>
          <w:bCs/>
          <w:sz w:val="22"/>
          <w:szCs w:val="22"/>
          <w:u w:val="single"/>
          <w:rtl/>
        </w:rPr>
        <w:t xml:space="preserve"> סקירה כללית של היום</w:t>
      </w:r>
    </w:p>
    <w:p w14:paraId="1DEBAF15" w14:textId="77777777" w:rsidR="002F420A" w:rsidRPr="003B1FD1" w:rsidRDefault="002F420A" w:rsidP="002F420A">
      <w:pPr>
        <w:bidi w:val="0"/>
        <w:spacing w:after="0"/>
        <w:jc w:val="right"/>
        <w:rPr>
          <w:rFonts w:eastAsiaTheme="minorEastAsia"/>
          <w:color w:val="EE0000"/>
          <w:sz w:val="22"/>
          <w:szCs w:val="22"/>
          <w:rtl/>
        </w:rPr>
      </w:pPr>
      <w:r w:rsidRPr="003B1FD1">
        <w:rPr>
          <w:rFonts w:eastAsiaTheme="minorEastAsia" w:hint="cs"/>
          <w:color w:val="EE0000"/>
          <w:sz w:val="22"/>
          <w:szCs w:val="22"/>
          <w:highlight w:val="yellow"/>
          <w:rtl/>
        </w:rPr>
        <w:t>מה נעשה?</w:t>
      </w:r>
    </w:p>
    <w:p w14:paraId="635E36B2" w14:textId="491F10B1" w:rsidR="00013A35" w:rsidRDefault="002F420A" w:rsidP="002F420A">
      <w:pPr>
        <w:pStyle w:val="a9"/>
        <w:numPr>
          <w:ilvl w:val="0"/>
          <w:numId w:val="23"/>
        </w:numPr>
        <w:spacing w:after="0"/>
        <w:rPr>
          <w:rFonts w:eastAsiaTheme="minorEastAsia"/>
          <w:sz w:val="22"/>
          <w:szCs w:val="22"/>
        </w:rPr>
      </w:pPr>
      <w:r>
        <w:rPr>
          <w:rFonts w:eastAsiaTheme="minorEastAsia" w:hint="cs"/>
          <w:sz w:val="22"/>
          <w:szCs w:val="22"/>
          <w:rtl/>
        </w:rPr>
        <w:t xml:space="preserve">התחלתי את הקובץ המסכם </w:t>
      </w:r>
    </w:p>
    <w:p w14:paraId="1AB69107" w14:textId="4529603B" w:rsidR="002F420A" w:rsidRDefault="002F420A" w:rsidP="002F420A">
      <w:pPr>
        <w:pStyle w:val="a9"/>
        <w:numPr>
          <w:ilvl w:val="0"/>
          <w:numId w:val="23"/>
        </w:numPr>
        <w:spacing w:after="0"/>
        <w:rPr>
          <w:rFonts w:eastAsiaTheme="minorEastAsia"/>
          <w:sz w:val="22"/>
          <w:szCs w:val="22"/>
        </w:rPr>
      </w:pPr>
      <w:r>
        <w:rPr>
          <w:rFonts w:eastAsiaTheme="minorEastAsia" w:hint="cs"/>
          <w:sz w:val="22"/>
          <w:szCs w:val="22"/>
          <w:rtl/>
        </w:rPr>
        <w:t xml:space="preserve">נפתח ענף חדש בשם </w:t>
      </w:r>
      <w:r>
        <w:rPr>
          <w:rFonts w:eastAsiaTheme="minorEastAsia"/>
          <w:sz w:val="22"/>
          <w:szCs w:val="22"/>
        </w:rPr>
        <w:t>calib-develop</w:t>
      </w:r>
      <w:r>
        <w:rPr>
          <w:rFonts w:eastAsiaTheme="minorEastAsia" w:hint="cs"/>
          <w:sz w:val="22"/>
          <w:szCs w:val="22"/>
          <w:rtl/>
        </w:rPr>
        <w:t xml:space="preserve"> ולהלן התיאור שלו</w:t>
      </w:r>
    </w:p>
    <w:p w14:paraId="22A6A719" w14:textId="7CF05DD4" w:rsidR="002F420A" w:rsidRDefault="002F420A" w:rsidP="002F420A">
      <w:pPr>
        <w:spacing w:after="0"/>
        <w:rPr>
          <w:rFonts w:eastAsiaTheme="minorEastAsia"/>
          <w:b/>
          <w:bCs/>
          <w:sz w:val="22"/>
          <w:szCs w:val="22"/>
          <w:u w:val="single"/>
          <w:rtl/>
        </w:rPr>
      </w:pPr>
      <w:r>
        <w:rPr>
          <w:rFonts w:eastAsiaTheme="minorEastAsia"/>
          <w:b/>
          <w:bCs/>
          <w:sz w:val="22"/>
          <w:szCs w:val="22"/>
          <w:u w:val="single"/>
        </w:rPr>
        <w:t>Calib-Develop</w:t>
      </w:r>
    </w:p>
    <w:p w14:paraId="2BDF1D7C" w14:textId="5D47784B" w:rsidR="002F420A" w:rsidRDefault="002F420A" w:rsidP="002F420A">
      <w:pPr>
        <w:pStyle w:val="a9"/>
        <w:numPr>
          <w:ilvl w:val="0"/>
          <w:numId w:val="23"/>
        </w:numPr>
        <w:spacing w:after="0"/>
        <w:rPr>
          <w:rFonts w:eastAsiaTheme="minorEastAsia"/>
          <w:sz w:val="22"/>
          <w:szCs w:val="22"/>
        </w:rPr>
      </w:pPr>
      <w:r>
        <w:rPr>
          <w:rFonts w:eastAsiaTheme="minorEastAsia" w:hint="cs"/>
          <w:sz w:val="22"/>
          <w:szCs w:val="22"/>
          <w:rtl/>
        </w:rPr>
        <w:t>על מנת לייחד את הפרויקט מהמאמר הנוסף</w:t>
      </w:r>
      <w:r>
        <w:rPr>
          <w:rFonts w:eastAsiaTheme="minorEastAsia"/>
          <w:sz w:val="22"/>
          <w:szCs w:val="22"/>
        </w:rPr>
        <w:t xml:space="preserve">  </w:t>
      </w:r>
      <w:r>
        <w:rPr>
          <w:rFonts w:eastAsiaTheme="minorEastAsia" w:hint="cs"/>
          <w:sz w:val="22"/>
          <w:szCs w:val="22"/>
          <w:rtl/>
        </w:rPr>
        <w:t xml:space="preserve"> (בנוסף שמתי לב כי לא הוספתי את השיטה במאמר לחלוקה נכונה של הקוואריאנסים בעזרת </w:t>
      </w:r>
      <w:r>
        <w:rPr>
          <w:rFonts w:eastAsiaTheme="minorEastAsia"/>
          <w:sz w:val="22"/>
          <w:szCs w:val="22"/>
        </w:rPr>
        <w:t>ISF</w:t>
      </w:r>
      <w:r>
        <w:rPr>
          <w:rFonts w:eastAsiaTheme="minorEastAsia" w:hint="cs"/>
          <w:sz w:val="22"/>
          <w:szCs w:val="22"/>
          <w:rtl/>
        </w:rPr>
        <w:t>)</w:t>
      </w:r>
      <w:r>
        <w:rPr>
          <w:rFonts w:eastAsiaTheme="minorEastAsia"/>
          <w:sz w:val="22"/>
          <w:szCs w:val="22"/>
        </w:rPr>
        <w:t xml:space="preserve"> </w:t>
      </w:r>
      <w:r>
        <w:rPr>
          <w:rFonts w:eastAsiaTheme="minorEastAsia" w:hint="cs"/>
          <w:sz w:val="22"/>
          <w:szCs w:val="22"/>
          <w:rtl/>
        </w:rPr>
        <w:t>, נבחן אלגוריתם הנתון בתנאים מיוחדים.</w:t>
      </w:r>
    </w:p>
    <w:p w14:paraId="0E62D701" w14:textId="2102808C" w:rsidR="002F420A" w:rsidRDefault="002F420A" w:rsidP="002F420A">
      <w:pPr>
        <w:pStyle w:val="a9"/>
        <w:numPr>
          <w:ilvl w:val="0"/>
          <w:numId w:val="23"/>
        </w:numPr>
        <w:spacing w:after="0"/>
        <w:rPr>
          <w:rFonts w:eastAsiaTheme="minorEastAsia"/>
          <w:sz w:val="22"/>
          <w:szCs w:val="22"/>
        </w:rPr>
      </w:pPr>
      <w:r>
        <w:rPr>
          <w:rFonts w:eastAsiaTheme="minorEastAsia" w:hint="cs"/>
          <w:sz w:val="22"/>
          <w:szCs w:val="22"/>
          <w:rtl/>
        </w:rPr>
        <w:t xml:space="preserve">במצב שבו עבור משך זמן מסוים יש לנו גישה לחיישן שאנחנו יודעים שהוא אמין בצורה גבוהה מאוד, ניתן להשתמש בו כרפרנס. </w:t>
      </w:r>
    </w:p>
    <w:p w14:paraId="3CA2C841" w14:textId="19D8EEA7" w:rsidR="002F420A" w:rsidRDefault="002F420A" w:rsidP="002F420A">
      <w:pPr>
        <w:pStyle w:val="a9"/>
        <w:numPr>
          <w:ilvl w:val="0"/>
          <w:numId w:val="23"/>
        </w:numPr>
        <w:spacing w:after="0"/>
        <w:rPr>
          <w:rFonts w:eastAsiaTheme="minorEastAsia"/>
          <w:sz w:val="22"/>
          <w:szCs w:val="22"/>
        </w:rPr>
      </w:pPr>
      <w:r>
        <w:rPr>
          <w:rFonts w:eastAsiaTheme="minorEastAsia" w:hint="cs"/>
          <w:sz w:val="22"/>
          <w:szCs w:val="22"/>
          <w:rtl/>
        </w:rPr>
        <w:t xml:space="preserve">שגרת </w:t>
      </w:r>
      <w:r>
        <w:rPr>
          <w:rFonts w:eastAsiaTheme="minorEastAsia"/>
          <w:sz w:val="22"/>
          <w:szCs w:val="22"/>
        </w:rPr>
        <w:t>FederatedKF</w:t>
      </w:r>
      <w:r>
        <w:rPr>
          <w:rFonts w:eastAsiaTheme="minorEastAsia" w:hint="cs"/>
          <w:sz w:val="22"/>
          <w:szCs w:val="22"/>
          <w:rtl/>
        </w:rPr>
        <w:t xml:space="preserve"> שונתה כך שתחולק לשני שלבים:</w:t>
      </w:r>
    </w:p>
    <w:p w14:paraId="18295912" w14:textId="272576BD" w:rsidR="002F420A" w:rsidRDefault="002F420A" w:rsidP="002F420A">
      <w:pPr>
        <w:pStyle w:val="a9"/>
        <w:numPr>
          <w:ilvl w:val="1"/>
          <w:numId w:val="18"/>
        </w:numPr>
        <w:spacing w:after="0"/>
        <w:rPr>
          <w:rFonts w:eastAsiaTheme="minorEastAsia"/>
          <w:sz w:val="22"/>
          <w:szCs w:val="22"/>
        </w:rPr>
      </w:pPr>
      <w:r>
        <w:rPr>
          <w:rFonts w:eastAsiaTheme="minorEastAsia" w:hint="cs"/>
          <w:sz w:val="22"/>
          <w:szCs w:val="22"/>
          <w:rtl/>
        </w:rPr>
        <w:t xml:space="preserve">שלב הקליברציה </w:t>
      </w:r>
      <w:r>
        <w:rPr>
          <w:rFonts w:eastAsiaTheme="minorEastAsia"/>
          <w:sz w:val="22"/>
          <w:szCs w:val="22"/>
          <w:rtl/>
        </w:rPr>
        <w:t>–</w:t>
      </w:r>
      <w:r>
        <w:rPr>
          <w:rFonts w:eastAsiaTheme="minorEastAsia" w:hint="cs"/>
          <w:sz w:val="22"/>
          <w:szCs w:val="22"/>
          <w:rtl/>
        </w:rPr>
        <w:t xml:space="preserve"> בשלב זה הפילטר הראשי משתמש בפילטר הרפרנס (הפילטר אשר החיישן שלו הוא חיישן הרפרנס)</w:t>
      </w:r>
      <w:r>
        <w:rPr>
          <w:rFonts w:eastAsiaTheme="minorEastAsia"/>
          <w:sz w:val="22"/>
          <w:szCs w:val="22"/>
        </w:rPr>
        <w:t xml:space="preserve"> </w:t>
      </w:r>
      <w:r>
        <w:rPr>
          <w:rFonts w:eastAsiaTheme="minorEastAsia" w:hint="cs"/>
          <w:sz w:val="22"/>
          <w:szCs w:val="22"/>
          <w:rtl/>
        </w:rPr>
        <w:t xml:space="preserve">על מנת לבצע חלוקה של המשקלים בין החיישנים האחרים. </w:t>
      </w:r>
    </w:p>
    <w:p w14:paraId="0019D0BC" w14:textId="7A434CEA" w:rsidR="002F420A" w:rsidRDefault="002F420A" w:rsidP="002F420A">
      <w:pPr>
        <w:pStyle w:val="a9"/>
        <w:numPr>
          <w:ilvl w:val="1"/>
          <w:numId w:val="18"/>
        </w:numPr>
        <w:spacing w:after="0"/>
        <w:rPr>
          <w:rFonts w:eastAsiaTheme="minorEastAsia"/>
          <w:sz w:val="22"/>
          <w:szCs w:val="22"/>
        </w:rPr>
      </w:pPr>
      <w:r>
        <w:rPr>
          <w:rFonts w:eastAsiaTheme="minorEastAsia" w:hint="cs"/>
          <w:sz w:val="22"/>
          <w:szCs w:val="22"/>
          <w:rtl/>
        </w:rPr>
        <w:t xml:space="preserve">שלב האופרציה </w:t>
      </w:r>
      <w:r>
        <w:rPr>
          <w:rFonts w:eastAsiaTheme="minorEastAsia"/>
          <w:sz w:val="22"/>
          <w:szCs w:val="22"/>
          <w:rtl/>
        </w:rPr>
        <w:t>–</w:t>
      </w:r>
      <w:r>
        <w:rPr>
          <w:rFonts w:eastAsiaTheme="minorEastAsia" w:hint="cs"/>
          <w:sz w:val="22"/>
          <w:szCs w:val="22"/>
          <w:rtl/>
        </w:rPr>
        <w:t xml:space="preserve"> בשלב זה פילטר הרפרנס כבר אינו זמין ובתקווה כיילנו את הפילטרים המשניים בצורה טובה בשלב הקליברציה כך שביצועי הפילטר יהיו טובים.</w:t>
      </w:r>
    </w:p>
    <w:p w14:paraId="7C6ECB8A" w14:textId="6450D3D3" w:rsidR="002F420A" w:rsidRDefault="002F420A" w:rsidP="002F420A">
      <w:pPr>
        <w:pStyle w:val="a9"/>
        <w:numPr>
          <w:ilvl w:val="0"/>
          <w:numId w:val="18"/>
        </w:numPr>
        <w:spacing w:after="0"/>
        <w:rPr>
          <w:rFonts w:eastAsiaTheme="minorEastAsia"/>
          <w:sz w:val="22"/>
          <w:szCs w:val="22"/>
        </w:rPr>
      </w:pPr>
      <w:r>
        <w:rPr>
          <w:rFonts w:eastAsiaTheme="minorEastAsia" w:hint="cs"/>
          <w:sz w:val="22"/>
          <w:szCs w:val="22"/>
          <w:rtl/>
        </w:rPr>
        <w:t>שיטות ההתמודדות עם שגיאות מדיד עדיין קיימות, אך יש לבדוק איך הן משתלבות</w:t>
      </w:r>
    </w:p>
    <w:p w14:paraId="756FDB99" w14:textId="5CF3D62C" w:rsidR="002F420A" w:rsidRDefault="002F420A" w:rsidP="002F420A">
      <w:pPr>
        <w:spacing w:after="0"/>
        <w:rPr>
          <w:rFonts w:eastAsiaTheme="minorEastAsia"/>
          <w:b/>
          <w:bCs/>
          <w:sz w:val="22"/>
          <w:szCs w:val="22"/>
          <w:u w:val="single"/>
          <w:rtl/>
        </w:rPr>
      </w:pPr>
      <w:r>
        <w:rPr>
          <w:rFonts w:eastAsiaTheme="minorEastAsia" w:hint="cs"/>
          <w:b/>
          <w:bCs/>
          <w:sz w:val="22"/>
          <w:szCs w:val="22"/>
          <w:u w:val="single"/>
          <w:rtl/>
        </w:rPr>
        <w:t>ובאופן כללי</w:t>
      </w:r>
    </w:p>
    <w:p w14:paraId="026755CE" w14:textId="21D9BDBC" w:rsidR="002F420A" w:rsidRDefault="002F420A" w:rsidP="002F420A">
      <w:pPr>
        <w:pStyle w:val="a9"/>
        <w:numPr>
          <w:ilvl w:val="0"/>
          <w:numId w:val="18"/>
        </w:numPr>
        <w:spacing w:after="0"/>
        <w:rPr>
          <w:rFonts w:eastAsiaTheme="minorEastAsia"/>
          <w:sz w:val="22"/>
          <w:szCs w:val="22"/>
        </w:rPr>
      </w:pPr>
      <w:r>
        <w:rPr>
          <w:rFonts w:eastAsiaTheme="minorEastAsia" w:hint="cs"/>
          <w:sz w:val="22"/>
          <w:szCs w:val="22"/>
          <w:rtl/>
        </w:rPr>
        <w:t xml:space="preserve">שגרת </w:t>
      </w:r>
      <w:r>
        <w:rPr>
          <w:rFonts w:eastAsiaTheme="minorEastAsia"/>
          <w:sz w:val="22"/>
          <w:szCs w:val="22"/>
        </w:rPr>
        <w:t>demo_fkf_linear</w:t>
      </w:r>
      <w:r>
        <w:rPr>
          <w:rFonts w:eastAsiaTheme="minorEastAsia" w:hint="cs"/>
          <w:sz w:val="22"/>
          <w:szCs w:val="22"/>
          <w:rtl/>
        </w:rPr>
        <w:t xml:space="preserve"> שונתה כך שתכיל גם פילטר </w:t>
      </w:r>
      <w:r>
        <w:rPr>
          <w:rFonts w:eastAsiaTheme="minorEastAsia"/>
          <w:sz w:val="22"/>
          <w:szCs w:val="22"/>
        </w:rPr>
        <w:t>FKF</w:t>
      </w:r>
      <w:r>
        <w:rPr>
          <w:rFonts w:eastAsiaTheme="minorEastAsia" w:hint="cs"/>
          <w:sz w:val="22"/>
          <w:szCs w:val="22"/>
          <w:rtl/>
        </w:rPr>
        <w:t xml:space="preserve"> רגיל להשוואה וגם תקטע עבור כל הפילטרים את חיישן הרפרנס ברגע האופרציה</w:t>
      </w:r>
    </w:p>
    <w:p w14:paraId="61BB842D" w14:textId="01BC3AA8" w:rsidR="002F420A" w:rsidRDefault="002F420A" w:rsidP="002F420A">
      <w:pPr>
        <w:pStyle w:val="a9"/>
        <w:numPr>
          <w:ilvl w:val="0"/>
          <w:numId w:val="18"/>
        </w:numPr>
        <w:spacing w:after="0"/>
        <w:rPr>
          <w:rFonts w:eastAsiaTheme="minorEastAsia"/>
          <w:sz w:val="22"/>
          <w:szCs w:val="22"/>
        </w:rPr>
      </w:pPr>
      <w:r>
        <w:rPr>
          <w:rFonts w:eastAsiaTheme="minorEastAsia" w:hint="cs"/>
          <w:sz w:val="22"/>
          <w:szCs w:val="22"/>
          <w:rtl/>
        </w:rPr>
        <w:t xml:space="preserve">שגרת </w:t>
      </w:r>
      <w:r>
        <w:rPr>
          <w:rFonts w:eastAsiaTheme="minorEastAsia"/>
          <w:sz w:val="22"/>
          <w:szCs w:val="22"/>
        </w:rPr>
        <w:t>FederatedKFTraditional</w:t>
      </w:r>
      <w:r>
        <w:rPr>
          <w:rFonts w:eastAsiaTheme="minorEastAsia" w:hint="cs"/>
          <w:sz w:val="22"/>
          <w:szCs w:val="22"/>
          <w:rtl/>
        </w:rPr>
        <w:t xml:space="preserve"> עודכנה קלות על מנת שתוכל להתמודד עם שינוי פתאומי של פילטרים</w:t>
      </w:r>
    </w:p>
    <w:p w14:paraId="1B48EEFF" w14:textId="118DC426" w:rsidR="003B1FD1" w:rsidRPr="003B1FD1" w:rsidRDefault="003B1FD1" w:rsidP="003B1FD1">
      <w:pPr>
        <w:spacing w:after="0"/>
        <w:ind w:left="360"/>
        <w:rPr>
          <w:rFonts w:eastAsiaTheme="minorEastAsia"/>
          <w:color w:val="EE0000"/>
          <w:sz w:val="22"/>
          <w:szCs w:val="22"/>
          <w:rtl/>
        </w:rPr>
      </w:pPr>
      <w:r w:rsidRPr="003B1FD1">
        <w:rPr>
          <w:rFonts w:eastAsiaTheme="minorEastAsia" w:hint="cs"/>
          <w:color w:val="EE0000"/>
          <w:sz w:val="22"/>
          <w:szCs w:val="22"/>
          <w:highlight w:val="yellow"/>
          <w:rtl/>
        </w:rPr>
        <w:t xml:space="preserve">מה </w:t>
      </w:r>
      <w:r>
        <w:rPr>
          <w:rFonts w:eastAsiaTheme="minorEastAsia" w:hint="cs"/>
          <w:color w:val="EE0000"/>
          <w:sz w:val="22"/>
          <w:szCs w:val="22"/>
          <w:highlight w:val="yellow"/>
          <w:rtl/>
        </w:rPr>
        <w:t>יש לעשות</w:t>
      </w:r>
      <w:r w:rsidRPr="003B1FD1">
        <w:rPr>
          <w:rFonts w:eastAsiaTheme="minorEastAsia" w:hint="cs"/>
          <w:color w:val="EE0000"/>
          <w:sz w:val="22"/>
          <w:szCs w:val="22"/>
          <w:highlight w:val="yellow"/>
          <w:rtl/>
        </w:rPr>
        <w:t>?</w:t>
      </w:r>
    </w:p>
    <w:p w14:paraId="252E49F3" w14:textId="634C9485" w:rsidR="003B1FD1" w:rsidRDefault="003B1FD1" w:rsidP="003B1FD1">
      <w:pPr>
        <w:pStyle w:val="a9"/>
        <w:numPr>
          <w:ilvl w:val="0"/>
          <w:numId w:val="18"/>
        </w:numPr>
        <w:spacing w:after="0"/>
        <w:rPr>
          <w:rFonts w:eastAsiaTheme="minorEastAsia"/>
          <w:sz w:val="22"/>
          <w:szCs w:val="22"/>
        </w:rPr>
      </w:pPr>
      <w:r>
        <w:rPr>
          <w:rFonts w:eastAsiaTheme="minorEastAsia" w:hint="cs"/>
          <w:sz w:val="22"/>
          <w:szCs w:val="22"/>
          <w:rtl/>
        </w:rPr>
        <w:t xml:space="preserve">ראשית והכי חשוב, </w:t>
      </w:r>
      <w:r>
        <w:rPr>
          <w:rFonts w:eastAsiaTheme="minorEastAsia" w:hint="cs"/>
          <w:b/>
          <w:bCs/>
          <w:sz w:val="22"/>
          <w:szCs w:val="22"/>
          <w:rtl/>
        </w:rPr>
        <w:t>יש להבין לעומק איך עובד האלגוריתם. להיעזר בצ'אט ולוודא שאין פערים.</w:t>
      </w:r>
    </w:p>
    <w:p w14:paraId="0F36CD09" w14:textId="710F61D4" w:rsidR="003B1FD1" w:rsidRPr="003B1FD1" w:rsidRDefault="003B1FD1" w:rsidP="003B1FD1">
      <w:pPr>
        <w:pStyle w:val="a9"/>
        <w:numPr>
          <w:ilvl w:val="0"/>
          <w:numId w:val="18"/>
        </w:numPr>
        <w:spacing w:after="0"/>
        <w:rPr>
          <w:rFonts w:eastAsiaTheme="minorEastAsia"/>
          <w:sz w:val="22"/>
          <w:szCs w:val="22"/>
        </w:rPr>
      </w:pPr>
      <w:r>
        <w:rPr>
          <w:rFonts w:eastAsiaTheme="minorEastAsia" w:hint="cs"/>
          <w:b/>
          <w:bCs/>
          <w:sz w:val="22"/>
          <w:szCs w:val="22"/>
          <w:u w:val="single"/>
          <w:rtl/>
        </w:rPr>
        <w:t xml:space="preserve">לוודא שהשילוב של זיהוי תקלות וטיפול בהן עדיין טוב. </w:t>
      </w:r>
      <w:r>
        <w:rPr>
          <w:rFonts w:eastAsiaTheme="minorEastAsia" w:hint="cs"/>
          <w:sz w:val="22"/>
          <w:szCs w:val="22"/>
          <w:rtl/>
        </w:rPr>
        <w:t>לשקול הסרה של השיטות השונות ולהישאר רק עם זו שעובדת טוב</w:t>
      </w:r>
    </w:p>
    <w:p w14:paraId="446AFA06" w14:textId="1E8B2AA5" w:rsidR="003B1FD1" w:rsidRDefault="003B1FD1" w:rsidP="003B1FD1">
      <w:pPr>
        <w:pStyle w:val="a9"/>
        <w:numPr>
          <w:ilvl w:val="0"/>
          <w:numId w:val="18"/>
        </w:numPr>
        <w:spacing w:after="0"/>
        <w:rPr>
          <w:rFonts w:eastAsiaTheme="minorEastAsia"/>
          <w:sz w:val="22"/>
          <w:szCs w:val="22"/>
        </w:rPr>
      </w:pPr>
      <w:r>
        <w:rPr>
          <w:rFonts w:eastAsiaTheme="minorEastAsia" w:hint="cs"/>
          <w:sz w:val="22"/>
          <w:szCs w:val="22"/>
          <w:rtl/>
        </w:rPr>
        <w:t>במידה והאלגוריתם טוב, יש לבדוק מספר מקרים לפני שנעבור למונטה קרלו. להתייעץ עם הצ'אט גם כן</w:t>
      </w:r>
    </w:p>
    <w:p w14:paraId="1731B623" w14:textId="7E5F188B" w:rsidR="003B1FD1" w:rsidRDefault="003B1FD1" w:rsidP="003B1FD1">
      <w:pPr>
        <w:pStyle w:val="a9"/>
        <w:numPr>
          <w:ilvl w:val="0"/>
          <w:numId w:val="18"/>
        </w:numPr>
        <w:spacing w:after="0"/>
        <w:rPr>
          <w:rFonts w:eastAsiaTheme="minorEastAsia"/>
          <w:sz w:val="22"/>
          <w:szCs w:val="22"/>
        </w:rPr>
      </w:pPr>
      <w:r>
        <w:rPr>
          <w:rFonts w:eastAsiaTheme="minorEastAsia" w:hint="cs"/>
          <w:sz w:val="22"/>
          <w:szCs w:val="22"/>
          <w:rtl/>
        </w:rPr>
        <w:t>אם האלגוריתם צלח במספר המקרים שבדקנו (קיבלנו תוצאות הגיוניות), לסדר את שגרת המונטה קרלו בשביל הריצות הסופיות</w:t>
      </w:r>
    </w:p>
    <w:p w14:paraId="530BEC99" w14:textId="4D3196AA" w:rsidR="003B1FD1" w:rsidRPr="003B1FD1" w:rsidRDefault="003B1FD1" w:rsidP="003B1FD1">
      <w:pPr>
        <w:pStyle w:val="a9"/>
        <w:numPr>
          <w:ilvl w:val="0"/>
          <w:numId w:val="18"/>
        </w:numPr>
        <w:spacing w:after="0"/>
        <w:rPr>
          <w:rFonts w:eastAsiaTheme="minorEastAsia" w:hint="cs"/>
          <w:sz w:val="22"/>
          <w:szCs w:val="22"/>
          <w:rtl/>
        </w:rPr>
      </w:pPr>
      <w:r>
        <w:rPr>
          <w:rFonts w:eastAsiaTheme="minorEastAsia" w:hint="cs"/>
          <w:sz w:val="22"/>
          <w:szCs w:val="22"/>
          <w:rtl/>
        </w:rPr>
        <w:t xml:space="preserve">אם התוצאות מספקות </w:t>
      </w:r>
      <w:r>
        <w:rPr>
          <w:rFonts w:eastAsiaTheme="minorEastAsia"/>
          <w:sz w:val="22"/>
          <w:szCs w:val="22"/>
          <w:rtl/>
        </w:rPr>
        <w:t>–</w:t>
      </w:r>
      <w:r>
        <w:rPr>
          <w:rFonts w:eastAsiaTheme="minorEastAsia" w:hint="cs"/>
          <w:sz w:val="22"/>
          <w:szCs w:val="22"/>
          <w:rtl/>
        </w:rPr>
        <w:t xml:space="preserve"> </w:t>
      </w:r>
      <w:r>
        <w:rPr>
          <w:rFonts w:eastAsiaTheme="minorEastAsia" w:hint="cs"/>
          <w:b/>
          <w:bCs/>
          <w:sz w:val="22"/>
          <w:szCs w:val="22"/>
          <w:rtl/>
        </w:rPr>
        <w:t>לעצור כאן בפיתוח</w:t>
      </w:r>
      <w:r>
        <w:rPr>
          <w:rFonts w:eastAsiaTheme="minorEastAsia" w:hint="cs"/>
          <w:sz w:val="22"/>
          <w:szCs w:val="22"/>
          <w:rtl/>
        </w:rPr>
        <w:t>. לסיים קודם מצגת ואז לעבור לקובץ סיכום.</w:t>
      </w:r>
    </w:p>
    <w:p w14:paraId="3D8638DC" w14:textId="66394009" w:rsidR="00013A35" w:rsidRDefault="00013A35">
      <w:pPr>
        <w:bidi w:val="0"/>
        <w:rPr>
          <w:rFonts w:eastAsiaTheme="minorEastAsia"/>
          <w:sz w:val="22"/>
          <w:szCs w:val="22"/>
          <w:rtl/>
        </w:rPr>
      </w:pPr>
      <w:r>
        <w:rPr>
          <w:rFonts w:eastAsiaTheme="minorEastAsia"/>
          <w:sz w:val="22"/>
          <w:szCs w:val="22"/>
          <w:rtl/>
        </w:rPr>
        <w:br w:type="page"/>
      </w:r>
    </w:p>
    <w:p w14:paraId="435E4C44" w14:textId="4FF3312B" w:rsidR="00104B26" w:rsidRDefault="00104B26" w:rsidP="00104B26">
      <w:pPr>
        <w:bidi w:val="0"/>
        <w:spacing w:after="0"/>
        <w:jc w:val="right"/>
        <w:rPr>
          <w:rFonts w:eastAsiaTheme="minorEastAsia"/>
          <w:b/>
          <w:bCs/>
          <w:sz w:val="22"/>
          <w:szCs w:val="22"/>
          <w:u w:val="single"/>
          <w:rtl/>
        </w:rPr>
      </w:pPr>
      <w:r>
        <w:rPr>
          <w:rFonts w:eastAsiaTheme="minorEastAsia" w:hint="cs"/>
          <w:b/>
          <w:bCs/>
          <w:sz w:val="22"/>
          <w:szCs w:val="22"/>
          <w:u w:val="single"/>
          <w:rtl/>
        </w:rPr>
        <w:lastRenderedPageBreak/>
        <w:t xml:space="preserve">11.09.25 </w:t>
      </w:r>
      <w:r>
        <w:rPr>
          <w:rFonts w:eastAsiaTheme="minorEastAsia"/>
          <w:b/>
          <w:bCs/>
          <w:sz w:val="22"/>
          <w:szCs w:val="22"/>
          <w:u w:val="single"/>
          <w:rtl/>
        </w:rPr>
        <w:t>–</w:t>
      </w:r>
      <w:r>
        <w:rPr>
          <w:rFonts w:eastAsiaTheme="minorEastAsia" w:hint="cs"/>
          <w:b/>
          <w:bCs/>
          <w:sz w:val="22"/>
          <w:szCs w:val="22"/>
          <w:u w:val="single"/>
          <w:rtl/>
        </w:rPr>
        <w:t xml:space="preserve"> סקירה כללית של היום</w:t>
      </w:r>
    </w:p>
    <w:p w14:paraId="13A0B4DB" w14:textId="77777777" w:rsidR="00104B26" w:rsidRPr="00C50A8A" w:rsidRDefault="00104B26" w:rsidP="00104B26">
      <w:pPr>
        <w:bidi w:val="0"/>
        <w:spacing w:after="0"/>
        <w:jc w:val="right"/>
        <w:rPr>
          <w:rFonts w:eastAsiaTheme="minorEastAsia"/>
          <w:sz w:val="22"/>
          <w:szCs w:val="22"/>
          <w:rtl/>
        </w:rPr>
      </w:pPr>
      <w:r>
        <w:rPr>
          <w:rFonts w:eastAsiaTheme="minorEastAsia" w:hint="cs"/>
          <w:sz w:val="22"/>
          <w:szCs w:val="22"/>
          <w:rtl/>
        </w:rPr>
        <w:t>מה נעשה?</w:t>
      </w:r>
    </w:p>
    <w:p w14:paraId="3C8C5910" w14:textId="77777777" w:rsidR="00104B26" w:rsidRDefault="00104B26" w:rsidP="00104B26">
      <w:pPr>
        <w:pStyle w:val="a9"/>
        <w:numPr>
          <w:ilvl w:val="0"/>
          <w:numId w:val="22"/>
        </w:numPr>
        <w:spacing w:after="0"/>
        <w:rPr>
          <w:rFonts w:eastAsiaTheme="minorEastAsia"/>
          <w:sz w:val="22"/>
          <w:szCs w:val="22"/>
        </w:rPr>
      </w:pPr>
      <w:r>
        <w:rPr>
          <w:rFonts w:eastAsiaTheme="minorEastAsia" w:hint="cs"/>
          <w:sz w:val="22"/>
          <w:szCs w:val="22"/>
          <w:rtl/>
        </w:rPr>
        <w:t>נוספו שקופיות למצגת</w:t>
      </w:r>
    </w:p>
    <w:p w14:paraId="31AB72A6" w14:textId="714C170E" w:rsidR="00104B26" w:rsidRDefault="00104B26" w:rsidP="00104B26">
      <w:pPr>
        <w:pStyle w:val="a9"/>
        <w:numPr>
          <w:ilvl w:val="0"/>
          <w:numId w:val="22"/>
        </w:numPr>
        <w:spacing w:after="0"/>
        <w:rPr>
          <w:rFonts w:eastAsiaTheme="minorEastAsia"/>
          <w:sz w:val="22"/>
          <w:szCs w:val="22"/>
        </w:rPr>
      </w:pPr>
      <w:r>
        <w:rPr>
          <w:rFonts w:eastAsiaTheme="minorEastAsia" w:hint="cs"/>
          <w:sz w:val="22"/>
          <w:szCs w:val="22"/>
          <w:rtl/>
        </w:rPr>
        <w:t>נוספו שתי שיטות לטיפול בשגיאות חיישן (מפורט במצגת)</w:t>
      </w:r>
    </w:p>
    <w:p w14:paraId="6F4193E6" w14:textId="77777777" w:rsidR="00104B26" w:rsidRDefault="00104B26" w:rsidP="00104B26">
      <w:pPr>
        <w:spacing w:after="0"/>
        <w:rPr>
          <w:rFonts w:eastAsiaTheme="minorEastAsia"/>
          <w:sz w:val="22"/>
          <w:szCs w:val="22"/>
          <w:rtl/>
        </w:rPr>
      </w:pPr>
      <w:r>
        <w:rPr>
          <w:rFonts w:eastAsiaTheme="minorEastAsia" w:hint="cs"/>
          <w:sz w:val="22"/>
          <w:szCs w:val="22"/>
          <w:rtl/>
        </w:rPr>
        <w:t>מה יש לעשות?</w:t>
      </w:r>
    </w:p>
    <w:p w14:paraId="7625E218" w14:textId="57F0D8A4" w:rsidR="00104B26" w:rsidRDefault="00104B26" w:rsidP="00104B26">
      <w:pPr>
        <w:pStyle w:val="a9"/>
        <w:numPr>
          <w:ilvl w:val="0"/>
          <w:numId w:val="23"/>
        </w:numPr>
        <w:spacing w:after="0"/>
        <w:rPr>
          <w:rFonts w:eastAsiaTheme="minorEastAsia"/>
          <w:sz w:val="22"/>
          <w:szCs w:val="22"/>
        </w:rPr>
      </w:pPr>
      <w:r>
        <w:rPr>
          <w:rFonts w:eastAsiaTheme="minorEastAsia" w:hint="cs"/>
          <w:sz w:val="22"/>
          <w:szCs w:val="22"/>
          <w:rtl/>
        </w:rPr>
        <w:t>לבדוק תרחישים נוספים (אי סינכרון מדידים, תדירות היתוך שונה ועוד אם מוצא)</w:t>
      </w:r>
      <w:r>
        <w:rPr>
          <w:rFonts w:eastAsiaTheme="minorEastAsia"/>
          <w:sz w:val="22"/>
          <w:szCs w:val="22"/>
        </w:rPr>
        <w:t xml:space="preserve"> </w:t>
      </w:r>
      <w:r>
        <w:rPr>
          <w:rFonts w:eastAsiaTheme="minorEastAsia" w:hint="cs"/>
          <w:sz w:val="22"/>
          <w:szCs w:val="22"/>
          <w:rtl/>
        </w:rPr>
        <w:t>ולהסיק מסקנות</w:t>
      </w:r>
    </w:p>
    <w:p w14:paraId="0C522192" w14:textId="38F9E103" w:rsidR="00104B26" w:rsidRDefault="00104B26" w:rsidP="00104B26">
      <w:pPr>
        <w:pStyle w:val="a9"/>
        <w:numPr>
          <w:ilvl w:val="0"/>
          <w:numId w:val="23"/>
        </w:numPr>
        <w:spacing w:after="0"/>
        <w:rPr>
          <w:rFonts w:eastAsiaTheme="minorEastAsia"/>
          <w:sz w:val="22"/>
          <w:szCs w:val="22"/>
        </w:rPr>
      </w:pPr>
      <w:r>
        <w:rPr>
          <w:rFonts w:eastAsiaTheme="minorEastAsia" w:hint="cs"/>
          <w:sz w:val="22"/>
          <w:szCs w:val="22"/>
          <w:rtl/>
        </w:rPr>
        <w:t>להוסיף את הגרפים + מסקנות למצגת</w:t>
      </w:r>
    </w:p>
    <w:p w14:paraId="25C57280" w14:textId="0F1D67DA" w:rsidR="00104B26" w:rsidRDefault="00104B26" w:rsidP="00104B26">
      <w:pPr>
        <w:pStyle w:val="a9"/>
        <w:numPr>
          <w:ilvl w:val="0"/>
          <w:numId w:val="23"/>
        </w:numPr>
        <w:spacing w:after="0"/>
        <w:rPr>
          <w:rFonts w:eastAsiaTheme="minorEastAsia"/>
          <w:sz w:val="22"/>
          <w:szCs w:val="22"/>
        </w:rPr>
      </w:pPr>
      <w:r>
        <w:rPr>
          <w:rFonts w:eastAsiaTheme="minorEastAsia" w:hint="cs"/>
          <w:sz w:val="22"/>
          <w:szCs w:val="22"/>
          <w:rtl/>
        </w:rPr>
        <w:t>להתחיל לעבוד על קובץ וורד המסכם את התהליך לפי מבנה מוסכם</w:t>
      </w:r>
    </w:p>
    <w:p w14:paraId="3D5A91D4" w14:textId="77777777" w:rsidR="00013A35" w:rsidRPr="00104B26" w:rsidRDefault="00013A35" w:rsidP="00013A35">
      <w:pPr>
        <w:spacing w:after="0"/>
        <w:rPr>
          <w:rFonts w:eastAsiaTheme="minorEastAsia"/>
          <w:sz w:val="22"/>
          <w:szCs w:val="22"/>
          <w:rtl/>
        </w:rPr>
      </w:pPr>
    </w:p>
    <w:sectPr w:rsidR="00013A35" w:rsidRPr="00104B26" w:rsidSect="000B477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85DF4" w14:textId="77777777" w:rsidR="00DA1F2C" w:rsidRDefault="00DA1F2C" w:rsidP="007E11FE">
      <w:pPr>
        <w:spacing w:after="0" w:line="240" w:lineRule="auto"/>
      </w:pPr>
      <w:r>
        <w:separator/>
      </w:r>
    </w:p>
  </w:endnote>
  <w:endnote w:type="continuationSeparator" w:id="0">
    <w:p w14:paraId="52804D40" w14:textId="77777777" w:rsidR="00DA1F2C" w:rsidRDefault="00DA1F2C" w:rsidP="007E1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77651" w14:textId="5F54F50A" w:rsidR="007E11FE" w:rsidRDefault="007E11FE">
    <w:pPr>
      <w:pStyle w:val="af1"/>
    </w:pPr>
    <w:r>
      <w:rPr>
        <w:noProof/>
      </w:rPr>
      <mc:AlternateContent>
        <mc:Choice Requires="wps">
          <w:drawing>
            <wp:anchor distT="0" distB="0" distL="0" distR="0" simplePos="0" relativeHeight="251662336" behindDoc="0" locked="0" layoutInCell="1" allowOverlap="1" wp14:anchorId="59497359" wp14:editId="61C0D6D3">
              <wp:simplePos x="635" y="635"/>
              <wp:positionH relativeFrom="page">
                <wp:align>center</wp:align>
              </wp:positionH>
              <wp:positionV relativeFrom="page">
                <wp:align>bottom</wp:align>
              </wp:positionV>
              <wp:extent cx="459740" cy="370205"/>
              <wp:effectExtent l="0" t="0" r="16510" b="0"/>
              <wp:wrapNone/>
              <wp:docPr id="619990214"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67FD8B5B" w14:textId="04D808F0"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0" rIns="0" bIns="190500" numCol="1" spcCol="0" rtlCol="1" fromWordArt="0" anchor="b" anchorCtr="0" forceAA="0" compatLnSpc="1">
                      <a:prstTxWarp prst="textNoShape">
                        <a:avLst/>
                      </a:prstTxWarp>
                      <a:spAutoFit/>
                    </wps:bodyPr>
                  </wps:wsp>
                </a:graphicData>
              </a:graphic>
            </wp:anchor>
          </w:drawing>
        </mc:Choice>
        <mc:Fallback>
          <w:pict>
            <v:shapetype w14:anchorId="59497359" id="_x0000_t202" coordsize="21600,21600" o:spt="202" path="m,l,21600r21600,l21600,xe">
              <v:stroke joinstyle="miter"/>
              <v:path gradientshapeok="t" o:connecttype="rect"/>
            </v:shapetype>
            <v:shape id="Text Box 5" o:spid="_x0000_s1028" type="#_x0000_t202" alt="OFFICIAL" style="position:absolute;left:0;text-align:left;margin-left:0;margin-top:0;width:36.2pt;height:29.1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" filled="f" stroked="f">
              <v:textbox style="mso-fit-shape-to-text:t" inset="0,0,0,15pt">
                <w:txbxContent>
                  <w:p w14:paraId="67FD8B5B" w14:textId="04D808F0"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162B5" w14:textId="5E185EF3" w:rsidR="007E11FE" w:rsidRDefault="007E11FE">
    <w:pPr>
      <w:pStyle w:val="af1"/>
    </w:pPr>
    <w:r>
      <w:rPr>
        <w:noProof/>
      </w:rPr>
      <mc:AlternateContent>
        <mc:Choice Requires="wps">
          <w:drawing>
            <wp:anchor distT="0" distB="0" distL="0" distR="0" simplePos="0" relativeHeight="251663360" behindDoc="0" locked="0" layoutInCell="1" allowOverlap="1" wp14:anchorId="67FF822B" wp14:editId="1152E61E">
              <wp:simplePos x="1143000" y="10058400"/>
              <wp:positionH relativeFrom="page">
                <wp:align>center</wp:align>
              </wp:positionH>
              <wp:positionV relativeFrom="page">
                <wp:align>bottom</wp:align>
              </wp:positionV>
              <wp:extent cx="459740" cy="370205"/>
              <wp:effectExtent l="0" t="0" r="16510" b="0"/>
              <wp:wrapNone/>
              <wp:docPr id="381506753"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6A7C4F46" w14:textId="3DFA10A3"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0" rIns="0" bIns="190500" numCol="1" spcCol="0" rtlCol="1" fromWordArt="0" anchor="b" anchorCtr="0" forceAA="0" compatLnSpc="1">
                      <a:prstTxWarp prst="textNoShape">
                        <a:avLst/>
                      </a:prstTxWarp>
                      <a:spAutoFit/>
                    </wps:bodyPr>
                  </wps:wsp>
                </a:graphicData>
              </a:graphic>
            </wp:anchor>
          </w:drawing>
        </mc:Choice>
        <mc:Fallback>
          <w:pict>
            <v:shapetype w14:anchorId="67FF822B" id="_x0000_t202" coordsize="21600,21600" o:spt="202" path="m,l,21600r21600,l21600,xe">
              <v:stroke joinstyle="miter"/>
              <v:path gradientshapeok="t" o:connecttype="rect"/>
            </v:shapetype>
            <v:shape id="Text Box 6" o:spid="_x0000_s1029" type="#_x0000_t202" alt="OFFICIAL" style="position:absolute;left:0;text-align:left;margin-left:0;margin-top:0;width:36.2pt;height:29.1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" filled="f" stroked="f">
              <v:textbox style="mso-fit-shape-to-text:t" inset="0,0,0,15pt">
                <w:txbxContent>
                  <w:p w14:paraId="6A7C4F46" w14:textId="3DFA10A3"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58FA6" w14:textId="04A2A8C3" w:rsidR="007E11FE" w:rsidRDefault="007E11FE">
    <w:pPr>
      <w:pStyle w:val="af1"/>
    </w:pPr>
    <w:r>
      <w:rPr>
        <w:noProof/>
      </w:rPr>
      <mc:AlternateContent>
        <mc:Choice Requires="wps">
          <w:drawing>
            <wp:anchor distT="0" distB="0" distL="0" distR="0" simplePos="0" relativeHeight="251661312" behindDoc="0" locked="0" layoutInCell="1" allowOverlap="1" wp14:anchorId="6F30F1C4" wp14:editId="64FA8250">
              <wp:simplePos x="635" y="635"/>
              <wp:positionH relativeFrom="page">
                <wp:align>center</wp:align>
              </wp:positionH>
              <wp:positionV relativeFrom="page">
                <wp:align>bottom</wp:align>
              </wp:positionV>
              <wp:extent cx="459740" cy="370205"/>
              <wp:effectExtent l="0" t="0" r="16510" b="0"/>
              <wp:wrapNone/>
              <wp:docPr id="1636044245"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7BA1A249" w14:textId="02DBC16F"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0" rIns="0" bIns="190500" numCol="1" spcCol="0" rtlCol="1" fromWordArt="0" anchor="b" anchorCtr="0" forceAA="0" compatLnSpc="1">
                      <a:prstTxWarp prst="textNoShape">
                        <a:avLst/>
                      </a:prstTxWarp>
                      <a:spAutoFit/>
                    </wps:bodyPr>
                  </wps:wsp>
                </a:graphicData>
              </a:graphic>
            </wp:anchor>
          </w:drawing>
        </mc:Choice>
        <mc:Fallback>
          <w:pict>
            <v:shapetype w14:anchorId="6F30F1C4" id="_x0000_t202" coordsize="21600,21600" o:spt="202" path="m,l,21600r21600,l21600,xe">
              <v:stroke joinstyle="miter"/>
              <v:path gradientshapeok="t" o:connecttype="rect"/>
            </v:shapetype>
            <v:shape id="Text Box 4" o:spid="_x0000_s1031" type="#_x0000_t202" alt="OFFICIAL" style="position:absolute;left:0;text-align:left;margin-left:0;margin-top:0;width:36.2pt;height:29.1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" filled="f" stroked="f">
              <v:textbox style="mso-fit-shape-to-text:t" inset="0,0,0,15pt">
                <w:txbxContent>
                  <w:p w14:paraId="7BA1A249" w14:textId="02DBC16F"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1FFF9" w14:textId="77777777" w:rsidR="00DA1F2C" w:rsidRDefault="00DA1F2C" w:rsidP="007E11FE">
      <w:pPr>
        <w:spacing w:after="0" w:line="240" w:lineRule="auto"/>
      </w:pPr>
      <w:r>
        <w:separator/>
      </w:r>
    </w:p>
  </w:footnote>
  <w:footnote w:type="continuationSeparator" w:id="0">
    <w:p w14:paraId="3BAC15CD" w14:textId="77777777" w:rsidR="00DA1F2C" w:rsidRDefault="00DA1F2C" w:rsidP="007E1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6E90D" w14:textId="3E06BED0" w:rsidR="007E11FE" w:rsidRDefault="007E11FE">
    <w:pPr>
      <w:pStyle w:val="af"/>
    </w:pPr>
    <w:r>
      <w:rPr>
        <w:noProof/>
      </w:rPr>
      <mc:AlternateContent>
        <mc:Choice Requires="wps">
          <w:drawing>
            <wp:anchor distT="0" distB="0" distL="0" distR="0" simplePos="0" relativeHeight="251659264" behindDoc="0" locked="0" layoutInCell="1" allowOverlap="1" wp14:anchorId="23D304E3" wp14:editId="0BD9D766">
              <wp:simplePos x="635" y="635"/>
              <wp:positionH relativeFrom="page">
                <wp:align>center</wp:align>
              </wp:positionH>
              <wp:positionV relativeFrom="page">
                <wp:align>top</wp:align>
              </wp:positionV>
              <wp:extent cx="459740" cy="370205"/>
              <wp:effectExtent l="0" t="0" r="16510" b="10795"/>
              <wp:wrapNone/>
              <wp:docPr id="919615940"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052AAB20" w14:textId="50F39D6D"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23D304E3" id="_x0000_t202" coordsize="21600,21600" o:spt="202" path="m,l,21600r21600,l21600,xe">
              <v:stroke joinstyle="miter"/>
              <v:path gradientshapeok="t" o:connecttype="rect"/>
            </v:shapetype>
            <v:shape id="Text Box 2" o:spid="_x0000_s1026" type="#_x0000_t202" alt="OFFICIAL" style="position:absolute;left:0;text-align:left;margin-left:0;margin-top:0;width:36.2pt;height:29.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" filled="f" stroked="f">
              <v:textbox style="mso-fit-shape-to-text:t" inset="0,15pt,0,0">
                <w:txbxContent>
                  <w:p w14:paraId="052AAB20" w14:textId="50F39D6D"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485A9" w14:textId="266D0E99" w:rsidR="007E11FE" w:rsidRDefault="007E11FE">
    <w:pPr>
      <w:pStyle w:val="af"/>
    </w:pPr>
    <w:r>
      <w:rPr>
        <w:noProof/>
      </w:rPr>
      <mc:AlternateContent>
        <mc:Choice Requires="wps">
          <w:drawing>
            <wp:anchor distT="0" distB="0" distL="0" distR="0" simplePos="0" relativeHeight="251660288" behindDoc="0" locked="0" layoutInCell="1" allowOverlap="1" wp14:anchorId="40D5C718" wp14:editId="7FE3044D">
              <wp:simplePos x="1143000" y="450850"/>
              <wp:positionH relativeFrom="page">
                <wp:align>center</wp:align>
              </wp:positionH>
              <wp:positionV relativeFrom="page">
                <wp:align>top</wp:align>
              </wp:positionV>
              <wp:extent cx="459740" cy="370205"/>
              <wp:effectExtent l="0" t="0" r="16510" b="10795"/>
              <wp:wrapNone/>
              <wp:docPr id="2030480155"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68859248" w14:textId="6749D3E8"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40D5C718" id="_x0000_t202" coordsize="21600,21600" o:spt="202" path="m,l,21600r21600,l21600,xe">
              <v:stroke joinstyle="miter"/>
              <v:path gradientshapeok="t" o:connecttype="rect"/>
            </v:shapetype>
            <v:shape id="Text Box 3" o:spid="_x0000_s1027" type="#_x0000_t202" alt="OFFICIAL" style="position:absolute;left:0;text-align:left;margin-left:0;margin-top:0;width:36.2pt;height:29.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" filled="f" stroked="f">
              <v:textbox style="mso-fit-shape-to-text:t" inset="0,15pt,0,0">
                <w:txbxContent>
                  <w:p w14:paraId="68859248" w14:textId="6749D3E8"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D9E6E" w14:textId="37EF9C45" w:rsidR="007E11FE" w:rsidRDefault="007E11FE">
    <w:pPr>
      <w:pStyle w:val="af"/>
    </w:pPr>
    <w:r>
      <w:rPr>
        <w:noProof/>
      </w:rPr>
      <mc:AlternateContent>
        <mc:Choice Requires="wps">
          <w:drawing>
            <wp:anchor distT="0" distB="0" distL="0" distR="0" simplePos="0" relativeHeight="251658240" behindDoc="0" locked="0" layoutInCell="1" allowOverlap="1" wp14:anchorId="7E4AC2AD" wp14:editId="22946DD8">
              <wp:simplePos x="635" y="635"/>
              <wp:positionH relativeFrom="page">
                <wp:align>center</wp:align>
              </wp:positionH>
              <wp:positionV relativeFrom="page">
                <wp:align>top</wp:align>
              </wp:positionV>
              <wp:extent cx="459740" cy="370205"/>
              <wp:effectExtent l="0" t="0" r="16510" b="10795"/>
              <wp:wrapNone/>
              <wp:docPr id="1056738017"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3B1B252A" w14:textId="1B6D8CF5"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7E4AC2AD" id="_x0000_t202" coordsize="21600,21600" o:spt="202" path="m,l,21600r21600,l21600,xe">
              <v:stroke joinstyle="miter"/>
              <v:path gradientshapeok="t" o:connecttype="rect"/>
            </v:shapetype>
            <v:shape id="Text Box 1" o:spid="_x0000_s1030" type="#_x0000_t202" alt="OFFICIAL" style="position:absolute;left:0;text-align:left;margin-left:0;margin-top:0;width:36.2pt;height:29.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" filled="f" stroked="f">
              <v:textbox style="mso-fit-shape-to-text:t" inset="0,15pt,0,0">
                <w:txbxContent>
                  <w:p w14:paraId="3B1B252A" w14:textId="1B6D8CF5"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E634A"/>
    <w:multiLevelType w:val="hybridMultilevel"/>
    <w:tmpl w:val="A8DEF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7E4408"/>
    <w:multiLevelType w:val="hybridMultilevel"/>
    <w:tmpl w:val="92AC684E"/>
    <w:lvl w:ilvl="0" w:tplc="C428AFC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E3BFA"/>
    <w:multiLevelType w:val="multilevel"/>
    <w:tmpl w:val="3C8A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F661D"/>
    <w:multiLevelType w:val="hybridMultilevel"/>
    <w:tmpl w:val="50E00644"/>
    <w:lvl w:ilvl="0" w:tplc="ACA6EFA6">
      <w:start w:val="1"/>
      <w:numFmt w:val="bullet"/>
      <w:lvlText w:val="•"/>
      <w:lvlJc w:val="left"/>
      <w:pPr>
        <w:tabs>
          <w:tab w:val="num" w:pos="720"/>
        </w:tabs>
        <w:ind w:left="720" w:hanging="360"/>
      </w:pPr>
      <w:rPr>
        <w:rFonts w:ascii="Arial" w:hAnsi="Arial" w:hint="default"/>
      </w:rPr>
    </w:lvl>
    <w:lvl w:ilvl="1" w:tplc="383CDC78" w:tentative="1">
      <w:start w:val="1"/>
      <w:numFmt w:val="bullet"/>
      <w:lvlText w:val="•"/>
      <w:lvlJc w:val="left"/>
      <w:pPr>
        <w:tabs>
          <w:tab w:val="num" w:pos="1440"/>
        </w:tabs>
        <w:ind w:left="1440" w:hanging="360"/>
      </w:pPr>
      <w:rPr>
        <w:rFonts w:ascii="Arial" w:hAnsi="Arial" w:hint="default"/>
      </w:rPr>
    </w:lvl>
    <w:lvl w:ilvl="2" w:tplc="74A09E74" w:tentative="1">
      <w:start w:val="1"/>
      <w:numFmt w:val="bullet"/>
      <w:lvlText w:val="•"/>
      <w:lvlJc w:val="left"/>
      <w:pPr>
        <w:tabs>
          <w:tab w:val="num" w:pos="2160"/>
        </w:tabs>
        <w:ind w:left="2160" w:hanging="360"/>
      </w:pPr>
      <w:rPr>
        <w:rFonts w:ascii="Arial" w:hAnsi="Arial" w:hint="default"/>
      </w:rPr>
    </w:lvl>
    <w:lvl w:ilvl="3" w:tplc="44BAE430" w:tentative="1">
      <w:start w:val="1"/>
      <w:numFmt w:val="bullet"/>
      <w:lvlText w:val="•"/>
      <w:lvlJc w:val="left"/>
      <w:pPr>
        <w:tabs>
          <w:tab w:val="num" w:pos="2880"/>
        </w:tabs>
        <w:ind w:left="2880" w:hanging="360"/>
      </w:pPr>
      <w:rPr>
        <w:rFonts w:ascii="Arial" w:hAnsi="Arial" w:hint="default"/>
      </w:rPr>
    </w:lvl>
    <w:lvl w:ilvl="4" w:tplc="BED6B7CA" w:tentative="1">
      <w:start w:val="1"/>
      <w:numFmt w:val="bullet"/>
      <w:lvlText w:val="•"/>
      <w:lvlJc w:val="left"/>
      <w:pPr>
        <w:tabs>
          <w:tab w:val="num" w:pos="3600"/>
        </w:tabs>
        <w:ind w:left="3600" w:hanging="360"/>
      </w:pPr>
      <w:rPr>
        <w:rFonts w:ascii="Arial" w:hAnsi="Arial" w:hint="default"/>
      </w:rPr>
    </w:lvl>
    <w:lvl w:ilvl="5" w:tplc="6BA408F2" w:tentative="1">
      <w:start w:val="1"/>
      <w:numFmt w:val="bullet"/>
      <w:lvlText w:val="•"/>
      <w:lvlJc w:val="left"/>
      <w:pPr>
        <w:tabs>
          <w:tab w:val="num" w:pos="4320"/>
        </w:tabs>
        <w:ind w:left="4320" w:hanging="360"/>
      </w:pPr>
      <w:rPr>
        <w:rFonts w:ascii="Arial" w:hAnsi="Arial" w:hint="default"/>
      </w:rPr>
    </w:lvl>
    <w:lvl w:ilvl="6" w:tplc="8BF008C4" w:tentative="1">
      <w:start w:val="1"/>
      <w:numFmt w:val="bullet"/>
      <w:lvlText w:val="•"/>
      <w:lvlJc w:val="left"/>
      <w:pPr>
        <w:tabs>
          <w:tab w:val="num" w:pos="5040"/>
        </w:tabs>
        <w:ind w:left="5040" w:hanging="360"/>
      </w:pPr>
      <w:rPr>
        <w:rFonts w:ascii="Arial" w:hAnsi="Arial" w:hint="default"/>
      </w:rPr>
    </w:lvl>
    <w:lvl w:ilvl="7" w:tplc="B4489F4A" w:tentative="1">
      <w:start w:val="1"/>
      <w:numFmt w:val="bullet"/>
      <w:lvlText w:val="•"/>
      <w:lvlJc w:val="left"/>
      <w:pPr>
        <w:tabs>
          <w:tab w:val="num" w:pos="5760"/>
        </w:tabs>
        <w:ind w:left="5760" w:hanging="360"/>
      </w:pPr>
      <w:rPr>
        <w:rFonts w:ascii="Arial" w:hAnsi="Arial" w:hint="default"/>
      </w:rPr>
    </w:lvl>
    <w:lvl w:ilvl="8" w:tplc="62E68AE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EF097B"/>
    <w:multiLevelType w:val="hybridMultilevel"/>
    <w:tmpl w:val="B2FA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F4517"/>
    <w:multiLevelType w:val="hybridMultilevel"/>
    <w:tmpl w:val="A99436B0"/>
    <w:lvl w:ilvl="0" w:tplc="C428AFC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8654B"/>
    <w:multiLevelType w:val="hybridMultilevel"/>
    <w:tmpl w:val="915A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57BC2"/>
    <w:multiLevelType w:val="multilevel"/>
    <w:tmpl w:val="1840A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FF4227"/>
    <w:multiLevelType w:val="hybridMultilevel"/>
    <w:tmpl w:val="4DCA9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940D6B"/>
    <w:multiLevelType w:val="hybridMultilevel"/>
    <w:tmpl w:val="C752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F6DF5"/>
    <w:multiLevelType w:val="multilevel"/>
    <w:tmpl w:val="2A9C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47D88"/>
    <w:multiLevelType w:val="multilevel"/>
    <w:tmpl w:val="399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30EBE"/>
    <w:multiLevelType w:val="multilevel"/>
    <w:tmpl w:val="8698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F5C94"/>
    <w:multiLevelType w:val="multilevel"/>
    <w:tmpl w:val="D886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33E04"/>
    <w:multiLevelType w:val="multilevel"/>
    <w:tmpl w:val="9FFA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246495"/>
    <w:multiLevelType w:val="multilevel"/>
    <w:tmpl w:val="DB24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2779A"/>
    <w:multiLevelType w:val="multilevel"/>
    <w:tmpl w:val="51CE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92B0F"/>
    <w:multiLevelType w:val="multilevel"/>
    <w:tmpl w:val="1D14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970CED"/>
    <w:multiLevelType w:val="multilevel"/>
    <w:tmpl w:val="FFB2FE54"/>
    <w:lvl w:ilvl="0">
      <w:start w:val="1"/>
      <w:numFmt w:val="bullet"/>
      <w:lvlText w:val=""/>
      <w:lvlJc w:val="left"/>
      <w:pPr>
        <w:tabs>
          <w:tab w:val="num" w:pos="720"/>
        </w:tabs>
        <w:ind w:left="720" w:hanging="360"/>
      </w:pPr>
      <w:rPr>
        <w:rFonts w:ascii="Symbol" w:hAnsi="Symbol" w:hint="default"/>
        <w:sz w:val="20"/>
      </w:rPr>
    </w:lvl>
    <w:lvl w:ilvl="1">
      <w:start w:val="1"/>
      <w:numFmt w:val="hebrew1"/>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722F2"/>
    <w:multiLevelType w:val="multilevel"/>
    <w:tmpl w:val="C89A5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031801"/>
    <w:multiLevelType w:val="multilevel"/>
    <w:tmpl w:val="4084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918D4"/>
    <w:multiLevelType w:val="multilevel"/>
    <w:tmpl w:val="5B5E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A92958"/>
    <w:multiLevelType w:val="hybridMultilevel"/>
    <w:tmpl w:val="CA325A14"/>
    <w:lvl w:ilvl="0" w:tplc="F21E0CC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888931">
    <w:abstractNumId w:val="1"/>
  </w:num>
  <w:num w:numId="2" w16cid:durableId="977880070">
    <w:abstractNumId w:val="3"/>
  </w:num>
  <w:num w:numId="3" w16cid:durableId="1421559813">
    <w:abstractNumId w:val="5"/>
  </w:num>
  <w:num w:numId="4" w16cid:durableId="1753774318">
    <w:abstractNumId w:val="4"/>
  </w:num>
  <w:num w:numId="5" w16cid:durableId="787898116">
    <w:abstractNumId w:val="22"/>
  </w:num>
  <w:num w:numId="6" w16cid:durableId="1349065330">
    <w:abstractNumId w:val="19"/>
  </w:num>
  <w:num w:numId="7" w16cid:durableId="1330790006">
    <w:abstractNumId w:val="13"/>
  </w:num>
  <w:num w:numId="8" w16cid:durableId="1321612867">
    <w:abstractNumId w:val="20"/>
  </w:num>
  <w:num w:numId="9" w16cid:durableId="1452551755">
    <w:abstractNumId w:val="15"/>
  </w:num>
  <w:num w:numId="10" w16cid:durableId="2064986922">
    <w:abstractNumId w:val="7"/>
  </w:num>
  <w:num w:numId="11" w16cid:durableId="933439780">
    <w:abstractNumId w:val="10"/>
  </w:num>
  <w:num w:numId="12" w16cid:durableId="1146898004">
    <w:abstractNumId w:val="21"/>
  </w:num>
  <w:num w:numId="13" w16cid:durableId="1586307166">
    <w:abstractNumId w:val="11"/>
  </w:num>
  <w:num w:numId="14" w16cid:durableId="1576939081">
    <w:abstractNumId w:val="17"/>
  </w:num>
  <w:num w:numId="15" w16cid:durableId="640116176">
    <w:abstractNumId w:val="16"/>
  </w:num>
  <w:num w:numId="16" w16cid:durableId="1115557767">
    <w:abstractNumId w:val="2"/>
  </w:num>
  <w:num w:numId="17" w16cid:durableId="522784677">
    <w:abstractNumId w:val="14"/>
  </w:num>
  <w:num w:numId="18" w16cid:durableId="1632861073">
    <w:abstractNumId w:val="18"/>
  </w:num>
  <w:num w:numId="19" w16cid:durableId="1171993064">
    <w:abstractNumId w:val="12"/>
  </w:num>
  <w:num w:numId="20" w16cid:durableId="1255161924">
    <w:abstractNumId w:val="9"/>
  </w:num>
  <w:num w:numId="21" w16cid:durableId="1874270066">
    <w:abstractNumId w:val="0"/>
  </w:num>
  <w:num w:numId="22" w16cid:durableId="1741948455">
    <w:abstractNumId w:val="8"/>
  </w:num>
  <w:num w:numId="23" w16cid:durableId="2137844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BD8"/>
    <w:rsid w:val="00013A35"/>
    <w:rsid w:val="000903A5"/>
    <w:rsid w:val="000B4771"/>
    <w:rsid w:val="00104B26"/>
    <w:rsid w:val="001406D2"/>
    <w:rsid w:val="002B2A4C"/>
    <w:rsid w:val="002F420A"/>
    <w:rsid w:val="002F4DCA"/>
    <w:rsid w:val="0038542C"/>
    <w:rsid w:val="003B1FD1"/>
    <w:rsid w:val="00435CEE"/>
    <w:rsid w:val="004D5C03"/>
    <w:rsid w:val="006B3EBF"/>
    <w:rsid w:val="006E4025"/>
    <w:rsid w:val="007421E6"/>
    <w:rsid w:val="007B5784"/>
    <w:rsid w:val="007C6588"/>
    <w:rsid w:val="007D1E66"/>
    <w:rsid w:val="007E11FE"/>
    <w:rsid w:val="00884DC9"/>
    <w:rsid w:val="00956D2E"/>
    <w:rsid w:val="00B66190"/>
    <w:rsid w:val="00C50A8A"/>
    <w:rsid w:val="00D15BD8"/>
    <w:rsid w:val="00DA1F2C"/>
    <w:rsid w:val="00EA7AB3"/>
    <w:rsid w:val="00FC7DAD"/>
    <w:rsid w:val="00FF30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85DD"/>
  <w15:chartTrackingRefBased/>
  <w15:docId w15:val="{3BA14D04-0413-431A-B255-9BA601A1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15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15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15BD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15BD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15BD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15BD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15BD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15BD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15BD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15BD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15BD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15BD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15BD8"/>
    <w:rPr>
      <w:rFonts w:eastAsiaTheme="majorEastAsia" w:cstheme="majorBidi"/>
      <w:i/>
      <w:iCs/>
      <w:color w:val="0F4761" w:themeColor="accent1" w:themeShade="BF"/>
    </w:rPr>
  </w:style>
  <w:style w:type="character" w:customStyle="1" w:styleId="50">
    <w:name w:val="כותרת 5 תו"/>
    <w:basedOn w:val="a0"/>
    <w:link w:val="5"/>
    <w:uiPriority w:val="9"/>
    <w:semiHidden/>
    <w:rsid w:val="00D15BD8"/>
    <w:rPr>
      <w:rFonts w:eastAsiaTheme="majorEastAsia" w:cstheme="majorBidi"/>
      <w:color w:val="0F4761" w:themeColor="accent1" w:themeShade="BF"/>
    </w:rPr>
  </w:style>
  <w:style w:type="character" w:customStyle="1" w:styleId="60">
    <w:name w:val="כותרת 6 תו"/>
    <w:basedOn w:val="a0"/>
    <w:link w:val="6"/>
    <w:uiPriority w:val="9"/>
    <w:semiHidden/>
    <w:rsid w:val="00D15BD8"/>
    <w:rPr>
      <w:rFonts w:eastAsiaTheme="majorEastAsia" w:cstheme="majorBidi"/>
      <w:i/>
      <w:iCs/>
      <w:color w:val="595959" w:themeColor="text1" w:themeTint="A6"/>
    </w:rPr>
  </w:style>
  <w:style w:type="character" w:customStyle="1" w:styleId="70">
    <w:name w:val="כותרת 7 תו"/>
    <w:basedOn w:val="a0"/>
    <w:link w:val="7"/>
    <w:uiPriority w:val="9"/>
    <w:semiHidden/>
    <w:rsid w:val="00D15BD8"/>
    <w:rPr>
      <w:rFonts w:eastAsiaTheme="majorEastAsia" w:cstheme="majorBidi"/>
      <w:color w:val="595959" w:themeColor="text1" w:themeTint="A6"/>
    </w:rPr>
  </w:style>
  <w:style w:type="character" w:customStyle="1" w:styleId="80">
    <w:name w:val="כותרת 8 תו"/>
    <w:basedOn w:val="a0"/>
    <w:link w:val="8"/>
    <w:uiPriority w:val="9"/>
    <w:semiHidden/>
    <w:rsid w:val="00D15BD8"/>
    <w:rPr>
      <w:rFonts w:eastAsiaTheme="majorEastAsia" w:cstheme="majorBidi"/>
      <w:i/>
      <w:iCs/>
      <w:color w:val="272727" w:themeColor="text1" w:themeTint="D8"/>
    </w:rPr>
  </w:style>
  <w:style w:type="character" w:customStyle="1" w:styleId="90">
    <w:name w:val="כותרת 9 תו"/>
    <w:basedOn w:val="a0"/>
    <w:link w:val="9"/>
    <w:uiPriority w:val="9"/>
    <w:semiHidden/>
    <w:rsid w:val="00D15BD8"/>
    <w:rPr>
      <w:rFonts w:eastAsiaTheme="majorEastAsia" w:cstheme="majorBidi"/>
      <w:color w:val="272727" w:themeColor="text1" w:themeTint="D8"/>
    </w:rPr>
  </w:style>
  <w:style w:type="paragraph" w:styleId="a3">
    <w:name w:val="Title"/>
    <w:basedOn w:val="a"/>
    <w:next w:val="a"/>
    <w:link w:val="a4"/>
    <w:uiPriority w:val="10"/>
    <w:qFormat/>
    <w:rsid w:val="00D15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15B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5BD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15BD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15BD8"/>
    <w:pPr>
      <w:spacing w:before="160"/>
      <w:jc w:val="center"/>
    </w:pPr>
    <w:rPr>
      <w:i/>
      <w:iCs/>
      <w:color w:val="404040" w:themeColor="text1" w:themeTint="BF"/>
    </w:rPr>
  </w:style>
  <w:style w:type="character" w:customStyle="1" w:styleId="a8">
    <w:name w:val="ציטוט תו"/>
    <w:basedOn w:val="a0"/>
    <w:link w:val="a7"/>
    <w:uiPriority w:val="29"/>
    <w:rsid w:val="00D15BD8"/>
    <w:rPr>
      <w:i/>
      <w:iCs/>
      <w:color w:val="404040" w:themeColor="text1" w:themeTint="BF"/>
    </w:rPr>
  </w:style>
  <w:style w:type="paragraph" w:styleId="a9">
    <w:name w:val="List Paragraph"/>
    <w:basedOn w:val="a"/>
    <w:uiPriority w:val="34"/>
    <w:qFormat/>
    <w:rsid w:val="00D15BD8"/>
    <w:pPr>
      <w:ind w:left="720"/>
      <w:contextualSpacing/>
    </w:pPr>
  </w:style>
  <w:style w:type="character" w:styleId="aa">
    <w:name w:val="Intense Emphasis"/>
    <w:basedOn w:val="a0"/>
    <w:uiPriority w:val="21"/>
    <w:qFormat/>
    <w:rsid w:val="00D15BD8"/>
    <w:rPr>
      <w:i/>
      <w:iCs/>
      <w:color w:val="0F4761" w:themeColor="accent1" w:themeShade="BF"/>
    </w:rPr>
  </w:style>
  <w:style w:type="paragraph" w:styleId="ab">
    <w:name w:val="Intense Quote"/>
    <w:basedOn w:val="a"/>
    <w:next w:val="a"/>
    <w:link w:val="ac"/>
    <w:uiPriority w:val="30"/>
    <w:qFormat/>
    <w:rsid w:val="00D15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15BD8"/>
    <w:rPr>
      <w:i/>
      <w:iCs/>
      <w:color w:val="0F4761" w:themeColor="accent1" w:themeShade="BF"/>
    </w:rPr>
  </w:style>
  <w:style w:type="character" w:styleId="ad">
    <w:name w:val="Intense Reference"/>
    <w:basedOn w:val="a0"/>
    <w:uiPriority w:val="32"/>
    <w:qFormat/>
    <w:rsid w:val="00D15BD8"/>
    <w:rPr>
      <w:b/>
      <w:bCs/>
      <w:smallCaps/>
      <w:color w:val="0F4761" w:themeColor="accent1" w:themeShade="BF"/>
      <w:spacing w:val="5"/>
    </w:rPr>
  </w:style>
  <w:style w:type="character" w:styleId="ae">
    <w:name w:val="Placeholder Text"/>
    <w:basedOn w:val="a0"/>
    <w:uiPriority w:val="99"/>
    <w:semiHidden/>
    <w:rsid w:val="00D15BD8"/>
    <w:rPr>
      <w:color w:val="666666"/>
    </w:rPr>
  </w:style>
  <w:style w:type="paragraph" w:styleId="af">
    <w:name w:val="header"/>
    <w:basedOn w:val="a"/>
    <w:link w:val="af0"/>
    <w:uiPriority w:val="99"/>
    <w:unhideWhenUsed/>
    <w:rsid w:val="007E11FE"/>
    <w:pPr>
      <w:tabs>
        <w:tab w:val="center" w:pos="4153"/>
        <w:tab w:val="right" w:pos="8306"/>
      </w:tabs>
      <w:spacing w:after="0" w:line="240" w:lineRule="auto"/>
    </w:pPr>
  </w:style>
  <w:style w:type="character" w:customStyle="1" w:styleId="af0">
    <w:name w:val="כותרת עליונה תו"/>
    <w:basedOn w:val="a0"/>
    <w:link w:val="af"/>
    <w:uiPriority w:val="99"/>
    <w:rsid w:val="007E11FE"/>
  </w:style>
  <w:style w:type="paragraph" w:styleId="af1">
    <w:name w:val="footer"/>
    <w:basedOn w:val="a"/>
    <w:link w:val="af2"/>
    <w:uiPriority w:val="99"/>
    <w:unhideWhenUsed/>
    <w:rsid w:val="007E11FE"/>
    <w:pPr>
      <w:tabs>
        <w:tab w:val="center" w:pos="4153"/>
        <w:tab w:val="right" w:pos="8306"/>
      </w:tabs>
      <w:spacing w:after="0" w:line="240" w:lineRule="auto"/>
    </w:pPr>
  </w:style>
  <w:style w:type="character" w:customStyle="1" w:styleId="af2">
    <w:name w:val="כותרת תחתונה תו"/>
    <w:basedOn w:val="a0"/>
    <w:link w:val="af1"/>
    <w:uiPriority w:val="99"/>
    <w:rsid w:val="007E11FE"/>
  </w:style>
  <w:style w:type="character" w:styleId="Hyperlink">
    <w:name w:val="Hyperlink"/>
    <w:basedOn w:val="a0"/>
    <w:uiPriority w:val="99"/>
    <w:unhideWhenUsed/>
    <w:rsid w:val="002F4DCA"/>
    <w:rPr>
      <w:color w:val="467886" w:themeColor="hyperlink"/>
      <w:u w:val="single"/>
    </w:rPr>
  </w:style>
  <w:style w:type="character" w:styleId="af3">
    <w:name w:val="Unresolved Mention"/>
    <w:basedOn w:val="a0"/>
    <w:uiPriority w:val="99"/>
    <w:semiHidden/>
    <w:unhideWhenUsed/>
    <w:rsid w:val="002F4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jong.elsevierpure.com/en/publications/a-dual-fault-detection-algorithm-based-on-the-federated-kalman-fi?utm_source=chatgpt.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avsispanel.gelisim.edu.tr/Document/aokatan/20181128163139716_52dfa991-6dc5-4cda-9ad0-9c730e0da5f0.pdf?utm_source=chatgpt.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dpi.com/2076-3417/13/9/5790?utm_source=chatgpt.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a9901fa-d2f9-4f8e-a5a0-7d0ae63b2797}" enabled="1" method="Standard" siteId="{d9d3d3ff-6c08-40ca-a4a9-aefb873ec020}" contentBits="3" removed="0"/>
</clbl:labelList>
</file>

<file path=docProps/app.xml><?xml version="1.0" encoding="utf-8"?>
<Properties xmlns="http://schemas.openxmlformats.org/officeDocument/2006/extended-properties" xmlns:vt="http://schemas.openxmlformats.org/officeDocument/2006/docPropsVTypes">
  <Template>Normal</Template>
  <TotalTime>424</TotalTime>
  <Pages>10</Pages>
  <Words>2238</Words>
  <Characters>11194</Characters>
  <Application>Microsoft Office Word</Application>
  <DocSecurity>0</DocSecurity>
  <Lines>93</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 ELZAM</dc:creator>
  <cp:keywords/>
  <dc:description/>
  <cp:lastModifiedBy>Ilan Elzam</cp:lastModifiedBy>
  <cp:revision>8</cp:revision>
  <dcterms:created xsi:type="dcterms:W3CDTF">2025-09-07T10:18:00Z</dcterms:created>
  <dcterms:modified xsi:type="dcterms:W3CDTF">2025-09-17T17:57:00Z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3efc8ae1,36d039c4,7906ab1b</vt:lpwstr>
  </property>
  <property fmtid="{D5CDD505-2E9C-101B-9397-08002B2CF9AE}" pid="3" name="ClassificationContentMarkingHeaderFontProps">
    <vt:lpwstr>#008000,10,Calibri</vt:lpwstr>
  </property>
  <property fmtid="{D5CDD505-2E9C-101B-9397-08002B2CF9AE}" pid="4" name="ClassificationContentMarkingHeaderText">
    <vt:lpwstr>OFFICIAL</vt:lpwstr>
  </property>
  <property fmtid="{D5CDD505-2E9C-101B-9397-08002B2CF9AE}" pid="5" name="ClassificationContentMarkingFooterShapeIds">
    <vt:lpwstr>61840dd5,24f44cc6,16bd54c1</vt:lpwstr>
  </property>
  <property fmtid="{D5CDD505-2E9C-101B-9397-08002B2CF9AE}" pid="6" name="ClassificationContentMarkingFooterFontProps">
    <vt:lpwstr>#008000,10,Calibri</vt:lpwstr>
  </property>
  <property fmtid="{D5CDD505-2E9C-101B-9397-08002B2CF9AE}" pid="7" name="ClassificationContentMarkingFooterText">
    <vt:lpwstr>OFFICIAL</vt:lpwstr>
  </property>
</Properties>
</file>