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76" w:rsidRDefault="00B242CF">
      <w:pPr>
        <w:pStyle w:val="Standard"/>
        <w:jc w:val="center"/>
        <w:rPr>
          <w:rFonts w:ascii="Intel Clear" w:hAnsi="Intel Clear" w:cs="Intel Clear"/>
          <w:b/>
          <w:sz w:val="28"/>
        </w:rPr>
      </w:pPr>
      <w:r>
        <w:rPr>
          <w:rFonts w:ascii="Intel Clear" w:hAnsi="Intel Clear" w:cs="Intel Clear"/>
          <w:b/>
          <w:sz w:val="28"/>
        </w:rPr>
        <w:t>Hardware-accelerated Functi</w:t>
      </w:r>
      <w:r w:rsidR="001F57F2">
        <w:rPr>
          <w:rFonts w:ascii="Intel Clear" w:hAnsi="Intel Clear" w:cs="Intel Clear"/>
          <w:b/>
          <w:sz w:val="28"/>
        </w:rPr>
        <w:t>on-as-a-Service Using AWS Greeng</w:t>
      </w:r>
      <w:r>
        <w:rPr>
          <w:rFonts w:ascii="Intel Clear" w:hAnsi="Intel Clear" w:cs="Intel Clear"/>
          <w:b/>
          <w:sz w:val="28"/>
        </w:rPr>
        <w:t>rass</w:t>
      </w:r>
      <w:r w:rsidR="004A2CCD">
        <w:rPr>
          <w:rFonts w:ascii="Intel Clear" w:hAnsi="Intel Clear" w:cs="Intel Clear"/>
          <w:b/>
          <w:sz w:val="28"/>
        </w:rPr>
        <w:t xml:space="preserve"> </w:t>
      </w:r>
    </w:p>
    <w:p w:rsidR="00276143" w:rsidRDefault="004A2CCD">
      <w:pPr>
        <w:pStyle w:val="Standard"/>
        <w:jc w:val="center"/>
        <w:rPr>
          <w:rFonts w:ascii="Intel Clear" w:hAnsi="Intel Clear" w:cs="Intel Clear"/>
          <w:b/>
          <w:sz w:val="28"/>
        </w:rPr>
      </w:pPr>
      <w:r>
        <w:rPr>
          <w:rFonts w:ascii="Intel Clear" w:hAnsi="Intel Clear" w:cs="Intel Clear"/>
          <w:b/>
          <w:sz w:val="28"/>
        </w:rPr>
        <w:t>(Beta Release)</w:t>
      </w:r>
    </w:p>
    <w:p w:rsidR="00276143" w:rsidRDefault="00276143">
      <w:pPr>
        <w:pStyle w:val="Standard"/>
        <w:ind w:left="720"/>
        <w:rPr>
          <w:rFonts w:ascii="Intel Clear" w:hAnsi="Intel Clear" w:cs="Intel Clear"/>
        </w:rPr>
      </w:pPr>
    </w:p>
    <w:p w:rsidR="00276143" w:rsidRDefault="00B242CF">
      <w:pPr>
        <w:pStyle w:val="Standard"/>
        <w:rPr>
          <w:rFonts w:ascii="Intel Clear" w:hAnsi="Intel Clear" w:cs="Intel Clear"/>
          <w:b/>
        </w:rPr>
      </w:pPr>
      <w:r>
        <w:rPr>
          <w:rFonts w:ascii="Intel Clear" w:hAnsi="Intel Clear" w:cs="Intel Clear"/>
          <w:b/>
        </w:rPr>
        <w:t>Table of Contents:</w:t>
      </w:r>
    </w:p>
    <w:p w:rsidR="00276143" w:rsidRDefault="00276143">
      <w:pPr>
        <w:pStyle w:val="Standard"/>
        <w:ind w:left="720"/>
        <w:rPr>
          <w:rFonts w:ascii="Intel Clear" w:hAnsi="Intel Clear" w:cs="Intel Clear"/>
        </w:rPr>
      </w:pPr>
    </w:p>
    <w:p w:rsidR="00276143" w:rsidRDefault="00B242CF">
      <w:pPr>
        <w:pStyle w:val="Standard"/>
        <w:numPr>
          <w:ilvl w:val="0"/>
          <w:numId w:val="4"/>
        </w:numPr>
        <w:spacing w:line="480" w:lineRule="auto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Introduction</w:t>
      </w:r>
    </w:p>
    <w:p w:rsidR="00276143" w:rsidRDefault="00B242CF">
      <w:pPr>
        <w:pStyle w:val="Standard"/>
        <w:numPr>
          <w:ilvl w:val="0"/>
          <w:numId w:val="4"/>
        </w:numPr>
        <w:spacing w:line="480" w:lineRule="auto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Description of Samples</w:t>
      </w:r>
    </w:p>
    <w:p w:rsidR="00276143" w:rsidRDefault="00B242CF">
      <w:pPr>
        <w:pStyle w:val="Standard"/>
        <w:numPr>
          <w:ilvl w:val="0"/>
          <w:numId w:val="4"/>
        </w:numPr>
        <w:spacing w:line="480" w:lineRule="auto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Pre-requisites</w:t>
      </w:r>
      <w:r w:rsidR="002E025D">
        <w:rPr>
          <w:rFonts w:ascii="Intel Clear" w:hAnsi="Intel Clear" w:cs="Intel Clear"/>
        </w:rPr>
        <w:t xml:space="preserve"> for Intel </w:t>
      </w:r>
      <w:r w:rsidR="00D560DF">
        <w:rPr>
          <w:rFonts w:ascii="Intel Clear" w:hAnsi="Intel Clear" w:cs="Intel Clear"/>
        </w:rPr>
        <w:t>Edge D</w:t>
      </w:r>
      <w:r w:rsidR="002E025D">
        <w:rPr>
          <w:rFonts w:ascii="Intel Clear" w:hAnsi="Intel Clear" w:cs="Intel Clear"/>
        </w:rPr>
        <w:t>evice</w:t>
      </w:r>
    </w:p>
    <w:p w:rsidR="00276143" w:rsidRDefault="001810CC">
      <w:pPr>
        <w:pStyle w:val="Standard"/>
        <w:numPr>
          <w:ilvl w:val="0"/>
          <w:numId w:val="4"/>
        </w:numPr>
        <w:spacing w:line="480" w:lineRule="auto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Configuring</w:t>
      </w:r>
      <w:r w:rsidR="00B242CF">
        <w:rPr>
          <w:rFonts w:ascii="Intel Clear" w:hAnsi="Intel Clear" w:cs="Intel Clear"/>
        </w:rPr>
        <w:t xml:space="preserve"> a Greengrass Group</w:t>
      </w:r>
    </w:p>
    <w:p w:rsidR="00276143" w:rsidRDefault="00E4511B">
      <w:pPr>
        <w:pStyle w:val="Standard"/>
        <w:numPr>
          <w:ilvl w:val="0"/>
          <w:numId w:val="4"/>
        </w:numPr>
        <w:spacing w:line="480" w:lineRule="auto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Creating</w:t>
      </w:r>
      <w:r w:rsidR="00AE385C">
        <w:rPr>
          <w:rFonts w:ascii="Intel Clear" w:hAnsi="Intel Clear" w:cs="Intel Clear"/>
        </w:rPr>
        <w:t xml:space="preserve"> and Packag</w:t>
      </w:r>
      <w:r>
        <w:rPr>
          <w:rFonts w:ascii="Intel Clear" w:hAnsi="Intel Clear" w:cs="Intel Clear"/>
        </w:rPr>
        <w:t>ing</w:t>
      </w:r>
      <w:r w:rsidR="0071322E">
        <w:rPr>
          <w:rFonts w:ascii="Intel Clear" w:hAnsi="Intel Clear" w:cs="Intel Clear"/>
        </w:rPr>
        <w:t xml:space="preserve"> Lambda Functions</w:t>
      </w:r>
    </w:p>
    <w:p w:rsidR="00276143" w:rsidRDefault="00951506">
      <w:pPr>
        <w:pStyle w:val="Standard"/>
        <w:numPr>
          <w:ilvl w:val="0"/>
          <w:numId w:val="4"/>
        </w:numPr>
        <w:spacing w:line="480" w:lineRule="auto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Deployment of</w:t>
      </w:r>
      <w:r w:rsidR="00B242CF">
        <w:rPr>
          <w:rFonts w:ascii="Intel Clear" w:hAnsi="Intel Clear" w:cs="Intel Clear"/>
        </w:rPr>
        <w:t xml:space="preserve"> Lambdas</w:t>
      </w:r>
    </w:p>
    <w:p w:rsidR="006F5F0C" w:rsidRDefault="00B242CF">
      <w:pPr>
        <w:pStyle w:val="Standard"/>
        <w:spacing w:line="480" w:lineRule="auto"/>
        <w:ind w:left="72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6.1.</w:t>
      </w:r>
      <w:r w:rsidR="008B29F8">
        <w:rPr>
          <w:rFonts w:ascii="Intel Clear" w:hAnsi="Intel Clear" w:cs="Intel Clear"/>
        </w:rPr>
        <w:t xml:space="preserve"> Configur</w:t>
      </w:r>
      <w:r w:rsidR="001810CC">
        <w:rPr>
          <w:rFonts w:ascii="Intel Clear" w:hAnsi="Intel Clear" w:cs="Intel Clear"/>
        </w:rPr>
        <w:t>ing</w:t>
      </w:r>
      <w:r w:rsidR="008B29F8">
        <w:rPr>
          <w:rFonts w:ascii="Intel Clear" w:hAnsi="Intel Clear" w:cs="Intel Clear"/>
        </w:rPr>
        <w:t xml:space="preserve"> the</w:t>
      </w:r>
      <w:r w:rsidR="006F5F0C">
        <w:rPr>
          <w:rFonts w:ascii="Intel Clear" w:hAnsi="Intel Clear" w:cs="Intel Clear"/>
        </w:rPr>
        <w:t xml:space="preserve"> Lambda function</w:t>
      </w:r>
      <w:r>
        <w:rPr>
          <w:rFonts w:ascii="Intel Clear" w:hAnsi="Intel Clear" w:cs="Intel Clear"/>
        </w:rPr>
        <w:t xml:space="preserve"> </w:t>
      </w:r>
    </w:p>
    <w:p w:rsidR="00276143" w:rsidRDefault="006F5F0C" w:rsidP="00341A81">
      <w:pPr>
        <w:pStyle w:val="Standard"/>
        <w:spacing w:line="480" w:lineRule="auto"/>
        <w:ind w:left="72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6.2. </w:t>
      </w:r>
      <w:r w:rsidR="00B242CF">
        <w:rPr>
          <w:rFonts w:ascii="Intel Clear" w:hAnsi="Intel Clear" w:cs="Intel Clear"/>
        </w:rPr>
        <w:t xml:space="preserve">Local Resources </w:t>
      </w:r>
    </w:p>
    <w:p w:rsidR="006F5F0C" w:rsidRDefault="00341A81">
      <w:pPr>
        <w:pStyle w:val="Standard"/>
        <w:spacing w:line="480" w:lineRule="auto"/>
        <w:ind w:left="72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6.3</w:t>
      </w:r>
      <w:r w:rsidR="006F5F0C">
        <w:rPr>
          <w:rFonts w:ascii="Intel Clear" w:hAnsi="Intel Clear" w:cs="Intel Clear"/>
        </w:rPr>
        <w:t>. Deploy</w:t>
      </w:r>
      <w:r w:rsidR="00EF7D7C">
        <w:rPr>
          <w:rFonts w:ascii="Intel Clear" w:hAnsi="Intel Clear" w:cs="Intel Clear"/>
        </w:rPr>
        <w:t>ment</w:t>
      </w:r>
    </w:p>
    <w:p w:rsidR="00276143" w:rsidRDefault="00B242CF">
      <w:pPr>
        <w:pStyle w:val="Standard"/>
        <w:numPr>
          <w:ilvl w:val="0"/>
          <w:numId w:val="4"/>
        </w:numPr>
        <w:spacing w:line="480" w:lineRule="auto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Output Consumption</w:t>
      </w:r>
    </w:p>
    <w:p w:rsidR="008B1D0B" w:rsidRDefault="008B1D0B">
      <w:pPr>
        <w:pStyle w:val="Standard"/>
        <w:numPr>
          <w:ilvl w:val="0"/>
          <w:numId w:val="4"/>
        </w:numPr>
        <w:spacing w:line="480" w:lineRule="auto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References</w:t>
      </w: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8771C2" w:rsidRDefault="008771C2">
      <w:pPr>
        <w:pStyle w:val="Standard"/>
        <w:rPr>
          <w:rFonts w:ascii="Intel Clear" w:hAnsi="Intel Clear" w:cs="Intel Clear"/>
        </w:rPr>
      </w:pPr>
    </w:p>
    <w:p w:rsidR="008771C2" w:rsidRDefault="008771C2">
      <w:pPr>
        <w:pStyle w:val="Standard"/>
        <w:rPr>
          <w:rFonts w:ascii="Intel Clear" w:hAnsi="Intel Clear" w:cs="Intel Clear"/>
        </w:rPr>
      </w:pPr>
    </w:p>
    <w:p w:rsidR="00276143" w:rsidRDefault="00B242CF">
      <w:pPr>
        <w:pStyle w:val="Standard"/>
        <w:numPr>
          <w:ilvl w:val="0"/>
          <w:numId w:val="5"/>
        </w:numPr>
        <w:rPr>
          <w:rFonts w:ascii="Intel Clear" w:hAnsi="Intel Clear" w:cs="Intel Clear"/>
          <w:b/>
          <w:sz w:val="28"/>
        </w:rPr>
      </w:pPr>
      <w:r>
        <w:rPr>
          <w:rFonts w:ascii="Intel Clear" w:hAnsi="Intel Clear" w:cs="Intel Clear"/>
          <w:b/>
          <w:sz w:val="28"/>
        </w:rPr>
        <w:lastRenderedPageBreak/>
        <w:t>Introduction:</w:t>
      </w: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276143" w:rsidRDefault="00B242CF" w:rsidP="00F93C46">
      <w:pPr>
        <w:pStyle w:val="Standard"/>
        <w:ind w:left="36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Hardware accelerated Function-as-a-Service (FaaS) enables cloud developers to deploy inference functionalities [1] on Intel IoT edge devices with accelerators (Integrated GPU, FPGA, and Movidius).  These functions provide a great developer experience and seamless migration of visual analytics from cloud to edge in a secure manner using containerized environment. Hardware-accelerated FaaS provides the best-in-class performance by accessing optimized deep learning libraries on Intel IoT edge devices with accelerators.</w:t>
      </w:r>
    </w:p>
    <w:p w:rsidR="00276143" w:rsidRDefault="00B242CF" w:rsidP="00F93C46">
      <w:pPr>
        <w:pStyle w:val="Standard"/>
        <w:tabs>
          <w:tab w:val="left" w:pos="6710"/>
        </w:tabs>
        <w:ind w:left="36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ab/>
      </w:r>
    </w:p>
    <w:p w:rsidR="00276143" w:rsidRDefault="00B242CF" w:rsidP="00F93C46">
      <w:pPr>
        <w:pStyle w:val="Standard"/>
        <w:ind w:left="36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This document describes implementation of FaaS inference samples (based on Python 2.7) using AWS Greengrass [1] and lambdas [2]. These lambdas can be created, modified, or updated in </w:t>
      </w:r>
      <w:r w:rsidR="00143498">
        <w:rPr>
          <w:rFonts w:ascii="Intel Clear" w:hAnsi="Intel Clear" w:cs="Intel Clear"/>
        </w:rPr>
        <w:t xml:space="preserve">the </w:t>
      </w:r>
      <w:r>
        <w:rPr>
          <w:rFonts w:ascii="Intel Clear" w:hAnsi="Intel Clear" w:cs="Intel Clear"/>
        </w:rPr>
        <w:t>cloud and can be deployed from cloud</w:t>
      </w:r>
      <w:r w:rsidR="00944644">
        <w:rPr>
          <w:rFonts w:ascii="Intel Clear" w:hAnsi="Intel Clear" w:cs="Intel Clear"/>
        </w:rPr>
        <w:t xml:space="preserve"> to edge using AWS Greengrass. </w:t>
      </w:r>
      <w:r>
        <w:rPr>
          <w:rFonts w:ascii="Intel Clear" w:hAnsi="Intel Clear" w:cs="Intel Clear"/>
        </w:rPr>
        <w:t>This document covers description of samples, pre-requisites for Intel edge device, configur</w:t>
      </w:r>
      <w:r w:rsidR="002942B0">
        <w:rPr>
          <w:rFonts w:ascii="Intel Clear" w:hAnsi="Intel Clear" w:cs="Intel Clear"/>
        </w:rPr>
        <w:t>ing</w:t>
      </w:r>
      <w:r w:rsidR="00A45BFC">
        <w:rPr>
          <w:rFonts w:ascii="Intel Clear" w:hAnsi="Intel Clear" w:cs="Intel Clear"/>
        </w:rPr>
        <w:t xml:space="preserve"> </w:t>
      </w:r>
      <w:r w:rsidR="00664CBD">
        <w:rPr>
          <w:rFonts w:ascii="Intel Clear" w:hAnsi="Intel Clear" w:cs="Intel Clear"/>
        </w:rPr>
        <w:t>a G</w:t>
      </w:r>
      <w:r>
        <w:rPr>
          <w:rFonts w:ascii="Intel Clear" w:hAnsi="Intel Clear" w:cs="Intel Clear"/>
        </w:rPr>
        <w:t xml:space="preserve">reengrass group, </w:t>
      </w:r>
      <w:r w:rsidR="002942B0">
        <w:rPr>
          <w:rFonts w:ascii="Intel Clear" w:hAnsi="Intel Clear" w:cs="Intel Clear"/>
        </w:rPr>
        <w:t>creating</w:t>
      </w:r>
      <w:r w:rsidR="009C1A20">
        <w:rPr>
          <w:rFonts w:ascii="Intel Clear" w:hAnsi="Intel Clear" w:cs="Intel Clear"/>
        </w:rPr>
        <w:t xml:space="preserve"> and packag</w:t>
      </w:r>
      <w:r w:rsidR="002942B0">
        <w:rPr>
          <w:rFonts w:ascii="Intel Clear" w:hAnsi="Intel Clear" w:cs="Intel Clear"/>
        </w:rPr>
        <w:t>ing</w:t>
      </w:r>
      <w:r w:rsidR="009C1A20">
        <w:rPr>
          <w:rFonts w:ascii="Intel Clear" w:hAnsi="Intel Clear" w:cs="Intel Clear"/>
        </w:rPr>
        <w:t xml:space="preserve"> l</w:t>
      </w:r>
      <w:r>
        <w:rPr>
          <w:rFonts w:ascii="Intel Clear" w:hAnsi="Intel Clear" w:cs="Intel Clear"/>
        </w:rPr>
        <w:t>ambda</w:t>
      </w:r>
      <w:r w:rsidR="009C1A20">
        <w:rPr>
          <w:rFonts w:ascii="Intel Clear" w:hAnsi="Intel Clear" w:cs="Intel Clear"/>
        </w:rPr>
        <w:t xml:space="preserve"> functions</w:t>
      </w:r>
      <w:r>
        <w:rPr>
          <w:rFonts w:ascii="Intel Clear" w:hAnsi="Intel Clear" w:cs="Intel Clear"/>
        </w:rPr>
        <w:t xml:space="preserve">, </w:t>
      </w:r>
      <w:r w:rsidR="008F6D02">
        <w:rPr>
          <w:rFonts w:ascii="Intel Clear" w:hAnsi="Intel Clear" w:cs="Intel Clear"/>
        </w:rPr>
        <w:t>deployment of lambdas</w:t>
      </w:r>
      <w:r>
        <w:rPr>
          <w:rFonts w:ascii="Intel Clear" w:hAnsi="Intel Clear" w:cs="Intel Clear"/>
        </w:rPr>
        <w:t xml:space="preserve"> and various options to consume the inference output. </w:t>
      </w:r>
    </w:p>
    <w:p w:rsidR="00276143" w:rsidRDefault="00276143">
      <w:pPr>
        <w:pStyle w:val="Standard"/>
        <w:rPr>
          <w:rFonts w:ascii="Intel Clear" w:hAnsi="Intel Clear" w:cs="Intel Clear"/>
          <w:b/>
        </w:rPr>
      </w:pPr>
    </w:p>
    <w:p w:rsidR="00276143" w:rsidRDefault="00033EE8">
      <w:pPr>
        <w:pStyle w:val="Standard"/>
        <w:numPr>
          <w:ilvl w:val="0"/>
          <w:numId w:val="5"/>
        </w:numPr>
      </w:pPr>
      <w:r>
        <w:rPr>
          <w:rFonts w:ascii="Intel Clear" w:hAnsi="Intel Clear" w:cs="Intel Clear"/>
          <w:b/>
          <w:sz w:val="28"/>
        </w:rPr>
        <w:t>Description of S</w:t>
      </w:r>
      <w:r w:rsidR="00B242CF">
        <w:rPr>
          <w:rFonts w:ascii="Intel Clear" w:hAnsi="Intel Clear" w:cs="Intel Clear"/>
          <w:b/>
          <w:sz w:val="28"/>
        </w:rPr>
        <w:t>amples</w:t>
      </w:r>
    </w:p>
    <w:p w:rsidR="00276143" w:rsidRDefault="00B242CF">
      <w:pPr>
        <w:pStyle w:val="Standard"/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   </w:t>
      </w:r>
    </w:p>
    <w:p w:rsidR="00276143" w:rsidRDefault="001A3DD1" w:rsidP="007C641E">
      <w:pPr>
        <w:pStyle w:val="Standard"/>
        <w:ind w:firstLine="36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We provide the following G</w:t>
      </w:r>
      <w:r w:rsidR="00B242CF">
        <w:rPr>
          <w:rFonts w:ascii="Intel Clear" w:hAnsi="Intel Clear" w:cs="Intel Clear"/>
        </w:rPr>
        <w:t>reengrass samples:</w:t>
      </w:r>
    </w:p>
    <w:p w:rsidR="00276143" w:rsidRPr="00810FE9" w:rsidRDefault="008E449F">
      <w:pPr>
        <w:pStyle w:val="Standard"/>
        <w:numPr>
          <w:ilvl w:val="0"/>
          <w:numId w:val="6"/>
        </w:num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g</w:t>
      </w:r>
      <w:r w:rsidR="00B40203" w:rsidRPr="00810FE9">
        <w:rPr>
          <w:rFonts w:ascii="Intel Clear" w:hAnsi="Intel Clear" w:cs="Intel Clear"/>
        </w:rPr>
        <w:t>reengrass</w:t>
      </w:r>
      <w:r w:rsidR="00B242CF" w:rsidRPr="00810FE9">
        <w:rPr>
          <w:rFonts w:ascii="Intel Clear" w:hAnsi="Intel Clear" w:cs="Intel Clear"/>
        </w:rPr>
        <w:t>_classification</w:t>
      </w:r>
      <w:r w:rsidR="00B40203" w:rsidRPr="00810FE9">
        <w:rPr>
          <w:rFonts w:ascii="Intel Clear" w:hAnsi="Intel Clear" w:cs="Intel Clear"/>
        </w:rPr>
        <w:t>_sample</w:t>
      </w:r>
      <w:r w:rsidR="00B242CF" w:rsidRPr="00810FE9">
        <w:rPr>
          <w:rFonts w:ascii="Intel Clear" w:hAnsi="Intel Clear" w:cs="Intel Clear"/>
        </w:rPr>
        <w:t xml:space="preserve">.py </w:t>
      </w:r>
    </w:p>
    <w:p w:rsidR="00276143" w:rsidRPr="00810FE9" w:rsidRDefault="001A3DD1">
      <w:pPr>
        <w:pStyle w:val="Standard"/>
        <w:ind w:left="72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This G</w:t>
      </w:r>
      <w:r w:rsidR="00B242CF" w:rsidRPr="00810FE9">
        <w:rPr>
          <w:rFonts w:ascii="Intel Clear" w:hAnsi="Intel Clear" w:cs="Intel Clear"/>
        </w:rPr>
        <w:t>reeng</w:t>
      </w:r>
      <w:r w:rsidR="008E176A" w:rsidRPr="00810FE9">
        <w:rPr>
          <w:rFonts w:ascii="Intel Clear" w:hAnsi="Intel Clear" w:cs="Intel Clear"/>
        </w:rPr>
        <w:t xml:space="preserve">rass sample classifies a </w:t>
      </w:r>
      <w:r w:rsidR="00B242CF" w:rsidRPr="00810FE9">
        <w:rPr>
          <w:rFonts w:ascii="Intel Clear" w:hAnsi="Intel Clear" w:cs="Intel Clear"/>
        </w:rPr>
        <w:t>video stream using classification networks such as AlexNet and GoogLeNet</w:t>
      </w:r>
      <w:r w:rsidR="008E176A" w:rsidRPr="00810FE9">
        <w:rPr>
          <w:rFonts w:ascii="Intel Clear" w:hAnsi="Intel Clear" w:cs="Intel Clear"/>
        </w:rPr>
        <w:t xml:space="preserve"> and publishes top-1</w:t>
      </w:r>
      <w:r w:rsidR="002F20B3">
        <w:rPr>
          <w:rFonts w:ascii="Intel Clear" w:hAnsi="Intel Clear" w:cs="Intel Clear"/>
        </w:rPr>
        <w:t>0</w:t>
      </w:r>
      <w:r w:rsidR="008E176A" w:rsidRPr="00810FE9">
        <w:rPr>
          <w:rFonts w:ascii="Intel Clear" w:hAnsi="Intel Clear" w:cs="Intel Clear"/>
        </w:rPr>
        <w:t xml:space="preserve"> result</w:t>
      </w:r>
      <w:r w:rsidR="002F20B3">
        <w:rPr>
          <w:rFonts w:ascii="Intel Clear" w:hAnsi="Intel Clear" w:cs="Intel Clear"/>
        </w:rPr>
        <w:t>s</w:t>
      </w:r>
      <w:r w:rsidR="00B242CF" w:rsidRPr="00810FE9">
        <w:rPr>
          <w:rFonts w:ascii="Intel Clear" w:hAnsi="Intel Clear" w:cs="Intel Clear"/>
        </w:rPr>
        <w:t xml:space="preserve"> on AWS </w:t>
      </w:r>
      <w:r w:rsidR="005172F8">
        <w:rPr>
          <w:rFonts w:ascii="Intel Clear" w:hAnsi="Intel Clear" w:cs="Intel Clear"/>
        </w:rPr>
        <w:t xml:space="preserve">IoT Cloud </w:t>
      </w:r>
      <w:r w:rsidR="00B242CF" w:rsidRPr="00810FE9">
        <w:rPr>
          <w:rFonts w:ascii="Intel Clear" w:hAnsi="Intel Clear" w:cs="Intel Clear"/>
        </w:rPr>
        <w:t xml:space="preserve">every second. </w:t>
      </w:r>
    </w:p>
    <w:p w:rsidR="00276143" w:rsidRDefault="00B40203">
      <w:pPr>
        <w:pStyle w:val="Standard"/>
        <w:numPr>
          <w:ilvl w:val="0"/>
          <w:numId w:val="6"/>
        </w:num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greengrass_object_</w:t>
      </w:r>
      <w:r w:rsidR="00B242CF">
        <w:rPr>
          <w:rFonts w:ascii="Intel Clear" w:hAnsi="Intel Clear" w:cs="Intel Clear"/>
        </w:rPr>
        <w:t>detection</w:t>
      </w:r>
      <w:r>
        <w:rPr>
          <w:rFonts w:ascii="Intel Clear" w:hAnsi="Intel Clear" w:cs="Intel Clear"/>
        </w:rPr>
        <w:t>_sample_ssd</w:t>
      </w:r>
      <w:r w:rsidR="00B242CF">
        <w:rPr>
          <w:rFonts w:ascii="Intel Clear" w:hAnsi="Intel Clear" w:cs="Intel Clear"/>
        </w:rPr>
        <w:t>.py</w:t>
      </w:r>
    </w:p>
    <w:p w:rsidR="00276143" w:rsidRPr="00810FE9" w:rsidRDefault="00B242CF" w:rsidP="001A3DD1">
      <w:pPr>
        <w:pStyle w:val="Standard"/>
        <w:ind w:left="720"/>
        <w:rPr>
          <w:rFonts w:ascii="Intel Clear" w:hAnsi="Intel Clear" w:cs="Intel Clear"/>
        </w:rPr>
      </w:pPr>
      <w:r w:rsidRPr="00810FE9">
        <w:rPr>
          <w:rFonts w:ascii="Intel Clear" w:hAnsi="Intel Clear" w:cs="Intel Clear"/>
        </w:rPr>
        <w:t xml:space="preserve">This </w:t>
      </w:r>
      <w:r w:rsidR="001A3DD1">
        <w:rPr>
          <w:rFonts w:ascii="Intel Clear" w:hAnsi="Intel Clear" w:cs="Intel Clear"/>
        </w:rPr>
        <w:t>G</w:t>
      </w:r>
      <w:r w:rsidRPr="00810FE9">
        <w:rPr>
          <w:rFonts w:ascii="Intel Clear" w:hAnsi="Intel Clear" w:cs="Intel Clear"/>
        </w:rPr>
        <w:t>reengrass sample</w:t>
      </w:r>
      <w:r w:rsidR="00A43689" w:rsidRPr="00810FE9">
        <w:rPr>
          <w:rFonts w:ascii="Intel Clear" w:hAnsi="Intel Clear" w:cs="Intel Clear"/>
        </w:rPr>
        <w:t xml:space="preserve"> detects objects in a </w:t>
      </w:r>
      <w:r w:rsidRPr="00810FE9">
        <w:rPr>
          <w:rFonts w:ascii="Intel Clear" w:hAnsi="Intel Clear" w:cs="Intel Clear"/>
        </w:rPr>
        <w:t>video stream</w:t>
      </w:r>
      <w:r w:rsidR="00844653">
        <w:rPr>
          <w:rFonts w:ascii="Intel Clear" w:hAnsi="Intel Clear" w:cs="Intel Clear"/>
        </w:rPr>
        <w:t xml:space="preserve"> </w:t>
      </w:r>
      <w:r w:rsidRPr="00810FE9">
        <w:rPr>
          <w:rFonts w:ascii="Intel Clear" w:hAnsi="Intel Clear" w:cs="Intel Clear"/>
        </w:rPr>
        <w:t>and classifie</w:t>
      </w:r>
      <w:r w:rsidR="00A43689" w:rsidRPr="00810FE9">
        <w:rPr>
          <w:rFonts w:ascii="Intel Clear" w:hAnsi="Intel Clear" w:cs="Intel Clear"/>
        </w:rPr>
        <w:t>s</w:t>
      </w:r>
      <w:r w:rsidRPr="00810FE9">
        <w:rPr>
          <w:rFonts w:ascii="Intel Clear" w:hAnsi="Intel Clear" w:cs="Intel Clear"/>
        </w:rPr>
        <w:t xml:space="preserve"> them using single-shot multi-box detection (SSD) networks such as SSD Squeezenet, SSD Mobilenet, and SSD300. This sample publishes detect</w:t>
      </w:r>
      <w:r w:rsidR="00A43689" w:rsidRPr="00810FE9">
        <w:rPr>
          <w:rFonts w:ascii="Intel Clear" w:hAnsi="Intel Clear" w:cs="Intel Clear"/>
        </w:rPr>
        <w:t xml:space="preserve">ion outputs such as class label, </w:t>
      </w:r>
      <w:r w:rsidR="005172F8">
        <w:rPr>
          <w:rFonts w:ascii="Intel Clear" w:hAnsi="Intel Clear" w:cs="Intel Clear"/>
        </w:rPr>
        <w:t xml:space="preserve">class </w:t>
      </w:r>
      <w:r w:rsidR="00A43689" w:rsidRPr="00810FE9">
        <w:rPr>
          <w:rFonts w:ascii="Intel Clear" w:hAnsi="Intel Clear" w:cs="Intel Clear"/>
        </w:rPr>
        <w:t xml:space="preserve">confidence, </w:t>
      </w:r>
      <w:r w:rsidRPr="00810FE9">
        <w:rPr>
          <w:rFonts w:ascii="Intel Clear" w:hAnsi="Intel Clear" w:cs="Intel Clear"/>
        </w:rPr>
        <w:t xml:space="preserve">and bounding box coordinates on AWS </w:t>
      </w:r>
      <w:r w:rsidR="00A43689" w:rsidRPr="00810FE9">
        <w:rPr>
          <w:rFonts w:ascii="Intel Clear" w:hAnsi="Intel Clear" w:cs="Intel Clear"/>
        </w:rPr>
        <w:t>IoT Cloud</w:t>
      </w:r>
      <w:r w:rsidR="00AA3D2A">
        <w:rPr>
          <w:rFonts w:ascii="Intel Clear" w:hAnsi="Intel Clear" w:cs="Intel Clear"/>
        </w:rPr>
        <w:t xml:space="preserve"> every second</w:t>
      </w:r>
      <w:r w:rsidRPr="00810FE9">
        <w:rPr>
          <w:rFonts w:ascii="Intel Clear" w:hAnsi="Intel Clear" w:cs="Intel Clear"/>
        </w:rPr>
        <w:t xml:space="preserve">. </w:t>
      </w:r>
    </w:p>
    <w:p w:rsidR="00276143" w:rsidRDefault="00276143">
      <w:pPr>
        <w:pStyle w:val="Standard"/>
        <w:ind w:left="360"/>
        <w:rPr>
          <w:rFonts w:ascii="Intel Clear" w:hAnsi="Intel Clear" w:cs="Intel Clear"/>
        </w:rPr>
      </w:pPr>
    </w:p>
    <w:p w:rsidR="00276143" w:rsidRDefault="00033EE8">
      <w:pPr>
        <w:pStyle w:val="Standard"/>
        <w:numPr>
          <w:ilvl w:val="0"/>
          <w:numId w:val="5"/>
        </w:numPr>
        <w:rPr>
          <w:rFonts w:ascii="Intel Clear" w:hAnsi="Intel Clear" w:cs="Intel Clear"/>
          <w:b/>
          <w:sz w:val="28"/>
        </w:rPr>
      </w:pPr>
      <w:r>
        <w:rPr>
          <w:rFonts w:ascii="Intel Clear" w:hAnsi="Intel Clear" w:cs="Intel Clear"/>
          <w:b/>
          <w:sz w:val="28"/>
        </w:rPr>
        <w:t>Pre-requisites for Intel Edge D</w:t>
      </w:r>
      <w:r w:rsidR="00B242CF">
        <w:rPr>
          <w:rFonts w:ascii="Intel Clear" w:hAnsi="Intel Clear" w:cs="Intel Clear"/>
          <w:b/>
          <w:sz w:val="28"/>
        </w:rPr>
        <w:t>evice</w:t>
      </w:r>
    </w:p>
    <w:p w:rsidR="00276143" w:rsidRDefault="00276143">
      <w:pPr>
        <w:pStyle w:val="Standard"/>
        <w:rPr>
          <w:rFonts w:ascii="Intel Clear" w:hAnsi="Intel Clear" w:cs="Intel Clear"/>
        </w:rPr>
      </w:pPr>
    </w:p>
    <w:p w:rsidR="00A64EB8" w:rsidRPr="00A64EB8" w:rsidRDefault="00A64EB8">
      <w:pPr>
        <w:pStyle w:val="Standard"/>
        <w:numPr>
          <w:ilvl w:val="0"/>
          <w:numId w:val="6"/>
        </w:numPr>
      </w:pPr>
      <w:r>
        <w:rPr>
          <w:rFonts w:ascii="Intel Clear" w:hAnsi="Intel Clear" w:cs="Intel Clear"/>
        </w:rPr>
        <w:t>Operating System: Ubuntu 16.04</w:t>
      </w:r>
    </w:p>
    <w:p w:rsidR="00031293" w:rsidRPr="00031293" w:rsidRDefault="00031293" w:rsidP="00031293">
      <w:pPr>
        <w:pStyle w:val="Standard"/>
        <w:numPr>
          <w:ilvl w:val="0"/>
          <w:numId w:val="6"/>
        </w:numPr>
      </w:pPr>
      <w:r>
        <w:rPr>
          <w:rFonts w:ascii="Intel Clear" w:hAnsi="Intel Clear" w:cs="Intel Clear"/>
        </w:rPr>
        <w:t>Hardware:</w:t>
      </w:r>
    </w:p>
    <w:p w:rsidR="00031293" w:rsidRPr="00031293" w:rsidRDefault="00031293" w:rsidP="00031293">
      <w:pPr>
        <w:pStyle w:val="Standard"/>
        <w:numPr>
          <w:ilvl w:val="1"/>
          <w:numId w:val="6"/>
        </w:numPr>
      </w:pPr>
      <w:r>
        <w:rPr>
          <w:rFonts w:ascii="Intel Clear" w:hAnsi="Intel Clear" w:cs="Intel Clear"/>
        </w:rPr>
        <w:t>Aaeon Up2 kit with integrated GPU (</w:t>
      </w:r>
      <w:hyperlink r:id="rId8" w:history="1">
        <w:r w:rsidRPr="0031559A">
          <w:rPr>
            <w:rStyle w:val="Hyperlink"/>
            <w:rFonts w:ascii="Intel Clear" w:hAnsi="Intel Clear" w:cs="Intel Clear"/>
          </w:rPr>
          <w:t>https://software.intel.com/en-us/blogs/2018/05/16/kits-to-accelerate-your-computer-vision-deployments</w:t>
        </w:r>
      </w:hyperlink>
      <w:r>
        <w:rPr>
          <w:rFonts w:ascii="Intel Clear" w:hAnsi="Intel Clear" w:cs="Intel Clear"/>
        </w:rPr>
        <w:t xml:space="preserve">) </w:t>
      </w:r>
    </w:p>
    <w:p w:rsidR="00031293" w:rsidRDefault="00031293" w:rsidP="00031293">
      <w:pPr>
        <w:pStyle w:val="Standard"/>
        <w:numPr>
          <w:ilvl w:val="1"/>
          <w:numId w:val="6"/>
        </w:num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IEI 870 tank with integrated GPU (</w:t>
      </w:r>
      <w:hyperlink r:id="rId9" w:history="1">
        <w:r w:rsidRPr="00CC7EBC">
          <w:rPr>
            <w:rStyle w:val="Hyperlink"/>
            <w:rFonts w:ascii="Intel Clear" w:hAnsi="Intel Clear" w:cs="Intel Clear"/>
          </w:rPr>
          <w:t>https://software.intel.com/en-us/blogs/2018/05/16/kits-to-accelerate-your-computer-vision-deployments</w:t>
        </w:r>
      </w:hyperlink>
      <w:r>
        <w:rPr>
          <w:rFonts w:ascii="Intel Clear" w:hAnsi="Intel Clear" w:cs="Intel Clear"/>
        </w:rPr>
        <w:t>)</w:t>
      </w:r>
    </w:p>
    <w:p w:rsidR="00031293" w:rsidRPr="00031293" w:rsidRDefault="000A0DAA" w:rsidP="00031293">
      <w:pPr>
        <w:pStyle w:val="Standard"/>
        <w:numPr>
          <w:ilvl w:val="1"/>
          <w:numId w:val="6"/>
        </w:numPr>
        <w:rPr>
          <w:rFonts w:ascii="Intel Clear" w:hAnsi="Intel Clear" w:cs="Intel Clear"/>
        </w:rPr>
      </w:pPr>
      <w:r w:rsidRPr="00031293">
        <w:rPr>
          <w:rFonts w:ascii="Intel Clear" w:hAnsi="Intel Clear" w:cs="Intel Clear"/>
        </w:rPr>
        <w:t xml:space="preserve">Any Greengrass certified Intel gateway with Atom </w:t>
      </w:r>
      <w:r w:rsidR="00865BA8" w:rsidRPr="00031293">
        <w:rPr>
          <w:rFonts w:ascii="Intel Clear" w:hAnsi="Intel Clear" w:cs="Intel Clear"/>
        </w:rPr>
        <w:t>Apollo Lake</w:t>
      </w:r>
      <w:r w:rsidRPr="00031293">
        <w:rPr>
          <w:rFonts w:ascii="Intel Clear" w:hAnsi="Intel Clear" w:cs="Intel Clear"/>
        </w:rPr>
        <w:t xml:space="preserve"> processor, Core Skylake and Xeon Skylake</w:t>
      </w:r>
      <w:r w:rsidR="00CC7EBC" w:rsidRPr="00031293">
        <w:rPr>
          <w:rFonts w:ascii="Intel Clear" w:hAnsi="Intel Clear" w:cs="Intel Clear"/>
        </w:rPr>
        <w:t xml:space="preserve"> in </w:t>
      </w:r>
      <w:hyperlink r:id="rId10" w:history="1">
        <w:r w:rsidR="00CC7EBC" w:rsidRPr="00031293">
          <w:rPr>
            <w:rStyle w:val="Hyperlink"/>
            <w:rFonts w:ascii="Intel Clear" w:hAnsi="Intel Clear" w:cs="Intel Clear"/>
          </w:rPr>
          <w:t>https://aws.amazon.com/greengrass/faqs/</w:t>
        </w:r>
      </w:hyperlink>
      <w:r w:rsidR="00031293" w:rsidRPr="00031293">
        <w:rPr>
          <w:rFonts w:ascii="Intel Clear" w:hAnsi="Intel Clear" w:cs="Intel Clear"/>
        </w:rPr>
        <w:t>. These platforms come with an integrated GPU that can be used for inference.</w:t>
      </w:r>
    </w:p>
    <w:p w:rsidR="000A0DAA" w:rsidRPr="00A64EB8" w:rsidRDefault="000A0DAA" w:rsidP="00545C25">
      <w:pPr>
        <w:pStyle w:val="Standard"/>
        <w:numPr>
          <w:ilvl w:val="1"/>
          <w:numId w:val="6"/>
        </w:numPr>
      </w:pPr>
      <w:r w:rsidRPr="00031293">
        <w:rPr>
          <w:rFonts w:ascii="Intel Clear" w:hAnsi="Intel Clear" w:cs="Intel Clear"/>
        </w:rPr>
        <w:t xml:space="preserve">Accelerators: </w:t>
      </w:r>
      <w:r w:rsidR="00CA0854" w:rsidRPr="00031293">
        <w:rPr>
          <w:rFonts w:ascii="Intel Clear" w:hAnsi="Intel Clear" w:cs="Intel Clear"/>
        </w:rPr>
        <w:t xml:space="preserve">Arria10 1150 </w:t>
      </w:r>
      <w:r w:rsidR="00CC7EBC" w:rsidRPr="00031293">
        <w:rPr>
          <w:rFonts w:ascii="Intel Clear" w:hAnsi="Intel Clear" w:cs="Intel Clear"/>
        </w:rPr>
        <w:t>FPGA (</w:t>
      </w:r>
      <w:hyperlink r:id="rId11" w:history="1">
        <w:r w:rsidR="00CC7EBC" w:rsidRPr="00031293">
          <w:rPr>
            <w:rStyle w:val="Hyperlink"/>
            <w:rFonts w:ascii="Intel Clear" w:hAnsi="Intel Clear" w:cs="Intel Clear"/>
          </w:rPr>
          <w:t>https://www.buyaltera.com/Search/?keywords=arria+kit</w:t>
        </w:r>
      </w:hyperlink>
      <w:r w:rsidR="00CC7EBC" w:rsidRPr="00031293">
        <w:rPr>
          <w:rFonts w:ascii="Intel Clear" w:hAnsi="Intel Clear" w:cs="Intel Clear"/>
        </w:rPr>
        <w:t xml:space="preserve">) </w:t>
      </w:r>
    </w:p>
    <w:p w:rsidR="000244C3" w:rsidRDefault="00B242CF" w:rsidP="000244C3">
      <w:pPr>
        <w:pStyle w:val="Standard"/>
        <w:numPr>
          <w:ilvl w:val="0"/>
          <w:numId w:val="6"/>
        </w:numPr>
      </w:pPr>
      <w:r>
        <w:rPr>
          <w:rFonts w:ascii="Intel Clear" w:hAnsi="Intel Clear" w:cs="Intel Clear"/>
        </w:rPr>
        <w:lastRenderedPageBreak/>
        <w:t xml:space="preserve">Download and install OpenVINO Toolkit from </w:t>
      </w:r>
      <w:hyperlink r:id="rId12" w:history="1">
        <w:r w:rsidR="000244C3" w:rsidRPr="008A546C">
          <w:rPr>
            <w:rStyle w:val="Hyperlink"/>
            <w:rFonts w:ascii="Intel Clear" w:hAnsi="Intel Clear" w:cs="Intel Clear"/>
          </w:rPr>
          <w:t>https://software.intel.com/en-us/openvino-toolkit</w:t>
        </w:r>
      </w:hyperlink>
    </w:p>
    <w:p w:rsidR="002F2D0C" w:rsidRDefault="00B242CF" w:rsidP="002F2D0C">
      <w:pPr>
        <w:pStyle w:val="Standard"/>
        <w:numPr>
          <w:ilvl w:val="0"/>
          <w:numId w:val="6"/>
        </w:numPr>
        <w:rPr>
          <w:rFonts w:ascii="Intel Clear" w:hAnsi="Intel Clear" w:cs="Intel Clear"/>
        </w:rPr>
      </w:pPr>
      <w:r w:rsidRPr="00254CD2">
        <w:rPr>
          <w:rFonts w:ascii="Intel Clear" w:hAnsi="Intel Clear" w:cs="Intel Clear"/>
        </w:rPr>
        <w:t>Python 2.7</w:t>
      </w:r>
      <w:r w:rsidR="0063551A">
        <w:rPr>
          <w:rFonts w:ascii="Intel Clear" w:hAnsi="Intel Clear" w:cs="Intel Clear"/>
        </w:rPr>
        <w:t xml:space="preserve"> with opencv-python, numpy, boto3</w:t>
      </w:r>
      <w:bookmarkStart w:id="0" w:name="_GoBack"/>
      <w:bookmarkEnd w:id="0"/>
      <w:r w:rsidRPr="00254CD2">
        <w:rPr>
          <w:rFonts w:ascii="Intel Clear" w:hAnsi="Intel Clear" w:cs="Intel Clear"/>
        </w:rPr>
        <w:t xml:space="preserve"> </w:t>
      </w:r>
      <w:r w:rsidR="00FC0888">
        <w:rPr>
          <w:rFonts w:ascii="Intel Clear" w:hAnsi="Intel Clear" w:cs="Intel Clear"/>
        </w:rPr>
        <w:t xml:space="preserve">(use </w:t>
      </w:r>
      <w:r w:rsidR="00FC0888" w:rsidRPr="00FC0888">
        <w:rPr>
          <w:rFonts w:ascii="Consolas" w:hAnsi="Consolas" w:cs="Intel Clear"/>
          <w:sz w:val="20"/>
        </w:rPr>
        <w:t>sudo pip install</w:t>
      </w:r>
      <w:r w:rsidR="00FC0888" w:rsidRPr="00FC0888">
        <w:rPr>
          <w:rFonts w:ascii="Intel Clear" w:hAnsi="Intel Clear" w:cs="Intel Clear"/>
          <w:sz w:val="20"/>
        </w:rPr>
        <w:t xml:space="preserve"> </w:t>
      </w:r>
      <w:r w:rsidR="00FC0888">
        <w:rPr>
          <w:rFonts w:ascii="Intel Clear" w:hAnsi="Intel Clear" w:cs="Intel Clear"/>
        </w:rPr>
        <w:t>to install the packages in locations accessible by Greengrass.</w:t>
      </w:r>
    </w:p>
    <w:p w:rsidR="009E23B5" w:rsidRDefault="00C010B7" w:rsidP="001F0E63">
      <w:pPr>
        <w:pStyle w:val="Standard"/>
        <w:numPr>
          <w:ilvl w:val="0"/>
          <w:numId w:val="6"/>
        </w:num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Download </w:t>
      </w:r>
      <w:r w:rsidR="002F2D0C" w:rsidRPr="002F2D0C">
        <w:rPr>
          <w:rFonts w:ascii="Intel Clear" w:hAnsi="Intel Clear" w:cs="Intel Clear"/>
        </w:rPr>
        <w:t xml:space="preserve">Intel Edge optimized </w:t>
      </w:r>
      <w:r>
        <w:rPr>
          <w:rFonts w:ascii="Intel Clear" w:hAnsi="Intel Clear" w:cs="Intel Clear"/>
        </w:rPr>
        <w:t xml:space="preserve">models </w:t>
      </w:r>
      <w:r w:rsidR="002F2D0C" w:rsidRPr="002F2D0C">
        <w:rPr>
          <w:rFonts w:ascii="Intel Clear" w:hAnsi="Intel Clear" w:cs="Intel Clear"/>
        </w:rPr>
        <w:t>available at:</w:t>
      </w:r>
      <w:r w:rsidR="002F2D0C" w:rsidRPr="002F2D0C">
        <w:rPr>
          <w:rFonts w:ascii="Intel Clear" w:hAnsi="Intel Clear" w:cs="Intel Clear"/>
          <w:color w:val="2F5496"/>
        </w:rPr>
        <w:t xml:space="preserve"> </w:t>
      </w:r>
      <w:hyperlink r:id="rId13" w:history="1">
        <w:r w:rsidR="002F2D0C" w:rsidRPr="002F2D0C">
          <w:rPr>
            <w:rStyle w:val="Hyperlink"/>
            <w:rFonts w:ascii="Intel Clear" w:hAnsi="Intel Clear" w:cs="Intel Clear"/>
          </w:rPr>
          <w:t>https://github.com/intel/Edge-optimized-models</w:t>
        </w:r>
      </w:hyperlink>
      <w:r w:rsidR="002F2D0C" w:rsidRPr="002F2D0C">
        <w:rPr>
          <w:rFonts w:ascii="Intel Clear" w:hAnsi="Intel Clear" w:cs="Intel Clear"/>
          <w:color w:val="2F5496"/>
        </w:rPr>
        <w:t>.</w:t>
      </w:r>
      <w:r>
        <w:rPr>
          <w:rFonts w:ascii="Intel Clear" w:hAnsi="Intel Clear" w:cs="Intel Clear"/>
          <w:color w:val="2F5496"/>
        </w:rPr>
        <w:t xml:space="preserve"> </w:t>
      </w:r>
      <w:r w:rsidRPr="00607CCD">
        <w:rPr>
          <w:rFonts w:ascii="Intel Clear" w:hAnsi="Intel Clear" w:cs="Intel Clear"/>
        </w:rPr>
        <w:t>Any custom pre-trained classification or SSD models</w:t>
      </w:r>
      <w:r w:rsidR="00607CCD" w:rsidRPr="00607CCD">
        <w:rPr>
          <w:rFonts w:ascii="Intel Clear" w:hAnsi="Intel Clear" w:cs="Intel Clear"/>
        </w:rPr>
        <w:t xml:space="preserve"> </w:t>
      </w:r>
      <w:r w:rsidRPr="00607CCD">
        <w:rPr>
          <w:rFonts w:ascii="Intel Clear" w:hAnsi="Intel Clear" w:cs="Intel Clear"/>
        </w:rPr>
        <w:t>can be used</w:t>
      </w:r>
      <w:r w:rsidR="001E418C">
        <w:rPr>
          <w:rFonts w:ascii="Intel Clear" w:hAnsi="Intel Clear" w:cs="Intel Clear"/>
        </w:rPr>
        <w:t xml:space="preserve">. </w:t>
      </w:r>
    </w:p>
    <w:p w:rsidR="002F2D0C" w:rsidRDefault="001E418C" w:rsidP="001F0E63">
      <w:pPr>
        <w:pStyle w:val="Standard"/>
        <w:numPr>
          <w:ilvl w:val="0"/>
          <w:numId w:val="6"/>
        </w:num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Co</w:t>
      </w:r>
      <w:r w:rsidR="001C5040">
        <w:rPr>
          <w:rFonts w:ascii="Intel Clear" w:hAnsi="Intel Clear" w:cs="Intel Clear"/>
        </w:rPr>
        <w:t>n</w:t>
      </w:r>
      <w:r w:rsidR="009E23B5">
        <w:rPr>
          <w:rFonts w:ascii="Intel Clear" w:hAnsi="Intel Clear" w:cs="Intel Clear"/>
        </w:rPr>
        <w:t>vert the above</w:t>
      </w:r>
      <w:r>
        <w:rPr>
          <w:rFonts w:ascii="Intel Clear" w:hAnsi="Intel Clear" w:cs="Intel Clear"/>
        </w:rPr>
        <w:t xml:space="preserve"> models to Intermediate Representation</w:t>
      </w:r>
      <w:r w:rsidR="002550B6">
        <w:rPr>
          <w:rFonts w:ascii="Intel Clear" w:hAnsi="Intel Clear" w:cs="Intel Clear"/>
        </w:rPr>
        <w:t xml:space="preserve"> </w:t>
      </w:r>
      <w:r>
        <w:rPr>
          <w:rFonts w:ascii="Intel Clear" w:hAnsi="Intel Clear" w:cs="Intel Clear"/>
        </w:rPr>
        <w:t>(IR) using Model Optimizer</w:t>
      </w:r>
      <w:r w:rsidR="001F0E63">
        <w:rPr>
          <w:rFonts w:ascii="Intel Clear" w:hAnsi="Intel Clear" w:cs="Intel Clear"/>
        </w:rPr>
        <w:t>. Follow the instructions at:</w:t>
      </w:r>
      <w:r w:rsidR="001F0E63" w:rsidRPr="001F0E63">
        <w:t xml:space="preserve"> </w:t>
      </w:r>
      <w:hyperlink r:id="rId14" w:history="1">
        <w:r w:rsidR="001F0E63" w:rsidRPr="0068035A">
          <w:rPr>
            <w:rStyle w:val="Hyperlink"/>
            <w:rFonts w:ascii="Intel Clear" w:hAnsi="Intel Clear" w:cs="Intel Clear"/>
          </w:rPr>
          <w:t>https://software.intel.com/en-us/articles/OpenVINO-ModelOptimizer</w:t>
        </w:r>
      </w:hyperlink>
      <w:r w:rsidR="009E23B5">
        <w:rPr>
          <w:rFonts w:ascii="Intel Clear" w:hAnsi="Intel Clear" w:cs="Intel Clear"/>
        </w:rPr>
        <w:t xml:space="preserve">. </w:t>
      </w:r>
      <w:r w:rsidR="00E80002">
        <w:rPr>
          <w:rFonts w:ascii="Intel Clear" w:hAnsi="Intel Clear" w:cs="Intel Clear"/>
        </w:rPr>
        <w:t xml:space="preserve">For CPU, models should be converted with data type FP32 and </w:t>
      </w:r>
      <w:r w:rsidR="008C5D70">
        <w:rPr>
          <w:rFonts w:ascii="Intel Clear" w:hAnsi="Intel Clear" w:cs="Intel Clear"/>
        </w:rPr>
        <w:t xml:space="preserve">for </w:t>
      </w:r>
      <w:r w:rsidR="00E80002">
        <w:rPr>
          <w:rFonts w:ascii="Intel Clear" w:hAnsi="Intel Clear" w:cs="Intel Clear"/>
        </w:rPr>
        <w:t>GPU/FPGA, it should be with data type FP16</w:t>
      </w:r>
      <w:r w:rsidR="008C5D70">
        <w:rPr>
          <w:rFonts w:ascii="Intel Clear" w:hAnsi="Intel Clear" w:cs="Intel Clear"/>
        </w:rPr>
        <w:t xml:space="preserve"> for the best performance.</w:t>
      </w:r>
    </w:p>
    <w:p w:rsidR="00276143" w:rsidRDefault="00B242CF">
      <w:pPr>
        <w:pStyle w:val="Standard"/>
        <w:ind w:left="36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            </w:t>
      </w:r>
    </w:p>
    <w:p w:rsidR="00276143" w:rsidRPr="00BE33F7" w:rsidRDefault="00D56289">
      <w:pPr>
        <w:pStyle w:val="Standard"/>
        <w:numPr>
          <w:ilvl w:val="0"/>
          <w:numId w:val="5"/>
        </w:numPr>
        <w:rPr>
          <w:rFonts w:ascii="Intel Clear" w:hAnsi="Intel Clear" w:cs="Intel Clear"/>
          <w:b/>
          <w:sz w:val="28"/>
        </w:rPr>
      </w:pPr>
      <w:r>
        <w:rPr>
          <w:rFonts w:ascii="Intel Clear" w:hAnsi="Intel Clear" w:cs="Intel Clear"/>
          <w:b/>
          <w:sz w:val="28"/>
        </w:rPr>
        <w:t>Configuring</w:t>
      </w:r>
      <w:r w:rsidR="00B242CF" w:rsidRPr="0036144C">
        <w:rPr>
          <w:rFonts w:ascii="Intel Clear" w:hAnsi="Intel Clear" w:cs="Intel Clear"/>
          <w:b/>
          <w:sz w:val="28"/>
        </w:rPr>
        <w:t xml:space="preserve"> a</w:t>
      </w:r>
      <w:r w:rsidR="00B242CF" w:rsidRPr="00BE33F7">
        <w:rPr>
          <w:rFonts w:ascii="Intel Clear" w:hAnsi="Intel Clear" w:cs="Intel Clear"/>
          <w:b/>
          <w:sz w:val="28"/>
        </w:rPr>
        <w:t xml:space="preserve"> Greengrass group</w:t>
      </w:r>
    </w:p>
    <w:p w:rsidR="00276143" w:rsidRDefault="00276143">
      <w:pPr>
        <w:pStyle w:val="Standard"/>
        <w:ind w:left="720"/>
        <w:rPr>
          <w:rFonts w:ascii="Intel Clear" w:hAnsi="Intel Clear" w:cs="Intel Clear"/>
          <w:b/>
          <w:bCs/>
        </w:rPr>
      </w:pPr>
    </w:p>
    <w:p w:rsidR="00835CC1" w:rsidRDefault="00B242CF" w:rsidP="00835CC1">
      <w:pPr>
        <w:pStyle w:val="Standarduser"/>
        <w:ind w:firstLine="36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For each Intel edge pla</w:t>
      </w:r>
      <w:r w:rsidR="00863BA9">
        <w:rPr>
          <w:rFonts w:ascii="Intel Clear" w:hAnsi="Intel Clear" w:cs="Intel Clear"/>
        </w:rPr>
        <w:t>tform, we need to create a new G</w:t>
      </w:r>
      <w:r>
        <w:rPr>
          <w:rFonts w:ascii="Intel Clear" w:hAnsi="Intel Clear" w:cs="Intel Clear"/>
        </w:rPr>
        <w:t xml:space="preserve">reengrass group and install </w:t>
      </w:r>
      <w:r w:rsidR="00835CC1">
        <w:rPr>
          <w:rFonts w:ascii="Intel Clear" w:hAnsi="Intel Clear" w:cs="Intel Clear"/>
        </w:rPr>
        <w:t xml:space="preserve">   </w:t>
      </w:r>
    </w:p>
    <w:p w:rsidR="00276143" w:rsidRDefault="00863BA9" w:rsidP="00835CC1">
      <w:pPr>
        <w:pStyle w:val="Standarduser"/>
        <w:ind w:firstLine="36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G</w:t>
      </w:r>
      <w:r w:rsidR="00B242CF">
        <w:rPr>
          <w:rFonts w:ascii="Intel Clear" w:hAnsi="Intel Clear" w:cs="Intel Clear"/>
        </w:rPr>
        <w:t xml:space="preserve">reengrass core software to establish the connection between cloud and edge. </w:t>
      </w:r>
    </w:p>
    <w:p w:rsidR="00276143" w:rsidRDefault="00B242CF">
      <w:pPr>
        <w:pStyle w:val="Standarduser"/>
        <w:numPr>
          <w:ilvl w:val="0"/>
          <w:numId w:val="7"/>
        </w:num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To create a </w:t>
      </w:r>
      <w:r w:rsidR="00863BA9">
        <w:rPr>
          <w:rFonts w:ascii="Intel Clear" w:hAnsi="Intel Clear" w:cs="Intel Clear"/>
        </w:rPr>
        <w:t>G</w:t>
      </w:r>
      <w:r>
        <w:rPr>
          <w:rFonts w:ascii="Intel Clear" w:hAnsi="Intel Clear" w:cs="Intel Clear"/>
        </w:rPr>
        <w:t>reengrass group, foll</w:t>
      </w:r>
      <w:r w:rsidR="00863BA9">
        <w:rPr>
          <w:rFonts w:ascii="Intel Clear" w:hAnsi="Intel Clear" w:cs="Intel Clear"/>
        </w:rPr>
        <w:t>ow the instructions in the AWS G</w:t>
      </w:r>
      <w:r>
        <w:rPr>
          <w:rFonts w:ascii="Intel Clear" w:hAnsi="Intel Clear" w:cs="Intel Clear"/>
        </w:rPr>
        <w:t xml:space="preserve">reengrass </w:t>
      </w:r>
    </w:p>
    <w:p w:rsidR="00276143" w:rsidRDefault="00B242CF">
      <w:pPr>
        <w:pStyle w:val="Standarduser"/>
        <w:ind w:left="36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 </w:t>
      </w:r>
      <w:r>
        <w:rPr>
          <w:rFonts w:ascii="Intel Clear" w:hAnsi="Intel Clear" w:cs="Intel Clear"/>
        </w:rPr>
        <w:tab/>
        <w:t xml:space="preserve">developer guide at: </w:t>
      </w:r>
    </w:p>
    <w:p w:rsidR="00276143" w:rsidRDefault="00DC2EA0">
      <w:pPr>
        <w:pStyle w:val="Standarduser"/>
        <w:ind w:left="720"/>
      </w:pPr>
      <w:hyperlink r:id="rId15" w:history="1">
        <w:r w:rsidR="00B242CF">
          <w:rPr>
            <w:rStyle w:val="Hyperlink"/>
            <w:rFonts w:ascii="Intel Clear" w:hAnsi="Intel Clear" w:cs="Intel Clear"/>
          </w:rPr>
          <w:t>https://docs.aws.amazon.com/greengrass/latest/developerguide/gg-config.html</w:t>
        </w:r>
      </w:hyperlink>
    </w:p>
    <w:p w:rsidR="00276143" w:rsidRDefault="00B242CF">
      <w:pPr>
        <w:pStyle w:val="Standarduser"/>
        <w:numPr>
          <w:ilvl w:val="0"/>
          <w:numId w:val="7"/>
        </w:numPr>
      </w:pPr>
      <w:r>
        <w:rPr>
          <w:rFonts w:ascii="Intel Clear" w:hAnsi="Intel Clear" w:cs="Intel Clear"/>
        </w:rPr>
        <w:t xml:space="preserve">To install and configure </w:t>
      </w:r>
      <w:r w:rsidR="00863BA9">
        <w:rPr>
          <w:rFonts w:ascii="Intel Clear" w:hAnsi="Intel Clear" w:cs="Intel Clear"/>
        </w:rPr>
        <w:t>G</w:t>
      </w:r>
      <w:r>
        <w:rPr>
          <w:rFonts w:ascii="Intel Clear" w:hAnsi="Intel Clear" w:cs="Intel Clear"/>
        </w:rPr>
        <w:t xml:space="preserve">reengrass core on edge platform, follow the instructions at </w:t>
      </w:r>
      <w:hyperlink r:id="rId16" w:history="1">
        <w:r>
          <w:rPr>
            <w:rStyle w:val="Hyperlink"/>
            <w:rFonts w:ascii="Intel Clear" w:hAnsi="Intel Clear" w:cs="Intel Clear"/>
          </w:rPr>
          <w:t>https://docs.aws.amazon.com/greengrass/latest/developerguide/gg-device-start.html</w:t>
        </w:r>
      </w:hyperlink>
    </w:p>
    <w:p w:rsidR="00276143" w:rsidRDefault="00276143">
      <w:pPr>
        <w:pStyle w:val="Standarduser"/>
        <w:rPr>
          <w:rFonts w:ascii="Intel Clear" w:hAnsi="Intel Clear" w:cs="Intel Clear"/>
        </w:rPr>
      </w:pPr>
    </w:p>
    <w:p w:rsidR="00276143" w:rsidRPr="0036144C" w:rsidRDefault="00090E2F">
      <w:pPr>
        <w:pStyle w:val="PreformattedText"/>
        <w:numPr>
          <w:ilvl w:val="0"/>
          <w:numId w:val="5"/>
        </w:numPr>
        <w:spacing w:after="283"/>
        <w:rPr>
          <w:rFonts w:ascii="Intel Clear" w:eastAsia="Noto Sans CJK SC Regular" w:hAnsi="Intel Clear" w:cs="Intel Clear"/>
          <w:b/>
          <w:sz w:val="28"/>
          <w:szCs w:val="24"/>
        </w:rPr>
      </w:pPr>
      <w:r>
        <w:rPr>
          <w:rFonts w:ascii="Intel Clear" w:eastAsia="Noto Sans CJK SC Regular" w:hAnsi="Intel Clear" w:cs="Intel Clear"/>
          <w:b/>
          <w:sz w:val="28"/>
        </w:rPr>
        <w:t>Creating</w:t>
      </w:r>
      <w:r w:rsidR="00863BA9" w:rsidRPr="0036144C">
        <w:rPr>
          <w:rFonts w:ascii="Intel Clear" w:eastAsia="Noto Sans CJK SC Regular" w:hAnsi="Intel Clear" w:cs="Intel Clear"/>
          <w:b/>
          <w:sz w:val="28"/>
        </w:rPr>
        <w:t xml:space="preserve"> and Packag</w:t>
      </w:r>
      <w:r>
        <w:rPr>
          <w:rFonts w:ascii="Intel Clear" w:eastAsia="Noto Sans CJK SC Regular" w:hAnsi="Intel Clear" w:cs="Intel Clear"/>
          <w:b/>
          <w:sz w:val="28"/>
        </w:rPr>
        <w:t>ing</w:t>
      </w:r>
      <w:r w:rsidR="00863BA9" w:rsidRPr="0036144C">
        <w:rPr>
          <w:rFonts w:ascii="Intel Clear" w:eastAsia="Noto Sans CJK SC Regular" w:hAnsi="Intel Clear" w:cs="Intel Clear"/>
          <w:b/>
          <w:sz w:val="28"/>
        </w:rPr>
        <w:t xml:space="preserve"> </w:t>
      </w:r>
      <w:r w:rsidR="00B242CF" w:rsidRPr="0036144C">
        <w:rPr>
          <w:rFonts w:ascii="Intel Clear" w:eastAsia="Noto Sans CJK SC Regular" w:hAnsi="Intel Clear" w:cs="Intel Clear"/>
          <w:b/>
          <w:sz w:val="28"/>
        </w:rPr>
        <w:t>Lambda</w:t>
      </w:r>
      <w:r w:rsidR="00863BA9" w:rsidRPr="0036144C">
        <w:rPr>
          <w:rFonts w:ascii="Intel Clear" w:eastAsia="Noto Sans CJK SC Regular" w:hAnsi="Intel Clear" w:cs="Intel Clear"/>
          <w:b/>
          <w:sz w:val="28"/>
        </w:rPr>
        <w:t xml:space="preserve"> </w:t>
      </w:r>
      <w:r w:rsidR="005A690E" w:rsidRPr="0036144C">
        <w:rPr>
          <w:rFonts w:ascii="Intel Clear" w:eastAsia="Noto Sans CJK SC Regular" w:hAnsi="Intel Clear" w:cs="Intel Clear"/>
          <w:b/>
          <w:sz w:val="28"/>
        </w:rPr>
        <w:t>F</w:t>
      </w:r>
      <w:r w:rsidR="00863BA9" w:rsidRPr="0036144C">
        <w:rPr>
          <w:rFonts w:ascii="Intel Clear" w:eastAsia="Noto Sans CJK SC Regular" w:hAnsi="Intel Clear" w:cs="Intel Clear"/>
          <w:b/>
          <w:sz w:val="28"/>
        </w:rPr>
        <w:t>unction</w:t>
      </w:r>
      <w:r w:rsidR="00B242CF" w:rsidRPr="0036144C">
        <w:rPr>
          <w:rFonts w:ascii="Intel Clear" w:eastAsia="Noto Sans CJK SC Regular" w:hAnsi="Intel Clear" w:cs="Intel Clear"/>
          <w:b/>
          <w:sz w:val="28"/>
        </w:rPr>
        <w:t>s</w:t>
      </w:r>
    </w:p>
    <w:p w:rsidR="00276143" w:rsidRDefault="00B242CF">
      <w:pPr>
        <w:pStyle w:val="PreformattedText"/>
        <w:numPr>
          <w:ilvl w:val="0"/>
          <w:numId w:val="2"/>
        </w:numPr>
      </w:pPr>
      <w:r>
        <w:rPr>
          <w:rFonts w:ascii="Intel Clear" w:eastAsia="Noto Sans CJK SC Regular" w:hAnsi="Intel Clear" w:cs="Intel Clear"/>
          <w:sz w:val="24"/>
          <w:szCs w:val="24"/>
        </w:rPr>
        <w:t xml:space="preserve">To download the AWS Greengrass Core SDK for python 2.7, follow the steps 1-4 at: </w:t>
      </w:r>
      <w:hyperlink r:id="rId17" w:history="1">
        <w:r>
          <w:rPr>
            <w:rStyle w:val="Hyperlink"/>
            <w:rFonts w:ascii="Intel Clear" w:eastAsia="Noto Sans CJK SC Regular" w:hAnsi="Intel Clear" w:cs="Intel Clear"/>
            <w:sz w:val="24"/>
            <w:szCs w:val="24"/>
          </w:rPr>
          <w:t>https://docs.aws.amazon.com/greengrass/latest/developerguide/create-lambda.html</w:t>
        </w:r>
      </w:hyperlink>
    </w:p>
    <w:p w:rsidR="00276143" w:rsidRPr="008A583F" w:rsidRDefault="00B242CF" w:rsidP="008A583F">
      <w:pPr>
        <w:pStyle w:val="Standard"/>
        <w:numPr>
          <w:ilvl w:val="0"/>
          <w:numId w:val="6"/>
        </w:numPr>
        <w:rPr>
          <w:rFonts w:ascii="Intel Clear" w:hAnsi="Intel Clear" w:cs="Intel Clear"/>
        </w:rPr>
      </w:pPr>
      <w:r w:rsidRPr="008A583F">
        <w:rPr>
          <w:rFonts w:ascii="Intel Clear" w:hAnsi="Intel Clear" w:cs="Intel Clear"/>
        </w:rPr>
        <w:t>Replace g</w:t>
      </w:r>
      <w:r w:rsidR="00E15DD5">
        <w:rPr>
          <w:rFonts w:ascii="Intel Clear" w:hAnsi="Intel Clear" w:cs="Intel Clear"/>
        </w:rPr>
        <w:t xml:space="preserve">reengrassHelloWorld.py with </w:t>
      </w:r>
      <w:r w:rsidR="008E449F" w:rsidRPr="008A583F">
        <w:rPr>
          <w:rFonts w:ascii="Intel Clear" w:hAnsi="Intel Clear" w:cs="Intel Clear"/>
        </w:rPr>
        <w:t>G</w:t>
      </w:r>
      <w:r w:rsidRPr="008A583F">
        <w:rPr>
          <w:rFonts w:ascii="Intel Clear" w:hAnsi="Intel Clear" w:cs="Intel Clear"/>
        </w:rPr>
        <w:t>reengrass sample (</w:t>
      </w:r>
      <w:r w:rsidR="008A583F" w:rsidRPr="008A583F">
        <w:rPr>
          <w:rFonts w:ascii="Intel Clear" w:hAnsi="Intel Clear" w:cs="Intel Clear"/>
        </w:rPr>
        <w:t>greengrass_classification_sample</w:t>
      </w:r>
      <w:r w:rsidR="00D141F1">
        <w:rPr>
          <w:rFonts w:ascii="Intel Clear" w:hAnsi="Intel Clear" w:cs="Intel Clear"/>
        </w:rPr>
        <w:t>.py/</w:t>
      </w:r>
      <w:r w:rsidR="008A583F" w:rsidRPr="008A583F">
        <w:rPr>
          <w:rFonts w:ascii="Intel Clear" w:hAnsi="Intel Clear" w:cs="Intel Clear"/>
        </w:rPr>
        <w:t xml:space="preserve">greengrass_object_detection_sample_ssd.py) </w:t>
      </w:r>
      <w:r w:rsidR="008E449F" w:rsidRPr="008A583F">
        <w:rPr>
          <w:rFonts w:ascii="Intel Clear" w:hAnsi="Intel Clear" w:cs="Intel Clear"/>
        </w:rPr>
        <w:t>and zip it with extracted G</w:t>
      </w:r>
      <w:r w:rsidRPr="008A583F">
        <w:rPr>
          <w:rFonts w:ascii="Intel Clear" w:hAnsi="Intel Clear" w:cs="Intel Clear"/>
        </w:rPr>
        <w:t>reengrass SDK folders from the previous step into greengrass_sample_python_lambda.zip. The zip should contain:</w:t>
      </w:r>
    </w:p>
    <w:p w:rsidR="00276143" w:rsidRDefault="00B242CF">
      <w:pPr>
        <w:pStyle w:val="PreformattedText"/>
        <w:numPr>
          <w:ilvl w:val="0"/>
          <w:numId w:val="8"/>
        </w:numPr>
        <w:rPr>
          <w:rFonts w:ascii="Intel Clear" w:eastAsia="Noto Sans CJK SC Regular" w:hAnsi="Intel Clear" w:cs="Intel Clear"/>
          <w:sz w:val="24"/>
          <w:szCs w:val="24"/>
        </w:rPr>
      </w:pPr>
      <w:r>
        <w:rPr>
          <w:rFonts w:ascii="Intel Clear" w:eastAsia="Noto Sans CJK SC Regular" w:hAnsi="Intel Clear" w:cs="Intel Clear"/>
          <w:sz w:val="24"/>
          <w:szCs w:val="24"/>
        </w:rPr>
        <w:t xml:space="preserve">greengrass_common, </w:t>
      </w:r>
    </w:p>
    <w:p w:rsidR="00276143" w:rsidRDefault="00B242CF">
      <w:pPr>
        <w:pStyle w:val="PreformattedText"/>
        <w:numPr>
          <w:ilvl w:val="0"/>
          <w:numId w:val="8"/>
        </w:numPr>
        <w:rPr>
          <w:rFonts w:ascii="Intel Clear" w:eastAsia="Noto Sans CJK SC Regular" w:hAnsi="Intel Clear" w:cs="Intel Clear"/>
          <w:sz w:val="24"/>
          <w:szCs w:val="24"/>
        </w:rPr>
      </w:pPr>
      <w:r>
        <w:rPr>
          <w:rFonts w:ascii="Intel Clear" w:eastAsia="Noto Sans CJK SC Regular" w:hAnsi="Intel Clear" w:cs="Intel Clear"/>
          <w:sz w:val="24"/>
          <w:szCs w:val="24"/>
        </w:rPr>
        <w:t xml:space="preserve">greengrass_ipc_python_sdk </w:t>
      </w:r>
    </w:p>
    <w:p w:rsidR="008A583F" w:rsidRDefault="00B242CF" w:rsidP="008A583F">
      <w:pPr>
        <w:pStyle w:val="PreformattedText"/>
        <w:numPr>
          <w:ilvl w:val="0"/>
          <w:numId w:val="8"/>
        </w:numPr>
        <w:rPr>
          <w:rFonts w:ascii="Intel Clear" w:eastAsia="Noto Sans CJK SC Regular" w:hAnsi="Intel Clear" w:cs="Intel Clear"/>
          <w:sz w:val="24"/>
          <w:szCs w:val="24"/>
        </w:rPr>
      </w:pPr>
      <w:r>
        <w:rPr>
          <w:rFonts w:ascii="Intel Clear" w:eastAsia="Noto Sans CJK SC Regular" w:hAnsi="Intel Clear" w:cs="Intel Clear"/>
          <w:sz w:val="24"/>
          <w:szCs w:val="24"/>
        </w:rPr>
        <w:t xml:space="preserve">greengrasssdk </w:t>
      </w:r>
    </w:p>
    <w:p w:rsidR="008A583F" w:rsidRPr="008A583F" w:rsidRDefault="00B242CF" w:rsidP="008A583F">
      <w:pPr>
        <w:pStyle w:val="PreformattedText"/>
        <w:numPr>
          <w:ilvl w:val="0"/>
          <w:numId w:val="8"/>
        </w:numPr>
        <w:rPr>
          <w:rFonts w:ascii="Intel Clear" w:eastAsia="Noto Sans CJK SC Regular" w:hAnsi="Intel Clear" w:cs="Intel Clear"/>
          <w:sz w:val="24"/>
          <w:szCs w:val="24"/>
        </w:rPr>
      </w:pPr>
      <w:r w:rsidRPr="008A583F">
        <w:rPr>
          <w:rFonts w:ascii="Intel Clear" w:eastAsia="Noto Sans CJK SC Regular" w:hAnsi="Intel Clear" w:cs="Intel Clear"/>
          <w:sz w:val="24"/>
          <w:szCs w:val="24"/>
        </w:rPr>
        <w:t>greengrass sample(</w:t>
      </w:r>
      <w:r w:rsidR="008A583F" w:rsidRPr="008A583F">
        <w:rPr>
          <w:rFonts w:ascii="Intel Clear" w:eastAsia="Noto Sans CJK SC Regular" w:hAnsi="Intel Clear" w:cs="Intel Clear"/>
          <w:sz w:val="24"/>
          <w:szCs w:val="24"/>
        </w:rPr>
        <w:t xml:space="preserve">greengrass_classification_sample.py or </w:t>
      </w:r>
      <w:r w:rsidRPr="008A583F">
        <w:rPr>
          <w:rFonts w:ascii="Intel Clear" w:eastAsia="Noto Sans CJK SC Regular" w:hAnsi="Intel Clear" w:cs="Intel Clear"/>
          <w:sz w:val="24"/>
          <w:szCs w:val="24"/>
        </w:rPr>
        <w:t xml:space="preserve"> </w:t>
      </w:r>
      <w:r w:rsidR="00AF0385" w:rsidRPr="00AF0385">
        <w:rPr>
          <w:rFonts w:ascii="Intel Clear" w:eastAsia="Noto Sans CJK SC Regular" w:hAnsi="Intel Clear" w:cs="Intel Clear"/>
          <w:sz w:val="24"/>
          <w:szCs w:val="24"/>
        </w:rPr>
        <w:t>greengrass_object_detection_sample_ssd.py</w:t>
      </w:r>
      <w:r w:rsidR="008A583F" w:rsidRPr="008A583F">
        <w:rPr>
          <w:rFonts w:ascii="Intel Clear" w:eastAsia="Noto Sans CJK SC Regular" w:hAnsi="Intel Clear" w:cs="Intel Clear"/>
          <w:sz w:val="24"/>
          <w:szCs w:val="24"/>
        </w:rPr>
        <w:t>)</w:t>
      </w:r>
    </w:p>
    <w:p w:rsidR="00276143" w:rsidRDefault="00276143">
      <w:pPr>
        <w:pStyle w:val="PreformattedText"/>
        <w:ind w:left="720"/>
        <w:rPr>
          <w:rFonts w:ascii="Intel Clear" w:eastAsia="Noto Sans CJK SC Regular" w:hAnsi="Intel Clear" w:cs="Intel Clear"/>
          <w:sz w:val="24"/>
          <w:szCs w:val="24"/>
        </w:rPr>
      </w:pPr>
    </w:p>
    <w:p w:rsidR="00276143" w:rsidRDefault="00B242CF">
      <w:pPr>
        <w:pStyle w:val="PreformattedText"/>
        <w:ind w:left="720"/>
        <w:rPr>
          <w:rFonts w:ascii="Intel Clear" w:eastAsia="Noto Sans CJK SC Regular" w:hAnsi="Intel Clear" w:cs="Intel Clear"/>
          <w:sz w:val="24"/>
          <w:szCs w:val="24"/>
        </w:rPr>
      </w:pPr>
      <w:r>
        <w:rPr>
          <w:rFonts w:ascii="Intel Clear" w:eastAsia="Noto Sans CJK SC Regular" w:hAnsi="Intel Clear" w:cs="Intel Clear"/>
          <w:sz w:val="24"/>
          <w:szCs w:val="24"/>
        </w:rPr>
        <w:t xml:space="preserve">For example, </w:t>
      </w:r>
    </w:p>
    <w:p w:rsidR="008A583F" w:rsidRPr="003B1283" w:rsidRDefault="00B242CF" w:rsidP="00B9731D">
      <w:pPr>
        <w:pStyle w:val="Standard"/>
        <w:ind w:left="720"/>
        <w:rPr>
          <w:rStyle w:val="HTMLCode"/>
          <w:rFonts w:eastAsia="Nimbus Mono L"/>
          <w:color w:val="444444"/>
        </w:rPr>
      </w:pPr>
      <w:r>
        <w:rPr>
          <w:rStyle w:val="HTMLCode"/>
          <w:rFonts w:eastAsia="Nimbus Mono L"/>
          <w:color w:val="444444"/>
        </w:rPr>
        <w:t xml:space="preserve">zip -r greengrass_sample_python_lambda.zip greengrass_common greengrass_ipc_python_sdk greengrasssdk </w:t>
      </w:r>
      <w:r w:rsidR="008A583F" w:rsidRPr="003B1283">
        <w:rPr>
          <w:rStyle w:val="HTMLCode"/>
          <w:rFonts w:eastAsia="Nimbus Mono L"/>
          <w:color w:val="444444"/>
        </w:rPr>
        <w:t>greengrass_object_detection_sample_ssd.py</w:t>
      </w:r>
    </w:p>
    <w:p w:rsidR="00276143" w:rsidRDefault="00276143">
      <w:pPr>
        <w:pStyle w:val="PreformattedText"/>
        <w:ind w:left="720"/>
      </w:pPr>
    </w:p>
    <w:p w:rsidR="00276143" w:rsidRDefault="00B242CF">
      <w:pPr>
        <w:pStyle w:val="PreformattedText"/>
        <w:numPr>
          <w:ilvl w:val="0"/>
          <w:numId w:val="2"/>
        </w:numPr>
      </w:pPr>
      <w:r>
        <w:rPr>
          <w:rFonts w:ascii="Intel Clear" w:eastAsia="Noto Sans CJK SC Regular" w:hAnsi="Intel Clear" w:cs="Intel Clear"/>
          <w:sz w:val="24"/>
          <w:szCs w:val="24"/>
        </w:rPr>
        <w:t>To complete creating lambdas, follow steps 6-11 at:</w:t>
      </w:r>
      <w:r>
        <w:t xml:space="preserve"> </w:t>
      </w:r>
      <w:hyperlink r:id="rId18" w:history="1">
        <w:r>
          <w:rPr>
            <w:rStyle w:val="Hyperlink"/>
            <w:rFonts w:ascii="Intel Clear" w:eastAsia="Noto Sans CJK SC Regular" w:hAnsi="Intel Clear" w:cs="Intel Clear"/>
            <w:sz w:val="24"/>
            <w:szCs w:val="24"/>
          </w:rPr>
          <w:t>https://docs.aws.amazon.com/greengrass/latest/developerguide/create-lambda.html</w:t>
        </w:r>
      </w:hyperlink>
    </w:p>
    <w:p w:rsidR="00276143" w:rsidRDefault="00276143">
      <w:pPr>
        <w:pStyle w:val="ListParagraph"/>
        <w:rPr>
          <w:rFonts w:ascii="Intel Clear" w:hAnsi="Intel Clear" w:cs="Intel Clear"/>
          <w:szCs w:val="24"/>
        </w:rPr>
      </w:pPr>
    </w:p>
    <w:p w:rsidR="00276143" w:rsidRPr="0036144C" w:rsidRDefault="00B242CF">
      <w:pPr>
        <w:pStyle w:val="PreformattedText"/>
        <w:numPr>
          <w:ilvl w:val="0"/>
          <w:numId w:val="5"/>
        </w:numPr>
        <w:spacing w:after="283"/>
        <w:rPr>
          <w:rStyle w:val="SourceText"/>
          <w:sz w:val="28"/>
          <w:szCs w:val="28"/>
        </w:rPr>
      </w:pPr>
      <w:r w:rsidRPr="0036144C">
        <w:rPr>
          <w:rStyle w:val="SourceText"/>
          <w:rFonts w:ascii="Intel Clear" w:hAnsi="Intel Clear" w:cs="Intel Clear"/>
          <w:b/>
          <w:bCs/>
          <w:sz w:val="28"/>
          <w:szCs w:val="28"/>
        </w:rPr>
        <w:t>Deployment of Lambdas</w:t>
      </w:r>
    </w:p>
    <w:p w:rsidR="00501633" w:rsidRDefault="00501633" w:rsidP="00501633">
      <w:pPr>
        <w:pStyle w:val="Standard"/>
        <w:spacing w:line="480" w:lineRule="auto"/>
        <w:ind w:left="720"/>
        <w:rPr>
          <w:rFonts w:ascii="Intel Clear" w:hAnsi="Intel Clear" w:cs="Intel Clear"/>
          <w:b/>
        </w:rPr>
      </w:pPr>
      <w:r w:rsidRPr="003E4A88">
        <w:rPr>
          <w:rFonts w:ascii="Intel Clear" w:hAnsi="Intel Clear" w:cs="Intel Clear"/>
          <w:b/>
        </w:rPr>
        <w:lastRenderedPageBreak/>
        <w:t xml:space="preserve">6.1. </w:t>
      </w:r>
      <w:r w:rsidR="00E13E32">
        <w:rPr>
          <w:rFonts w:ascii="Intel Clear" w:hAnsi="Intel Clear" w:cs="Intel Clear"/>
          <w:b/>
        </w:rPr>
        <w:t>Configur</w:t>
      </w:r>
      <w:r w:rsidR="00013CF1">
        <w:rPr>
          <w:rFonts w:ascii="Intel Clear" w:hAnsi="Intel Clear" w:cs="Intel Clear"/>
          <w:b/>
        </w:rPr>
        <w:t>ing</w:t>
      </w:r>
      <w:r w:rsidRPr="003E4A88">
        <w:rPr>
          <w:rFonts w:ascii="Intel Clear" w:hAnsi="Intel Clear" w:cs="Intel Clear"/>
          <w:b/>
        </w:rPr>
        <w:t xml:space="preserve"> </w:t>
      </w:r>
      <w:r w:rsidR="003E4A88">
        <w:rPr>
          <w:rFonts w:ascii="Intel Clear" w:hAnsi="Intel Clear" w:cs="Intel Clear"/>
          <w:b/>
        </w:rPr>
        <w:t xml:space="preserve">the </w:t>
      </w:r>
      <w:r w:rsidRPr="003E4A88">
        <w:rPr>
          <w:rFonts w:ascii="Intel Clear" w:hAnsi="Intel Clear" w:cs="Intel Clear"/>
          <w:b/>
        </w:rPr>
        <w:t>Lambda function</w:t>
      </w:r>
    </w:p>
    <w:p w:rsidR="001F11AC" w:rsidRPr="00337773" w:rsidRDefault="003E4A88" w:rsidP="001F11AC">
      <w:pPr>
        <w:pStyle w:val="NoSpacing"/>
        <w:numPr>
          <w:ilvl w:val="1"/>
          <w:numId w:val="12"/>
        </w:numPr>
        <w:rPr>
          <w:rStyle w:val="Hyperlink"/>
          <w:color w:val="auto"/>
          <w:u w:val="none"/>
        </w:rPr>
      </w:pPr>
      <w:r w:rsidRPr="001F11AC">
        <w:rPr>
          <w:rFonts w:ascii="Intel Clear" w:hAnsi="Intel Clear" w:cs="Intel Clear"/>
          <w:szCs w:val="24"/>
        </w:rPr>
        <w:t xml:space="preserve">After </w:t>
      </w:r>
      <w:r w:rsidR="00770823">
        <w:rPr>
          <w:rFonts w:ascii="Intel Clear" w:hAnsi="Intel Clear" w:cs="Intel Clear"/>
          <w:szCs w:val="24"/>
        </w:rPr>
        <w:t xml:space="preserve">creating the </w:t>
      </w:r>
      <w:r w:rsidRPr="001F11AC">
        <w:rPr>
          <w:rFonts w:ascii="Intel Clear" w:hAnsi="Intel Clear" w:cs="Intel Clear"/>
          <w:szCs w:val="24"/>
        </w:rPr>
        <w:t>Green</w:t>
      </w:r>
      <w:r w:rsidR="00460978">
        <w:rPr>
          <w:rFonts w:ascii="Intel Clear" w:hAnsi="Intel Clear" w:cs="Intel Clear"/>
          <w:szCs w:val="24"/>
        </w:rPr>
        <w:t>g</w:t>
      </w:r>
      <w:r w:rsidR="00B06456">
        <w:rPr>
          <w:rFonts w:ascii="Intel Clear" w:hAnsi="Intel Clear" w:cs="Intel Clear"/>
          <w:szCs w:val="24"/>
        </w:rPr>
        <w:t xml:space="preserve">rass group and </w:t>
      </w:r>
      <w:r w:rsidR="00770823">
        <w:rPr>
          <w:rFonts w:ascii="Intel Clear" w:hAnsi="Intel Clear" w:cs="Intel Clear"/>
          <w:szCs w:val="24"/>
        </w:rPr>
        <w:t xml:space="preserve">the </w:t>
      </w:r>
      <w:r w:rsidR="009A236E">
        <w:rPr>
          <w:rFonts w:ascii="Intel Clear" w:hAnsi="Intel Clear" w:cs="Intel Clear"/>
          <w:szCs w:val="24"/>
        </w:rPr>
        <w:t>l</w:t>
      </w:r>
      <w:r w:rsidR="00B06456">
        <w:rPr>
          <w:rFonts w:ascii="Intel Clear" w:hAnsi="Intel Clear" w:cs="Intel Clear"/>
          <w:szCs w:val="24"/>
        </w:rPr>
        <w:t>ambda function</w:t>
      </w:r>
      <w:r w:rsidR="006069D2">
        <w:rPr>
          <w:rFonts w:ascii="Intel Clear" w:hAnsi="Intel Clear" w:cs="Intel Clear"/>
          <w:szCs w:val="24"/>
        </w:rPr>
        <w:t xml:space="preserve">, </w:t>
      </w:r>
      <w:r w:rsidR="005E78C7">
        <w:rPr>
          <w:rFonts w:ascii="Intel Clear" w:hAnsi="Intel Clear" w:cs="Intel Clear"/>
          <w:szCs w:val="24"/>
        </w:rPr>
        <w:t xml:space="preserve">start </w:t>
      </w:r>
      <w:r w:rsidR="006069D2">
        <w:rPr>
          <w:rFonts w:ascii="Intel Clear" w:hAnsi="Intel Clear" w:cs="Intel Clear"/>
          <w:szCs w:val="24"/>
        </w:rPr>
        <w:t>configur</w:t>
      </w:r>
      <w:r w:rsidR="005E78C7">
        <w:rPr>
          <w:rFonts w:ascii="Intel Clear" w:hAnsi="Intel Clear" w:cs="Intel Clear"/>
          <w:szCs w:val="24"/>
        </w:rPr>
        <w:t>ing</w:t>
      </w:r>
      <w:r w:rsidR="006069D2">
        <w:rPr>
          <w:rFonts w:ascii="Intel Clear" w:hAnsi="Intel Clear" w:cs="Intel Clear"/>
          <w:szCs w:val="24"/>
        </w:rPr>
        <w:t xml:space="preserve"> </w:t>
      </w:r>
      <w:r w:rsidR="009A236E">
        <w:rPr>
          <w:rFonts w:ascii="Intel Clear" w:hAnsi="Intel Clear" w:cs="Intel Clear"/>
          <w:szCs w:val="24"/>
        </w:rPr>
        <w:t>the l</w:t>
      </w:r>
      <w:r w:rsidRPr="001F11AC">
        <w:rPr>
          <w:rFonts w:ascii="Intel Clear" w:hAnsi="Intel Clear" w:cs="Intel Clear"/>
          <w:szCs w:val="24"/>
        </w:rPr>
        <w:t>ambda function</w:t>
      </w:r>
      <w:r w:rsidR="006069D2">
        <w:rPr>
          <w:rFonts w:ascii="Intel Clear" w:hAnsi="Intel Clear" w:cs="Intel Clear"/>
          <w:szCs w:val="24"/>
        </w:rPr>
        <w:t xml:space="preserve"> for AWS</w:t>
      </w:r>
      <w:r w:rsidRPr="001F11AC">
        <w:rPr>
          <w:rFonts w:ascii="Intel Clear" w:hAnsi="Intel Clear" w:cs="Intel Clear"/>
          <w:szCs w:val="24"/>
        </w:rPr>
        <w:t xml:space="preserve"> Greengrass </w:t>
      </w:r>
      <w:r w:rsidR="00824F48">
        <w:rPr>
          <w:rFonts w:ascii="Intel Clear" w:hAnsi="Intel Clear" w:cs="Intel Clear"/>
          <w:szCs w:val="24"/>
        </w:rPr>
        <w:t>by following the steps 1-8</w:t>
      </w:r>
      <w:r w:rsidR="00460978">
        <w:rPr>
          <w:rFonts w:ascii="Intel Clear" w:hAnsi="Intel Clear" w:cs="Intel Clear"/>
          <w:szCs w:val="24"/>
        </w:rPr>
        <w:t xml:space="preserve"> </w:t>
      </w:r>
      <w:r w:rsidRPr="001F11AC">
        <w:rPr>
          <w:rFonts w:ascii="Intel Clear" w:hAnsi="Intel Clear" w:cs="Intel Clear"/>
          <w:szCs w:val="24"/>
        </w:rPr>
        <w:t>in AWS Greengrass developer</w:t>
      </w:r>
      <w:r w:rsidR="001F11AC" w:rsidRPr="001F11AC">
        <w:rPr>
          <w:rFonts w:ascii="Intel Clear" w:hAnsi="Intel Clear" w:cs="Intel Clear"/>
          <w:szCs w:val="24"/>
        </w:rPr>
        <w:t xml:space="preserve"> guide at: </w:t>
      </w:r>
      <w:hyperlink r:id="rId19" w:history="1">
        <w:r w:rsidR="001F11AC" w:rsidRPr="0068035A">
          <w:rPr>
            <w:rStyle w:val="Hyperlink"/>
            <w:rFonts w:ascii="Intel Clear" w:hAnsi="Intel Clear" w:cs="Intel Clear"/>
            <w:szCs w:val="24"/>
          </w:rPr>
          <w:t>https://docs.aws.amazon.com/greengrass/latest/developerguide/config-lambda.html</w:t>
        </w:r>
      </w:hyperlink>
    </w:p>
    <w:p w:rsidR="00337773" w:rsidRPr="00337773" w:rsidRDefault="00337773" w:rsidP="00EE4DE5">
      <w:pPr>
        <w:pStyle w:val="NoSpacing"/>
        <w:numPr>
          <w:ilvl w:val="0"/>
          <w:numId w:val="12"/>
        </w:numPr>
        <w:suppressAutoHyphens w:val="0"/>
        <w:textAlignment w:val="auto"/>
        <w:rPr>
          <w:rFonts w:ascii="Intel Clear" w:hAnsi="Intel Clear" w:cs="Intel Clear"/>
          <w:szCs w:val="24"/>
        </w:rPr>
      </w:pPr>
      <w:r w:rsidRPr="00337773">
        <w:rPr>
          <w:rFonts w:ascii="Intel Clear" w:hAnsi="Intel Clear" w:cs="Intel Clear"/>
          <w:szCs w:val="24"/>
        </w:rPr>
        <w:t>In addi</w:t>
      </w:r>
      <w:r>
        <w:rPr>
          <w:rFonts w:ascii="Intel Clear" w:hAnsi="Intel Clear" w:cs="Intel Clear"/>
          <w:szCs w:val="24"/>
        </w:rPr>
        <w:t>tion to the details mentioned in step 8 of</w:t>
      </w:r>
      <w:r w:rsidRPr="00337773">
        <w:rPr>
          <w:rFonts w:ascii="Intel Clear" w:hAnsi="Intel Clear" w:cs="Intel Clear"/>
          <w:szCs w:val="24"/>
        </w:rPr>
        <w:t xml:space="preserve"> the AWS Greengrass developer guide, change the Memory limit to 2048MB </w:t>
      </w:r>
      <w:r w:rsidR="00096AEA">
        <w:rPr>
          <w:rFonts w:ascii="Intel Clear" w:hAnsi="Intel Clear" w:cs="Intel Clear"/>
          <w:szCs w:val="24"/>
        </w:rPr>
        <w:t>to accommodate large</w:t>
      </w:r>
      <w:r w:rsidRPr="00337773">
        <w:rPr>
          <w:rFonts w:ascii="Intel Clear" w:hAnsi="Intel Clear" w:cs="Intel Clear"/>
          <w:szCs w:val="24"/>
        </w:rPr>
        <w:t xml:space="preserve"> </w:t>
      </w:r>
      <w:r w:rsidR="00096AEA">
        <w:rPr>
          <w:rFonts w:ascii="Intel Clear" w:hAnsi="Intel Clear" w:cs="Intel Clear"/>
          <w:szCs w:val="24"/>
        </w:rPr>
        <w:t xml:space="preserve">input </w:t>
      </w:r>
      <w:r w:rsidRPr="00337773">
        <w:rPr>
          <w:rFonts w:ascii="Intel Clear" w:hAnsi="Intel Clear" w:cs="Intel Clear"/>
          <w:szCs w:val="24"/>
        </w:rPr>
        <w:t>video stream</w:t>
      </w:r>
      <w:r w:rsidR="00096AEA">
        <w:rPr>
          <w:rFonts w:ascii="Intel Clear" w:hAnsi="Intel Clear" w:cs="Intel Clear"/>
          <w:szCs w:val="24"/>
        </w:rPr>
        <w:t>s.</w:t>
      </w:r>
      <w:r w:rsidRPr="00337773">
        <w:rPr>
          <w:rFonts w:ascii="Intel Clear" w:hAnsi="Intel Clear" w:cs="Intel Clear"/>
          <w:szCs w:val="24"/>
        </w:rPr>
        <w:t xml:space="preserve">  </w:t>
      </w:r>
    </w:p>
    <w:p w:rsidR="00926390" w:rsidRPr="002F6B2D" w:rsidRDefault="00926390" w:rsidP="00926390">
      <w:pPr>
        <w:pStyle w:val="NoSpacing"/>
        <w:numPr>
          <w:ilvl w:val="1"/>
          <w:numId w:val="12"/>
        </w:numPr>
      </w:pPr>
      <w:r>
        <w:rPr>
          <w:rFonts w:ascii="Intel Clear" w:hAnsi="Intel Clear" w:cs="Intel Clear"/>
          <w:szCs w:val="24"/>
        </w:rPr>
        <w:t xml:space="preserve">Add the following environment variables as </w:t>
      </w:r>
      <w:r w:rsidR="005E78C7">
        <w:rPr>
          <w:rFonts w:ascii="Intel Clear" w:hAnsi="Intel Clear" w:cs="Intel Clear"/>
          <w:szCs w:val="24"/>
        </w:rPr>
        <w:t xml:space="preserve">key-value pair </w:t>
      </w:r>
      <w:r w:rsidR="000D66B3">
        <w:rPr>
          <w:rFonts w:ascii="Intel Clear" w:hAnsi="Intel Clear" w:cs="Intel Clear"/>
          <w:szCs w:val="24"/>
        </w:rPr>
        <w:t>when editing the</w:t>
      </w:r>
      <w:r>
        <w:rPr>
          <w:rFonts w:ascii="Intel Clear" w:hAnsi="Intel Clear" w:cs="Intel Clear"/>
          <w:szCs w:val="24"/>
        </w:rPr>
        <w:t xml:space="preserve"> lambda</w:t>
      </w:r>
      <w:r w:rsidR="000D66B3">
        <w:rPr>
          <w:rFonts w:ascii="Intel Clear" w:hAnsi="Intel Clear" w:cs="Intel Clear"/>
          <w:szCs w:val="24"/>
        </w:rPr>
        <w:t xml:space="preserve"> configuration</w:t>
      </w:r>
      <w:r w:rsidR="00217EA9">
        <w:rPr>
          <w:rFonts w:ascii="Intel Clear" w:hAnsi="Intel Clear" w:cs="Intel Clear"/>
          <w:szCs w:val="24"/>
        </w:rPr>
        <w:t xml:space="preserve"> and click on update</w:t>
      </w:r>
      <w:r>
        <w:rPr>
          <w:rFonts w:ascii="Intel Clear" w:hAnsi="Intel Clear" w:cs="Intel Clear"/>
          <w:szCs w:val="24"/>
        </w:rPr>
        <w:t>:</w:t>
      </w:r>
    </w:p>
    <w:tbl>
      <w:tblPr>
        <w:tblStyle w:val="TableGrid"/>
        <w:tblW w:w="900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3150"/>
        <w:gridCol w:w="5850"/>
      </w:tblGrid>
      <w:tr w:rsidR="00096B6F" w:rsidTr="00F86680">
        <w:tc>
          <w:tcPr>
            <w:tcW w:w="3150" w:type="dxa"/>
          </w:tcPr>
          <w:p w:rsidR="00096B6F" w:rsidRPr="00A45373" w:rsidRDefault="00BE1BE9" w:rsidP="00096B6F">
            <w:pPr>
              <w:pStyle w:val="NoSpacing"/>
              <w:rPr>
                <w:b/>
              </w:rPr>
            </w:pPr>
            <w:r w:rsidRPr="003303B9">
              <w:rPr>
                <w:rFonts w:ascii="Intel Clear" w:hAnsi="Intel Clear" w:cs="Intel Clear"/>
                <w:szCs w:val="24"/>
              </w:rPr>
              <w:t xml:space="preserve">  </w:t>
            </w:r>
            <w:r w:rsidR="003303B9">
              <w:rPr>
                <w:rFonts w:ascii="Intel Clear" w:hAnsi="Intel Clear" w:cs="Intel Clear"/>
                <w:szCs w:val="24"/>
              </w:rPr>
              <w:t xml:space="preserve">       </w:t>
            </w:r>
            <w:r w:rsidRPr="00A45373">
              <w:rPr>
                <w:rFonts w:ascii="Intel Clear" w:hAnsi="Intel Clear" w:cs="Intel Clear"/>
                <w:b/>
                <w:szCs w:val="24"/>
              </w:rPr>
              <w:t xml:space="preserve"> Key</w:t>
            </w:r>
            <w:r w:rsidRPr="00A45373">
              <w:rPr>
                <w:b/>
              </w:rPr>
              <w:t xml:space="preserve"> </w:t>
            </w:r>
          </w:p>
        </w:tc>
        <w:tc>
          <w:tcPr>
            <w:tcW w:w="5850" w:type="dxa"/>
          </w:tcPr>
          <w:p w:rsidR="00096B6F" w:rsidRPr="00A45373" w:rsidRDefault="00BE1BE9" w:rsidP="00096B6F">
            <w:pPr>
              <w:pStyle w:val="NoSpacing"/>
              <w:rPr>
                <w:b/>
              </w:rPr>
            </w:pPr>
            <w:r w:rsidRPr="003303B9">
              <w:rPr>
                <w:rFonts w:ascii="Intel Clear" w:hAnsi="Intel Clear" w:cs="Intel Clear"/>
                <w:szCs w:val="24"/>
              </w:rPr>
              <w:t xml:space="preserve">                          </w:t>
            </w:r>
            <w:r w:rsidR="003303B9">
              <w:rPr>
                <w:rFonts w:ascii="Intel Clear" w:hAnsi="Intel Clear" w:cs="Intel Clear"/>
                <w:szCs w:val="24"/>
              </w:rPr>
              <w:t xml:space="preserve">     </w:t>
            </w:r>
            <w:r w:rsidRPr="003303B9">
              <w:rPr>
                <w:rFonts w:ascii="Intel Clear" w:hAnsi="Intel Clear" w:cs="Intel Clear"/>
                <w:szCs w:val="24"/>
              </w:rPr>
              <w:t xml:space="preserve">   </w:t>
            </w:r>
            <w:r w:rsidRPr="00A45373">
              <w:rPr>
                <w:rFonts w:ascii="Intel Clear" w:hAnsi="Intel Clear" w:cs="Intel Clear"/>
                <w:b/>
                <w:szCs w:val="24"/>
              </w:rPr>
              <w:t>Value</w:t>
            </w:r>
          </w:p>
        </w:tc>
      </w:tr>
      <w:tr w:rsidR="00096B6F" w:rsidTr="00F86680">
        <w:tc>
          <w:tcPr>
            <w:tcW w:w="3150" w:type="dxa"/>
          </w:tcPr>
          <w:p w:rsidR="00096B6F" w:rsidRPr="00750915" w:rsidRDefault="001636B4" w:rsidP="00096B6F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LD_LIBRARY_PATH</w:t>
            </w:r>
          </w:p>
        </w:tc>
        <w:tc>
          <w:tcPr>
            <w:tcW w:w="5850" w:type="dxa"/>
          </w:tcPr>
          <w:p w:rsidR="00096B6F" w:rsidRPr="00750915" w:rsidRDefault="00E06DA0" w:rsidP="00847FC2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/opencv/share/OpenCV/3rdparty/lib: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&lt;INSTALL_DIR&gt;/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opencv/lib:/opt/intel/opencl: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/deployment_tools/inference_engine/external/cldnn/lib: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/deployment_tools/inference_engine/external/mkltiny_lnx/lib: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/deployment_tools/inference_engine/lib/ubuntu_16.04/intel64: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/deployment_tools/model_opti</w:t>
            </w:r>
            <w:r w:rsidR="00847FC2">
              <w:rPr>
                <w:rFonts w:ascii="Consolas" w:hAnsi="Consolas" w:cs="Intel Clear"/>
                <w:sz w:val="22"/>
                <w:szCs w:val="22"/>
              </w:rPr>
              <w:t>mizer/model_optimizer_caffe/bin: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/openvx/lib</w:t>
            </w:r>
          </w:p>
        </w:tc>
      </w:tr>
      <w:tr w:rsidR="00096B6F" w:rsidTr="00F86680">
        <w:tc>
          <w:tcPr>
            <w:tcW w:w="3150" w:type="dxa"/>
          </w:tcPr>
          <w:p w:rsidR="00096B6F" w:rsidRPr="00750915" w:rsidRDefault="001636B4" w:rsidP="00096B6F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PYTHONPATH</w:t>
            </w:r>
          </w:p>
        </w:tc>
        <w:tc>
          <w:tcPr>
            <w:tcW w:w="5850" w:type="dxa"/>
          </w:tcPr>
          <w:p w:rsidR="00096B6F" w:rsidRPr="000961DC" w:rsidRDefault="000961DC" w:rsidP="00096B6F">
            <w:pPr>
              <w:pStyle w:val="NoSpacing"/>
              <w:rPr>
                <w:rFonts w:ascii="Consolas" w:hAnsi="Consolas" w:cs="Intel Clear"/>
                <w:szCs w:val="24"/>
              </w:rPr>
            </w:pPr>
            <w:r w:rsidRPr="000961DC">
              <w:rPr>
                <w:rFonts w:ascii="Consolas" w:eastAsia="Times New Roman" w:hAnsi="Consolas" w:cs="Intel Clear"/>
                <w:color w:val="000000"/>
                <w:sz w:val="22"/>
                <w:szCs w:val="24"/>
                <w:lang w:val="ru-RU"/>
              </w:rPr>
              <w:t>&lt;INSTALL_DIR&gt;/deployment_tools/inference_engine/python_api/</w:t>
            </w:r>
            <w:r w:rsidR="00E622BF">
              <w:rPr>
                <w:rFonts w:ascii="Consolas" w:eastAsia="Times New Roman" w:hAnsi="Consolas" w:cs="Intel Clear"/>
                <w:color w:val="000000"/>
                <w:sz w:val="22"/>
                <w:szCs w:val="24"/>
              </w:rPr>
              <w:t>Ubuntu_1604/</w:t>
            </w:r>
            <w:r w:rsidRPr="000961DC">
              <w:rPr>
                <w:rFonts w:ascii="Consolas" w:eastAsia="Times New Roman" w:hAnsi="Consolas" w:cs="Intel Clear"/>
                <w:color w:val="000000"/>
                <w:sz w:val="22"/>
                <w:szCs w:val="24"/>
                <w:lang w:val="ru-RU"/>
              </w:rPr>
              <w:t>python2</w:t>
            </w:r>
          </w:p>
        </w:tc>
      </w:tr>
      <w:tr w:rsidR="00096B6F" w:rsidTr="00F86680">
        <w:tc>
          <w:tcPr>
            <w:tcW w:w="3150" w:type="dxa"/>
          </w:tcPr>
          <w:p w:rsidR="00096B6F" w:rsidRPr="00750915" w:rsidRDefault="004156C5" w:rsidP="00D639F9">
            <w:pPr>
              <w:pStyle w:val="Standard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PARAM_MODEL_XML</w:t>
            </w:r>
          </w:p>
        </w:tc>
        <w:tc>
          <w:tcPr>
            <w:tcW w:w="5850" w:type="dxa"/>
          </w:tcPr>
          <w:p w:rsidR="00096B6F" w:rsidRPr="00750915" w:rsidRDefault="0029765B" w:rsidP="001D5B24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>
              <w:rPr>
                <w:rFonts w:ascii="Consolas" w:hAnsi="Consolas" w:cs="Intel Clear"/>
                <w:sz w:val="22"/>
                <w:szCs w:val="22"/>
              </w:rPr>
              <w:t>&lt;MODEL_DIR&gt;/</w:t>
            </w:r>
            <w:r w:rsidR="00391C24">
              <w:rPr>
                <w:rFonts w:ascii="Consolas" w:hAnsi="Consolas" w:cs="Intel Clear"/>
                <w:sz w:val="22"/>
                <w:szCs w:val="22"/>
              </w:rPr>
              <w:t>&lt;IR.xml&gt;</w:t>
            </w:r>
            <w:r w:rsidR="00457E8C">
              <w:rPr>
                <w:rFonts w:ascii="Consolas" w:hAnsi="Consolas" w:cs="Intel Clear"/>
                <w:sz w:val="22"/>
                <w:szCs w:val="22"/>
              </w:rPr>
              <w:t xml:space="preserve">, where </w:t>
            </w:r>
            <w:r w:rsidR="00A30C55">
              <w:rPr>
                <w:rFonts w:ascii="Consolas" w:hAnsi="Consolas" w:cs="Intel Clear"/>
                <w:sz w:val="22"/>
                <w:szCs w:val="22"/>
              </w:rPr>
              <w:t>&lt;MODEL_DIR&gt; is user specified and</w:t>
            </w:r>
            <w:r w:rsidR="001D5B24">
              <w:rPr>
                <w:rFonts w:ascii="Consolas" w:hAnsi="Consolas" w:cs="Intel Clear"/>
                <w:sz w:val="22"/>
                <w:szCs w:val="22"/>
              </w:rPr>
              <w:t xml:space="preserve"> contains IR.xml, </w:t>
            </w:r>
            <w:r w:rsidR="00457E8C">
              <w:rPr>
                <w:rFonts w:ascii="Consolas" w:hAnsi="Consolas" w:cs="Intel Clear"/>
                <w:sz w:val="22"/>
                <w:szCs w:val="22"/>
              </w:rPr>
              <w:t>the Intermediate Representation file from Intel Model Optimizer</w:t>
            </w:r>
          </w:p>
        </w:tc>
      </w:tr>
      <w:tr w:rsidR="004C72CF" w:rsidTr="00F86680">
        <w:tc>
          <w:tcPr>
            <w:tcW w:w="3150" w:type="dxa"/>
          </w:tcPr>
          <w:p w:rsidR="004C72CF" w:rsidRPr="00750915" w:rsidRDefault="004C72CF" w:rsidP="004C72CF">
            <w:pPr>
              <w:pStyle w:val="Standard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PARAM_INPUT_SOURCE</w:t>
            </w:r>
          </w:p>
        </w:tc>
        <w:tc>
          <w:tcPr>
            <w:tcW w:w="5850" w:type="dxa"/>
          </w:tcPr>
          <w:p w:rsidR="004C72CF" w:rsidRPr="00750915" w:rsidRDefault="004C72CF" w:rsidP="000A0DAA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&lt;DATA_DIR&gt;</w:t>
            </w:r>
            <w:r w:rsidR="009E7A88" w:rsidRPr="00750915">
              <w:rPr>
                <w:rFonts w:ascii="Consolas" w:hAnsi="Consolas" w:cs="Intel Clear"/>
                <w:sz w:val="22"/>
                <w:szCs w:val="22"/>
              </w:rPr>
              <w:t>/input.mp4</w:t>
            </w:r>
            <w:r w:rsidRPr="00750915">
              <w:rPr>
                <w:rFonts w:ascii="Consolas" w:hAnsi="Consolas" w:cs="Intel Clear"/>
                <w:sz w:val="22"/>
                <w:szCs w:val="22"/>
              </w:rPr>
              <w:t xml:space="preserve"> to be specified by user. Holds both input and output data</w:t>
            </w:r>
            <w:r w:rsidR="000A0DAA">
              <w:rPr>
                <w:rFonts w:ascii="Consolas" w:hAnsi="Consolas" w:cs="Intel Clear"/>
                <w:sz w:val="22"/>
                <w:szCs w:val="22"/>
              </w:rPr>
              <w:t>. For webcam, set PARAM_INPUT_SOURCE to ‘0’</w:t>
            </w:r>
          </w:p>
        </w:tc>
      </w:tr>
      <w:tr w:rsidR="004C72CF" w:rsidTr="00F86680">
        <w:tc>
          <w:tcPr>
            <w:tcW w:w="3150" w:type="dxa"/>
          </w:tcPr>
          <w:p w:rsidR="004C72CF" w:rsidRPr="00750915" w:rsidRDefault="004C72CF" w:rsidP="004C72CF">
            <w:pPr>
              <w:pStyle w:val="Standard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PARAM_DEVICE</w:t>
            </w:r>
          </w:p>
        </w:tc>
        <w:tc>
          <w:tcPr>
            <w:tcW w:w="5850" w:type="dxa"/>
          </w:tcPr>
          <w:p w:rsidR="004C72CF" w:rsidRPr="00750915" w:rsidRDefault="004C72CF" w:rsidP="004C72CF">
            <w:pPr>
              <w:pStyle w:val="PlainText"/>
              <w:rPr>
                <w:rFonts w:eastAsia="Noto Sans CJK SC Regular" w:cs="Intel Clear"/>
                <w:kern w:val="3"/>
                <w:sz w:val="22"/>
                <w:szCs w:val="22"/>
                <w:lang w:eastAsia="zh-CN" w:bidi="hi-IN"/>
              </w:rPr>
            </w:pPr>
            <w:r w:rsidRPr="00750915">
              <w:rPr>
                <w:rFonts w:eastAsia="Noto Sans CJK SC Regular" w:cs="Intel Clear"/>
                <w:kern w:val="3"/>
                <w:sz w:val="22"/>
                <w:szCs w:val="22"/>
                <w:lang w:eastAsia="zh-CN" w:bidi="hi-IN"/>
              </w:rPr>
              <w:t xml:space="preserve">For CPU, specify "CPU" </w:t>
            </w:r>
          </w:p>
          <w:p w:rsidR="004C72CF" w:rsidRPr="00750915" w:rsidRDefault="004C72CF" w:rsidP="004C72CF">
            <w:pPr>
              <w:pStyle w:val="PlainText"/>
              <w:rPr>
                <w:rFonts w:eastAsia="Noto Sans CJK SC Regular" w:cs="Intel Clear"/>
                <w:kern w:val="3"/>
                <w:sz w:val="22"/>
                <w:szCs w:val="22"/>
                <w:lang w:eastAsia="zh-CN" w:bidi="hi-IN"/>
              </w:rPr>
            </w:pPr>
            <w:r w:rsidRPr="00750915">
              <w:rPr>
                <w:rFonts w:eastAsia="Noto Sans CJK SC Regular" w:cs="Intel Clear"/>
                <w:kern w:val="3"/>
                <w:sz w:val="22"/>
                <w:szCs w:val="22"/>
                <w:lang w:eastAsia="zh-CN" w:bidi="hi-IN"/>
              </w:rPr>
              <w:t xml:space="preserve">For GPU, specify "GPU" </w:t>
            </w:r>
          </w:p>
          <w:p w:rsidR="004C72CF" w:rsidRPr="00750915" w:rsidRDefault="004C72CF" w:rsidP="0095011E">
            <w:pPr>
              <w:pStyle w:val="PlainText"/>
              <w:rPr>
                <w:rFonts w:cs="Intel Clear"/>
                <w:sz w:val="22"/>
                <w:szCs w:val="22"/>
              </w:rPr>
            </w:pPr>
            <w:r w:rsidRPr="00750915">
              <w:rPr>
                <w:rFonts w:eastAsia="Noto Sans CJK SC Regular" w:cs="Intel Clear"/>
                <w:kern w:val="3"/>
                <w:sz w:val="22"/>
                <w:szCs w:val="22"/>
                <w:lang w:eastAsia="zh-CN" w:bidi="hi-IN"/>
              </w:rPr>
              <w:t>For FPGA, specify “HETERO:FPGA,CPU”</w:t>
            </w:r>
          </w:p>
        </w:tc>
      </w:tr>
      <w:tr w:rsidR="004C72CF" w:rsidTr="00F86680">
        <w:tc>
          <w:tcPr>
            <w:tcW w:w="3150" w:type="dxa"/>
          </w:tcPr>
          <w:p w:rsidR="004C72CF" w:rsidRPr="00750915" w:rsidRDefault="004C72CF" w:rsidP="004C72CF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PARAM_CPU_EXTENSION_PATH</w:t>
            </w:r>
          </w:p>
        </w:tc>
        <w:tc>
          <w:tcPr>
            <w:tcW w:w="5850" w:type="dxa"/>
          </w:tcPr>
          <w:p w:rsidR="004C72CF" w:rsidRPr="00750915" w:rsidRDefault="004C72CF" w:rsidP="008F7775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&lt;INSTALL_DIR&gt;/deployment_tools/inference_engine/lib</w:t>
            </w:r>
            <w:r w:rsidR="00413B86">
              <w:rPr>
                <w:rFonts w:ascii="Consolas" w:hAnsi="Consolas" w:cs="Intel Clear"/>
                <w:sz w:val="22"/>
                <w:szCs w:val="22"/>
              </w:rPr>
              <w:t>/</w:t>
            </w:r>
            <w:r w:rsidR="008F7775">
              <w:rPr>
                <w:rFonts w:ascii="Consolas" w:hAnsi="Consolas" w:cs="Intel Clear"/>
                <w:sz w:val="22"/>
                <w:szCs w:val="22"/>
              </w:rPr>
              <w:t xml:space="preserve">Ubuntu_16.04/intel64/&lt;CPU_EXTENSION_LIB&gt;, where CPU_EXTENSION_LIB is </w:t>
            </w:r>
            <w:r w:rsidR="00413B86" w:rsidRPr="00413B86">
              <w:rPr>
                <w:rFonts w:ascii="Consolas" w:hAnsi="Consolas" w:cs="Intel Clear"/>
                <w:sz w:val="22"/>
                <w:szCs w:val="22"/>
              </w:rPr>
              <w:t>libcpu_extension</w:t>
            </w:r>
            <w:r w:rsidR="008F7775">
              <w:rPr>
                <w:rFonts w:ascii="Consolas" w:hAnsi="Consolas" w:cs="Intel Clear"/>
                <w:sz w:val="22"/>
                <w:szCs w:val="22"/>
              </w:rPr>
              <w:t>_sse4</w:t>
            </w:r>
            <w:r w:rsidR="00413B86" w:rsidRPr="00413B86">
              <w:rPr>
                <w:rFonts w:ascii="Consolas" w:hAnsi="Consolas" w:cs="Intel Clear"/>
                <w:sz w:val="22"/>
                <w:szCs w:val="22"/>
              </w:rPr>
              <w:t>.so</w:t>
            </w:r>
            <w:r w:rsidR="008F7775">
              <w:rPr>
                <w:rFonts w:ascii="Consolas" w:hAnsi="Consolas" w:cs="Intel Clear"/>
                <w:sz w:val="22"/>
                <w:szCs w:val="22"/>
              </w:rPr>
              <w:t xml:space="preserve"> for Intel Atom processors and libcpu_extension_avx2.so for Intel Core and Xeon processors </w:t>
            </w:r>
          </w:p>
        </w:tc>
      </w:tr>
      <w:tr w:rsidR="004C72CF" w:rsidTr="00F86680">
        <w:tc>
          <w:tcPr>
            <w:tcW w:w="3150" w:type="dxa"/>
          </w:tcPr>
          <w:p w:rsidR="004C72CF" w:rsidRPr="00750915" w:rsidRDefault="004C72CF" w:rsidP="004C72CF">
            <w:pPr>
              <w:pStyle w:val="Standard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PARAM_OUTPUT_DIRECTORY</w:t>
            </w:r>
          </w:p>
        </w:tc>
        <w:tc>
          <w:tcPr>
            <w:tcW w:w="5850" w:type="dxa"/>
          </w:tcPr>
          <w:p w:rsidR="004C72CF" w:rsidRPr="00750915" w:rsidRDefault="004C72CF" w:rsidP="004C72CF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&lt;DATA_DIR&gt; to be specified by user. Holds both input and output data</w:t>
            </w:r>
          </w:p>
        </w:tc>
      </w:tr>
      <w:tr w:rsidR="000636F8" w:rsidTr="00F86680">
        <w:tc>
          <w:tcPr>
            <w:tcW w:w="3150" w:type="dxa"/>
          </w:tcPr>
          <w:p w:rsidR="000636F8" w:rsidRPr="00750915" w:rsidRDefault="000636F8" w:rsidP="004C72CF">
            <w:pPr>
              <w:pStyle w:val="Standard"/>
              <w:rPr>
                <w:rFonts w:ascii="Consolas" w:hAnsi="Consolas" w:cs="Intel Clear"/>
                <w:sz w:val="22"/>
                <w:szCs w:val="22"/>
              </w:rPr>
            </w:pPr>
            <w:r w:rsidRPr="00B2479C">
              <w:rPr>
                <w:rFonts w:ascii="Consolas" w:hAnsi="Consolas" w:cs="Intel Clear"/>
                <w:sz w:val="22"/>
                <w:szCs w:val="22"/>
              </w:rPr>
              <w:t>PARAM_NUM_TOP_RESULTS</w:t>
            </w:r>
          </w:p>
        </w:tc>
        <w:tc>
          <w:tcPr>
            <w:tcW w:w="5850" w:type="dxa"/>
          </w:tcPr>
          <w:p w:rsidR="000636F8" w:rsidRPr="00750915" w:rsidRDefault="000636F8" w:rsidP="004C72CF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>
              <w:rPr>
                <w:rFonts w:ascii="Consolas" w:hAnsi="Consolas" w:cs="Intel Clear"/>
                <w:sz w:val="22"/>
                <w:szCs w:val="22"/>
              </w:rPr>
              <w:t>User specified for classification sample.(e.g. 1 for top-1 result, 5 for top-5 results)</w:t>
            </w:r>
          </w:p>
        </w:tc>
      </w:tr>
    </w:tbl>
    <w:p w:rsidR="00096B6F" w:rsidRDefault="00096B6F" w:rsidP="00096B6F">
      <w:pPr>
        <w:pStyle w:val="NoSpacing"/>
        <w:ind w:left="1440"/>
      </w:pPr>
    </w:p>
    <w:p w:rsidR="008609E5" w:rsidRPr="000C293D" w:rsidRDefault="00E45AC1" w:rsidP="00096B6F">
      <w:pPr>
        <w:pStyle w:val="NoSpacing"/>
        <w:ind w:left="1440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Use below LD_LIBRARY_PATH and a</w:t>
      </w:r>
      <w:r w:rsidR="008609E5" w:rsidRPr="000C293D">
        <w:rPr>
          <w:rFonts w:ascii="Intel Clear" w:hAnsi="Intel Clear" w:cs="Intel Clear"/>
        </w:rPr>
        <w:t xml:space="preserve">dditional </w:t>
      </w:r>
      <w:r>
        <w:rPr>
          <w:rFonts w:ascii="Intel Clear" w:hAnsi="Intel Clear" w:cs="Intel Clear"/>
        </w:rPr>
        <w:t>e</w:t>
      </w:r>
      <w:r w:rsidR="008609E5" w:rsidRPr="000C293D">
        <w:rPr>
          <w:rFonts w:ascii="Intel Clear" w:hAnsi="Intel Clear" w:cs="Intel Clear"/>
        </w:rPr>
        <w:t>nvir</w:t>
      </w:r>
      <w:r>
        <w:rPr>
          <w:rFonts w:ascii="Intel Clear" w:hAnsi="Intel Clear" w:cs="Intel Clear"/>
        </w:rPr>
        <w:t xml:space="preserve">onment variables </w:t>
      </w:r>
      <w:r w:rsidR="008609E5" w:rsidRPr="000C293D">
        <w:rPr>
          <w:rFonts w:ascii="Intel Clear" w:hAnsi="Intel Clear" w:cs="Intel Clear"/>
        </w:rPr>
        <w:t>for Arria10 FPGA:</w:t>
      </w:r>
    </w:p>
    <w:tbl>
      <w:tblPr>
        <w:tblStyle w:val="TableGrid"/>
        <w:tblW w:w="9090" w:type="dxa"/>
        <w:tblInd w:w="985" w:type="dxa"/>
        <w:tblLayout w:type="fixed"/>
        <w:tblLook w:val="04A0" w:firstRow="1" w:lastRow="0" w:firstColumn="1" w:lastColumn="0" w:noHBand="0" w:noVBand="1"/>
      </w:tblPr>
      <w:tblGrid>
        <w:gridCol w:w="3240"/>
        <w:gridCol w:w="5850"/>
      </w:tblGrid>
      <w:tr w:rsidR="008609E5" w:rsidRPr="00A45373" w:rsidTr="004B6556">
        <w:tc>
          <w:tcPr>
            <w:tcW w:w="3240" w:type="dxa"/>
          </w:tcPr>
          <w:p w:rsidR="008609E5" w:rsidRPr="00A45373" w:rsidRDefault="008609E5" w:rsidP="00CD3679">
            <w:pPr>
              <w:pStyle w:val="NoSpacing"/>
              <w:rPr>
                <w:b/>
              </w:rPr>
            </w:pPr>
            <w:r w:rsidRPr="003303B9">
              <w:rPr>
                <w:rFonts w:ascii="Intel Clear" w:hAnsi="Intel Clear" w:cs="Intel Clear"/>
                <w:szCs w:val="24"/>
              </w:rPr>
              <w:t xml:space="preserve">  </w:t>
            </w:r>
            <w:r>
              <w:rPr>
                <w:rFonts w:ascii="Intel Clear" w:hAnsi="Intel Clear" w:cs="Intel Clear"/>
                <w:szCs w:val="24"/>
              </w:rPr>
              <w:t xml:space="preserve">       </w:t>
            </w:r>
            <w:r w:rsidRPr="00A45373">
              <w:rPr>
                <w:rFonts w:ascii="Intel Clear" w:hAnsi="Intel Clear" w:cs="Intel Clear"/>
                <w:b/>
                <w:szCs w:val="24"/>
              </w:rPr>
              <w:t xml:space="preserve"> Key</w:t>
            </w:r>
            <w:r w:rsidRPr="00A45373">
              <w:rPr>
                <w:b/>
              </w:rPr>
              <w:t xml:space="preserve"> </w:t>
            </w:r>
          </w:p>
        </w:tc>
        <w:tc>
          <w:tcPr>
            <w:tcW w:w="5850" w:type="dxa"/>
          </w:tcPr>
          <w:p w:rsidR="008609E5" w:rsidRPr="00A45373" w:rsidRDefault="008609E5" w:rsidP="00CD3679">
            <w:pPr>
              <w:pStyle w:val="NoSpacing"/>
              <w:rPr>
                <w:b/>
              </w:rPr>
            </w:pPr>
            <w:r w:rsidRPr="003303B9">
              <w:rPr>
                <w:rFonts w:ascii="Intel Clear" w:hAnsi="Intel Clear" w:cs="Intel Clear"/>
                <w:szCs w:val="24"/>
              </w:rPr>
              <w:t xml:space="preserve">                          </w:t>
            </w:r>
            <w:r>
              <w:rPr>
                <w:rFonts w:ascii="Intel Clear" w:hAnsi="Intel Clear" w:cs="Intel Clear"/>
                <w:szCs w:val="24"/>
              </w:rPr>
              <w:t xml:space="preserve">     </w:t>
            </w:r>
            <w:r w:rsidRPr="003303B9">
              <w:rPr>
                <w:rFonts w:ascii="Intel Clear" w:hAnsi="Intel Clear" w:cs="Intel Clear"/>
                <w:szCs w:val="24"/>
              </w:rPr>
              <w:t xml:space="preserve">   </w:t>
            </w:r>
            <w:r w:rsidRPr="00A45373">
              <w:rPr>
                <w:rFonts w:ascii="Intel Clear" w:hAnsi="Intel Clear" w:cs="Intel Clear"/>
                <w:b/>
                <w:szCs w:val="24"/>
              </w:rPr>
              <w:t>Value</w:t>
            </w:r>
          </w:p>
        </w:tc>
      </w:tr>
      <w:tr w:rsidR="008609E5" w:rsidRPr="003303B9" w:rsidTr="00F86680">
        <w:tc>
          <w:tcPr>
            <w:tcW w:w="3240" w:type="dxa"/>
          </w:tcPr>
          <w:p w:rsidR="008609E5" w:rsidRPr="00750915" w:rsidRDefault="008609E5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lastRenderedPageBreak/>
              <w:t>LD_LIBRARY_PATH</w:t>
            </w:r>
          </w:p>
        </w:tc>
        <w:tc>
          <w:tcPr>
            <w:tcW w:w="5850" w:type="dxa"/>
          </w:tcPr>
          <w:p w:rsidR="008609E5" w:rsidRPr="00750915" w:rsidRDefault="009A2E64" w:rsidP="005F5265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9A2E64">
              <w:rPr>
                <w:rFonts w:ascii="Consolas" w:hAnsi="Consolas" w:cs="Intel Clear"/>
                <w:sz w:val="22"/>
                <w:szCs w:val="22"/>
              </w:rPr>
              <w:t>/opt/altera/aocl-pro-rte/aclrte-linux64/board/a10_ref/linux64/lib:/opt/altera/aocl-pro-rte/aclrte-linux64/host/linux64/lib: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/o</w:t>
            </w:r>
            <w:r w:rsidR="009839E8">
              <w:rPr>
                <w:rFonts w:ascii="Consolas" w:hAnsi="Consolas" w:cs="Intel Clear"/>
                <w:sz w:val="22"/>
                <w:szCs w:val="22"/>
              </w:rPr>
              <w:t>pencv/share/OpenCV/3rdparty/lib: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&lt;INSTALL_DIR&gt;/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opencv/lib:/opt/intel/opencl: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/deployment_tools/inference_engine/external/cldnn/lib: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/deployment_tools/inference_engine/external/mkltiny_lnx/lib: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/deployment_tools/inference_engine/lib/ubuntu_16.04/intel64: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/deployment_tools/model_optimizer/model_optimizer_caffe/bin:</w:t>
            </w:r>
            <w:r>
              <w:rPr>
                <w:rFonts w:ascii="Consolas" w:hAnsi="Consolas" w:cs="Intel Clear"/>
                <w:sz w:val="22"/>
                <w:szCs w:val="22"/>
              </w:rPr>
              <w:t>&lt;INSTALL_DIR&gt;</w:t>
            </w:r>
            <w:r w:rsidRPr="009A2E64">
              <w:rPr>
                <w:rFonts w:ascii="Consolas" w:hAnsi="Consolas" w:cs="Intel Clear"/>
                <w:sz w:val="22"/>
                <w:szCs w:val="22"/>
              </w:rPr>
              <w:t>/openvx/lib</w:t>
            </w:r>
          </w:p>
        </w:tc>
      </w:tr>
      <w:tr w:rsidR="008609E5" w:rsidRPr="003303B9" w:rsidTr="00F86680">
        <w:tc>
          <w:tcPr>
            <w:tcW w:w="3240" w:type="dxa"/>
          </w:tcPr>
          <w:p w:rsidR="008609E5" w:rsidRPr="00750915" w:rsidRDefault="008609E5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DLA_AOCX</w:t>
            </w:r>
          </w:p>
        </w:tc>
        <w:tc>
          <w:tcPr>
            <w:tcW w:w="5850" w:type="dxa"/>
          </w:tcPr>
          <w:p w:rsidR="008609E5" w:rsidRPr="00750915" w:rsidRDefault="008609E5" w:rsidP="008609E5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&lt;INSTALL_DIR&gt;/a10_devkit_bitstreams/0-8-1_a10dk_fp16_8x48_arch06.aocx</w:t>
            </w:r>
          </w:p>
        </w:tc>
      </w:tr>
      <w:tr w:rsidR="008609E5" w:rsidRPr="003303B9" w:rsidTr="00F86680">
        <w:tc>
          <w:tcPr>
            <w:tcW w:w="3240" w:type="dxa"/>
          </w:tcPr>
          <w:p w:rsidR="008609E5" w:rsidRPr="00750915" w:rsidRDefault="008609E5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CL_CONTEXT_COMPILER_MODE_INTELFPGA</w:t>
            </w:r>
          </w:p>
        </w:tc>
        <w:tc>
          <w:tcPr>
            <w:tcW w:w="5850" w:type="dxa"/>
          </w:tcPr>
          <w:p w:rsidR="008609E5" w:rsidRPr="00750915" w:rsidRDefault="008609E5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750915">
              <w:rPr>
                <w:rFonts w:ascii="Consolas" w:hAnsi="Consolas" w:cs="Intel Clear"/>
                <w:sz w:val="22"/>
                <w:szCs w:val="22"/>
              </w:rPr>
              <w:t>3</w:t>
            </w:r>
          </w:p>
        </w:tc>
      </w:tr>
    </w:tbl>
    <w:p w:rsidR="000669F3" w:rsidRPr="00D74404" w:rsidRDefault="00460978" w:rsidP="000669F3">
      <w:pPr>
        <w:pStyle w:val="NoSpacing"/>
        <w:numPr>
          <w:ilvl w:val="1"/>
          <w:numId w:val="12"/>
        </w:numPr>
      </w:pPr>
      <w:r>
        <w:rPr>
          <w:rFonts w:ascii="Intel Clear" w:hAnsi="Intel Clear" w:cs="Intel Clear"/>
          <w:szCs w:val="24"/>
        </w:rPr>
        <w:t>Add sub</w:t>
      </w:r>
      <w:r w:rsidR="000669F3">
        <w:rPr>
          <w:rFonts w:ascii="Intel Clear" w:hAnsi="Intel Clear" w:cs="Intel Clear"/>
          <w:szCs w:val="24"/>
        </w:rPr>
        <w:t>scription to subscribe or publish messages from Greeng</w:t>
      </w:r>
      <w:r w:rsidR="00D241CB">
        <w:rPr>
          <w:rFonts w:ascii="Intel Clear" w:hAnsi="Intel Clear" w:cs="Intel Clear"/>
          <w:szCs w:val="24"/>
        </w:rPr>
        <w:t>rass l</w:t>
      </w:r>
      <w:r w:rsidR="000669F3">
        <w:rPr>
          <w:rFonts w:ascii="Intel Clear" w:hAnsi="Intel Clear" w:cs="Intel Clear"/>
          <w:szCs w:val="24"/>
        </w:rPr>
        <w:t xml:space="preserve">ambda function by following the steps 10-14 in AWS </w:t>
      </w:r>
      <w:r w:rsidR="000669F3" w:rsidRPr="001F11AC">
        <w:rPr>
          <w:rFonts w:ascii="Intel Clear" w:hAnsi="Intel Clear" w:cs="Intel Clear"/>
          <w:szCs w:val="24"/>
        </w:rPr>
        <w:t xml:space="preserve">Greengrass developer guide at: </w:t>
      </w:r>
      <w:hyperlink r:id="rId20" w:history="1">
        <w:r w:rsidR="000669F3" w:rsidRPr="0068035A">
          <w:rPr>
            <w:rStyle w:val="Hyperlink"/>
            <w:rFonts w:ascii="Intel Clear" w:hAnsi="Intel Clear" w:cs="Intel Clear"/>
            <w:szCs w:val="24"/>
          </w:rPr>
          <w:t>https://docs.aws.amazon.com/greengrass/latest/developerguide/config-lambda.html</w:t>
        </w:r>
      </w:hyperlink>
      <w:r w:rsidR="00D74404">
        <w:rPr>
          <w:rFonts w:ascii="Intel Clear" w:hAnsi="Intel Clear" w:cs="Intel Clear"/>
          <w:szCs w:val="24"/>
        </w:rPr>
        <w:t>. The “Optional topic filter” field should be the to</w:t>
      </w:r>
      <w:r w:rsidR="00041E9C">
        <w:rPr>
          <w:rFonts w:ascii="Intel Clear" w:hAnsi="Intel Clear" w:cs="Intel Clear"/>
          <w:szCs w:val="24"/>
        </w:rPr>
        <w:t xml:space="preserve">pic mentioned inside </w:t>
      </w:r>
      <w:r w:rsidR="00D74404">
        <w:rPr>
          <w:rFonts w:ascii="Intel Clear" w:hAnsi="Intel Clear" w:cs="Intel Clear"/>
          <w:szCs w:val="24"/>
        </w:rPr>
        <w:t xml:space="preserve">the lambda function. </w:t>
      </w:r>
    </w:p>
    <w:p w:rsidR="00926390" w:rsidRPr="00F86680" w:rsidRDefault="008A1766" w:rsidP="00F86680">
      <w:pPr>
        <w:pStyle w:val="NoSpacing"/>
        <w:ind w:left="11" w:firstLine="709"/>
        <w:rPr>
          <w:rFonts w:ascii="Intel Clear" w:hAnsi="Intel Clear" w:cs="Intel Clear"/>
          <w:szCs w:val="24"/>
        </w:rPr>
      </w:pPr>
      <w:r>
        <w:rPr>
          <w:rFonts w:ascii="Intel Clear" w:hAnsi="Intel Clear" w:cs="Intel Clear"/>
          <w:szCs w:val="24"/>
        </w:rPr>
        <w:t xml:space="preserve">      </w:t>
      </w:r>
      <w:r w:rsidR="00D74404">
        <w:rPr>
          <w:rFonts w:ascii="Intel Clear" w:hAnsi="Intel Clear" w:cs="Intel Clear"/>
          <w:szCs w:val="24"/>
        </w:rPr>
        <w:t xml:space="preserve">For example, </w:t>
      </w:r>
      <w:r w:rsidR="00DA487B" w:rsidRPr="00F86680">
        <w:rPr>
          <w:rFonts w:ascii="Consolas" w:hAnsi="Consolas" w:cs="Courier New"/>
          <w:sz w:val="20"/>
          <w:szCs w:val="20"/>
        </w:rPr>
        <w:t>openvino/ssd</w:t>
      </w:r>
      <w:r w:rsidR="0021321C" w:rsidRPr="00F86680">
        <w:rPr>
          <w:rFonts w:ascii="Consolas" w:hAnsi="Consolas" w:cs="Courier New"/>
          <w:sz w:val="20"/>
          <w:szCs w:val="20"/>
        </w:rPr>
        <w:t xml:space="preserve"> or openvino/classification</w:t>
      </w:r>
    </w:p>
    <w:p w:rsidR="00DA487B" w:rsidRPr="00EE57C2" w:rsidRDefault="00DA487B" w:rsidP="00DA487B">
      <w:pPr>
        <w:pStyle w:val="PlainText"/>
        <w:rPr>
          <w:rFonts w:cs="Courier New"/>
          <w:sz w:val="20"/>
          <w:szCs w:val="20"/>
        </w:rPr>
      </w:pPr>
    </w:p>
    <w:p w:rsidR="00460978" w:rsidRPr="00DA487B" w:rsidRDefault="00DA487B" w:rsidP="00DA48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F57B8C" w:rsidRDefault="00261A47" w:rsidP="00261A47">
      <w:pPr>
        <w:pStyle w:val="NoSpacing"/>
        <w:rPr>
          <w:rFonts w:ascii="Intel Clear" w:hAnsi="Intel Clear" w:cs="Intel Clear"/>
          <w:b/>
          <w:szCs w:val="24"/>
        </w:rPr>
      </w:pPr>
      <w:r>
        <w:rPr>
          <w:rFonts w:ascii="Intel Clear" w:hAnsi="Intel Clear" w:cs="Intel Clear"/>
          <w:szCs w:val="24"/>
        </w:rPr>
        <w:t xml:space="preserve">            </w:t>
      </w:r>
      <w:r w:rsidR="00501633" w:rsidRPr="003E4A88">
        <w:rPr>
          <w:rFonts w:ascii="Intel Clear" w:hAnsi="Intel Clear" w:cs="Intel Clear"/>
          <w:b/>
          <w:szCs w:val="24"/>
        </w:rPr>
        <w:t>6.2. Local Resources</w:t>
      </w:r>
    </w:p>
    <w:p w:rsidR="00F57B8C" w:rsidRDefault="00F57B8C" w:rsidP="00261A47">
      <w:pPr>
        <w:pStyle w:val="NoSpacing"/>
        <w:rPr>
          <w:rFonts w:ascii="Intel Clear" w:hAnsi="Intel Clear" w:cs="Intel Clear"/>
          <w:b/>
          <w:szCs w:val="24"/>
        </w:rPr>
      </w:pPr>
    </w:p>
    <w:p w:rsidR="00E21BF5" w:rsidRDefault="00F57B8C" w:rsidP="00E21BF5">
      <w:pPr>
        <w:pStyle w:val="NoSpacing"/>
        <w:numPr>
          <w:ilvl w:val="1"/>
          <w:numId w:val="12"/>
        </w:numPr>
        <w:rPr>
          <w:rFonts w:ascii="Intel Clear" w:hAnsi="Intel Clear" w:cs="Intel Clear"/>
          <w:szCs w:val="24"/>
        </w:rPr>
      </w:pPr>
      <w:r>
        <w:rPr>
          <w:rFonts w:ascii="Intel Clear" w:hAnsi="Intel Clear" w:cs="Intel Clear"/>
          <w:szCs w:val="24"/>
        </w:rPr>
        <w:t xml:space="preserve">Add local resources and access privileges by following the instructions </w:t>
      </w:r>
      <w:hyperlink r:id="rId21" w:history="1">
        <w:r w:rsidR="00E21BF5" w:rsidRPr="0068035A">
          <w:rPr>
            <w:rStyle w:val="Hyperlink"/>
            <w:rFonts w:ascii="Intel Clear" w:hAnsi="Intel Clear" w:cs="Intel Clear"/>
            <w:szCs w:val="24"/>
          </w:rPr>
          <w:t>https://docs.aws.amazon.com/greengrass/latest/developerguide/access-local-resources.html</w:t>
        </w:r>
      </w:hyperlink>
    </w:p>
    <w:p w:rsidR="00F501DD" w:rsidRDefault="00F501DD" w:rsidP="00E21BF5">
      <w:pPr>
        <w:pStyle w:val="NoSpacing"/>
        <w:numPr>
          <w:ilvl w:val="1"/>
          <w:numId w:val="12"/>
        </w:numPr>
        <w:rPr>
          <w:rFonts w:ascii="Intel Clear" w:hAnsi="Intel Clear" w:cs="Intel Clear"/>
          <w:szCs w:val="24"/>
        </w:rPr>
      </w:pPr>
      <w:r>
        <w:rPr>
          <w:rFonts w:ascii="Intel Clear" w:hAnsi="Intel Clear" w:cs="Intel Clear"/>
          <w:szCs w:val="24"/>
        </w:rPr>
        <w:t>Following are the local res</w:t>
      </w:r>
      <w:r w:rsidR="00783F71">
        <w:rPr>
          <w:rFonts w:ascii="Intel Clear" w:hAnsi="Intel Clear" w:cs="Intel Clear"/>
          <w:szCs w:val="24"/>
        </w:rPr>
        <w:t>ources needed for various hardware</w:t>
      </w:r>
      <w:r w:rsidR="00E77295">
        <w:rPr>
          <w:rFonts w:ascii="Intel Clear" w:hAnsi="Intel Clear" w:cs="Intel Clear"/>
          <w:szCs w:val="24"/>
        </w:rPr>
        <w:t xml:space="preserve"> </w:t>
      </w:r>
      <w:r w:rsidR="00783F71">
        <w:rPr>
          <w:rFonts w:ascii="Intel Clear" w:hAnsi="Intel Clear" w:cs="Intel Clear"/>
          <w:szCs w:val="24"/>
        </w:rPr>
        <w:t>(CPU,GPU and FPGA) options:</w:t>
      </w:r>
    </w:p>
    <w:p w:rsidR="00E21BF5" w:rsidRDefault="00E21BF5" w:rsidP="00F57B8C">
      <w:pPr>
        <w:pStyle w:val="NoSpacing"/>
        <w:ind w:left="720"/>
        <w:rPr>
          <w:rFonts w:ascii="Intel Clear" w:hAnsi="Intel Clear" w:cs="Intel Clear"/>
          <w:szCs w:val="24"/>
        </w:rPr>
      </w:pPr>
    </w:p>
    <w:p w:rsidR="00093001" w:rsidRPr="0092271A" w:rsidRDefault="00093001" w:rsidP="00F57B8C">
      <w:pPr>
        <w:pStyle w:val="NoSpacing"/>
        <w:ind w:left="720"/>
        <w:rPr>
          <w:rFonts w:ascii="Intel Clear" w:hAnsi="Intel Clear" w:cs="Intel Clear"/>
          <w:b/>
          <w:szCs w:val="24"/>
        </w:rPr>
      </w:pPr>
      <w:r w:rsidRPr="0092271A">
        <w:rPr>
          <w:rFonts w:ascii="Intel Clear" w:hAnsi="Intel Clear" w:cs="Intel Clear"/>
          <w:b/>
          <w:szCs w:val="24"/>
        </w:rPr>
        <w:t>General</w:t>
      </w:r>
      <w:r w:rsidR="0095011E">
        <w:rPr>
          <w:rFonts w:ascii="Intel Clear" w:hAnsi="Intel Clear" w:cs="Intel Clear"/>
          <w:b/>
          <w:szCs w:val="24"/>
        </w:rPr>
        <w:t xml:space="preserve"> (for all hardware options)</w:t>
      </w:r>
      <w:r w:rsidRPr="0092271A">
        <w:rPr>
          <w:rFonts w:ascii="Intel Clear" w:hAnsi="Intel Clear" w:cs="Intel Clear"/>
          <w:b/>
          <w:szCs w:val="24"/>
        </w:rPr>
        <w:t>:</w:t>
      </w:r>
    </w:p>
    <w:tbl>
      <w:tblPr>
        <w:tblStyle w:val="TableGrid"/>
        <w:tblW w:w="92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85"/>
        <w:gridCol w:w="1440"/>
        <w:gridCol w:w="3870"/>
        <w:gridCol w:w="2070"/>
      </w:tblGrid>
      <w:tr w:rsidR="00B8318E" w:rsidRPr="002710AB" w:rsidTr="00190FA6">
        <w:tc>
          <w:tcPr>
            <w:tcW w:w="1885" w:type="dxa"/>
          </w:tcPr>
          <w:p w:rsidR="006D4A44" w:rsidRPr="004B22C7" w:rsidRDefault="006D4A44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Name </w:t>
            </w:r>
          </w:p>
        </w:tc>
        <w:tc>
          <w:tcPr>
            <w:tcW w:w="1440" w:type="dxa"/>
          </w:tcPr>
          <w:p w:rsidR="00B8318E" w:rsidRPr="004B22C7" w:rsidRDefault="006D4A44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 </w:t>
            </w:r>
            <w:r w:rsidR="00AE559B" w:rsidRPr="004B22C7">
              <w:rPr>
                <w:rFonts w:ascii="Intel Clear" w:hAnsi="Intel Clear" w:cs="Intel Clear"/>
                <w:b/>
                <w:szCs w:val="24"/>
              </w:rPr>
              <w:t xml:space="preserve"> </w:t>
            </w:r>
            <w:r w:rsidRPr="004B22C7">
              <w:rPr>
                <w:rFonts w:ascii="Intel Clear" w:hAnsi="Intel Clear" w:cs="Intel Clear"/>
                <w:b/>
                <w:szCs w:val="24"/>
              </w:rPr>
              <w:t xml:space="preserve">Resource </w:t>
            </w:r>
            <w:r w:rsidR="00B8318E" w:rsidRPr="004B22C7">
              <w:rPr>
                <w:rFonts w:ascii="Intel Clear" w:hAnsi="Intel Clear" w:cs="Intel Clear"/>
                <w:b/>
                <w:szCs w:val="24"/>
              </w:rPr>
              <w:t xml:space="preserve">    </w:t>
            </w:r>
          </w:p>
          <w:p w:rsidR="006D4A44" w:rsidRPr="004B22C7" w:rsidRDefault="00B8318E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    </w:t>
            </w:r>
            <w:r w:rsidR="006D4A44" w:rsidRPr="004B22C7">
              <w:rPr>
                <w:rFonts w:ascii="Intel Clear" w:hAnsi="Intel Clear" w:cs="Intel Clear"/>
                <w:b/>
                <w:szCs w:val="24"/>
              </w:rPr>
              <w:t>Type</w:t>
            </w:r>
          </w:p>
        </w:tc>
        <w:tc>
          <w:tcPr>
            <w:tcW w:w="3870" w:type="dxa"/>
          </w:tcPr>
          <w:p w:rsidR="006D4A44" w:rsidRPr="004B22C7" w:rsidRDefault="006D4A44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Local path </w:t>
            </w:r>
          </w:p>
        </w:tc>
        <w:tc>
          <w:tcPr>
            <w:tcW w:w="2070" w:type="dxa"/>
          </w:tcPr>
          <w:p w:rsidR="006D4A44" w:rsidRPr="004B22C7" w:rsidRDefault="006D4A44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>Access</w:t>
            </w:r>
          </w:p>
        </w:tc>
      </w:tr>
      <w:tr w:rsidR="00B8318E" w:rsidRPr="002710AB" w:rsidTr="00190FA6">
        <w:tc>
          <w:tcPr>
            <w:tcW w:w="1885" w:type="dxa"/>
          </w:tcPr>
          <w:p w:rsidR="006D4A44" w:rsidRPr="00646DA0" w:rsidRDefault="00D9223A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ModelDir</w:t>
            </w:r>
          </w:p>
        </w:tc>
        <w:tc>
          <w:tcPr>
            <w:tcW w:w="1440" w:type="dxa"/>
          </w:tcPr>
          <w:p w:rsidR="006D4A44" w:rsidRPr="00646DA0" w:rsidRDefault="006D4A44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 xml:space="preserve"> </w:t>
            </w:r>
            <w:r w:rsidR="00825E64" w:rsidRPr="00646DA0">
              <w:rPr>
                <w:rFonts w:ascii="Consolas" w:hAnsi="Consolas" w:cs="Intel Clear"/>
                <w:sz w:val="22"/>
                <w:szCs w:val="22"/>
              </w:rPr>
              <w:t>Volume</w:t>
            </w:r>
          </w:p>
        </w:tc>
        <w:tc>
          <w:tcPr>
            <w:tcW w:w="3870" w:type="dxa"/>
          </w:tcPr>
          <w:p w:rsidR="006D4A44" w:rsidRPr="00646DA0" w:rsidRDefault="00766C4A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&lt;MODEL_DIR&gt; to be specified by user</w:t>
            </w:r>
          </w:p>
        </w:tc>
        <w:tc>
          <w:tcPr>
            <w:tcW w:w="2070" w:type="dxa"/>
          </w:tcPr>
          <w:p w:rsidR="006D4A44" w:rsidRPr="00646DA0" w:rsidRDefault="00CE1F19" w:rsidP="004D26EE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Read-Only</w:t>
            </w:r>
          </w:p>
        </w:tc>
      </w:tr>
      <w:tr w:rsidR="00B8318E" w:rsidRPr="002710AB" w:rsidTr="00190FA6">
        <w:tc>
          <w:tcPr>
            <w:tcW w:w="1885" w:type="dxa"/>
          </w:tcPr>
          <w:p w:rsidR="006D4A44" w:rsidRPr="00646DA0" w:rsidRDefault="00D9223A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Webcam</w:t>
            </w:r>
          </w:p>
        </w:tc>
        <w:tc>
          <w:tcPr>
            <w:tcW w:w="1440" w:type="dxa"/>
          </w:tcPr>
          <w:p w:rsidR="006D4A44" w:rsidRPr="00646DA0" w:rsidRDefault="00825E64" w:rsidP="00825E64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 xml:space="preserve"> Device</w:t>
            </w:r>
          </w:p>
        </w:tc>
        <w:tc>
          <w:tcPr>
            <w:tcW w:w="3870" w:type="dxa"/>
          </w:tcPr>
          <w:p w:rsidR="004D26EE" w:rsidRPr="00646DA0" w:rsidRDefault="004D26EE" w:rsidP="004D26EE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/dev/video0</w:t>
            </w:r>
          </w:p>
          <w:p w:rsidR="006D4A44" w:rsidRPr="00646DA0" w:rsidRDefault="006D4A44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</w:p>
        </w:tc>
        <w:tc>
          <w:tcPr>
            <w:tcW w:w="2070" w:type="dxa"/>
          </w:tcPr>
          <w:p w:rsidR="006D4A44" w:rsidRPr="00646DA0" w:rsidRDefault="006D4A44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Read-Only</w:t>
            </w:r>
          </w:p>
        </w:tc>
      </w:tr>
      <w:tr w:rsidR="00B8318E" w:rsidRPr="002710AB" w:rsidTr="00190FA6">
        <w:tc>
          <w:tcPr>
            <w:tcW w:w="1885" w:type="dxa"/>
          </w:tcPr>
          <w:p w:rsidR="006D4A44" w:rsidRPr="00646DA0" w:rsidRDefault="00AA055F" w:rsidP="00AA055F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Data</w:t>
            </w:r>
            <w:r w:rsidR="002124F4" w:rsidRPr="00646DA0">
              <w:rPr>
                <w:rFonts w:ascii="Consolas" w:hAnsi="Consolas" w:cs="Intel Clear"/>
                <w:sz w:val="22"/>
                <w:szCs w:val="22"/>
              </w:rPr>
              <w:t>Dir</w:t>
            </w:r>
          </w:p>
        </w:tc>
        <w:tc>
          <w:tcPr>
            <w:tcW w:w="1440" w:type="dxa"/>
          </w:tcPr>
          <w:p w:rsidR="006D4A44" w:rsidRPr="00646DA0" w:rsidRDefault="006D4A44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 xml:space="preserve"> Volume</w:t>
            </w:r>
          </w:p>
        </w:tc>
        <w:tc>
          <w:tcPr>
            <w:tcW w:w="3870" w:type="dxa"/>
          </w:tcPr>
          <w:p w:rsidR="006D4A44" w:rsidRPr="00646DA0" w:rsidRDefault="00766C4A" w:rsidP="00AA055F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&lt;</w:t>
            </w:r>
            <w:r w:rsidR="00AA055F" w:rsidRPr="00646DA0">
              <w:rPr>
                <w:rFonts w:ascii="Consolas" w:hAnsi="Consolas" w:cs="Intel Clear"/>
                <w:sz w:val="22"/>
                <w:szCs w:val="22"/>
              </w:rPr>
              <w:t>DATA</w:t>
            </w:r>
            <w:r w:rsidR="00BE2463" w:rsidRPr="00646DA0">
              <w:rPr>
                <w:rFonts w:ascii="Consolas" w:hAnsi="Consolas" w:cs="Intel Clear"/>
                <w:sz w:val="22"/>
                <w:szCs w:val="22"/>
              </w:rPr>
              <w:t>_</w:t>
            </w:r>
            <w:r w:rsidRPr="00646DA0">
              <w:rPr>
                <w:rFonts w:ascii="Consolas" w:hAnsi="Consolas" w:cs="Intel Clear"/>
                <w:sz w:val="22"/>
                <w:szCs w:val="22"/>
              </w:rPr>
              <w:t>DIR&gt; to be specified by user</w:t>
            </w:r>
            <w:r w:rsidR="008F60BB" w:rsidRPr="00646DA0">
              <w:rPr>
                <w:rFonts w:ascii="Consolas" w:hAnsi="Consolas" w:cs="Intel Clear"/>
                <w:sz w:val="22"/>
                <w:szCs w:val="22"/>
              </w:rPr>
              <w:t>. Holds both input and output data</w:t>
            </w:r>
            <w:r w:rsidR="00F05939" w:rsidRPr="00646DA0">
              <w:rPr>
                <w:rFonts w:ascii="Consolas" w:hAnsi="Consolas" w:cs="Intel Clear"/>
                <w:sz w:val="22"/>
                <w:szCs w:val="22"/>
              </w:rPr>
              <w:t>.</w:t>
            </w:r>
          </w:p>
        </w:tc>
        <w:tc>
          <w:tcPr>
            <w:tcW w:w="2070" w:type="dxa"/>
          </w:tcPr>
          <w:p w:rsidR="006D4A44" w:rsidRPr="00646DA0" w:rsidRDefault="00107B48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Read and Write</w:t>
            </w:r>
          </w:p>
        </w:tc>
      </w:tr>
      <w:tr w:rsidR="008E4C12" w:rsidRPr="002710AB" w:rsidTr="00190FA6">
        <w:tc>
          <w:tcPr>
            <w:tcW w:w="1885" w:type="dxa"/>
          </w:tcPr>
          <w:p w:rsidR="008E4C12" w:rsidRPr="00646DA0" w:rsidRDefault="008E4C12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OpenVINOPath</w:t>
            </w:r>
          </w:p>
        </w:tc>
        <w:tc>
          <w:tcPr>
            <w:tcW w:w="1440" w:type="dxa"/>
          </w:tcPr>
          <w:p w:rsidR="008E4C12" w:rsidRPr="00646DA0" w:rsidRDefault="00AB3EE2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>
              <w:rPr>
                <w:rFonts w:ascii="Consolas" w:hAnsi="Consolas" w:cs="Intel Clear"/>
                <w:sz w:val="22"/>
                <w:szCs w:val="22"/>
              </w:rPr>
              <w:t xml:space="preserve"> </w:t>
            </w:r>
            <w:r w:rsidR="00825E64" w:rsidRPr="00646DA0">
              <w:rPr>
                <w:rFonts w:ascii="Consolas" w:hAnsi="Consolas" w:cs="Intel Clear"/>
                <w:sz w:val="22"/>
                <w:szCs w:val="22"/>
              </w:rPr>
              <w:t>Volume</w:t>
            </w:r>
          </w:p>
        </w:tc>
        <w:tc>
          <w:tcPr>
            <w:tcW w:w="3870" w:type="dxa"/>
          </w:tcPr>
          <w:p w:rsidR="008E4C12" w:rsidRPr="00646DA0" w:rsidRDefault="00024213" w:rsidP="00024213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 xml:space="preserve">&lt;INSTALL_DIR&gt; where INSTALL_DIR is the OpenVINO installation </w:t>
            </w:r>
            <w:r w:rsidR="00FB1B3B" w:rsidRPr="00646DA0">
              <w:rPr>
                <w:rFonts w:ascii="Consolas" w:hAnsi="Consolas" w:cs="Intel Clear"/>
                <w:sz w:val="22"/>
                <w:szCs w:val="22"/>
              </w:rPr>
              <w:t>directory</w:t>
            </w:r>
          </w:p>
        </w:tc>
        <w:tc>
          <w:tcPr>
            <w:tcW w:w="2070" w:type="dxa"/>
          </w:tcPr>
          <w:p w:rsidR="008E4C12" w:rsidRPr="00646DA0" w:rsidRDefault="004D26EE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Read-Only</w:t>
            </w:r>
          </w:p>
        </w:tc>
      </w:tr>
    </w:tbl>
    <w:p w:rsidR="002710AB" w:rsidRPr="002710AB" w:rsidRDefault="002710AB" w:rsidP="00F57B8C">
      <w:pPr>
        <w:pStyle w:val="NoSpacing"/>
        <w:ind w:left="720"/>
        <w:rPr>
          <w:rFonts w:ascii="Intel Clear" w:hAnsi="Intel Clear" w:cs="Intel Clear"/>
          <w:szCs w:val="24"/>
        </w:rPr>
      </w:pPr>
    </w:p>
    <w:p w:rsidR="00F00119" w:rsidRPr="0092271A" w:rsidRDefault="00F00119" w:rsidP="00F57B8C">
      <w:pPr>
        <w:pStyle w:val="NoSpacing"/>
        <w:ind w:left="720"/>
        <w:rPr>
          <w:rFonts w:ascii="Intel Clear" w:hAnsi="Intel Clear" w:cs="Intel Clear"/>
          <w:b/>
          <w:szCs w:val="24"/>
        </w:rPr>
      </w:pPr>
      <w:r w:rsidRPr="0092271A">
        <w:rPr>
          <w:rFonts w:ascii="Intel Clear" w:hAnsi="Intel Clear" w:cs="Intel Clear"/>
          <w:b/>
          <w:szCs w:val="24"/>
        </w:rPr>
        <w:t>GPU:</w:t>
      </w: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848"/>
        <w:gridCol w:w="1477"/>
        <w:gridCol w:w="3870"/>
        <w:gridCol w:w="2070"/>
      </w:tblGrid>
      <w:tr w:rsidR="00B13C38" w:rsidRPr="002710AB" w:rsidTr="00190FA6">
        <w:tc>
          <w:tcPr>
            <w:tcW w:w="1848" w:type="dxa"/>
          </w:tcPr>
          <w:p w:rsidR="00B13C38" w:rsidRPr="004B22C7" w:rsidRDefault="00B13C38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lastRenderedPageBreak/>
              <w:t xml:space="preserve">Name </w:t>
            </w:r>
          </w:p>
        </w:tc>
        <w:tc>
          <w:tcPr>
            <w:tcW w:w="1477" w:type="dxa"/>
          </w:tcPr>
          <w:p w:rsidR="00AE559B" w:rsidRPr="004B22C7" w:rsidRDefault="00B13C38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 Resource </w:t>
            </w:r>
            <w:r w:rsidR="00AE559B" w:rsidRPr="004B22C7">
              <w:rPr>
                <w:rFonts w:ascii="Intel Clear" w:hAnsi="Intel Clear" w:cs="Intel Clear"/>
                <w:b/>
                <w:szCs w:val="24"/>
              </w:rPr>
              <w:t xml:space="preserve">     </w:t>
            </w:r>
          </w:p>
          <w:p w:rsidR="00B13C38" w:rsidRPr="004B22C7" w:rsidRDefault="00AE559B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    </w:t>
            </w:r>
            <w:r w:rsidR="00B13C38" w:rsidRPr="004B22C7">
              <w:rPr>
                <w:rFonts w:ascii="Intel Clear" w:hAnsi="Intel Clear" w:cs="Intel Clear"/>
                <w:b/>
                <w:szCs w:val="24"/>
              </w:rPr>
              <w:t>Type</w:t>
            </w:r>
          </w:p>
        </w:tc>
        <w:tc>
          <w:tcPr>
            <w:tcW w:w="3870" w:type="dxa"/>
          </w:tcPr>
          <w:p w:rsidR="00B13C38" w:rsidRPr="004B22C7" w:rsidRDefault="00B13C38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Local path </w:t>
            </w:r>
          </w:p>
        </w:tc>
        <w:tc>
          <w:tcPr>
            <w:tcW w:w="2070" w:type="dxa"/>
          </w:tcPr>
          <w:p w:rsidR="00B13C38" w:rsidRPr="004B22C7" w:rsidRDefault="00B13C38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>Access</w:t>
            </w:r>
          </w:p>
        </w:tc>
      </w:tr>
      <w:tr w:rsidR="00B13C38" w:rsidRPr="002710AB" w:rsidTr="00190FA6">
        <w:tc>
          <w:tcPr>
            <w:tcW w:w="1848" w:type="dxa"/>
          </w:tcPr>
          <w:p w:rsidR="00B13C38" w:rsidRPr="00646DA0" w:rsidRDefault="00B13C38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GPU</w:t>
            </w:r>
          </w:p>
        </w:tc>
        <w:tc>
          <w:tcPr>
            <w:tcW w:w="1477" w:type="dxa"/>
          </w:tcPr>
          <w:p w:rsidR="00B13C38" w:rsidRPr="00646DA0" w:rsidRDefault="00AB3EE2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>
              <w:rPr>
                <w:rFonts w:ascii="Consolas" w:hAnsi="Consolas" w:cs="Intel Clear"/>
                <w:sz w:val="22"/>
                <w:szCs w:val="22"/>
              </w:rPr>
              <w:t xml:space="preserve"> </w:t>
            </w:r>
            <w:r w:rsidR="00B13C38" w:rsidRPr="00646DA0">
              <w:rPr>
                <w:rFonts w:ascii="Consolas" w:hAnsi="Consolas" w:cs="Intel Clear"/>
                <w:sz w:val="22"/>
                <w:szCs w:val="22"/>
              </w:rPr>
              <w:t>Device</w:t>
            </w:r>
          </w:p>
        </w:tc>
        <w:tc>
          <w:tcPr>
            <w:tcW w:w="3870" w:type="dxa"/>
          </w:tcPr>
          <w:p w:rsidR="00B13C38" w:rsidRPr="00646DA0" w:rsidRDefault="00B13C38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/dev/dri/renderD128</w:t>
            </w:r>
          </w:p>
        </w:tc>
        <w:tc>
          <w:tcPr>
            <w:tcW w:w="2070" w:type="dxa"/>
          </w:tcPr>
          <w:p w:rsidR="00B13C38" w:rsidRPr="00646DA0" w:rsidRDefault="00190FA6" w:rsidP="00CD3679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Read and Write</w:t>
            </w:r>
          </w:p>
        </w:tc>
      </w:tr>
    </w:tbl>
    <w:p w:rsidR="00BC3EAF" w:rsidRPr="002710AB" w:rsidRDefault="00BC3EAF" w:rsidP="00F57B8C">
      <w:pPr>
        <w:pStyle w:val="NoSpacing"/>
        <w:ind w:left="720"/>
        <w:rPr>
          <w:rFonts w:ascii="Intel Clear" w:hAnsi="Intel Clear" w:cs="Intel Clear"/>
          <w:szCs w:val="24"/>
        </w:rPr>
      </w:pPr>
    </w:p>
    <w:p w:rsidR="00BC3EAF" w:rsidRPr="0092271A" w:rsidRDefault="00F00119" w:rsidP="00F57B8C">
      <w:pPr>
        <w:pStyle w:val="NoSpacing"/>
        <w:ind w:left="720"/>
        <w:rPr>
          <w:rFonts w:ascii="Intel Clear" w:hAnsi="Intel Clear" w:cs="Intel Clear"/>
          <w:b/>
          <w:szCs w:val="24"/>
        </w:rPr>
      </w:pPr>
      <w:r w:rsidRPr="0092271A">
        <w:rPr>
          <w:rFonts w:ascii="Intel Clear" w:hAnsi="Intel Clear" w:cs="Intel Clear"/>
          <w:b/>
          <w:szCs w:val="24"/>
        </w:rPr>
        <w:t>FPGA:</w:t>
      </w: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848"/>
        <w:gridCol w:w="1477"/>
        <w:gridCol w:w="3870"/>
        <w:gridCol w:w="2070"/>
      </w:tblGrid>
      <w:tr w:rsidR="00A76300" w:rsidRPr="002710AB" w:rsidTr="00190FA6">
        <w:tc>
          <w:tcPr>
            <w:tcW w:w="1848" w:type="dxa"/>
          </w:tcPr>
          <w:p w:rsidR="00A76300" w:rsidRPr="004B22C7" w:rsidRDefault="00A76300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Name </w:t>
            </w:r>
          </w:p>
        </w:tc>
        <w:tc>
          <w:tcPr>
            <w:tcW w:w="1477" w:type="dxa"/>
          </w:tcPr>
          <w:p w:rsidR="00AD3C3B" w:rsidRPr="004B22C7" w:rsidRDefault="00A76300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 Resource </w:t>
            </w:r>
          </w:p>
          <w:p w:rsidR="00A76300" w:rsidRPr="004B22C7" w:rsidRDefault="00AD3C3B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    </w:t>
            </w:r>
            <w:r w:rsidR="00A76300" w:rsidRPr="004B22C7">
              <w:rPr>
                <w:rFonts w:ascii="Intel Clear" w:hAnsi="Intel Clear" w:cs="Intel Clear"/>
                <w:b/>
                <w:szCs w:val="24"/>
              </w:rPr>
              <w:t>Type</w:t>
            </w:r>
          </w:p>
        </w:tc>
        <w:tc>
          <w:tcPr>
            <w:tcW w:w="3870" w:type="dxa"/>
          </w:tcPr>
          <w:p w:rsidR="00A76300" w:rsidRPr="004B22C7" w:rsidRDefault="00A76300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 xml:space="preserve">Local path </w:t>
            </w:r>
          </w:p>
        </w:tc>
        <w:tc>
          <w:tcPr>
            <w:tcW w:w="2070" w:type="dxa"/>
          </w:tcPr>
          <w:p w:rsidR="00A76300" w:rsidRPr="004B22C7" w:rsidRDefault="00A76300" w:rsidP="00CD3679">
            <w:pPr>
              <w:pStyle w:val="NoSpacing"/>
              <w:rPr>
                <w:rFonts w:ascii="Intel Clear" w:hAnsi="Intel Clear" w:cs="Intel Clear"/>
                <w:b/>
                <w:szCs w:val="24"/>
              </w:rPr>
            </w:pPr>
            <w:r w:rsidRPr="004B22C7">
              <w:rPr>
                <w:rFonts w:ascii="Intel Clear" w:hAnsi="Intel Clear" w:cs="Intel Clear"/>
                <w:b/>
                <w:szCs w:val="24"/>
              </w:rPr>
              <w:t>Access</w:t>
            </w:r>
          </w:p>
        </w:tc>
      </w:tr>
      <w:tr w:rsidR="00190FA6" w:rsidTr="00190FA6">
        <w:tc>
          <w:tcPr>
            <w:tcW w:w="1848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FPGA</w:t>
            </w:r>
          </w:p>
        </w:tc>
        <w:tc>
          <w:tcPr>
            <w:tcW w:w="1477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Device</w:t>
            </w:r>
          </w:p>
        </w:tc>
        <w:tc>
          <w:tcPr>
            <w:tcW w:w="3870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/dev/acla10_ref0</w:t>
            </w:r>
          </w:p>
        </w:tc>
        <w:tc>
          <w:tcPr>
            <w:tcW w:w="2070" w:type="dxa"/>
          </w:tcPr>
          <w:p w:rsidR="00190FA6" w:rsidRDefault="00190FA6" w:rsidP="00190FA6">
            <w:r w:rsidRPr="00A05694">
              <w:rPr>
                <w:rFonts w:ascii="Consolas" w:hAnsi="Consolas" w:cs="Intel Clear"/>
                <w:sz w:val="22"/>
                <w:szCs w:val="22"/>
              </w:rPr>
              <w:t>Read and Write</w:t>
            </w:r>
          </w:p>
        </w:tc>
      </w:tr>
      <w:tr w:rsidR="00190FA6" w:rsidTr="00190FA6">
        <w:tc>
          <w:tcPr>
            <w:tcW w:w="1848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FPGA_DIR1</w:t>
            </w:r>
          </w:p>
        </w:tc>
        <w:tc>
          <w:tcPr>
            <w:tcW w:w="1477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Volume</w:t>
            </w:r>
          </w:p>
        </w:tc>
        <w:tc>
          <w:tcPr>
            <w:tcW w:w="3870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/opt/Intel/OpenCL/Boards</w:t>
            </w:r>
          </w:p>
        </w:tc>
        <w:tc>
          <w:tcPr>
            <w:tcW w:w="2070" w:type="dxa"/>
          </w:tcPr>
          <w:p w:rsidR="00190FA6" w:rsidRDefault="00190FA6" w:rsidP="00190FA6">
            <w:r w:rsidRPr="00A05694">
              <w:rPr>
                <w:rFonts w:ascii="Consolas" w:hAnsi="Consolas" w:cs="Intel Clear"/>
                <w:sz w:val="22"/>
                <w:szCs w:val="22"/>
              </w:rPr>
              <w:t>Read and Write</w:t>
            </w:r>
          </w:p>
        </w:tc>
      </w:tr>
      <w:tr w:rsidR="00190FA6" w:rsidTr="00190FA6">
        <w:tc>
          <w:tcPr>
            <w:tcW w:w="1848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FPGA_DIR2</w:t>
            </w:r>
          </w:p>
        </w:tc>
        <w:tc>
          <w:tcPr>
            <w:tcW w:w="1477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Volume</w:t>
            </w:r>
          </w:p>
        </w:tc>
        <w:tc>
          <w:tcPr>
            <w:tcW w:w="3870" w:type="dxa"/>
          </w:tcPr>
          <w:p w:rsidR="00190FA6" w:rsidRPr="00646DA0" w:rsidRDefault="00190FA6" w:rsidP="00190FA6">
            <w:pPr>
              <w:pStyle w:val="NoSpacing"/>
              <w:rPr>
                <w:rFonts w:ascii="Consolas" w:hAnsi="Consolas" w:cs="Intel Clear"/>
                <w:sz w:val="22"/>
                <w:szCs w:val="22"/>
              </w:rPr>
            </w:pPr>
            <w:r w:rsidRPr="00646DA0">
              <w:rPr>
                <w:rFonts w:ascii="Consolas" w:hAnsi="Consolas" w:cs="Intel Clear"/>
                <w:sz w:val="22"/>
                <w:szCs w:val="22"/>
              </w:rPr>
              <w:t>/etc/OpenCL/vendors</w:t>
            </w:r>
          </w:p>
        </w:tc>
        <w:tc>
          <w:tcPr>
            <w:tcW w:w="2070" w:type="dxa"/>
          </w:tcPr>
          <w:p w:rsidR="00190FA6" w:rsidRDefault="00190FA6" w:rsidP="00190FA6">
            <w:r w:rsidRPr="00A05694">
              <w:rPr>
                <w:rFonts w:ascii="Consolas" w:hAnsi="Consolas" w:cs="Intel Clear"/>
                <w:sz w:val="22"/>
                <w:szCs w:val="22"/>
              </w:rPr>
              <w:t>Read and Write</w:t>
            </w:r>
          </w:p>
        </w:tc>
      </w:tr>
    </w:tbl>
    <w:p w:rsidR="00F00119" w:rsidRDefault="00F00119" w:rsidP="00F57B8C">
      <w:pPr>
        <w:pStyle w:val="NoSpacing"/>
        <w:ind w:left="720"/>
      </w:pPr>
    </w:p>
    <w:p w:rsidR="00BF3165" w:rsidRDefault="00501633" w:rsidP="00BF3165">
      <w:pPr>
        <w:pStyle w:val="NoSpacing"/>
        <w:ind w:left="720"/>
        <w:rPr>
          <w:rFonts w:ascii="Intel Clear" w:hAnsi="Intel Clear" w:cs="Intel Clear"/>
          <w:b/>
          <w:szCs w:val="24"/>
        </w:rPr>
      </w:pPr>
      <w:r w:rsidRPr="003E4A88">
        <w:rPr>
          <w:rFonts w:ascii="Intel Clear" w:hAnsi="Intel Clear" w:cs="Intel Clear"/>
          <w:b/>
          <w:szCs w:val="24"/>
        </w:rPr>
        <w:t xml:space="preserve"> </w:t>
      </w:r>
      <w:r w:rsidR="00BF3165">
        <w:rPr>
          <w:rFonts w:ascii="Intel Clear" w:hAnsi="Intel Clear" w:cs="Intel Clear"/>
          <w:b/>
          <w:szCs w:val="24"/>
        </w:rPr>
        <w:t>Movidius</w:t>
      </w:r>
      <w:r w:rsidR="00BF3165" w:rsidRPr="0092271A">
        <w:rPr>
          <w:rFonts w:ascii="Intel Clear" w:hAnsi="Intel Clear" w:cs="Intel Clear"/>
          <w:b/>
          <w:szCs w:val="24"/>
        </w:rPr>
        <w:t>:</w:t>
      </w:r>
    </w:p>
    <w:p w:rsidR="00BF3165" w:rsidRPr="00BF3165" w:rsidRDefault="009E56EB" w:rsidP="00BF3165">
      <w:pPr>
        <w:pStyle w:val="NoSpacing"/>
        <w:ind w:left="720"/>
        <w:rPr>
          <w:rFonts w:ascii="Intel Clear" w:hAnsi="Intel Clear" w:cs="Intel Clear"/>
          <w:szCs w:val="24"/>
        </w:rPr>
      </w:pPr>
      <w:r>
        <w:rPr>
          <w:rFonts w:ascii="Intel Clear" w:hAnsi="Intel Clear" w:cs="Intel Clear"/>
          <w:szCs w:val="24"/>
        </w:rPr>
        <w:t xml:space="preserve">Movidius hasn’t been validated with Greengrass yet. </w:t>
      </w:r>
      <w:r w:rsidR="00BF3165">
        <w:rPr>
          <w:rFonts w:ascii="Intel Clear" w:hAnsi="Intel Clear" w:cs="Intel Clear"/>
          <w:szCs w:val="24"/>
        </w:rPr>
        <w:t xml:space="preserve">This section </w:t>
      </w:r>
      <w:r>
        <w:rPr>
          <w:rFonts w:ascii="Intel Clear" w:hAnsi="Intel Clear" w:cs="Intel Clear"/>
          <w:szCs w:val="24"/>
        </w:rPr>
        <w:t>will be updated in future releases</w:t>
      </w:r>
      <w:r w:rsidR="00BF3165">
        <w:rPr>
          <w:rFonts w:ascii="Intel Clear" w:hAnsi="Intel Clear" w:cs="Intel Clear"/>
          <w:szCs w:val="24"/>
        </w:rPr>
        <w:t>.</w:t>
      </w:r>
    </w:p>
    <w:p w:rsidR="00501633" w:rsidRDefault="00501633" w:rsidP="00261A47">
      <w:pPr>
        <w:pStyle w:val="NoSpacing"/>
        <w:rPr>
          <w:rFonts w:ascii="Intel Clear" w:hAnsi="Intel Clear" w:cs="Intel Clear"/>
          <w:b/>
          <w:szCs w:val="24"/>
        </w:rPr>
      </w:pPr>
    </w:p>
    <w:p w:rsidR="00501633" w:rsidRPr="003E4A88" w:rsidRDefault="00E45F3A" w:rsidP="00E45F3A">
      <w:pPr>
        <w:pStyle w:val="NoSpacing"/>
        <w:rPr>
          <w:b/>
        </w:rPr>
      </w:pPr>
      <w:r>
        <w:rPr>
          <w:rFonts w:ascii="Intel Clear" w:hAnsi="Intel Clear" w:cs="Intel Clear"/>
          <w:b/>
          <w:szCs w:val="24"/>
        </w:rPr>
        <w:t xml:space="preserve">            </w:t>
      </w:r>
      <w:r w:rsidR="00501633" w:rsidRPr="003E4A88">
        <w:rPr>
          <w:rFonts w:ascii="Intel Clear" w:hAnsi="Intel Clear" w:cs="Intel Clear"/>
          <w:b/>
          <w:szCs w:val="24"/>
        </w:rPr>
        <w:t>6.</w:t>
      </w:r>
      <w:r>
        <w:rPr>
          <w:rFonts w:ascii="Intel Clear" w:hAnsi="Intel Clear" w:cs="Intel Clear"/>
          <w:b/>
          <w:szCs w:val="24"/>
        </w:rPr>
        <w:t>3</w:t>
      </w:r>
      <w:r w:rsidR="00501633" w:rsidRPr="003E4A88">
        <w:rPr>
          <w:rFonts w:ascii="Intel Clear" w:hAnsi="Intel Clear" w:cs="Intel Clear"/>
          <w:b/>
          <w:szCs w:val="24"/>
        </w:rPr>
        <w:t>. Deploy</w:t>
      </w:r>
    </w:p>
    <w:p w:rsidR="00CD5954" w:rsidRPr="00CD5954" w:rsidRDefault="00E05C9E" w:rsidP="00CD5954">
      <w:pPr>
        <w:pStyle w:val="NoSpacing"/>
        <w:numPr>
          <w:ilvl w:val="1"/>
          <w:numId w:val="12"/>
        </w:numPr>
      </w:pPr>
      <w:r w:rsidRPr="00CD5954">
        <w:rPr>
          <w:rFonts w:ascii="Intel Clear" w:hAnsi="Intel Clear" w:cs="Intel Clear"/>
          <w:szCs w:val="24"/>
        </w:rPr>
        <w:t xml:space="preserve">To </w:t>
      </w:r>
      <w:r w:rsidR="009A236E">
        <w:rPr>
          <w:rFonts w:ascii="Intel Clear" w:hAnsi="Intel Clear" w:cs="Intel Clear"/>
          <w:szCs w:val="24"/>
        </w:rPr>
        <w:t>deploy the l</w:t>
      </w:r>
      <w:r w:rsidRPr="00CD5954">
        <w:rPr>
          <w:rFonts w:ascii="Intel Clear" w:hAnsi="Intel Clear" w:cs="Intel Clear"/>
          <w:szCs w:val="24"/>
        </w:rPr>
        <w:t xml:space="preserve">ambda function </w:t>
      </w:r>
      <w:r w:rsidR="00EC0303">
        <w:rPr>
          <w:rFonts w:ascii="Intel Clear" w:hAnsi="Intel Clear" w:cs="Intel Clear"/>
          <w:szCs w:val="24"/>
        </w:rPr>
        <w:t xml:space="preserve">to </w:t>
      </w:r>
      <w:r w:rsidR="00B242CF" w:rsidRPr="00CD5954">
        <w:rPr>
          <w:rFonts w:ascii="Intel Clear" w:hAnsi="Intel Clear" w:cs="Intel Clear"/>
          <w:szCs w:val="24"/>
        </w:rPr>
        <w:t>AWS Greengrass core device</w:t>
      </w:r>
      <w:r w:rsidRPr="00CD5954">
        <w:rPr>
          <w:rFonts w:ascii="Intel Clear" w:hAnsi="Intel Clear" w:cs="Intel Clear"/>
          <w:szCs w:val="24"/>
        </w:rPr>
        <w:t>, s</w:t>
      </w:r>
      <w:r w:rsidR="00B242CF" w:rsidRPr="00CD5954">
        <w:rPr>
          <w:rFonts w:ascii="Intel Clear" w:hAnsi="Intel Clear" w:cs="Intel Clear"/>
          <w:szCs w:val="24"/>
        </w:rPr>
        <w:t>elect “Deployments” on group page</w:t>
      </w:r>
      <w:r w:rsidR="00CD5954">
        <w:rPr>
          <w:rFonts w:ascii="Intel Clear" w:hAnsi="Intel Clear" w:cs="Intel Clear"/>
          <w:szCs w:val="24"/>
        </w:rPr>
        <w:t xml:space="preserve"> and follow the instructions at:</w:t>
      </w:r>
      <w:r w:rsidR="00CD5954" w:rsidRPr="00CD5954">
        <w:t xml:space="preserve"> </w:t>
      </w:r>
      <w:hyperlink r:id="rId22" w:history="1">
        <w:r w:rsidR="00CD5954" w:rsidRPr="0068035A">
          <w:rPr>
            <w:rStyle w:val="Hyperlink"/>
            <w:rFonts w:ascii="Intel Clear" w:hAnsi="Intel Clear" w:cs="Intel Clear"/>
            <w:szCs w:val="24"/>
          </w:rPr>
          <w:t>https://docs.aws.amazon.com/greengrass/latest/developerguide/configs-core.html</w:t>
        </w:r>
      </w:hyperlink>
    </w:p>
    <w:p w:rsidR="00A36A72" w:rsidRDefault="00A36A72" w:rsidP="00A36A72">
      <w:pPr>
        <w:pStyle w:val="NoSpacing"/>
        <w:ind w:left="1080"/>
      </w:pPr>
    </w:p>
    <w:p w:rsidR="00A36A72" w:rsidRPr="00A36A72" w:rsidRDefault="00A36A72" w:rsidP="00A36A72">
      <w:pPr>
        <w:pStyle w:val="PreformattedText"/>
        <w:numPr>
          <w:ilvl w:val="0"/>
          <w:numId w:val="5"/>
        </w:numPr>
        <w:spacing w:after="283"/>
        <w:rPr>
          <w:sz w:val="28"/>
          <w:szCs w:val="28"/>
        </w:rPr>
      </w:pPr>
      <w:r w:rsidRPr="00A36A72">
        <w:rPr>
          <w:rStyle w:val="SourceText"/>
          <w:rFonts w:ascii="Intel Clear" w:hAnsi="Intel Clear" w:cs="Intel Clear"/>
          <w:b/>
          <w:bCs/>
          <w:sz w:val="28"/>
          <w:szCs w:val="28"/>
        </w:rPr>
        <w:t>Output Consumption</w:t>
      </w:r>
    </w:p>
    <w:p w:rsidR="0069343A" w:rsidRDefault="00A36A72" w:rsidP="0069343A">
      <w:pPr>
        <w:pStyle w:val="PreformattedText"/>
        <w:spacing w:after="283"/>
        <w:ind w:left="720"/>
        <w:rPr>
          <w:rStyle w:val="SourceText"/>
          <w:rFonts w:ascii="Intel Clear" w:hAnsi="Intel Clear" w:cs="Intel Clear"/>
          <w:bCs/>
          <w:sz w:val="24"/>
          <w:szCs w:val="24"/>
        </w:rPr>
      </w:pPr>
      <w:r>
        <w:rPr>
          <w:rStyle w:val="SourceText"/>
          <w:rFonts w:ascii="Intel Clear" w:hAnsi="Intel Clear" w:cs="Intel Clear"/>
          <w:bCs/>
          <w:sz w:val="24"/>
          <w:szCs w:val="24"/>
        </w:rPr>
        <w:t xml:space="preserve">There are four options available for output consumption. These options are used to report/stream/upload/store inference output at an interval defined by the variable </w:t>
      </w:r>
      <w:r w:rsidRPr="00A23840">
        <w:rPr>
          <w:rStyle w:val="SourceText"/>
          <w:rFonts w:ascii="Consolas" w:hAnsi="Consolas" w:cs="Intel Clear"/>
          <w:bCs/>
          <w:sz w:val="22"/>
          <w:szCs w:val="24"/>
        </w:rPr>
        <w:t>‘</w:t>
      </w:r>
      <w:r w:rsidRPr="00A23840">
        <w:rPr>
          <w:rFonts w:ascii="Consolas" w:hAnsi="Consolas" w:cs="Courier New"/>
          <w:kern w:val="0"/>
          <w:sz w:val="22"/>
          <w:szCs w:val="24"/>
          <w:lang w:bidi="ar-SA"/>
        </w:rPr>
        <w:t>reporting_interval</w:t>
      </w:r>
      <w:r w:rsidRPr="00A23840">
        <w:rPr>
          <w:rStyle w:val="SourceText"/>
          <w:rFonts w:ascii="Consolas" w:hAnsi="Consolas" w:cs="Intel Clear"/>
          <w:bCs/>
          <w:sz w:val="22"/>
          <w:szCs w:val="24"/>
        </w:rPr>
        <w:t>’</w:t>
      </w:r>
      <w:r w:rsidRPr="00A23840">
        <w:rPr>
          <w:rStyle w:val="SourceText"/>
          <w:rFonts w:ascii="Intel Clear" w:hAnsi="Intel Clear" w:cs="Intel Clear"/>
          <w:bCs/>
          <w:sz w:val="22"/>
          <w:szCs w:val="24"/>
        </w:rPr>
        <w:t xml:space="preserve"> </w:t>
      </w:r>
      <w:r>
        <w:rPr>
          <w:rStyle w:val="SourceText"/>
          <w:rFonts w:ascii="Intel Clear" w:hAnsi="Intel Clear" w:cs="Intel Clear"/>
          <w:bCs/>
          <w:sz w:val="24"/>
          <w:szCs w:val="24"/>
        </w:rPr>
        <w:t>in the Greengrass samples.</w:t>
      </w:r>
      <w:r w:rsidR="0069343A">
        <w:rPr>
          <w:rStyle w:val="SourceText"/>
          <w:rFonts w:ascii="Intel Clear" w:hAnsi="Intel Clear" w:cs="Intel Clear"/>
          <w:bCs/>
          <w:sz w:val="24"/>
          <w:szCs w:val="24"/>
        </w:rPr>
        <w:t xml:space="preserve"> </w:t>
      </w:r>
    </w:p>
    <w:p w:rsidR="00A36A72" w:rsidRPr="00EF0350" w:rsidRDefault="0069343A" w:rsidP="0069343A">
      <w:pPr>
        <w:pStyle w:val="PreformattedText"/>
        <w:spacing w:after="283"/>
        <w:ind w:left="720"/>
        <w:rPr>
          <w:rFonts w:ascii="Intel Clear" w:hAnsi="Intel Clear" w:cs="Intel Clear"/>
          <w:b/>
          <w:bCs/>
          <w:sz w:val="24"/>
          <w:szCs w:val="24"/>
        </w:rPr>
      </w:pPr>
      <w:r w:rsidRPr="00EF0350">
        <w:rPr>
          <w:rStyle w:val="SourceText"/>
          <w:rFonts w:ascii="Intel Clear" w:hAnsi="Intel Clear" w:cs="Intel Clear"/>
          <w:b/>
          <w:bCs/>
          <w:sz w:val="24"/>
          <w:szCs w:val="24"/>
        </w:rPr>
        <w:t xml:space="preserve">a. </w:t>
      </w:r>
      <w:r w:rsidR="00A36A72" w:rsidRPr="00EF0350">
        <w:rPr>
          <w:rFonts w:ascii="Intel Clear" w:eastAsia="Noto Sans CJK SC Regular" w:hAnsi="Intel Clear" w:cs="Intel Clear"/>
          <w:b/>
          <w:sz w:val="24"/>
          <w:szCs w:val="24"/>
        </w:rPr>
        <w:t>IoT Cloud Output:</w:t>
      </w:r>
    </w:p>
    <w:p w:rsidR="00A36A72" w:rsidRDefault="00A36A72" w:rsidP="00A36A72">
      <w:pPr>
        <w:pStyle w:val="PreformattedText"/>
        <w:spacing w:after="283"/>
        <w:ind w:left="720"/>
        <w:rPr>
          <w:rStyle w:val="Hyperlink"/>
          <w:rFonts w:ascii="Intel Clear" w:hAnsi="Intel Clear" w:cs="Intel Clear"/>
          <w:bCs/>
          <w:sz w:val="24"/>
          <w:szCs w:val="24"/>
        </w:rPr>
      </w:pPr>
      <w:r>
        <w:rPr>
          <w:rStyle w:val="SourceText"/>
          <w:rFonts w:ascii="Intel Clear" w:hAnsi="Intel Clear" w:cs="Intel Clear"/>
          <w:bCs/>
          <w:sz w:val="24"/>
          <w:szCs w:val="24"/>
        </w:rPr>
        <w:t xml:space="preserve">This option is enabled by default in the Greengrass samples using a variable </w:t>
      </w:r>
      <w:r w:rsidRPr="00360A7F">
        <w:rPr>
          <w:rStyle w:val="SourceText"/>
          <w:rFonts w:ascii="Consolas" w:hAnsi="Consolas" w:cs="Intel Clear"/>
          <w:bCs/>
          <w:sz w:val="22"/>
          <w:szCs w:val="24"/>
        </w:rPr>
        <w:t>‘enable_iot_cloud_output’</w:t>
      </w:r>
      <w:r>
        <w:rPr>
          <w:rStyle w:val="SourceText"/>
          <w:rFonts w:ascii="Intel Clear" w:hAnsi="Intel Clear" w:cs="Intel Clear"/>
          <w:bCs/>
          <w:sz w:val="24"/>
          <w:szCs w:val="24"/>
        </w:rPr>
        <w:t xml:space="preserve">.  </w:t>
      </w:r>
      <w:r w:rsidR="00883C82">
        <w:rPr>
          <w:rStyle w:val="SourceText"/>
          <w:rFonts w:ascii="Intel Clear" w:hAnsi="Intel Clear" w:cs="Intel Clear"/>
          <w:bCs/>
          <w:sz w:val="24"/>
          <w:szCs w:val="24"/>
        </w:rPr>
        <w:t>We</w:t>
      </w:r>
      <w:r>
        <w:rPr>
          <w:rStyle w:val="SourceText"/>
          <w:rFonts w:ascii="Intel Clear" w:hAnsi="Intel Clear" w:cs="Intel Clear"/>
          <w:bCs/>
          <w:sz w:val="24"/>
          <w:szCs w:val="24"/>
        </w:rPr>
        <w:t xml:space="preserve"> can use</w:t>
      </w:r>
      <w:r w:rsidR="00883C82">
        <w:rPr>
          <w:rStyle w:val="SourceText"/>
          <w:rFonts w:ascii="Intel Clear" w:hAnsi="Intel Clear" w:cs="Intel Clear"/>
          <w:bCs/>
          <w:sz w:val="24"/>
          <w:szCs w:val="24"/>
        </w:rPr>
        <w:t xml:space="preserve"> it</w:t>
      </w:r>
      <w:r>
        <w:rPr>
          <w:rStyle w:val="SourceText"/>
          <w:rFonts w:ascii="Intel Clear" w:hAnsi="Intel Clear" w:cs="Intel Clear"/>
          <w:bCs/>
          <w:sz w:val="24"/>
          <w:szCs w:val="24"/>
        </w:rPr>
        <w:t xml:space="preserve"> to verify the lambda running on the edge device. It enables publishing messages to IoT cloud using the subscription topic specified in the lambda (For example, ‘</w:t>
      </w:r>
      <w:r w:rsidRPr="00A144A6">
        <w:rPr>
          <w:rStyle w:val="SourceText"/>
          <w:rFonts w:ascii="Consolas" w:hAnsi="Consolas" w:cs="Intel Clear"/>
          <w:bCs/>
          <w:sz w:val="22"/>
          <w:szCs w:val="24"/>
        </w:rPr>
        <w:t>openvino/classification</w:t>
      </w:r>
      <w:r>
        <w:rPr>
          <w:rStyle w:val="SourceText"/>
          <w:rFonts w:ascii="Consolas" w:hAnsi="Consolas" w:cs="Intel Clear"/>
          <w:bCs/>
          <w:sz w:val="22"/>
          <w:szCs w:val="24"/>
        </w:rPr>
        <w:t>’</w:t>
      </w:r>
      <w:r w:rsidRPr="00A144A6">
        <w:rPr>
          <w:rStyle w:val="SourceText"/>
          <w:rFonts w:ascii="Intel Clear" w:hAnsi="Intel Clear" w:cs="Intel Clear"/>
          <w:bCs/>
          <w:sz w:val="22"/>
          <w:szCs w:val="24"/>
        </w:rPr>
        <w:t xml:space="preserve"> </w:t>
      </w:r>
      <w:r>
        <w:rPr>
          <w:rStyle w:val="SourceText"/>
          <w:rFonts w:ascii="Intel Clear" w:hAnsi="Intel Clear" w:cs="Intel Clear"/>
          <w:bCs/>
          <w:sz w:val="24"/>
          <w:szCs w:val="24"/>
        </w:rPr>
        <w:t>for classification and ‘</w:t>
      </w:r>
      <w:r w:rsidRPr="00A144A6">
        <w:rPr>
          <w:rStyle w:val="SourceText"/>
          <w:rFonts w:ascii="Consolas" w:hAnsi="Consolas" w:cs="Intel Clear"/>
          <w:bCs/>
          <w:sz w:val="22"/>
          <w:szCs w:val="24"/>
        </w:rPr>
        <w:t>openvino/ssd</w:t>
      </w:r>
      <w:r>
        <w:rPr>
          <w:rStyle w:val="SourceText"/>
          <w:rFonts w:ascii="Consolas" w:hAnsi="Consolas" w:cs="Intel Clear"/>
          <w:bCs/>
          <w:sz w:val="22"/>
          <w:szCs w:val="24"/>
        </w:rPr>
        <w:t>’</w:t>
      </w:r>
      <w:r>
        <w:rPr>
          <w:rStyle w:val="SourceText"/>
          <w:rFonts w:ascii="Intel Clear" w:hAnsi="Intel Clear" w:cs="Intel Clear"/>
          <w:bCs/>
          <w:sz w:val="24"/>
          <w:szCs w:val="24"/>
        </w:rPr>
        <w:t xml:space="preserve"> for object detection samples).  For classification, top-1 result with class label are published to IoT cloud. For SSD object detection, detection results such as bounding box co-ordinates of objects, class label, and class confidence are published. To view the output on IoT cloud, follow the instructions at </w:t>
      </w:r>
      <w:hyperlink r:id="rId23" w:history="1">
        <w:r w:rsidRPr="00BD2054">
          <w:rPr>
            <w:rStyle w:val="Hyperlink"/>
            <w:rFonts w:ascii="Intel Clear" w:hAnsi="Intel Clear" w:cs="Intel Clear"/>
            <w:bCs/>
            <w:sz w:val="24"/>
            <w:szCs w:val="24"/>
          </w:rPr>
          <w:t>https://docs.aws.amazon.com/greengrass/latest/developerguide/lambda-check.html</w:t>
        </w:r>
      </w:hyperlink>
    </w:p>
    <w:p w:rsidR="00F86680" w:rsidRDefault="00F86680" w:rsidP="00A36A72">
      <w:pPr>
        <w:pStyle w:val="PreformattedText"/>
        <w:spacing w:after="283"/>
        <w:ind w:left="720"/>
        <w:rPr>
          <w:rStyle w:val="SourceText"/>
          <w:rFonts w:ascii="Intel Clear" w:hAnsi="Intel Clear" w:cs="Intel Clear"/>
          <w:bCs/>
          <w:sz w:val="24"/>
          <w:szCs w:val="24"/>
        </w:rPr>
      </w:pPr>
    </w:p>
    <w:p w:rsidR="00A36A72" w:rsidRPr="00D72BA3" w:rsidRDefault="00D72BA3" w:rsidP="00A36A72">
      <w:pPr>
        <w:pStyle w:val="PreformattedText"/>
        <w:spacing w:after="283"/>
        <w:ind w:left="720"/>
        <w:rPr>
          <w:rFonts w:ascii="Intel Clear" w:eastAsia="Noto Sans CJK SC Regular" w:hAnsi="Intel Clear" w:cs="Intel Clear"/>
          <w:b/>
          <w:sz w:val="24"/>
          <w:szCs w:val="24"/>
        </w:rPr>
      </w:pPr>
      <w:r>
        <w:rPr>
          <w:rFonts w:ascii="Intel Clear" w:eastAsia="Noto Sans CJK SC Regular" w:hAnsi="Intel Clear" w:cs="Intel Clear"/>
          <w:b/>
          <w:sz w:val="24"/>
          <w:szCs w:val="24"/>
        </w:rPr>
        <w:t>b.</w:t>
      </w:r>
      <w:r w:rsidR="00A36A72" w:rsidRPr="00D72BA3">
        <w:rPr>
          <w:rFonts w:ascii="Intel Clear" w:eastAsia="Noto Sans CJK SC Regular" w:hAnsi="Intel Clear" w:cs="Intel Clear"/>
          <w:b/>
          <w:sz w:val="24"/>
          <w:szCs w:val="24"/>
        </w:rPr>
        <w:t xml:space="preserve"> Kinesis Streaming:</w:t>
      </w:r>
    </w:p>
    <w:p w:rsidR="00A36A72" w:rsidRPr="00163EEF" w:rsidRDefault="00FF7237" w:rsidP="00A36A72">
      <w:pPr>
        <w:pStyle w:val="PreformattedText"/>
        <w:spacing w:after="283"/>
        <w:ind w:left="720"/>
        <w:rPr>
          <w:rStyle w:val="SourceText"/>
          <w:rFonts w:ascii="Intel Clear" w:hAnsi="Intel Clear" w:cs="Intel Clear"/>
          <w:bCs/>
          <w:sz w:val="24"/>
          <w:szCs w:val="24"/>
        </w:rPr>
      </w:pPr>
      <w:r w:rsidRPr="00163EEF">
        <w:rPr>
          <w:rStyle w:val="SourceText"/>
          <w:rFonts w:ascii="Intel Clear" w:hAnsi="Intel Clear" w:cs="Intel Clear"/>
          <w:bCs/>
          <w:sz w:val="24"/>
          <w:szCs w:val="24"/>
        </w:rPr>
        <w:lastRenderedPageBreak/>
        <w:t xml:space="preserve">This option enables </w:t>
      </w:r>
      <w:r w:rsidR="00A36A72" w:rsidRPr="00163EEF">
        <w:rPr>
          <w:rStyle w:val="SourceText"/>
          <w:rFonts w:ascii="Intel Clear" w:hAnsi="Intel Clear" w:cs="Intel Clear"/>
          <w:bCs/>
          <w:sz w:val="24"/>
          <w:szCs w:val="24"/>
        </w:rPr>
        <w:t xml:space="preserve">inference output </w:t>
      </w:r>
      <w:r w:rsidRPr="00163EEF">
        <w:rPr>
          <w:rStyle w:val="SourceText"/>
          <w:rFonts w:ascii="Intel Clear" w:hAnsi="Intel Clear" w:cs="Intel Clear"/>
          <w:bCs/>
          <w:sz w:val="24"/>
          <w:szCs w:val="24"/>
        </w:rPr>
        <w:t xml:space="preserve">to </w:t>
      </w:r>
      <w:r w:rsidR="00A36A72" w:rsidRPr="00163EEF">
        <w:rPr>
          <w:rStyle w:val="SourceText"/>
          <w:rFonts w:ascii="Intel Clear" w:hAnsi="Intel Clear" w:cs="Intel Clear"/>
          <w:bCs/>
          <w:sz w:val="24"/>
          <w:szCs w:val="24"/>
        </w:rPr>
        <w:t>be streamed from the edge device to cloud using Kinesis [3] streams when ‘enable_kinesis_output’ is set to True. The edge devices act as data producers and c</w:t>
      </w:r>
      <w:r w:rsidR="00125B6A">
        <w:rPr>
          <w:rStyle w:val="SourceText"/>
          <w:rFonts w:ascii="Intel Clear" w:hAnsi="Intel Clear" w:cs="Intel Clear"/>
          <w:bCs/>
          <w:sz w:val="24"/>
          <w:szCs w:val="24"/>
        </w:rPr>
        <w:t>ontinually push processed data</w:t>
      </w:r>
      <w:r w:rsidR="00A36A72" w:rsidRPr="00163EEF">
        <w:rPr>
          <w:rStyle w:val="SourceText"/>
          <w:rFonts w:ascii="Intel Clear" w:hAnsi="Intel Clear" w:cs="Intel Clear"/>
          <w:bCs/>
          <w:sz w:val="24"/>
          <w:szCs w:val="24"/>
        </w:rPr>
        <w:t xml:space="preserve"> to </w:t>
      </w:r>
      <w:r w:rsidR="00633F3C">
        <w:rPr>
          <w:rStyle w:val="SourceText"/>
          <w:rFonts w:ascii="Intel Clear" w:hAnsi="Intel Clear" w:cs="Intel Clear"/>
          <w:bCs/>
          <w:sz w:val="24"/>
          <w:szCs w:val="24"/>
        </w:rPr>
        <w:t xml:space="preserve">the </w:t>
      </w:r>
      <w:r w:rsidR="00A36A72" w:rsidRPr="00163EEF">
        <w:rPr>
          <w:rStyle w:val="SourceText"/>
          <w:rFonts w:ascii="Intel Clear" w:hAnsi="Intel Clear" w:cs="Intel Clear"/>
          <w:bCs/>
          <w:sz w:val="24"/>
          <w:szCs w:val="24"/>
        </w:rPr>
        <w:t>cloud. The users need</w:t>
      </w:r>
      <w:r w:rsidR="00B97BDD">
        <w:rPr>
          <w:rStyle w:val="SourceText"/>
          <w:rFonts w:ascii="Intel Clear" w:hAnsi="Intel Clear" w:cs="Intel Clear"/>
          <w:bCs/>
          <w:sz w:val="24"/>
          <w:szCs w:val="24"/>
        </w:rPr>
        <w:t xml:space="preserve"> to </w:t>
      </w:r>
      <w:r w:rsidR="000A0DAA">
        <w:rPr>
          <w:rStyle w:val="SourceText"/>
          <w:rFonts w:ascii="Intel Clear" w:hAnsi="Intel Clear" w:cs="Intel Clear"/>
          <w:bCs/>
          <w:sz w:val="24"/>
          <w:szCs w:val="24"/>
        </w:rPr>
        <w:t xml:space="preserve">set up and </w:t>
      </w:r>
      <w:r w:rsidR="00B97BDD">
        <w:rPr>
          <w:rStyle w:val="SourceText"/>
          <w:rFonts w:ascii="Intel Clear" w:hAnsi="Intel Clear" w:cs="Intel Clear"/>
          <w:bCs/>
          <w:sz w:val="24"/>
          <w:szCs w:val="24"/>
        </w:rPr>
        <w:t xml:space="preserve">specify Kinesis stream name, </w:t>
      </w:r>
      <w:r w:rsidR="00A36A72" w:rsidRPr="00163EEF">
        <w:rPr>
          <w:rStyle w:val="SourceText"/>
          <w:rFonts w:ascii="Intel Clear" w:hAnsi="Intel Clear" w:cs="Intel Clear"/>
          <w:bCs/>
          <w:sz w:val="24"/>
          <w:szCs w:val="24"/>
        </w:rPr>
        <w:t>Kinesis shard</w:t>
      </w:r>
      <w:r w:rsidR="00B61E23">
        <w:rPr>
          <w:rStyle w:val="SourceText"/>
          <w:rFonts w:ascii="Intel Clear" w:hAnsi="Intel Clear" w:cs="Intel Clear"/>
          <w:bCs/>
          <w:sz w:val="24"/>
          <w:szCs w:val="24"/>
        </w:rPr>
        <w:t>, and AWS region</w:t>
      </w:r>
      <w:r w:rsidR="00A36A72" w:rsidRPr="00163EEF">
        <w:rPr>
          <w:rStyle w:val="SourceText"/>
          <w:rFonts w:ascii="Intel Clear" w:hAnsi="Intel Clear" w:cs="Intel Clear"/>
          <w:bCs/>
          <w:sz w:val="24"/>
          <w:szCs w:val="24"/>
        </w:rPr>
        <w:t xml:space="preserve"> in the Greengrass samples.  </w:t>
      </w:r>
    </w:p>
    <w:p w:rsidR="00A36A72" w:rsidRDefault="004D0148" w:rsidP="00A36A72">
      <w:pPr>
        <w:pStyle w:val="PreformattedText"/>
        <w:spacing w:after="283"/>
        <w:ind w:left="720"/>
        <w:rPr>
          <w:rStyle w:val="SourceText"/>
          <w:rFonts w:ascii="Intel Clear" w:hAnsi="Intel Clear" w:cs="Intel Clear"/>
          <w:bCs/>
          <w:sz w:val="24"/>
          <w:szCs w:val="24"/>
        </w:rPr>
      </w:pPr>
      <w:r w:rsidRPr="004D0148">
        <w:rPr>
          <w:rStyle w:val="SourceText"/>
          <w:rFonts w:ascii="Intel Clear" w:hAnsi="Intel Clear" w:cs="Intel Clear"/>
          <w:b/>
          <w:bCs/>
          <w:sz w:val="24"/>
          <w:szCs w:val="24"/>
        </w:rPr>
        <w:t>c.</w:t>
      </w:r>
      <w:r>
        <w:rPr>
          <w:rStyle w:val="SourceText"/>
          <w:rFonts w:ascii="Intel Clear" w:hAnsi="Intel Clear" w:cs="Intel Clear"/>
          <w:b/>
          <w:bCs/>
          <w:sz w:val="24"/>
          <w:szCs w:val="24"/>
        </w:rPr>
        <w:t xml:space="preserve"> </w:t>
      </w:r>
      <w:r w:rsidR="00A36A72" w:rsidRPr="004D0148">
        <w:rPr>
          <w:rStyle w:val="SourceText"/>
          <w:rFonts w:ascii="Intel Clear" w:hAnsi="Intel Clear" w:cs="Intel Clear"/>
          <w:b/>
          <w:bCs/>
          <w:sz w:val="24"/>
          <w:szCs w:val="24"/>
        </w:rPr>
        <w:t>Cloud Storage using AWS S3 Bucket:</w:t>
      </w:r>
    </w:p>
    <w:p w:rsidR="00A36A72" w:rsidRDefault="00A36A72" w:rsidP="00A36A72">
      <w:pPr>
        <w:pStyle w:val="PreformattedText"/>
        <w:spacing w:after="283"/>
        <w:ind w:left="720"/>
        <w:rPr>
          <w:rStyle w:val="SourceText"/>
          <w:rFonts w:ascii="Intel Clear" w:hAnsi="Intel Clear" w:cs="Intel Clear"/>
          <w:bCs/>
          <w:sz w:val="24"/>
          <w:szCs w:val="24"/>
        </w:rPr>
      </w:pPr>
      <w:r w:rsidRPr="007C2CAA">
        <w:rPr>
          <w:rStyle w:val="SourceText"/>
          <w:rFonts w:ascii="Intel Clear" w:hAnsi="Intel Clear" w:cs="Intel Clear"/>
          <w:bCs/>
          <w:sz w:val="24"/>
          <w:szCs w:val="24"/>
        </w:rPr>
        <w:t>This option enables uploading and storing processed frames (in JPEG format) in an AWS S3 bucket when ‘</w:t>
      </w:r>
      <w:r w:rsidRPr="007C2CAA">
        <w:rPr>
          <w:rStyle w:val="SourceText"/>
          <w:rFonts w:ascii="Consolas" w:hAnsi="Consolas" w:cs="Intel Clear"/>
          <w:bCs/>
          <w:sz w:val="22"/>
          <w:szCs w:val="24"/>
        </w:rPr>
        <w:t>enable_s3_jpeg_output</w:t>
      </w:r>
      <w:r w:rsidRPr="007C2CAA">
        <w:rPr>
          <w:rStyle w:val="SourceText"/>
          <w:rFonts w:ascii="Intel Clear" w:hAnsi="Intel Clear" w:cs="Intel Clear"/>
          <w:bCs/>
          <w:sz w:val="24"/>
          <w:szCs w:val="24"/>
        </w:rPr>
        <w:t xml:space="preserve">’ variable is set to True. The users need to </w:t>
      </w:r>
      <w:r w:rsidR="000A0DAA">
        <w:rPr>
          <w:rStyle w:val="SourceText"/>
          <w:rFonts w:ascii="Intel Clear" w:hAnsi="Intel Clear" w:cs="Intel Clear"/>
          <w:bCs/>
          <w:sz w:val="24"/>
          <w:szCs w:val="24"/>
        </w:rPr>
        <w:t xml:space="preserve">set up and </w:t>
      </w:r>
      <w:r w:rsidRPr="007C2CAA">
        <w:rPr>
          <w:rStyle w:val="SourceText"/>
          <w:rFonts w:ascii="Intel Clear" w:hAnsi="Intel Clear" w:cs="Intel Clear"/>
          <w:bCs/>
          <w:sz w:val="24"/>
          <w:szCs w:val="24"/>
        </w:rPr>
        <w:t xml:space="preserve">specify the S3 bucket name in the Greengrass samples to store the JPEG images. The images </w:t>
      </w:r>
      <w:r w:rsidR="000B5161">
        <w:rPr>
          <w:rStyle w:val="SourceText"/>
          <w:rFonts w:ascii="Intel Clear" w:hAnsi="Intel Clear" w:cs="Intel Clear"/>
          <w:bCs/>
          <w:sz w:val="24"/>
          <w:szCs w:val="24"/>
        </w:rPr>
        <w:t xml:space="preserve">are named using the timestamp </w:t>
      </w:r>
      <w:r w:rsidRPr="007C2CAA">
        <w:rPr>
          <w:rStyle w:val="SourceText"/>
          <w:rFonts w:ascii="Intel Clear" w:hAnsi="Intel Clear" w:cs="Intel Clear"/>
          <w:bCs/>
          <w:sz w:val="24"/>
          <w:szCs w:val="24"/>
        </w:rPr>
        <w:t>and uploaded to S3.</w:t>
      </w:r>
    </w:p>
    <w:p w:rsidR="00A36A72" w:rsidRDefault="00986271" w:rsidP="00A36A72">
      <w:pPr>
        <w:pStyle w:val="PreformattedText"/>
        <w:spacing w:after="283"/>
        <w:ind w:left="720"/>
        <w:rPr>
          <w:rStyle w:val="SourceText"/>
          <w:rFonts w:ascii="Intel Clear" w:hAnsi="Intel Clear" w:cs="Intel Clear"/>
          <w:bCs/>
          <w:sz w:val="24"/>
          <w:szCs w:val="24"/>
        </w:rPr>
      </w:pPr>
      <w:r w:rsidRPr="00986271">
        <w:rPr>
          <w:rStyle w:val="SourceText"/>
          <w:rFonts w:ascii="Intel Clear" w:hAnsi="Intel Clear" w:cs="Intel Clear"/>
          <w:b/>
          <w:bCs/>
          <w:sz w:val="24"/>
          <w:szCs w:val="24"/>
        </w:rPr>
        <w:t>d.</w:t>
      </w:r>
      <w:r w:rsidR="00A36A72">
        <w:rPr>
          <w:rStyle w:val="SourceText"/>
          <w:rFonts w:ascii="Intel Clear" w:hAnsi="Intel Clear" w:cs="Intel Clear"/>
          <w:bCs/>
          <w:sz w:val="24"/>
          <w:szCs w:val="24"/>
        </w:rPr>
        <w:t xml:space="preserve"> </w:t>
      </w:r>
      <w:r w:rsidR="00A36A72" w:rsidRPr="00986271">
        <w:rPr>
          <w:rStyle w:val="SourceText"/>
          <w:rFonts w:ascii="Intel Clear" w:hAnsi="Intel Clear" w:cs="Intel Clear"/>
          <w:b/>
          <w:bCs/>
          <w:sz w:val="24"/>
          <w:szCs w:val="24"/>
        </w:rPr>
        <w:t>Local Storage:</w:t>
      </w:r>
    </w:p>
    <w:p w:rsidR="00A36A72" w:rsidRDefault="00A36A72" w:rsidP="00A36A72">
      <w:pPr>
        <w:pStyle w:val="PreformattedText"/>
        <w:spacing w:after="283"/>
        <w:ind w:left="720"/>
        <w:rPr>
          <w:rStyle w:val="SourceText"/>
          <w:rFonts w:ascii="Intel Clear" w:hAnsi="Intel Clear" w:cs="Intel Clear"/>
          <w:bCs/>
          <w:sz w:val="24"/>
          <w:szCs w:val="24"/>
        </w:rPr>
      </w:pPr>
      <w:r w:rsidRPr="007C2CAA">
        <w:rPr>
          <w:rStyle w:val="SourceText"/>
          <w:rFonts w:ascii="Intel Clear" w:hAnsi="Intel Clear" w:cs="Intel Clear"/>
          <w:bCs/>
          <w:sz w:val="24"/>
          <w:szCs w:val="24"/>
        </w:rPr>
        <w:t xml:space="preserve">This option enables storing processed frames (in JPEG format) </w:t>
      </w:r>
      <w:r>
        <w:rPr>
          <w:rStyle w:val="SourceText"/>
          <w:rFonts w:ascii="Intel Clear" w:hAnsi="Intel Clear" w:cs="Intel Clear"/>
          <w:bCs/>
          <w:sz w:val="24"/>
          <w:szCs w:val="24"/>
        </w:rPr>
        <w:t xml:space="preserve">on the edge device </w:t>
      </w:r>
      <w:r w:rsidRPr="007C2CAA">
        <w:rPr>
          <w:rStyle w:val="SourceText"/>
          <w:rFonts w:ascii="Intel Clear" w:hAnsi="Intel Clear" w:cs="Intel Clear"/>
          <w:bCs/>
          <w:sz w:val="24"/>
          <w:szCs w:val="24"/>
        </w:rPr>
        <w:t>when ‘</w:t>
      </w:r>
      <w:r w:rsidRPr="007C2CAA">
        <w:rPr>
          <w:rStyle w:val="SourceText"/>
          <w:rFonts w:ascii="Consolas" w:hAnsi="Consolas" w:cs="Intel Clear"/>
          <w:bCs/>
          <w:sz w:val="22"/>
          <w:szCs w:val="24"/>
        </w:rPr>
        <w:t>enable_s3_jpeg_output</w:t>
      </w:r>
      <w:r w:rsidRPr="007C2CAA">
        <w:rPr>
          <w:rStyle w:val="SourceText"/>
          <w:rFonts w:ascii="Intel Clear" w:hAnsi="Intel Clear" w:cs="Intel Clear"/>
          <w:bCs/>
          <w:sz w:val="24"/>
          <w:szCs w:val="24"/>
        </w:rPr>
        <w:t xml:space="preserve">’ variable is set to True. The images are named using the timestamp and </w:t>
      </w:r>
      <w:r>
        <w:rPr>
          <w:rStyle w:val="SourceText"/>
          <w:rFonts w:ascii="Intel Clear" w:hAnsi="Intel Clear" w:cs="Intel Clear"/>
          <w:bCs/>
          <w:sz w:val="24"/>
          <w:szCs w:val="24"/>
        </w:rPr>
        <w:t xml:space="preserve">stored in a directory specified by </w:t>
      </w:r>
      <w:r w:rsidRPr="003739F6">
        <w:rPr>
          <w:rStyle w:val="SourceText"/>
          <w:rFonts w:ascii="Consolas" w:hAnsi="Consolas" w:cs="Intel Clear"/>
          <w:bCs/>
          <w:sz w:val="22"/>
          <w:szCs w:val="24"/>
        </w:rPr>
        <w:t>‘</w:t>
      </w:r>
      <w:r w:rsidRPr="003739F6">
        <w:rPr>
          <w:rFonts w:ascii="Consolas" w:hAnsi="Consolas" w:cs="Courier New"/>
          <w:kern w:val="0"/>
          <w:sz w:val="22"/>
          <w:szCs w:val="24"/>
          <w:lang w:bidi="ar-SA"/>
        </w:rPr>
        <w:t>PARAM_OUTPUT_DIRECTORY’</w:t>
      </w:r>
      <w:r w:rsidRPr="007C2CAA">
        <w:rPr>
          <w:rStyle w:val="SourceText"/>
          <w:rFonts w:ascii="Intel Clear" w:hAnsi="Intel Clear" w:cs="Intel Clear"/>
          <w:bCs/>
          <w:sz w:val="24"/>
          <w:szCs w:val="24"/>
        </w:rPr>
        <w:t>.</w:t>
      </w:r>
    </w:p>
    <w:p w:rsidR="00A36A72" w:rsidRPr="00685FA8" w:rsidRDefault="00A36A72" w:rsidP="00A36A72">
      <w:pPr>
        <w:pStyle w:val="PreformattedText"/>
        <w:numPr>
          <w:ilvl w:val="0"/>
          <w:numId w:val="5"/>
        </w:numPr>
        <w:spacing w:after="283"/>
        <w:rPr>
          <w:sz w:val="28"/>
          <w:szCs w:val="28"/>
        </w:rPr>
      </w:pPr>
      <w:r w:rsidRPr="00685FA8">
        <w:rPr>
          <w:rStyle w:val="SourceText"/>
          <w:rFonts w:ascii="Intel Clear" w:hAnsi="Intel Clear" w:cs="Intel Clear"/>
          <w:b/>
          <w:bCs/>
          <w:sz w:val="28"/>
          <w:szCs w:val="28"/>
        </w:rPr>
        <w:t>References:</w:t>
      </w:r>
    </w:p>
    <w:p w:rsidR="00A36A72" w:rsidRDefault="00A36A72" w:rsidP="00A36A72">
      <w:pPr>
        <w:pStyle w:val="NoSpacing"/>
        <w:ind w:left="720"/>
        <w:rPr>
          <w:rStyle w:val="SourceText"/>
          <w:rFonts w:ascii="Intel Clear" w:hAnsi="Intel Clear" w:cs="Intel Clear"/>
          <w:bCs/>
          <w:szCs w:val="24"/>
        </w:rPr>
      </w:pPr>
      <w:r>
        <w:rPr>
          <w:rStyle w:val="SourceText"/>
          <w:rFonts w:ascii="Intel Clear" w:hAnsi="Intel Clear" w:cs="Intel Clear"/>
          <w:bCs/>
          <w:szCs w:val="24"/>
        </w:rPr>
        <w:t xml:space="preserve">[1] AWS Greengrass: </w:t>
      </w:r>
      <w:hyperlink r:id="rId24" w:history="1">
        <w:r w:rsidRPr="00BD2054">
          <w:rPr>
            <w:rStyle w:val="Hyperlink"/>
            <w:rFonts w:ascii="Intel Clear" w:eastAsia="Nimbus Mono L" w:hAnsi="Intel Clear" w:cs="Intel Clear"/>
            <w:bCs/>
            <w:szCs w:val="24"/>
          </w:rPr>
          <w:t>https://aws.amazon.com/greengrass/</w:t>
        </w:r>
      </w:hyperlink>
    </w:p>
    <w:p w:rsidR="00A36A72" w:rsidRDefault="00A36A72" w:rsidP="00A36A72">
      <w:pPr>
        <w:pStyle w:val="NoSpacing"/>
        <w:ind w:left="720"/>
        <w:rPr>
          <w:rStyle w:val="SourceText"/>
          <w:rFonts w:ascii="Intel Clear" w:hAnsi="Intel Clear" w:cs="Intel Clear"/>
          <w:bCs/>
          <w:szCs w:val="24"/>
        </w:rPr>
      </w:pPr>
      <w:r>
        <w:rPr>
          <w:rStyle w:val="SourceText"/>
          <w:rFonts w:ascii="Intel Clear" w:hAnsi="Intel Clear" w:cs="Intel Clear"/>
          <w:bCs/>
          <w:szCs w:val="24"/>
        </w:rPr>
        <w:t xml:space="preserve">[2] AWS Lambda: </w:t>
      </w:r>
      <w:hyperlink r:id="rId25" w:history="1">
        <w:r w:rsidRPr="00BD2054">
          <w:rPr>
            <w:rStyle w:val="Hyperlink"/>
            <w:rFonts w:ascii="Intel Clear" w:eastAsia="Nimbus Mono L" w:hAnsi="Intel Clear" w:cs="Intel Clear"/>
            <w:bCs/>
            <w:szCs w:val="24"/>
          </w:rPr>
          <w:t>https://aws.amazon.com/lambda/</w:t>
        </w:r>
      </w:hyperlink>
    </w:p>
    <w:p w:rsidR="00A36A72" w:rsidRDefault="00A36A72" w:rsidP="00A36A72">
      <w:pPr>
        <w:pStyle w:val="NoSpacing"/>
        <w:ind w:left="720"/>
        <w:rPr>
          <w:rStyle w:val="SourceText"/>
          <w:rFonts w:ascii="Intel Clear" w:hAnsi="Intel Clear" w:cs="Intel Clear"/>
          <w:bCs/>
          <w:szCs w:val="24"/>
        </w:rPr>
      </w:pPr>
      <w:r>
        <w:rPr>
          <w:rStyle w:val="SourceText"/>
          <w:rFonts w:ascii="Intel Clear" w:hAnsi="Intel Clear" w:cs="Intel Clear"/>
          <w:bCs/>
          <w:szCs w:val="24"/>
        </w:rPr>
        <w:t xml:space="preserve">[3] AWS Kinesis: </w:t>
      </w:r>
      <w:hyperlink r:id="rId26" w:history="1">
        <w:r w:rsidRPr="00BD2054">
          <w:rPr>
            <w:rStyle w:val="Hyperlink"/>
            <w:rFonts w:ascii="Intel Clear" w:eastAsia="Nimbus Mono L" w:hAnsi="Intel Clear" w:cs="Intel Clear"/>
            <w:bCs/>
            <w:szCs w:val="24"/>
          </w:rPr>
          <w:t>https://aws.amazon.com/kinesis/</w:t>
        </w:r>
      </w:hyperlink>
    </w:p>
    <w:p w:rsidR="00A36A72" w:rsidRDefault="00A36A72" w:rsidP="00A36A72">
      <w:pPr>
        <w:pStyle w:val="NoSpacing"/>
        <w:ind w:left="720"/>
        <w:rPr>
          <w:rStyle w:val="SourceText"/>
          <w:rFonts w:ascii="Intel Clear" w:hAnsi="Intel Clear" w:cs="Intel Clear"/>
          <w:bCs/>
          <w:szCs w:val="24"/>
        </w:rPr>
      </w:pPr>
    </w:p>
    <w:p w:rsidR="00A36A72" w:rsidRDefault="00A36A72" w:rsidP="00A36A72">
      <w:pPr>
        <w:pStyle w:val="NoSpacing"/>
        <w:ind w:left="720"/>
        <w:rPr>
          <w:rStyle w:val="SourceText"/>
          <w:rFonts w:ascii="Intel Clear" w:hAnsi="Intel Clear" w:cs="Intel Clear"/>
          <w:bCs/>
          <w:szCs w:val="24"/>
        </w:rPr>
      </w:pPr>
    </w:p>
    <w:p w:rsidR="00A36A72" w:rsidRDefault="00A36A72" w:rsidP="00A36A72">
      <w:pPr>
        <w:pStyle w:val="NoSpacing"/>
        <w:ind w:left="720"/>
      </w:pPr>
    </w:p>
    <w:p w:rsidR="00A36A72" w:rsidRDefault="00A36A72" w:rsidP="00A36A72">
      <w:pPr>
        <w:pStyle w:val="NoSpacing"/>
        <w:ind w:left="720"/>
      </w:pPr>
    </w:p>
    <w:sectPr w:rsidR="00A36A7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EA0" w:rsidRDefault="00DC2EA0">
      <w:r>
        <w:separator/>
      </w:r>
    </w:p>
  </w:endnote>
  <w:endnote w:type="continuationSeparator" w:id="0">
    <w:p w:rsidR="00DC2EA0" w:rsidRDefault="00DC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EA0" w:rsidRDefault="00DC2EA0">
      <w:r>
        <w:rPr>
          <w:color w:val="000000"/>
        </w:rPr>
        <w:separator/>
      </w:r>
    </w:p>
  </w:footnote>
  <w:footnote w:type="continuationSeparator" w:id="0">
    <w:p w:rsidR="00DC2EA0" w:rsidRDefault="00DC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3645B"/>
    <w:multiLevelType w:val="multilevel"/>
    <w:tmpl w:val="6672A7DE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6D15AD"/>
    <w:multiLevelType w:val="hybridMultilevel"/>
    <w:tmpl w:val="803AB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82576"/>
    <w:multiLevelType w:val="multilevel"/>
    <w:tmpl w:val="B01815D0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0A92039"/>
    <w:multiLevelType w:val="hybridMultilevel"/>
    <w:tmpl w:val="DC5C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1D12"/>
    <w:multiLevelType w:val="multilevel"/>
    <w:tmpl w:val="EE2A7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46D26"/>
    <w:multiLevelType w:val="multilevel"/>
    <w:tmpl w:val="48F09B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D862C62"/>
    <w:multiLevelType w:val="hybridMultilevel"/>
    <w:tmpl w:val="40929C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9677F4"/>
    <w:multiLevelType w:val="multilevel"/>
    <w:tmpl w:val="470AA47A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42254BE6"/>
    <w:multiLevelType w:val="hybridMultilevel"/>
    <w:tmpl w:val="1638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17FB1"/>
    <w:multiLevelType w:val="hybridMultilevel"/>
    <w:tmpl w:val="17F8F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C87FE1"/>
    <w:multiLevelType w:val="multilevel"/>
    <w:tmpl w:val="3DCAC89C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2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98A493F"/>
    <w:multiLevelType w:val="hybridMultilevel"/>
    <w:tmpl w:val="5172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12D51"/>
    <w:multiLevelType w:val="multilevel"/>
    <w:tmpl w:val="A7060082"/>
    <w:lvl w:ilvl="0">
      <w:start w:val="1"/>
      <w:numFmt w:val="decimal"/>
      <w:lvlText w:val="%1."/>
      <w:lvlJc w:val="left"/>
      <w:pPr>
        <w:ind w:left="720" w:hanging="360"/>
      </w:pPr>
      <w:rPr>
        <w:rFonts w:ascii="Intel Clear" w:hAnsi="Intel Clear" w:cs="Intel Clear" w:hint="default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50918"/>
    <w:multiLevelType w:val="multilevel"/>
    <w:tmpl w:val="3CF020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145618A"/>
    <w:multiLevelType w:val="hybridMultilevel"/>
    <w:tmpl w:val="53BCE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04ABC"/>
    <w:multiLevelType w:val="hybridMultilevel"/>
    <w:tmpl w:val="BB7E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E04A7"/>
    <w:multiLevelType w:val="hybridMultilevel"/>
    <w:tmpl w:val="8BE20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10"/>
  </w:num>
  <w:num w:numId="10">
    <w:abstractNumId w:val="1"/>
  </w:num>
  <w:num w:numId="11">
    <w:abstractNumId w:val="15"/>
  </w:num>
  <w:num w:numId="12">
    <w:abstractNumId w:val="16"/>
  </w:num>
  <w:num w:numId="13">
    <w:abstractNumId w:val="14"/>
  </w:num>
  <w:num w:numId="14">
    <w:abstractNumId w:val="6"/>
  </w:num>
  <w:num w:numId="15">
    <w:abstractNumId w:val="9"/>
  </w:num>
  <w:num w:numId="16">
    <w:abstractNumId w:val="3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43"/>
    <w:rsid w:val="00013CF1"/>
    <w:rsid w:val="00016FA3"/>
    <w:rsid w:val="00021C45"/>
    <w:rsid w:val="00023F76"/>
    <w:rsid w:val="00024213"/>
    <w:rsid w:val="000244C3"/>
    <w:rsid w:val="00024B94"/>
    <w:rsid w:val="00031293"/>
    <w:rsid w:val="00033EE8"/>
    <w:rsid w:val="00041E9C"/>
    <w:rsid w:val="00044722"/>
    <w:rsid w:val="00045FC1"/>
    <w:rsid w:val="00050F96"/>
    <w:rsid w:val="000636F8"/>
    <w:rsid w:val="000669F3"/>
    <w:rsid w:val="00066BA9"/>
    <w:rsid w:val="00070A9F"/>
    <w:rsid w:val="000755FA"/>
    <w:rsid w:val="000800B7"/>
    <w:rsid w:val="0008260B"/>
    <w:rsid w:val="00090E2F"/>
    <w:rsid w:val="00093001"/>
    <w:rsid w:val="000961DC"/>
    <w:rsid w:val="00096AEA"/>
    <w:rsid w:val="00096B6F"/>
    <w:rsid w:val="000A0DAA"/>
    <w:rsid w:val="000B2786"/>
    <w:rsid w:val="000B5161"/>
    <w:rsid w:val="000B5FAF"/>
    <w:rsid w:val="000C11EA"/>
    <w:rsid w:val="000C1457"/>
    <w:rsid w:val="000C1575"/>
    <w:rsid w:val="000C293D"/>
    <w:rsid w:val="000D3AB3"/>
    <w:rsid w:val="000D66B3"/>
    <w:rsid w:val="000F7D22"/>
    <w:rsid w:val="0010351A"/>
    <w:rsid w:val="00107B48"/>
    <w:rsid w:val="001105F8"/>
    <w:rsid w:val="00125B6A"/>
    <w:rsid w:val="00143498"/>
    <w:rsid w:val="00151CF4"/>
    <w:rsid w:val="001636B4"/>
    <w:rsid w:val="00163EEF"/>
    <w:rsid w:val="001706A7"/>
    <w:rsid w:val="001810CC"/>
    <w:rsid w:val="00190FA6"/>
    <w:rsid w:val="001A3DD1"/>
    <w:rsid w:val="001B0BDC"/>
    <w:rsid w:val="001B566D"/>
    <w:rsid w:val="001B77A2"/>
    <w:rsid w:val="001C5040"/>
    <w:rsid w:val="001C5055"/>
    <w:rsid w:val="001D5B24"/>
    <w:rsid w:val="001D7758"/>
    <w:rsid w:val="001E418C"/>
    <w:rsid w:val="001F0E63"/>
    <w:rsid w:val="001F11AC"/>
    <w:rsid w:val="001F419E"/>
    <w:rsid w:val="001F57F2"/>
    <w:rsid w:val="002124F4"/>
    <w:rsid w:val="0021321C"/>
    <w:rsid w:val="00213C07"/>
    <w:rsid w:val="002176B7"/>
    <w:rsid w:val="00217EA9"/>
    <w:rsid w:val="00233BFC"/>
    <w:rsid w:val="00241D24"/>
    <w:rsid w:val="00254CD2"/>
    <w:rsid w:val="002550B6"/>
    <w:rsid w:val="002613AC"/>
    <w:rsid w:val="00261A47"/>
    <w:rsid w:val="002710AB"/>
    <w:rsid w:val="00276143"/>
    <w:rsid w:val="00283A52"/>
    <w:rsid w:val="00284507"/>
    <w:rsid w:val="002942B0"/>
    <w:rsid w:val="0029765B"/>
    <w:rsid w:val="002A7ED9"/>
    <w:rsid w:val="002E025D"/>
    <w:rsid w:val="002E10C7"/>
    <w:rsid w:val="002F20B3"/>
    <w:rsid w:val="002F2D0C"/>
    <w:rsid w:val="002F6B2D"/>
    <w:rsid w:val="003002AA"/>
    <w:rsid w:val="00305151"/>
    <w:rsid w:val="003074B5"/>
    <w:rsid w:val="003303B9"/>
    <w:rsid w:val="003319C2"/>
    <w:rsid w:val="00337773"/>
    <w:rsid w:val="00341A81"/>
    <w:rsid w:val="00343FED"/>
    <w:rsid w:val="0034424B"/>
    <w:rsid w:val="00346583"/>
    <w:rsid w:val="00346854"/>
    <w:rsid w:val="00350971"/>
    <w:rsid w:val="00352988"/>
    <w:rsid w:val="0036144C"/>
    <w:rsid w:val="00361EDE"/>
    <w:rsid w:val="00391C24"/>
    <w:rsid w:val="00394516"/>
    <w:rsid w:val="00396AA0"/>
    <w:rsid w:val="003A064A"/>
    <w:rsid w:val="003A3698"/>
    <w:rsid w:val="003B0FD5"/>
    <w:rsid w:val="003B1283"/>
    <w:rsid w:val="003B2117"/>
    <w:rsid w:val="003C7D2C"/>
    <w:rsid w:val="003D0047"/>
    <w:rsid w:val="003D1A86"/>
    <w:rsid w:val="003D5D6C"/>
    <w:rsid w:val="003D735D"/>
    <w:rsid w:val="003E046B"/>
    <w:rsid w:val="003E4A88"/>
    <w:rsid w:val="003F6E2B"/>
    <w:rsid w:val="00413B86"/>
    <w:rsid w:val="004156C5"/>
    <w:rsid w:val="00420DCF"/>
    <w:rsid w:val="00424E1A"/>
    <w:rsid w:val="0044018F"/>
    <w:rsid w:val="00453802"/>
    <w:rsid w:val="00457579"/>
    <w:rsid w:val="00457E8C"/>
    <w:rsid w:val="00460978"/>
    <w:rsid w:val="00471CF0"/>
    <w:rsid w:val="004838BF"/>
    <w:rsid w:val="00487096"/>
    <w:rsid w:val="004958DC"/>
    <w:rsid w:val="004A2CCD"/>
    <w:rsid w:val="004B22C7"/>
    <w:rsid w:val="004B3340"/>
    <w:rsid w:val="004B48E5"/>
    <w:rsid w:val="004B6556"/>
    <w:rsid w:val="004C4F0F"/>
    <w:rsid w:val="004C72CF"/>
    <w:rsid w:val="004D0148"/>
    <w:rsid w:val="004D0C77"/>
    <w:rsid w:val="004D0DC4"/>
    <w:rsid w:val="004D26EE"/>
    <w:rsid w:val="004D3904"/>
    <w:rsid w:val="004E7AB5"/>
    <w:rsid w:val="004F2F47"/>
    <w:rsid w:val="00501633"/>
    <w:rsid w:val="00506C68"/>
    <w:rsid w:val="00516276"/>
    <w:rsid w:val="00516C6A"/>
    <w:rsid w:val="005172F8"/>
    <w:rsid w:val="00527052"/>
    <w:rsid w:val="00564517"/>
    <w:rsid w:val="00570D99"/>
    <w:rsid w:val="00577815"/>
    <w:rsid w:val="00582DB0"/>
    <w:rsid w:val="005A5B91"/>
    <w:rsid w:val="005A690E"/>
    <w:rsid w:val="005B56EA"/>
    <w:rsid w:val="005D76DC"/>
    <w:rsid w:val="005E53F8"/>
    <w:rsid w:val="005E5757"/>
    <w:rsid w:val="005E78C7"/>
    <w:rsid w:val="005F5265"/>
    <w:rsid w:val="005F6366"/>
    <w:rsid w:val="005F77D3"/>
    <w:rsid w:val="006069D2"/>
    <w:rsid w:val="00607CCD"/>
    <w:rsid w:val="00630914"/>
    <w:rsid w:val="00633F3C"/>
    <w:rsid w:val="0063551A"/>
    <w:rsid w:val="00637949"/>
    <w:rsid w:val="00643470"/>
    <w:rsid w:val="00646DA0"/>
    <w:rsid w:val="00660A44"/>
    <w:rsid w:val="0066145B"/>
    <w:rsid w:val="00664CBD"/>
    <w:rsid w:val="00672462"/>
    <w:rsid w:val="00675BCB"/>
    <w:rsid w:val="00685FA8"/>
    <w:rsid w:val="0069343A"/>
    <w:rsid w:val="00695F6B"/>
    <w:rsid w:val="006A3BD9"/>
    <w:rsid w:val="006A6DB9"/>
    <w:rsid w:val="006B58A2"/>
    <w:rsid w:val="006C3383"/>
    <w:rsid w:val="006C3733"/>
    <w:rsid w:val="006D2787"/>
    <w:rsid w:val="006D4A44"/>
    <w:rsid w:val="006E1EF1"/>
    <w:rsid w:val="006F5BE9"/>
    <w:rsid w:val="006F5F0C"/>
    <w:rsid w:val="00703FA9"/>
    <w:rsid w:val="0071322E"/>
    <w:rsid w:val="00716EDF"/>
    <w:rsid w:val="00750915"/>
    <w:rsid w:val="007579D1"/>
    <w:rsid w:val="007611BA"/>
    <w:rsid w:val="00766C4A"/>
    <w:rsid w:val="00770823"/>
    <w:rsid w:val="0077389A"/>
    <w:rsid w:val="00783F71"/>
    <w:rsid w:val="007A141A"/>
    <w:rsid w:val="007A7658"/>
    <w:rsid w:val="007B0664"/>
    <w:rsid w:val="007B3BB6"/>
    <w:rsid w:val="007C4079"/>
    <w:rsid w:val="007C621F"/>
    <w:rsid w:val="007C641E"/>
    <w:rsid w:val="007F4239"/>
    <w:rsid w:val="00803548"/>
    <w:rsid w:val="00804D45"/>
    <w:rsid w:val="008067C0"/>
    <w:rsid w:val="00810FE9"/>
    <w:rsid w:val="0081498E"/>
    <w:rsid w:val="00824F48"/>
    <w:rsid w:val="00825E64"/>
    <w:rsid w:val="008357CF"/>
    <w:rsid w:val="00835CC1"/>
    <w:rsid w:val="00843FE9"/>
    <w:rsid w:val="00844653"/>
    <w:rsid w:val="00847FC2"/>
    <w:rsid w:val="0085308F"/>
    <w:rsid w:val="00854462"/>
    <w:rsid w:val="008609E5"/>
    <w:rsid w:val="00863BA9"/>
    <w:rsid w:val="00864D6D"/>
    <w:rsid w:val="00864E59"/>
    <w:rsid w:val="00865BA8"/>
    <w:rsid w:val="008667A8"/>
    <w:rsid w:val="00870948"/>
    <w:rsid w:val="00872BAF"/>
    <w:rsid w:val="008771C2"/>
    <w:rsid w:val="00882D01"/>
    <w:rsid w:val="00883C82"/>
    <w:rsid w:val="00896B0D"/>
    <w:rsid w:val="008A1766"/>
    <w:rsid w:val="008A1D5B"/>
    <w:rsid w:val="008A583F"/>
    <w:rsid w:val="008B1D0B"/>
    <w:rsid w:val="008B29F8"/>
    <w:rsid w:val="008B322E"/>
    <w:rsid w:val="008B4F7C"/>
    <w:rsid w:val="008C5D70"/>
    <w:rsid w:val="008D08E0"/>
    <w:rsid w:val="008D090B"/>
    <w:rsid w:val="008D0F05"/>
    <w:rsid w:val="008D2F73"/>
    <w:rsid w:val="008E0E34"/>
    <w:rsid w:val="008E176A"/>
    <w:rsid w:val="008E449F"/>
    <w:rsid w:val="008E4C12"/>
    <w:rsid w:val="008F262E"/>
    <w:rsid w:val="008F60BB"/>
    <w:rsid w:val="008F6D02"/>
    <w:rsid w:val="008F7775"/>
    <w:rsid w:val="008F7B48"/>
    <w:rsid w:val="00905E53"/>
    <w:rsid w:val="00915789"/>
    <w:rsid w:val="0092271A"/>
    <w:rsid w:val="0092285B"/>
    <w:rsid w:val="00926390"/>
    <w:rsid w:val="00932788"/>
    <w:rsid w:val="00942D74"/>
    <w:rsid w:val="00944644"/>
    <w:rsid w:val="0095011E"/>
    <w:rsid w:val="00951506"/>
    <w:rsid w:val="0095160A"/>
    <w:rsid w:val="00953651"/>
    <w:rsid w:val="0097086A"/>
    <w:rsid w:val="00974928"/>
    <w:rsid w:val="009839E8"/>
    <w:rsid w:val="00986271"/>
    <w:rsid w:val="009A236E"/>
    <w:rsid w:val="009A2E64"/>
    <w:rsid w:val="009C1A20"/>
    <w:rsid w:val="009C7574"/>
    <w:rsid w:val="009D1B6B"/>
    <w:rsid w:val="009E22C6"/>
    <w:rsid w:val="009E23B5"/>
    <w:rsid w:val="009E56EB"/>
    <w:rsid w:val="009E7A88"/>
    <w:rsid w:val="009F0E89"/>
    <w:rsid w:val="00A120B6"/>
    <w:rsid w:val="00A20D06"/>
    <w:rsid w:val="00A27E4F"/>
    <w:rsid w:val="00A30C55"/>
    <w:rsid w:val="00A36A72"/>
    <w:rsid w:val="00A43689"/>
    <w:rsid w:val="00A45373"/>
    <w:rsid w:val="00A45BFC"/>
    <w:rsid w:val="00A64EB8"/>
    <w:rsid w:val="00A717B7"/>
    <w:rsid w:val="00A74884"/>
    <w:rsid w:val="00A76300"/>
    <w:rsid w:val="00A8038C"/>
    <w:rsid w:val="00A860E1"/>
    <w:rsid w:val="00A87DAC"/>
    <w:rsid w:val="00A94DFF"/>
    <w:rsid w:val="00AA055F"/>
    <w:rsid w:val="00AA1F56"/>
    <w:rsid w:val="00AA3D2A"/>
    <w:rsid w:val="00AB3EE2"/>
    <w:rsid w:val="00AC01C3"/>
    <w:rsid w:val="00AC5803"/>
    <w:rsid w:val="00AC7F27"/>
    <w:rsid w:val="00AD3C3B"/>
    <w:rsid w:val="00AE385C"/>
    <w:rsid w:val="00AE559B"/>
    <w:rsid w:val="00AF0385"/>
    <w:rsid w:val="00AF4570"/>
    <w:rsid w:val="00AF6A94"/>
    <w:rsid w:val="00AF752A"/>
    <w:rsid w:val="00B01D28"/>
    <w:rsid w:val="00B035FA"/>
    <w:rsid w:val="00B06456"/>
    <w:rsid w:val="00B13147"/>
    <w:rsid w:val="00B13C38"/>
    <w:rsid w:val="00B242CF"/>
    <w:rsid w:val="00B2476A"/>
    <w:rsid w:val="00B2479C"/>
    <w:rsid w:val="00B35763"/>
    <w:rsid w:val="00B40203"/>
    <w:rsid w:val="00B5099A"/>
    <w:rsid w:val="00B56260"/>
    <w:rsid w:val="00B61D89"/>
    <w:rsid w:val="00B61E23"/>
    <w:rsid w:val="00B64CB9"/>
    <w:rsid w:val="00B72A7D"/>
    <w:rsid w:val="00B8318E"/>
    <w:rsid w:val="00B859B7"/>
    <w:rsid w:val="00B9731D"/>
    <w:rsid w:val="00B97BDD"/>
    <w:rsid w:val="00BB0AC6"/>
    <w:rsid w:val="00BB6413"/>
    <w:rsid w:val="00BC3EAF"/>
    <w:rsid w:val="00BD73EC"/>
    <w:rsid w:val="00BE19ED"/>
    <w:rsid w:val="00BE1BE9"/>
    <w:rsid w:val="00BE2463"/>
    <w:rsid w:val="00BE33F7"/>
    <w:rsid w:val="00BE591E"/>
    <w:rsid w:val="00BF00C0"/>
    <w:rsid w:val="00BF3165"/>
    <w:rsid w:val="00C010B7"/>
    <w:rsid w:val="00C23C1B"/>
    <w:rsid w:val="00C64415"/>
    <w:rsid w:val="00C70288"/>
    <w:rsid w:val="00C70C4B"/>
    <w:rsid w:val="00C86DC1"/>
    <w:rsid w:val="00C8785C"/>
    <w:rsid w:val="00CA0854"/>
    <w:rsid w:val="00CB53ED"/>
    <w:rsid w:val="00CC7294"/>
    <w:rsid w:val="00CC7EBC"/>
    <w:rsid w:val="00CD1B3A"/>
    <w:rsid w:val="00CD5954"/>
    <w:rsid w:val="00CE1F19"/>
    <w:rsid w:val="00CF48C4"/>
    <w:rsid w:val="00D141F1"/>
    <w:rsid w:val="00D241CB"/>
    <w:rsid w:val="00D4044C"/>
    <w:rsid w:val="00D47A7A"/>
    <w:rsid w:val="00D560DF"/>
    <w:rsid w:val="00D56289"/>
    <w:rsid w:val="00D639F9"/>
    <w:rsid w:val="00D72BA3"/>
    <w:rsid w:val="00D74404"/>
    <w:rsid w:val="00D775D0"/>
    <w:rsid w:val="00D809A7"/>
    <w:rsid w:val="00D82C10"/>
    <w:rsid w:val="00D90264"/>
    <w:rsid w:val="00D9223A"/>
    <w:rsid w:val="00D96136"/>
    <w:rsid w:val="00DA487B"/>
    <w:rsid w:val="00DC0A6C"/>
    <w:rsid w:val="00DC26D3"/>
    <w:rsid w:val="00DC2EA0"/>
    <w:rsid w:val="00DC4142"/>
    <w:rsid w:val="00E05C9E"/>
    <w:rsid w:val="00E06DA0"/>
    <w:rsid w:val="00E13E32"/>
    <w:rsid w:val="00E15DD5"/>
    <w:rsid w:val="00E21A39"/>
    <w:rsid w:val="00E21BF5"/>
    <w:rsid w:val="00E406FE"/>
    <w:rsid w:val="00E4280B"/>
    <w:rsid w:val="00E44BE4"/>
    <w:rsid w:val="00E4511B"/>
    <w:rsid w:val="00E45AC1"/>
    <w:rsid w:val="00E45F3A"/>
    <w:rsid w:val="00E5093D"/>
    <w:rsid w:val="00E52EF5"/>
    <w:rsid w:val="00E622BF"/>
    <w:rsid w:val="00E628A8"/>
    <w:rsid w:val="00E77295"/>
    <w:rsid w:val="00E80002"/>
    <w:rsid w:val="00E8748E"/>
    <w:rsid w:val="00E9525A"/>
    <w:rsid w:val="00EC0303"/>
    <w:rsid w:val="00EC2833"/>
    <w:rsid w:val="00EC3B50"/>
    <w:rsid w:val="00EE57C2"/>
    <w:rsid w:val="00EE648D"/>
    <w:rsid w:val="00EF0350"/>
    <w:rsid w:val="00EF7D7C"/>
    <w:rsid w:val="00F00119"/>
    <w:rsid w:val="00F00A2C"/>
    <w:rsid w:val="00F01B40"/>
    <w:rsid w:val="00F03E62"/>
    <w:rsid w:val="00F05939"/>
    <w:rsid w:val="00F114F3"/>
    <w:rsid w:val="00F22BA1"/>
    <w:rsid w:val="00F236A7"/>
    <w:rsid w:val="00F279C6"/>
    <w:rsid w:val="00F37415"/>
    <w:rsid w:val="00F42E41"/>
    <w:rsid w:val="00F46353"/>
    <w:rsid w:val="00F46EB8"/>
    <w:rsid w:val="00F501DD"/>
    <w:rsid w:val="00F5053E"/>
    <w:rsid w:val="00F57B8C"/>
    <w:rsid w:val="00F60C83"/>
    <w:rsid w:val="00F61DC8"/>
    <w:rsid w:val="00F6388D"/>
    <w:rsid w:val="00F67369"/>
    <w:rsid w:val="00F769BA"/>
    <w:rsid w:val="00F82D38"/>
    <w:rsid w:val="00F86680"/>
    <w:rsid w:val="00F86FDC"/>
    <w:rsid w:val="00F93C46"/>
    <w:rsid w:val="00FA7E2F"/>
    <w:rsid w:val="00FB1B3B"/>
    <w:rsid w:val="00FC0888"/>
    <w:rsid w:val="00FD1093"/>
    <w:rsid w:val="00FE46B7"/>
    <w:rsid w:val="00FE53E9"/>
    <w:rsid w:val="00FE6D53"/>
    <w:rsid w:val="00FF0BE9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CA9F9-825D-4B96-982F-720E340F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</w:style>
  <w:style w:type="paragraph" w:customStyle="1" w:styleId="PreformattedText">
    <w:name w:val="Preformatted Text"/>
    <w:basedOn w:val="Standarduser"/>
    <w:rPr>
      <w:rFonts w:ascii="Liberation Mono" w:eastAsia="Nimbus Mono L" w:hAnsi="Liberation Mono" w:cs="Liberation Mono"/>
      <w:sz w:val="20"/>
      <w:szCs w:val="20"/>
    </w:rPr>
  </w:style>
  <w:style w:type="paragraph" w:styleId="NoSpacing">
    <w:name w:val="No Spacing"/>
    <w:uiPriority w:val="1"/>
    <w:qFormat/>
    <w:pPr>
      <w:suppressAutoHyphens/>
    </w:pPr>
    <w:rPr>
      <w:rFonts w:cs="Mangal"/>
      <w:szCs w:val="21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91">
    <w:name w:val="ListLabel 91"/>
    <w:rPr>
      <w:rFonts w:cs="Courier New"/>
      <w:sz w:val="22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HTMLCode">
    <w:name w:val="HTML Code"/>
    <w:basedOn w:val="DefaultParagraphFont"/>
    <w:rPr>
      <w:rFonts w:ascii="Consolas" w:eastAsia="Times New Roman" w:hAnsi="Consolas" w:cs="Courier New"/>
      <w:sz w:val="20"/>
      <w:szCs w:val="20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numbering" w:customStyle="1" w:styleId="WWNum11">
    <w:name w:val="WWNum11"/>
    <w:basedOn w:val="NoList"/>
    <w:pPr>
      <w:numPr>
        <w:numId w:val="1"/>
      </w:numPr>
    </w:pPr>
  </w:style>
  <w:style w:type="numbering" w:customStyle="1" w:styleId="WWNum14">
    <w:name w:val="WWNum14"/>
    <w:basedOn w:val="NoList"/>
    <w:pPr>
      <w:numPr>
        <w:numId w:val="2"/>
      </w:numPr>
    </w:pPr>
  </w:style>
  <w:style w:type="numbering" w:customStyle="1" w:styleId="WWNum20">
    <w:name w:val="WWNum20"/>
    <w:basedOn w:val="NoList"/>
    <w:pPr>
      <w:numPr>
        <w:numId w:val="3"/>
      </w:numPr>
    </w:pPr>
  </w:style>
  <w:style w:type="paragraph" w:styleId="PlainText">
    <w:name w:val="Plain Text"/>
    <w:basedOn w:val="Normal"/>
    <w:link w:val="PlainTextChar"/>
    <w:uiPriority w:val="99"/>
    <w:unhideWhenUsed/>
    <w:rsid w:val="00DA487B"/>
    <w:pPr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A487B"/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table" w:styleId="TableGrid">
    <w:name w:val="Table Grid"/>
    <w:basedOn w:val="TableNormal"/>
    <w:uiPriority w:val="39"/>
    <w:rsid w:val="00096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blogs/2018/05/16/kits-to-accelerate-your-computer-vision-deployments" TargetMode="External"/><Relationship Id="rId13" Type="http://schemas.openxmlformats.org/officeDocument/2006/relationships/hyperlink" Target="https://github.com/intel/Edge-optimized-models" TargetMode="External"/><Relationship Id="rId18" Type="http://schemas.openxmlformats.org/officeDocument/2006/relationships/hyperlink" Target="https://docs.aws.amazon.com/greengrass/latest/developerguide/create-lambda.html" TargetMode="External"/><Relationship Id="rId26" Type="http://schemas.openxmlformats.org/officeDocument/2006/relationships/hyperlink" Target="https://aws.amazon.com/kines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ws.amazon.com/greengrass/latest/developerguide/access-local-resourc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oftware.intel.com/en-us/openvino-toolkit" TargetMode="External"/><Relationship Id="rId17" Type="http://schemas.openxmlformats.org/officeDocument/2006/relationships/hyperlink" Target="https://docs.aws.amazon.com/greengrass/latest/developerguide/create-lambda.html" TargetMode="External"/><Relationship Id="rId25" Type="http://schemas.openxmlformats.org/officeDocument/2006/relationships/hyperlink" Target="https://aws.amazon.com/lambd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greengrass/latest/developerguide/gg-device-start.html" TargetMode="External"/><Relationship Id="rId20" Type="http://schemas.openxmlformats.org/officeDocument/2006/relationships/hyperlink" Target="https://docs.aws.amazon.com/greengrass/latest/developerguide/config-lambd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uyaltera.com/Search/?keywords=arria+kit" TargetMode="External"/><Relationship Id="rId24" Type="http://schemas.openxmlformats.org/officeDocument/2006/relationships/hyperlink" Target="https://aws.amazon.com/greengras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greengrass/latest/developerguide/gg-config.html" TargetMode="External"/><Relationship Id="rId23" Type="http://schemas.openxmlformats.org/officeDocument/2006/relationships/hyperlink" Target="https://docs.aws.amazon.com/greengrass/latest/developerguide/lambda-check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ws.amazon.com/greengrass/faqs/" TargetMode="External"/><Relationship Id="rId19" Type="http://schemas.openxmlformats.org/officeDocument/2006/relationships/hyperlink" Target="https://docs.aws.amazon.com/greengrass/latest/developerguide/config-lambd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.intel.com/en-us/blogs/2018/05/16/kits-to-accelerate-your-computer-vision-deployments" TargetMode="External"/><Relationship Id="rId14" Type="http://schemas.openxmlformats.org/officeDocument/2006/relationships/hyperlink" Target="https://software.intel.com/en-us/articles/OpenVINO-ModelOptimizer" TargetMode="External"/><Relationship Id="rId22" Type="http://schemas.openxmlformats.org/officeDocument/2006/relationships/hyperlink" Target="https://docs.aws.amazon.com/greengrass/latest/developerguide/configs-cor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72F6-CCDE-432F-A163-83E23D32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Nimmagadda, Yamini</dc:creator>
  <cp:keywords>CTPClassification=CTP_NT</cp:keywords>
  <cp:lastModifiedBy>Nimmagadda, Yamini</cp:lastModifiedBy>
  <cp:revision>5</cp:revision>
  <cp:lastPrinted>2018-05-30T21:06:00Z</cp:lastPrinted>
  <dcterms:created xsi:type="dcterms:W3CDTF">2018-05-30T21:05:00Z</dcterms:created>
  <dcterms:modified xsi:type="dcterms:W3CDTF">2018-05-30T22:04:00Z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e82c85dd-a9bb-4fe3-899b-f54922779a3d</vt:lpwstr>
  </property>
  <property fmtid="{D5CDD505-2E9C-101B-9397-08002B2CF9AE}" pid="3" name="CTP_TimeStamp">
    <vt:lpwstr>2018-05-29 08:14:00Z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