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74382" w14:textId="77777777" w:rsidR="00C809AC" w:rsidRDefault="003F2893" w:rsidP="00AF6D01">
      <w:pPr>
        <w:pStyle w:val="Title"/>
        <w:tabs>
          <w:tab w:val="left" w:pos="426"/>
        </w:tabs>
        <w:outlineLvl w:val="0"/>
      </w:pPr>
      <w:r>
        <w:t>Black Rhino</w:t>
      </w:r>
    </w:p>
    <w:p w14:paraId="1C15AFBD" w14:textId="3380E988" w:rsidR="003F2893" w:rsidRDefault="003F2893" w:rsidP="00AF6D01">
      <w:pPr>
        <w:pStyle w:val="Subtitle"/>
        <w:tabs>
          <w:tab w:val="left" w:pos="426"/>
        </w:tabs>
        <w:outlineLvl w:val="0"/>
      </w:pPr>
      <w:r>
        <w:t xml:space="preserve">Example </w:t>
      </w:r>
      <w:r w:rsidR="001D3951">
        <w:t>5</w:t>
      </w:r>
      <w:r>
        <w:t xml:space="preserve">: </w:t>
      </w:r>
      <w:r w:rsidR="001D3951">
        <w:t>Degroot learning</w:t>
      </w:r>
      <w:r w:rsidR="003E781E">
        <w:t xml:space="preserve"> model</w:t>
      </w:r>
    </w:p>
    <w:p w14:paraId="1E954669" w14:textId="6EB8B24A" w:rsidR="00983880" w:rsidRDefault="00BF21BE" w:rsidP="00AF6D01">
      <w:pPr>
        <w:pStyle w:val="Subtitle"/>
        <w:tabs>
          <w:tab w:val="left" w:pos="426"/>
        </w:tabs>
      </w:pPr>
      <w:hyperlink r:id="rId8" w:history="1">
        <w:r w:rsidR="00983880" w:rsidRPr="00836E87">
          <w:rPr>
            <w:rStyle w:val="Hyperlink"/>
          </w:rPr>
          <w:t>http://socsci2.ucsd.edu/~aronatas/project/academic/degroot%20consensus.pdf</w:t>
        </w:r>
      </w:hyperlink>
    </w:p>
    <w:p w14:paraId="759BE228" w14:textId="207C840D" w:rsidR="00983880" w:rsidRPr="00983880" w:rsidRDefault="003F2893" w:rsidP="00AF6D01">
      <w:pPr>
        <w:pStyle w:val="Subtitle"/>
        <w:tabs>
          <w:tab w:val="left" w:pos="426"/>
        </w:tabs>
      </w:pPr>
      <w:r>
        <w:t>Documentation</w:t>
      </w:r>
    </w:p>
    <w:p w14:paraId="340A77DD" w14:textId="3F494DAD" w:rsidR="00F3620F" w:rsidRDefault="00F3620F" w:rsidP="00AF6D01">
      <w:pPr>
        <w:pStyle w:val="IntenseQuote"/>
        <w:numPr>
          <w:ilvl w:val="0"/>
          <w:numId w:val="5"/>
        </w:numPr>
        <w:tabs>
          <w:tab w:val="left" w:pos="426"/>
        </w:tabs>
        <w:outlineLvl w:val="0"/>
      </w:pPr>
      <w:r>
        <w:t>Economics of the model</w:t>
      </w:r>
      <w:r w:rsidR="00BE006F">
        <w:rPr>
          <w:rStyle w:val="FootnoteReference"/>
        </w:rPr>
        <w:footnoteReference w:id="1"/>
      </w:r>
      <w:r>
        <w:t>:</w:t>
      </w:r>
    </w:p>
    <w:p w14:paraId="05797BC8" w14:textId="031926D9" w:rsidR="00D81A91" w:rsidRPr="00D81A91" w:rsidRDefault="00D81A91" w:rsidP="00D81A91">
      <w:pPr>
        <w:ind w:left="864"/>
        <w:rPr>
          <w:rFonts w:eastAsiaTheme="minorEastAsia"/>
        </w:rPr>
      </w:pPr>
      <w:r>
        <w:t>Simple Degroot learning model with three individuals which are pooling their opinion to reach a consensus</w:t>
      </w:r>
      <w:r>
        <w:t xml:space="preserve">. </w:t>
      </w:r>
      <w:r>
        <w:t xml:space="preserve">The DeGroot model is a rule-of-thumb type of social learning process. It takes a society of n agents where everyone has an opinion on a subject, represented by a vector of probabilities </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0</m:t>
                </m:r>
              </m:e>
            </m:d>
          </m:e>
        </m:d>
      </m:oMath>
      <w:r w:rsidRPr="00D81A91">
        <w:rPr>
          <w:rFonts w:eastAsiaTheme="minorEastAsia"/>
        </w:rPr>
        <w:t xml:space="preserve">. Agents obtain no new information based on which they can update their opinions but they communicate with other agents. Links between agents and the weights they put on each other’s opinions is represented by a matrix 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 xml:space="preserve"> </m:t>
        </m:r>
      </m:oMath>
      <w:r w:rsidRPr="00D81A91">
        <w:rPr>
          <w:rFonts w:eastAsiaTheme="minorEastAsia"/>
        </w:rPr>
        <w:t xml:space="preserve">is the weight that agent </w:t>
      </w:r>
      <m:oMath>
        <m:r>
          <w:rPr>
            <w:rFonts w:ascii="Cambria Math" w:eastAsiaTheme="minorEastAsia" w:hAnsi="Cambria Math"/>
          </w:rPr>
          <m:t xml:space="preserve">i </m:t>
        </m:r>
      </m:oMath>
      <w:r w:rsidRPr="00D81A91">
        <w:rPr>
          <w:rFonts w:eastAsiaTheme="minorEastAsia"/>
        </w:rPr>
        <w:t xml:space="preserve">puts on agent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s</m:t>
        </m:r>
      </m:oMath>
      <w:r w:rsidRPr="00D81A91">
        <w:rPr>
          <w:rFonts w:eastAsiaTheme="minorEastAsia"/>
        </w:rPr>
        <w:t xml:space="preserve"> opinions. The matrix is a one-to-one relationship with a weighted, directed graph where the agents are the nodes and the edges represent the probabilities associated with their opinions. </w:t>
      </w:r>
    </w:p>
    <w:p w14:paraId="33AFF622" w14:textId="2A040844" w:rsidR="00D81A91" w:rsidRPr="00D81A91" w:rsidRDefault="00D81A91" w:rsidP="00D81A91">
      <w:pPr>
        <w:ind w:left="864"/>
        <w:rPr>
          <w:rFonts w:eastAsiaTheme="minorEastAsia"/>
        </w:rPr>
      </w:pPr>
      <w:r w:rsidRPr="00D81A91">
        <w:rPr>
          <w:rFonts w:eastAsiaTheme="minorEastAsia"/>
        </w:rPr>
        <w:t xml:space="preserve">The </w:t>
      </w:r>
      <w:r w:rsidRPr="00D81A91">
        <w:t>agent’s</w:t>
      </w:r>
      <w:r w:rsidRPr="00D81A91">
        <w:rPr>
          <w:rFonts w:eastAsiaTheme="minorEastAsia"/>
        </w:rPr>
        <w:t xml:space="preserve"> opinions are updated each period as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Tp</m:t>
        </m:r>
        <m:d>
          <m:dPr>
            <m:ctrlPr>
              <w:rPr>
                <w:rFonts w:ascii="Cambria Math" w:eastAsiaTheme="minorEastAsia" w:hAnsi="Cambria Math"/>
                <w:i/>
              </w:rPr>
            </m:ctrlPr>
          </m:dPr>
          <m:e>
            <m:r>
              <w:rPr>
                <w:rFonts w:ascii="Cambria Math" w:eastAsiaTheme="minorEastAsia" w:hAnsi="Cambria Math"/>
              </w:rPr>
              <m:t>t-1</m:t>
            </m:r>
          </m:e>
        </m:d>
      </m:oMath>
      <w:r w:rsidRPr="00D81A91">
        <w:rPr>
          <w:rFonts w:eastAsiaTheme="minorEastAsia"/>
        </w:rPr>
        <w:t xml:space="preserve"> so the </w:t>
      </w:r>
      <m:oMath>
        <m:r>
          <w:rPr>
            <w:rFonts w:ascii="Cambria Math" w:eastAsiaTheme="minorEastAsia" w:hAnsi="Cambria Math"/>
          </w:rPr>
          <m:t xml:space="preserve">t </m:t>
        </m:r>
      </m:oMath>
      <w:r w:rsidRPr="00D81A91">
        <w:rPr>
          <w:rFonts w:eastAsiaTheme="minorEastAsia"/>
        </w:rPr>
        <w:t xml:space="preserve">th period opinions are related to the initial opinions by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oMath>
      <w:r w:rsidRPr="00D81A91">
        <w:rPr>
          <w:rFonts w:eastAsiaTheme="minorEastAsia"/>
        </w:rPr>
        <w:t xml:space="preserve">. The idea is that at some point, the agents converge to one belief/opinion. This is done with the usage of the Markov chain theory under which the limit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e>
        </m:fun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oMath>
      <w:r w:rsidRPr="00D81A91">
        <w:rPr>
          <w:rFonts w:eastAsiaTheme="minorEastAsia"/>
        </w:rPr>
        <w:t xml:space="preserve"> exists for any initial beliefs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0, 1</m:t>
                </m:r>
              </m:e>
            </m:d>
          </m:e>
          <m:sup>
            <m:r>
              <w:rPr>
                <w:rFonts w:ascii="Cambria Math" w:eastAsiaTheme="minorEastAsia" w:hAnsi="Cambria Math"/>
              </w:rPr>
              <m:t>n</m:t>
            </m:r>
          </m:sup>
        </m:sSup>
        <m:r>
          <w:rPr>
            <w:rFonts w:ascii="Cambria Math" w:eastAsiaTheme="minorEastAsia" w:hAnsi="Cambria Math"/>
          </w:rPr>
          <m:t xml:space="preserve"> .</m:t>
        </m:r>
      </m:oMath>
      <w:r w:rsidRPr="00D81A91">
        <w:rPr>
          <w:rFonts w:eastAsiaTheme="minorEastAsia"/>
        </w:rPr>
        <w:t xml:space="preserve"> If there is a group C of individuals, they reach a consensus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m:t>
            </m:r>
          </m:e>
        </m:d>
      </m:oMath>
      <w:r w:rsidRPr="00D81A91">
        <w:rPr>
          <w:rFonts w:eastAsiaTheme="minorEastAsia"/>
        </w:rPr>
        <w:t xml:space="preserve"> for any </w:t>
      </w:r>
      <m:oMath>
        <m:r>
          <w:rPr>
            <w:rFonts w:ascii="Cambria Math" w:eastAsiaTheme="minorEastAsia" w:hAnsi="Cambria Math"/>
          </w:rPr>
          <m:t>i, j ∈C</m:t>
        </m:r>
      </m:oMath>
      <w:r w:rsidRPr="00D81A91">
        <w:rPr>
          <w:rFonts w:eastAsiaTheme="minorEastAsia"/>
        </w:rPr>
        <w:t>. When there is a strongly connected group, they reach a consensus for every initial vector of beliefs if and only if they reach a consensus inside the groups but there is not necessarily a consensus at the society level</w:t>
      </w:r>
      <w:r>
        <w:rPr>
          <w:rFonts w:eastAsiaTheme="minorEastAsia"/>
        </w:rPr>
        <w:t>.</w:t>
      </w:r>
    </w:p>
    <w:p w14:paraId="4E16EEF8" w14:textId="77777777" w:rsidR="003F2893" w:rsidRDefault="003F2893" w:rsidP="00AF6D01">
      <w:pPr>
        <w:pStyle w:val="IntenseQuote"/>
        <w:numPr>
          <w:ilvl w:val="0"/>
          <w:numId w:val="5"/>
        </w:numPr>
        <w:tabs>
          <w:tab w:val="left" w:pos="426"/>
        </w:tabs>
        <w:outlineLvl w:val="0"/>
      </w:pPr>
      <w:r>
        <w:t>Running:</w:t>
      </w:r>
    </w:p>
    <w:p w14:paraId="60DA89F7" w14:textId="75888A04" w:rsidR="003F2893" w:rsidRPr="003F2893" w:rsidRDefault="003F2893" w:rsidP="00AF6D01">
      <w:pPr>
        <w:tabs>
          <w:tab w:val="left" w:pos="426"/>
        </w:tabs>
        <w:rPr>
          <w:rFonts w:ascii="Courier New" w:hAnsi="Courier New" w:cs="Courier New"/>
          <w:b/>
        </w:rPr>
      </w:pPr>
      <w:r w:rsidRPr="003F2893">
        <w:rPr>
          <w:rFonts w:ascii="Courier New" w:hAnsi="Courier New" w:cs="Courier New"/>
          <w:b/>
        </w:rPr>
        <w:t xml:space="preserve">python </w:t>
      </w:r>
      <w:r w:rsidR="002530A5">
        <w:rPr>
          <w:rFonts w:ascii="Courier New" w:hAnsi="Courier New" w:cs="Courier New"/>
          <w:b/>
        </w:rPr>
        <w:t>abm_degroot</w:t>
      </w:r>
      <w:r w:rsidRPr="003F2893">
        <w:rPr>
          <w:rFonts w:ascii="Courier New" w:hAnsi="Courier New" w:cs="Courier New"/>
          <w:b/>
        </w:rPr>
        <w:t>.py</w:t>
      </w:r>
    </w:p>
    <w:p w14:paraId="3AEBBBD2" w14:textId="77777777" w:rsidR="003F2893" w:rsidRDefault="003F2893" w:rsidP="00AF6D01">
      <w:pPr>
        <w:pStyle w:val="IntenseQuote"/>
        <w:numPr>
          <w:ilvl w:val="0"/>
          <w:numId w:val="5"/>
        </w:numPr>
        <w:tabs>
          <w:tab w:val="left" w:pos="426"/>
        </w:tabs>
        <w:outlineLvl w:val="0"/>
      </w:pPr>
      <w:r>
        <w:t>Folders &amp; Files:</w:t>
      </w:r>
    </w:p>
    <w:p w14:paraId="3317FCB3" w14:textId="47A709E3" w:rsidR="00AA7755" w:rsidRDefault="002530A5" w:rsidP="00E7394A">
      <w:pPr>
        <w:pStyle w:val="ListParagraph"/>
        <w:numPr>
          <w:ilvl w:val="1"/>
          <w:numId w:val="5"/>
        </w:numPr>
        <w:tabs>
          <w:tab w:val="left" w:pos="426"/>
        </w:tabs>
        <w:spacing w:after="40"/>
        <w:ind w:left="426" w:hanging="426"/>
      </w:pPr>
      <w:r w:rsidRPr="00AF6D01">
        <w:rPr>
          <w:b/>
        </w:rPr>
        <w:t>Abm_degroot</w:t>
      </w:r>
      <w:r w:rsidR="0035291D" w:rsidRPr="00AF6D01">
        <w:rPr>
          <w:b/>
        </w:rPr>
        <w:t>.py</w:t>
      </w:r>
      <w:r w:rsidR="00931C88">
        <w:t xml:space="preserve"> – Th</w:t>
      </w:r>
      <w:r w:rsidR="0035291D">
        <w:t>e main file calling the example to be run. It has hardcode</w:t>
      </w:r>
      <w:r>
        <w:t xml:space="preserve">d arguments (line 37) </w:t>
      </w:r>
      <w:r w:rsidRPr="00AF6D01">
        <w:rPr>
          <w:rFonts w:ascii="Courier New" w:hAnsi="Courier New" w:cs="Courier New"/>
        </w:rPr>
        <w:t>args = [</w:t>
      </w:r>
      <w:r w:rsidR="0035291D" w:rsidRPr="00AF6D01">
        <w:rPr>
          <w:rFonts w:ascii="Courier New" w:hAnsi="Courier New" w:cs="Courier New"/>
        </w:rPr>
        <w:t>"</w:t>
      </w:r>
      <w:r w:rsidRPr="00AF6D01">
        <w:rPr>
          <w:rFonts w:ascii="Courier New" w:hAnsi="Courier New" w:cs="Courier New"/>
        </w:rPr>
        <w:t>configs/</w:t>
      </w:r>
      <w:r w:rsidR="0035291D" w:rsidRPr="00AF6D01">
        <w:rPr>
          <w:rFonts w:ascii="Courier New" w:hAnsi="Courier New" w:cs="Courier New"/>
        </w:rPr>
        <w:t>environments/", "test_</w:t>
      </w:r>
      <w:r w:rsidRPr="00AF6D01">
        <w:rPr>
          <w:rFonts w:ascii="Courier New" w:hAnsi="Courier New" w:cs="Courier New"/>
        </w:rPr>
        <w:t xml:space="preserve">degroot", </w:t>
      </w:r>
      <w:r w:rsidR="0035291D" w:rsidRPr="00AF6D01">
        <w:rPr>
          <w:rFonts w:ascii="Courier New" w:hAnsi="Courier New" w:cs="Courier New"/>
        </w:rPr>
        <w:t>"log/"]</w:t>
      </w:r>
      <w:r w:rsidR="0035291D">
        <w:t xml:space="preserve"> which point to the </w:t>
      </w:r>
      <w:r w:rsidR="0035291D" w:rsidRPr="002935F8">
        <w:t>environment</w:t>
      </w:r>
      <w:r w:rsidR="0035291D" w:rsidRPr="00AF6D01">
        <w:rPr>
          <w:i/>
        </w:rPr>
        <w:t xml:space="preserve"> </w:t>
      </w:r>
      <w:r w:rsidR="0035291D" w:rsidRPr="00931C88">
        <w:t>directory</w:t>
      </w:r>
      <w:r w:rsidR="0035291D">
        <w:t>, the identifier of the simulation</w:t>
      </w:r>
      <w:r w:rsidR="00931C88">
        <w:t xml:space="preserve"> </w:t>
      </w:r>
      <w:r w:rsidR="00931C88" w:rsidRPr="00931C88">
        <w:rPr>
          <w:i/>
        </w:rPr>
        <w:t xml:space="preserve">(i.e. the identifier of the </w:t>
      </w:r>
      <w:r w:rsidR="002935F8" w:rsidRPr="00AF6D01">
        <w:rPr>
          <w:i/>
        </w:rPr>
        <w:t xml:space="preserve">environment </w:t>
      </w:r>
      <w:r w:rsidR="00931C88" w:rsidRPr="00931C88">
        <w:rPr>
          <w:i/>
        </w:rPr>
        <w:t>config file)</w:t>
      </w:r>
      <w:r w:rsidR="0035291D" w:rsidRPr="00931C88">
        <w:rPr>
          <w:i/>
        </w:rPr>
        <w:t>,</w:t>
      </w:r>
      <w:r w:rsidR="0035291D">
        <w:t xml:space="preserve"> and the log directory. </w:t>
      </w:r>
    </w:p>
    <w:p w14:paraId="318D9F01" w14:textId="12872878" w:rsidR="00AA7755" w:rsidRDefault="00AF6D01" w:rsidP="00AF6D01">
      <w:pPr>
        <w:tabs>
          <w:tab w:val="left" w:pos="426"/>
        </w:tabs>
        <w:spacing w:after="40"/>
        <w:jc w:val="both"/>
      </w:pPr>
      <w:r>
        <w:tab/>
      </w:r>
      <w:r w:rsidR="0035291D">
        <w:t xml:space="preserve">This script </w:t>
      </w:r>
    </w:p>
    <w:p w14:paraId="682F0934" w14:textId="59932889" w:rsidR="00007836" w:rsidRPr="0005311A" w:rsidRDefault="0035291D" w:rsidP="0005311A">
      <w:pPr>
        <w:pStyle w:val="ListParagraph"/>
        <w:numPr>
          <w:ilvl w:val="0"/>
          <w:numId w:val="4"/>
        </w:numPr>
        <w:tabs>
          <w:tab w:val="left" w:pos="426"/>
        </w:tabs>
        <w:spacing w:after="40"/>
        <w:ind w:left="851"/>
        <w:rPr>
          <w:rFonts w:ascii="Courier New" w:hAnsi="Courier New" w:cs="Courier New"/>
        </w:rPr>
      </w:pPr>
      <w:r>
        <w:t xml:space="preserve">initializes the </w:t>
      </w:r>
      <w:r w:rsidR="00AA7755">
        <w:t xml:space="preserve">environment via </w:t>
      </w:r>
      <w:r w:rsidR="00AA7755" w:rsidRPr="00AA7755">
        <w:rPr>
          <w:rFonts w:ascii="Courier New" w:hAnsi="Courier New" w:cs="Courier New"/>
        </w:rPr>
        <w:t>environment.initialize(en</w:t>
      </w:r>
      <w:r w:rsidR="0005311A">
        <w:rPr>
          <w:rFonts w:ascii="Courier New" w:hAnsi="Courier New" w:cs="Courier New"/>
        </w:rPr>
        <w:t>vironment_directory, identifier)</w:t>
      </w:r>
      <w:r w:rsidR="0005311A">
        <w:t>, which is a</w:t>
      </w:r>
      <w:r w:rsidR="00931C88">
        <w:t xml:space="preserve"> function </w:t>
      </w:r>
      <w:r w:rsidR="0005311A">
        <w:t>that</w:t>
      </w:r>
      <w:r w:rsidR="00AA7755">
        <w:t xml:space="preserve"> reads the environment congif file and </w:t>
      </w:r>
      <w:r w:rsidR="0005311A">
        <w:t>initializes the agents</w:t>
      </w:r>
    </w:p>
    <w:p w14:paraId="2C64E12C" w14:textId="0AB44934" w:rsidR="00007836" w:rsidRDefault="00007836" w:rsidP="00E7394A">
      <w:pPr>
        <w:pStyle w:val="ListParagraph"/>
        <w:numPr>
          <w:ilvl w:val="0"/>
          <w:numId w:val="4"/>
        </w:numPr>
        <w:tabs>
          <w:tab w:val="left" w:pos="426"/>
        </w:tabs>
        <w:spacing w:after="40"/>
        <w:ind w:left="851"/>
      </w:pPr>
      <w:r>
        <w:lastRenderedPageBreak/>
        <w:t xml:space="preserve">initializes the runner via </w:t>
      </w:r>
      <w:r w:rsidRPr="00007836">
        <w:t xml:space="preserve"> </w:t>
      </w:r>
      <w:r w:rsidRPr="00007836">
        <w:rPr>
          <w:rFonts w:ascii="Courier New" w:hAnsi="Courier New" w:cs="Courier New"/>
        </w:rPr>
        <w:t>runner.initialize(environment</w:t>
      </w:r>
      <w:r w:rsidR="0005311A">
        <w:rPr>
          <w:rFonts w:ascii="Courier New" w:hAnsi="Courier New" w:cs="Courier New"/>
        </w:rPr>
        <w:t>),</w:t>
      </w:r>
      <w:r w:rsidR="0005311A" w:rsidRPr="0005311A">
        <w:t>which is</w:t>
      </w:r>
      <w:r w:rsidR="00E7394A">
        <w:rPr>
          <w:rFonts w:ascii="Courier New" w:hAnsi="Courier New" w:cs="Courier New"/>
        </w:rPr>
        <w:t xml:space="preserve"> </w:t>
      </w:r>
      <w:r w:rsidR="0005311A">
        <w:t>a</w:t>
      </w:r>
      <w:r w:rsidR="00EA338C">
        <w:t xml:space="preserve"> function that</w:t>
      </w:r>
      <w:r w:rsidR="00EF2231">
        <w:t xml:space="preserve"> </w:t>
      </w:r>
      <w:r w:rsidR="007A3195">
        <w:t>call</w:t>
      </w:r>
      <w:r w:rsidR="00EA338C">
        <w:t>s</w:t>
      </w:r>
      <w:r w:rsidR="00931C88">
        <w:t xml:space="preserve"> the</w:t>
      </w:r>
      <w:r w:rsidR="007A3195">
        <w:t xml:space="preserve"> updater class and </w:t>
      </w:r>
      <w:r w:rsidR="00EA338C">
        <w:t>assigns the parameter num_sweeps</w:t>
      </w:r>
      <w:r w:rsidR="007A3195">
        <w:t xml:space="preserve"> to the num_sweeps variable</w:t>
      </w:r>
    </w:p>
    <w:p w14:paraId="7674B3D2" w14:textId="04AE684F" w:rsidR="00007836" w:rsidRDefault="00007836" w:rsidP="00A6080E">
      <w:pPr>
        <w:pStyle w:val="ListParagraph"/>
        <w:numPr>
          <w:ilvl w:val="0"/>
          <w:numId w:val="4"/>
        </w:numPr>
        <w:tabs>
          <w:tab w:val="left" w:pos="426"/>
        </w:tabs>
        <w:spacing w:after="40"/>
        <w:ind w:left="851"/>
      </w:pPr>
      <w:r>
        <w:t xml:space="preserve">and does the update with </w:t>
      </w:r>
      <w:r w:rsidRPr="00007836">
        <w:rPr>
          <w:rFonts w:ascii="Courier New" w:hAnsi="Courier New" w:cs="Courier New"/>
        </w:rPr>
        <w:t>runner.do_run(environment)</w:t>
      </w:r>
    </w:p>
    <w:p w14:paraId="28F56A3A" w14:textId="61FB81F3" w:rsidR="002530A5" w:rsidRDefault="0035291D" w:rsidP="00A6080E">
      <w:pPr>
        <w:tabs>
          <w:tab w:val="left" w:pos="426"/>
        </w:tabs>
        <w:ind w:left="426"/>
      </w:pPr>
      <w:r>
        <w:t xml:space="preserve">All of this is done </w:t>
      </w:r>
      <m:oMath>
        <m:r>
          <w:rPr>
            <w:rFonts w:ascii="Cambria Math" w:hAnsi="Cambria Math"/>
          </w:rPr>
          <m:t>i</m:t>
        </m:r>
      </m:oMath>
      <w:r>
        <w:t xml:space="preserve"> number of times, where </w:t>
      </w:r>
      <m:oMath>
        <m:r>
          <w:rPr>
            <w:rFonts w:ascii="Cambria Math" w:hAnsi="Cambria Math"/>
          </w:rPr>
          <m:t>i</m:t>
        </m:r>
      </m:oMath>
      <w:r>
        <w:t xml:space="preserve"> is </w:t>
      </w:r>
      <w:r w:rsidR="00931C88">
        <w:t xml:space="preserve">set in the </w:t>
      </w:r>
      <w:r w:rsidRPr="00931C88">
        <w:rPr>
          <w:rFonts w:ascii="Courier New" w:hAnsi="Courier New" w:cs="Courier New"/>
        </w:rPr>
        <w:t xml:space="preserve">num_simulations </w:t>
      </w:r>
      <w:r w:rsidRPr="00931C88">
        <w:t>parameter</w:t>
      </w:r>
      <w:r w:rsidR="00044EAB">
        <w:rPr>
          <w:rFonts w:ascii="Courier New" w:hAnsi="Courier New" w:cs="Courier New"/>
        </w:rPr>
        <w:t xml:space="preserve"> </w:t>
      </w:r>
      <w:r w:rsidR="00044EAB">
        <w:t>in</w:t>
      </w:r>
      <w:r>
        <w:t xml:space="preserve"> the</w:t>
      </w:r>
      <w:r w:rsidR="00EA338C">
        <w:t xml:space="preserve"> </w:t>
      </w:r>
      <w:r w:rsidR="00EA338C" w:rsidRPr="002935F8">
        <w:rPr>
          <w:i/>
        </w:rPr>
        <w:t>environment</w:t>
      </w:r>
      <w:r w:rsidRPr="002935F8">
        <w:rPr>
          <w:i/>
        </w:rPr>
        <w:t xml:space="preserve"> config file</w:t>
      </w:r>
      <w:r w:rsidR="00EA338C" w:rsidRPr="002935F8">
        <w:rPr>
          <w:i/>
        </w:rPr>
        <w:t>.</w:t>
      </w:r>
      <w:r w:rsidR="00EA338C">
        <w:t xml:space="preserve"> </w:t>
      </w:r>
    </w:p>
    <w:p w14:paraId="69F8FA06" w14:textId="2E58A52B" w:rsidR="002530A5" w:rsidRDefault="002530A5" w:rsidP="00A6080E">
      <w:pPr>
        <w:tabs>
          <w:tab w:val="left" w:pos="426"/>
        </w:tabs>
        <w:ind w:left="426"/>
        <w:rPr>
          <w:b/>
        </w:rPr>
      </w:pPr>
      <w:r>
        <w:t xml:space="preserve">Note: </w:t>
      </w:r>
      <w:r w:rsidR="00AF6D01">
        <w:t>In the beginning, w</w:t>
      </w:r>
      <w:r>
        <w:t xml:space="preserve">e use </w:t>
      </w:r>
      <w:r w:rsidRPr="002530A5">
        <w:t>if __name__ == '__main__':</w:t>
      </w:r>
      <w:r>
        <w:t xml:space="preserve"> to only run the script if it’s the main script and not if it’s imported. </w:t>
      </w:r>
      <w:r w:rsidR="00F61E2C">
        <w:t>We also import the Runner and Environment class from src.environment and src.runner</w:t>
      </w:r>
    </w:p>
    <w:p w14:paraId="5F7C60A9" w14:textId="298D5902" w:rsidR="003F2893" w:rsidRDefault="003F2893" w:rsidP="00A6080E">
      <w:pPr>
        <w:pStyle w:val="ListParagraph"/>
        <w:numPr>
          <w:ilvl w:val="1"/>
          <w:numId w:val="5"/>
        </w:numPr>
        <w:tabs>
          <w:tab w:val="left" w:pos="426"/>
        </w:tabs>
        <w:spacing w:after="40"/>
        <w:ind w:left="426" w:hanging="426"/>
      </w:pPr>
      <w:r w:rsidRPr="003F2893">
        <w:rPr>
          <w:b/>
        </w:rPr>
        <w:t>abm_template</w:t>
      </w:r>
      <w:r w:rsidR="00B3418A">
        <w:t xml:space="preserve">/ </w:t>
      </w:r>
      <w:r>
        <w:t xml:space="preserve">– </w:t>
      </w:r>
      <w:r w:rsidR="008056BE">
        <w:t>F</w:t>
      </w:r>
      <w:r>
        <w:t xml:space="preserve">older </w:t>
      </w:r>
      <w:r w:rsidR="002C095E">
        <w:t>containin</w:t>
      </w:r>
      <w:r w:rsidR="00D34CFA">
        <w:t>g</w:t>
      </w:r>
      <w:r>
        <w:t xml:space="preserve"> the current (at the time of creating the example) abm_template package, i.e. the abstract classes upon which the source code is based, providing super-classes and super-methods which are inherited</w:t>
      </w:r>
    </w:p>
    <w:p w14:paraId="375FD5DD" w14:textId="75C60D2D" w:rsidR="007A3195" w:rsidRDefault="007A3195" w:rsidP="00A6080E">
      <w:pPr>
        <w:pStyle w:val="ListParagraph"/>
        <w:numPr>
          <w:ilvl w:val="1"/>
          <w:numId w:val="5"/>
        </w:numPr>
        <w:tabs>
          <w:tab w:val="left" w:pos="426"/>
        </w:tabs>
        <w:spacing w:after="40"/>
        <w:ind w:left="426" w:hanging="426"/>
      </w:pPr>
      <w:r>
        <w:rPr>
          <w:b/>
        </w:rPr>
        <w:t xml:space="preserve">config/agents/ </w:t>
      </w:r>
      <w:r w:rsidR="005C2FC0">
        <w:rPr>
          <w:b/>
        </w:rPr>
        <w:t>-</w:t>
      </w:r>
      <w:r>
        <w:rPr>
          <w:b/>
        </w:rPr>
        <w:t xml:space="preserve"> </w:t>
      </w:r>
      <w:r w:rsidR="008056BE">
        <w:t>F</w:t>
      </w:r>
      <w:r w:rsidRPr="008056BE">
        <w:t xml:space="preserve">older </w:t>
      </w:r>
      <w:r w:rsidRPr="008056BE">
        <w:t>c</w:t>
      </w:r>
      <w:r w:rsidRPr="008056BE">
        <w:t>ontaining</w:t>
      </w:r>
      <w:r>
        <w:t xml:space="preserve"> c</w:t>
      </w:r>
      <w:r>
        <w:t xml:space="preserve">onfig files for all </w:t>
      </w:r>
      <w:bookmarkStart w:id="0" w:name="_GoBack"/>
      <w:bookmarkEnd w:id="0"/>
      <w:r>
        <w:t xml:space="preserve">agents. </w:t>
      </w:r>
      <w:r w:rsidR="00547FD3">
        <w:t xml:space="preserve">The </w:t>
      </w:r>
      <w:r>
        <w:t>Config file</w:t>
      </w:r>
      <w:r w:rsidR="00547FD3">
        <w:t xml:space="preserve"> for agent i is an</w:t>
      </w:r>
      <w:r w:rsidR="00CA05F3">
        <w:t xml:space="preserve"> xml files with parameters</w:t>
      </w:r>
      <w:r w:rsidR="008056BE">
        <w:t xml:space="preserve"> describing the </w:t>
      </w:r>
      <w:r w:rsidR="00B87CC6">
        <w:t>“</w:t>
      </w:r>
      <w:r w:rsidR="008056BE">
        <w:t>starting opinion</w:t>
      </w:r>
      <w:r w:rsidR="00B87CC6">
        <w:t>”</w:t>
      </w:r>
      <w:r w:rsidR="00547FD3">
        <w:t xml:space="preserve"> of the</w:t>
      </w:r>
      <w:r w:rsidR="00B87CC6">
        <w:t xml:space="preserve"> unknown parameter.</w:t>
      </w:r>
      <w:r w:rsidR="00547FD3">
        <w:t xml:space="preserve"> </w:t>
      </w:r>
      <w:r w:rsidR="008056BE">
        <w:t xml:space="preserve"> and the </w:t>
      </w:r>
      <w:r w:rsidR="00547FD3">
        <w:t xml:space="preserve">weights assigned to </w:t>
      </w:r>
      <w:r w:rsidR="00CA05F3">
        <w:t xml:space="preserve">. </w:t>
      </w:r>
      <w:r w:rsidR="008056BE">
        <w:t xml:space="preserve">Every </w:t>
      </w:r>
      <w:r>
        <w:t>It is essential that identifier is in the config files, and that identifiers are unique (not only among certain kinds of agents, but globally across agents, otherwise it will raise errors). The starting wrapper &lt;</w:t>
      </w:r>
      <w:r w:rsidR="00CA05F3">
        <w:t>agent</w:t>
      </w:r>
      <w:r>
        <w:t>&gt;&lt;/</w:t>
      </w:r>
      <w:r w:rsidR="00CA05F3">
        <w:t>agent</w:t>
      </w:r>
      <w:r>
        <w:t xml:space="preserve">&gt; can in principle be anything, but it’s good practice to keep them with the same names as the agent it belongs to. Parameters are within &lt;parameter&gt;&lt;/parameter&gt;, and require a type (static or </w:t>
      </w:r>
      <w:r w:rsidR="008056BE" w:rsidRPr="008056BE">
        <w:rPr>
          <w:i/>
        </w:rPr>
        <w:t>transition</w:t>
      </w:r>
      <w:r w:rsidR="008056BE">
        <w:t>), a name (string), and a value.</w:t>
      </w:r>
    </w:p>
    <w:p w14:paraId="729C5A9F" w14:textId="63018ABA" w:rsidR="007A3195" w:rsidRPr="007A3195" w:rsidRDefault="007A3195" w:rsidP="00A6080E">
      <w:pPr>
        <w:tabs>
          <w:tab w:val="left" w:pos="284"/>
          <w:tab w:val="left" w:pos="426"/>
        </w:tabs>
        <w:spacing w:after="0"/>
        <w:ind w:left="426"/>
        <w:outlineLvl w:val="0"/>
        <w:rPr>
          <w:rFonts w:ascii="Courier New" w:hAnsi="Courier New" w:cs="Courier New"/>
          <w:sz w:val="18"/>
          <w:szCs w:val="18"/>
        </w:rPr>
      </w:pPr>
      <w:r w:rsidRPr="007A3195">
        <w:rPr>
          <w:rFonts w:ascii="Courier New" w:hAnsi="Courier New" w:cs="Courier New"/>
          <w:sz w:val="18"/>
          <w:szCs w:val="18"/>
        </w:rPr>
        <w:t>&lt;</w:t>
      </w:r>
      <w:r w:rsidR="008056BE">
        <w:rPr>
          <w:rFonts w:ascii="Courier New" w:hAnsi="Courier New" w:cs="Courier New"/>
          <w:sz w:val="18"/>
          <w:szCs w:val="18"/>
        </w:rPr>
        <w:t>agent</w:t>
      </w:r>
      <w:r w:rsidRPr="007A3195">
        <w:rPr>
          <w:rFonts w:ascii="Courier New" w:hAnsi="Courier New" w:cs="Courier New"/>
          <w:sz w:val="18"/>
          <w:szCs w:val="18"/>
        </w:rPr>
        <w:t xml:space="preserve"> identifier='</w:t>
      </w:r>
      <w:r w:rsidR="008056BE">
        <w:rPr>
          <w:rFonts w:ascii="Courier New" w:hAnsi="Courier New" w:cs="Courier New"/>
          <w:sz w:val="18"/>
          <w:szCs w:val="18"/>
        </w:rPr>
        <w:t>agent</w:t>
      </w:r>
      <w:r w:rsidRPr="007A3195">
        <w:rPr>
          <w:rFonts w:ascii="Courier New" w:hAnsi="Courier New" w:cs="Courier New"/>
          <w:sz w:val="18"/>
          <w:szCs w:val="18"/>
        </w:rPr>
        <w:t>_</w:t>
      </w:r>
      <w:r w:rsidR="008056BE">
        <w:rPr>
          <w:rFonts w:ascii="Courier New" w:hAnsi="Courier New" w:cs="Courier New"/>
          <w:sz w:val="18"/>
          <w:szCs w:val="18"/>
        </w:rPr>
        <w:t>one’</w:t>
      </w:r>
      <w:r w:rsidRPr="007A3195">
        <w:rPr>
          <w:rFonts w:ascii="Courier New" w:hAnsi="Courier New" w:cs="Courier New"/>
          <w:sz w:val="18"/>
          <w:szCs w:val="18"/>
        </w:rPr>
        <w:t>&gt;</w:t>
      </w:r>
    </w:p>
    <w:p w14:paraId="7685AD21" w14:textId="77777777" w:rsidR="008056BE" w:rsidRPr="008056BE" w:rsidRDefault="008056BE" w:rsidP="00A6080E">
      <w:pPr>
        <w:tabs>
          <w:tab w:val="left" w:pos="426"/>
        </w:tabs>
        <w:spacing w:after="0" w:line="240" w:lineRule="auto"/>
        <w:ind w:left="426"/>
        <w:rPr>
          <w:rFonts w:ascii="Courier New" w:hAnsi="Courier New" w:cs="Courier New"/>
          <w:sz w:val="18"/>
          <w:szCs w:val="18"/>
        </w:rPr>
      </w:pPr>
      <w:r w:rsidRPr="008056BE">
        <w:rPr>
          <w:rFonts w:ascii="Courier New" w:hAnsi="Courier New" w:cs="Courier New"/>
          <w:sz w:val="18"/>
          <w:szCs w:val="18"/>
        </w:rPr>
        <w:t xml:space="preserve">  &lt;parameter type='static' name='starting_opinion' value='1'&gt;&lt;/parameter&gt;</w:t>
      </w:r>
    </w:p>
    <w:p w14:paraId="014FC5A6" w14:textId="77777777" w:rsidR="008056BE" w:rsidRPr="008056BE" w:rsidRDefault="008056BE" w:rsidP="00A6080E">
      <w:pPr>
        <w:tabs>
          <w:tab w:val="left" w:pos="426"/>
        </w:tabs>
        <w:spacing w:after="0" w:line="240" w:lineRule="auto"/>
        <w:ind w:left="426"/>
        <w:rPr>
          <w:rFonts w:ascii="Courier New" w:hAnsi="Courier New" w:cs="Courier New"/>
          <w:sz w:val="18"/>
          <w:szCs w:val="18"/>
        </w:rPr>
      </w:pPr>
      <w:r w:rsidRPr="008056BE">
        <w:rPr>
          <w:rFonts w:ascii="Courier New" w:hAnsi="Courier New" w:cs="Courier New"/>
          <w:sz w:val="18"/>
          <w:szCs w:val="18"/>
        </w:rPr>
        <w:t xml:space="preserve">  &lt;parameter type='transition' name='agent_one' value='0.5'&gt;&lt;/parameter&gt;</w:t>
      </w:r>
    </w:p>
    <w:p w14:paraId="6C5E321E" w14:textId="77777777" w:rsidR="008056BE" w:rsidRPr="008056BE" w:rsidRDefault="008056BE" w:rsidP="00A6080E">
      <w:pPr>
        <w:tabs>
          <w:tab w:val="left" w:pos="426"/>
        </w:tabs>
        <w:spacing w:after="0" w:line="240" w:lineRule="auto"/>
        <w:ind w:left="426"/>
        <w:rPr>
          <w:rFonts w:ascii="Courier New" w:hAnsi="Courier New" w:cs="Courier New"/>
          <w:sz w:val="18"/>
          <w:szCs w:val="18"/>
        </w:rPr>
      </w:pPr>
      <w:r w:rsidRPr="008056BE">
        <w:rPr>
          <w:rFonts w:ascii="Courier New" w:hAnsi="Courier New" w:cs="Courier New"/>
          <w:sz w:val="18"/>
          <w:szCs w:val="18"/>
        </w:rPr>
        <w:t xml:space="preserve">  &lt;parameter type='transition' name='agent_two' value='0.25'&gt;&lt;/parameter&gt;</w:t>
      </w:r>
    </w:p>
    <w:p w14:paraId="74B5874E" w14:textId="77777777" w:rsidR="008056BE" w:rsidRPr="008056BE" w:rsidRDefault="008056BE" w:rsidP="00A6080E">
      <w:pPr>
        <w:tabs>
          <w:tab w:val="left" w:pos="426"/>
        </w:tabs>
        <w:spacing w:after="0" w:line="240" w:lineRule="auto"/>
        <w:ind w:left="426"/>
        <w:rPr>
          <w:rFonts w:ascii="Courier New" w:hAnsi="Courier New" w:cs="Courier New"/>
          <w:sz w:val="18"/>
          <w:szCs w:val="18"/>
        </w:rPr>
      </w:pPr>
      <w:r w:rsidRPr="008056BE">
        <w:rPr>
          <w:rFonts w:ascii="Courier New" w:hAnsi="Courier New" w:cs="Courier New"/>
          <w:sz w:val="18"/>
          <w:szCs w:val="18"/>
        </w:rPr>
        <w:t xml:space="preserve">  &lt;parameter type='transition' name='agent_three' value='0.25'&gt;&lt;/parameter&gt;</w:t>
      </w:r>
    </w:p>
    <w:p w14:paraId="62CBBD72" w14:textId="7314C1FB" w:rsidR="007A3195" w:rsidRDefault="008056BE" w:rsidP="00A6080E">
      <w:pPr>
        <w:tabs>
          <w:tab w:val="left" w:pos="426"/>
        </w:tabs>
        <w:spacing w:after="0" w:line="240" w:lineRule="auto"/>
        <w:ind w:left="426"/>
        <w:rPr>
          <w:rFonts w:ascii="Courier New" w:hAnsi="Courier New" w:cs="Courier New"/>
          <w:sz w:val="18"/>
          <w:szCs w:val="18"/>
        </w:rPr>
      </w:pPr>
      <w:r w:rsidRPr="008056BE">
        <w:rPr>
          <w:rFonts w:ascii="Courier New" w:hAnsi="Courier New" w:cs="Courier New"/>
          <w:sz w:val="18"/>
          <w:szCs w:val="18"/>
        </w:rPr>
        <w:t>&lt;/agent&gt;</w:t>
      </w:r>
    </w:p>
    <w:p w14:paraId="6239C5F4" w14:textId="77777777" w:rsidR="008056BE" w:rsidRDefault="008056BE" w:rsidP="00A6080E">
      <w:pPr>
        <w:tabs>
          <w:tab w:val="left" w:pos="426"/>
        </w:tabs>
        <w:spacing w:after="0" w:line="240" w:lineRule="auto"/>
        <w:rPr>
          <w:b/>
        </w:rPr>
      </w:pPr>
    </w:p>
    <w:p w14:paraId="4148916C" w14:textId="548CC50B" w:rsidR="003F2893" w:rsidRDefault="00186EC8" w:rsidP="00A6080E">
      <w:pPr>
        <w:pStyle w:val="ListParagraph"/>
        <w:numPr>
          <w:ilvl w:val="1"/>
          <w:numId w:val="5"/>
        </w:numPr>
        <w:tabs>
          <w:tab w:val="left" w:pos="426"/>
        </w:tabs>
        <w:spacing w:after="40"/>
        <w:ind w:left="426" w:hanging="426"/>
      </w:pPr>
      <w:r>
        <w:rPr>
          <w:b/>
        </w:rPr>
        <w:t>config/e</w:t>
      </w:r>
      <w:r w:rsidR="003F2893">
        <w:rPr>
          <w:b/>
        </w:rPr>
        <w:t>nvironmen</w:t>
      </w:r>
      <w:r w:rsidR="003F2893" w:rsidRPr="003F2893">
        <w:rPr>
          <w:b/>
        </w:rPr>
        <w:t>ts</w:t>
      </w:r>
      <w:r w:rsidR="00B3418A">
        <w:rPr>
          <w:b/>
        </w:rPr>
        <w:t>/</w:t>
      </w:r>
      <w:r w:rsidR="003F2893">
        <w:t xml:space="preserve"> – </w:t>
      </w:r>
      <w:r w:rsidR="00474978">
        <w:t>F</w:t>
      </w:r>
      <w:r>
        <w:t xml:space="preserve">older containing the </w:t>
      </w:r>
      <w:r w:rsidRPr="00186EC8">
        <w:rPr>
          <w:i/>
        </w:rPr>
        <w:t xml:space="preserve">environment </w:t>
      </w:r>
      <w:r w:rsidR="003F2893" w:rsidRPr="00186EC8">
        <w:rPr>
          <w:i/>
        </w:rPr>
        <w:t>config</w:t>
      </w:r>
      <w:r w:rsidR="003F2893">
        <w:t xml:space="preserve"> file for the simulation, an xml file, see the example below.</w:t>
      </w:r>
      <w:r w:rsidR="005C2FC0">
        <w:t xml:space="preserve"> In our environment config file test_degroot.xml pa</w:t>
      </w:r>
      <w:r w:rsidR="0035291D">
        <w:t>rameters are wrapped inside &lt;parameter&gt;&lt;/pa</w:t>
      </w:r>
      <w:r w:rsidR="00595768">
        <w:t>ramet</w:t>
      </w:r>
      <w:r w:rsidR="005C2FC0">
        <w:t xml:space="preserve">er&gt; and require type and value, i.e. </w:t>
      </w:r>
      <w:r w:rsidR="0035291D">
        <w:t xml:space="preserve">the number of simulations and number of sweeps per simulation, as well as the number of </w:t>
      </w:r>
      <w:r w:rsidR="00862E0F">
        <w:t xml:space="preserve">agents </w:t>
      </w:r>
      <w:r w:rsidR="0035291D">
        <w:t>and the directories whi</w:t>
      </w:r>
      <w:r w:rsidR="005561C2">
        <w:t xml:space="preserve">ch store </w:t>
      </w:r>
      <w:r w:rsidR="00862E0F">
        <w:t xml:space="preserve">the </w:t>
      </w:r>
      <w:r w:rsidR="005561C2">
        <w:t>config files for the agent and measurement script</w:t>
      </w:r>
      <w:r w:rsidR="0035291D">
        <w:t>.</w:t>
      </w:r>
    </w:p>
    <w:p w14:paraId="17FFAD9C" w14:textId="0A7AB689" w:rsidR="0002472B" w:rsidRPr="00862E0F" w:rsidRDefault="0002472B" w:rsidP="00A6080E">
      <w:pPr>
        <w:tabs>
          <w:tab w:val="left" w:pos="284"/>
          <w:tab w:val="left" w:pos="426"/>
        </w:tabs>
        <w:spacing w:after="0"/>
        <w:ind w:left="426"/>
        <w:outlineLvl w:val="0"/>
        <w:rPr>
          <w:rFonts w:ascii="Courier New" w:hAnsi="Courier New" w:cs="Courier New"/>
          <w:sz w:val="18"/>
          <w:szCs w:val="18"/>
        </w:rPr>
      </w:pPr>
      <w:r w:rsidRPr="00862E0F">
        <w:rPr>
          <w:rFonts w:ascii="Courier New" w:hAnsi="Courier New" w:cs="Courier New"/>
          <w:sz w:val="18"/>
          <w:szCs w:val="18"/>
        </w:rPr>
        <w:t>&lt;environment identifier='tests_for_</w:t>
      </w:r>
      <w:r w:rsidR="00595768">
        <w:rPr>
          <w:rFonts w:ascii="Courier New" w:hAnsi="Courier New" w:cs="Courier New"/>
          <w:sz w:val="18"/>
          <w:szCs w:val="18"/>
        </w:rPr>
        <w:t>degroot_learning</w:t>
      </w:r>
      <w:r w:rsidRPr="00862E0F">
        <w:rPr>
          <w:rFonts w:ascii="Courier New" w:hAnsi="Courier New" w:cs="Courier New"/>
          <w:sz w:val="18"/>
          <w:szCs w:val="18"/>
        </w:rPr>
        <w:t>'&gt;</w:t>
      </w:r>
    </w:p>
    <w:p w14:paraId="46B3F730" w14:textId="1129C517" w:rsidR="0002472B" w:rsidRPr="00862E0F" w:rsidRDefault="00595768" w:rsidP="00A6080E">
      <w:pPr>
        <w:tabs>
          <w:tab w:val="left" w:pos="284"/>
          <w:tab w:val="left" w:pos="426"/>
        </w:tabs>
        <w:spacing w:after="0"/>
        <w:ind w:left="426"/>
        <w:rPr>
          <w:rFonts w:ascii="Courier New" w:hAnsi="Courier New" w:cs="Courier New"/>
          <w:sz w:val="18"/>
          <w:szCs w:val="18"/>
        </w:rPr>
      </w:pPr>
      <w:r>
        <w:rPr>
          <w:rFonts w:ascii="Courier New" w:hAnsi="Courier New" w:cs="Courier New"/>
          <w:sz w:val="18"/>
          <w:szCs w:val="18"/>
        </w:rPr>
        <w:t xml:space="preserve">   </w:t>
      </w:r>
      <w:r w:rsidR="0002472B" w:rsidRPr="00862E0F">
        <w:rPr>
          <w:rFonts w:ascii="Courier New" w:hAnsi="Courier New" w:cs="Courier New"/>
          <w:sz w:val="18"/>
          <w:szCs w:val="18"/>
        </w:rPr>
        <w:t>&lt;!-- simulation parameters --&gt;</w:t>
      </w:r>
    </w:p>
    <w:p w14:paraId="011ECB27" w14:textId="236F5F2C" w:rsidR="0002472B" w:rsidRPr="00862E0F" w:rsidRDefault="00595768" w:rsidP="00A6080E">
      <w:pPr>
        <w:tabs>
          <w:tab w:val="left" w:pos="284"/>
          <w:tab w:val="left" w:pos="426"/>
        </w:tabs>
        <w:spacing w:after="0"/>
        <w:ind w:left="426"/>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02472B" w:rsidRPr="00862E0F">
        <w:rPr>
          <w:rFonts w:ascii="Courier New" w:hAnsi="Courier New" w:cs="Courier New"/>
          <w:sz w:val="18"/>
          <w:szCs w:val="18"/>
        </w:rPr>
        <w:t>&lt;parameter type=</w:t>
      </w:r>
      <w:r>
        <w:rPr>
          <w:rFonts w:ascii="Courier New" w:hAnsi="Courier New" w:cs="Courier New"/>
          <w:sz w:val="18"/>
          <w:szCs w:val="18"/>
        </w:rPr>
        <w:t>'</w:t>
      </w:r>
      <w:r w:rsidR="0002472B" w:rsidRPr="00862E0F">
        <w:rPr>
          <w:rFonts w:ascii="Courier New" w:hAnsi="Courier New" w:cs="Courier New"/>
          <w:sz w:val="18"/>
          <w:szCs w:val="18"/>
        </w:rPr>
        <w:t>num_sweeps' value='5'&gt;&lt;/parameter&gt;</w:t>
      </w:r>
    </w:p>
    <w:p w14:paraId="15643B10" w14:textId="0F1100D0" w:rsidR="0002472B" w:rsidRPr="00862E0F" w:rsidRDefault="00595768" w:rsidP="00A6080E">
      <w:pPr>
        <w:tabs>
          <w:tab w:val="left" w:pos="284"/>
          <w:tab w:val="left" w:pos="426"/>
        </w:tabs>
        <w:spacing w:after="0"/>
        <w:ind w:left="426"/>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&lt;parameter type='</w:t>
      </w:r>
      <w:r w:rsidR="0002472B" w:rsidRPr="00862E0F">
        <w:rPr>
          <w:rFonts w:ascii="Courier New" w:hAnsi="Courier New" w:cs="Courier New"/>
          <w:sz w:val="18"/>
          <w:szCs w:val="18"/>
        </w:rPr>
        <w:t>num_simulations' value='</w:t>
      </w:r>
      <w:r w:rsidR="002402FD">
        <w:rPr>
          <w:rFonts w:ascii="Courier New" w:hAnsi="Courier New" w:cs="Courier New"/>
          <w:sz w:val="18"/>
          <w:szCs w:val="18"/>
        </w:rPr>
        <w:t>2</w:t>
      </w:r>
      <w:r w:rsidR="0002472B" w:rsidRPr="00862E0F">
        <w:rPr>
          <w:rFonts w:ascii="Courier New" w:hAnsi="Courier New" w:cs="Courier New"/>
          <w:sz w:val="18"/>
          <w:szCs w:val="18"/>
        </w:rPr>
        <w:t>'&gt;&lt;/parameter&gt;</w:t>
      </w:r>
    </w:p>
    <w:p w14:paraId="312AAAD6" w14:textId="272D21D4" w:rsidR="0002472B" w:rsidRPr="00862E0F" w:rsidRDefault="00595768" w:rsidP="00A6080E">
      <w:pPr>
        <w:tabs>
          <w:tab w:val="left" w:pos="284"/>
          <w:tab w:val="left" w:pos="426"/>
        </w:tabs>
        <w:spacing w:after="0"/>
        <w:ind w:left="426"/>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&lt;parameter type='</w:t>
      </w:r>
      <w:r w:rsidR="0002472B" w:rsidRPr="00862E0F">
        <w:rPr>
          <w:rFonts w:ascii="Courier New" w:hAnsi="Courier New" w:cs="Courier New"/>
          <w:sz w:val="18"/>
          <w:szCs w:val="18"/>
        </w:rPr>
        <w:t>num_</w:t>
      </w:r>
      <w:r w:rsidR="002402FD">
        <w:rPr>
          <w:rFonts w:ascii="Courier New" w:hAnsi="Courier New" w:cs="Courier New"/>
          <w:sz w:val="18"/>
          <w:szCs w:val="18"/>
        </w:rPr>
        <w:t>agents'</w:t>
      </w:r>
      <w:r w:rsidR="0002472B" w:rsidRPr="00862E0F">
        <w:rPr>
          <w:rFonts w:ascii="Courier New" w:hAnsi="Courier New" w:cs="Courier New"/>
          <w:sz w:val="18"/>
          <w:szCs w:val="18"/>
        </w:rPr>
        <w:t xml:space="preserve"> value='</w:t>
      </w:r>
      <w:r w:rsidR="002402FD">
        <w:rPr>
          <w:rFonts w:ascii="Courier New" w:hAnsi="Courier New" w:cs="Courier New"/>
          <w:sz w:val="18"/>
          <w:szCs w:val="18"/>
        </w:rPr>
        <w:t>3</w:t>
      </w:r>
      <w:r w:rsidR="0002472B" w:rsidRPr="00862E0F">
        <w:rPr>
          <w:rFonts w:ascii="Courier New" w:hAnsi="Courier New" w:cs="Courier New"/>
          <w:sz w:val="18"/>
          <w:szCs w:val="18"/>
        </w:rPr>
        <w:t>'&gt;&lt;/parameter&gt;</w:t>
      </w:r>
    </w:p>
    <w:p w14:paraId="4CE893CE" w14:textId="7BA1385E" w:rsidR="0002472B" w:rsidRPr="00862E0F" w:rsidRDefault="00595768" w:rsidP="00A6080E">
      <w:pPr>
        <w:tabs>
          <w:tab w:val="left" w:pos="284"/>
          <w:tab w:val="left" w:pos="426"/>
        </w:tabs>
        <w:spacing w:after="0"/>
        <w:ind w:left="426"/>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02472B" w:rsidRPr="00862E0F">
        <w:rPr>
          <w:rFonts w:ascii="Courier New" w:hAnsi="Courier New" w:cs="Courier New"/>
          <w:sz w:val="18"/>
          <w:szCs w:val="18"/>
        </w:rPr>
        <w:t>&lt;pa</w:t>
      </w:r>
      <w:r>
        <w:rPr>
          <w:rFonts w:ascii="Courier New" w:hAnsi="Courier New" w:cs="Courier New"/>
          <w:sz w:val="18"/>
          <w:szCs w:val="18"/>
        </w:rPr>
        <w:t>rameter type='</w:t>
      </w:r>
      <w:r w:rsidR="002402FD">
        <w:rPr>
          <w:rFonts w:ascii="Courier New" w:hAnsi="Courier New" w:cs="Courier New"/>
          <w:sz w:val="18"/>
          <w:szCs w:val="18"/>
        </w:rPr>
        <w:t>agent</w:t>
      </w:r>
      <w:r w:rsidR="0002472B" w:rsidRPr="00862E0F">
        <w:rPr>
          <w:rFonts w:ascii="Courier New" w:hAnsi="Courier New" w:cs="Courier New"/>
          <w:sz w:val="18"/>
          <w:szCs w:val="18"/>
        </w:rPr>
        <w:t>_directory' value='</w:t>
      </w:r>
      <w:r w:rsidRPr="00595768">
        <w:rPr>
          <w:rFonts w:ascii="Courier New" w:hAnsi="Courier New" w:cs="Courier New"/>
          <w:sz w:val="18"/>
          <w:szCs w:val="18"/>
        </w:rPr>
        <w:t>configs/</w:t>
      </w:r>
      <w:r w:rsidR="0002472B" w:rsidRPr="00862E0F">
        <w:rPr>
          <w:rFonts w:ascii="Courier New" w:hAnsi="Courier New" w:cs="Courier New"/>
          <w:sz w:val="18"/>
          <w:szCs w:val="18"/>
        </w:rPr>
        <w:t>agents/'&gt;&lt;/parameter&gt;</w:t>
      </w:r>
    </w:p>
    <w:p w14:paraId="3D9841C2" w14:textId="1793DA76" w:rsidR="0002472B" w:rsidRPr="00862E0F" w:rsidRDefault="00595768" w:rsidP="00A6080E">
      <w:pPr>
        <w:tabs>
          <w:tab w:val="left" w:pos="284"/>
          <w:tab w:val="left" w:pos="426"/>
        </w:tabs>
        <w:spacing w:after="0"/>
        <w:ind w:left="426"/>
        <w:rPr>
          <w:rFonts w:ascii="Courier New" w:hAnsi="Courier New" w:cs="Courier New"/>
          <w:sz w:val="18"/>
          <w:szCs w:val="18"/>
        </w:rPr>
      </w:pPr>
      <w:r>
        <w:rPr>
          <w:rFonts w:ascii="Courier New" w:hAnsi="Courier New" w:cs="Courier New"/>
          <w:sz w:val="18"/>
          <w:szCs w:val="18"/>
        </w:rPr>
        <w:tab/>
        <w:t>&lt;parameter type='</w:t>
      </w:r>
      <w:r w:rsidR="0002472B" w:rsidRPr="00862E0F">
        <w:rPr>
          <w:rFonts w:ascii="Courier New" w:hAnsi="Courier New" w:cs="Courier New"/>
          <w:sz w:val="18"/>
          <w:szCs w:val="18"/>
        </w:rPr>
        <w:t>measurem</w:t>
      </w:r>
      <w:r>
        <w:rPr>
          <w:rFonts w:ascii="Courier New" w:hAnsi="Courier New" w:cs="Courier New"/>
          <w:sz w:val="18"/>
          <w:szCs w:val="18"/>
        </w:rPr>
        <w:t>ent_config' value='configs/</w:t>
      </w:r>
      <w:r w:rsidR="0002472B" w:rsidRPr="00862E0F">
        <w:rPr>
          <w:rFonts w:ascii="Courier New" w:hAnsi="Courier New" w:cs="Courier New"/>
          <w:sz w:val="18"/>
          <w:szCs w:val="18"/>
        </w:rPr>
        <w:t>output</w:t>
      </w:r>
      <w:r>
        <w:rPr>
          <w:rFonts w:ascii="Courier New" w:hAnsi="Courier New" w:cs="Courier New"/>
          <w:sz w:val="18"/>
          <w:szCs w:val="18"/>
        </w:rPr>
        <w:t>_opinion</w:t>
      </w:r>
      <w:r w:rsidR="0002472B" w:rsidRPr="00862E0F">
        <w:rPr>
          <w:rFonts w:ascii="Courier New" w:hAnsi="Courier New" w:cs="Courier New"/>
          <w:sz w:val="18"/>
          <w:szCs w:val="18"/>
        </w:rPr>
        <w:t>.xml'&gt;&lt;/parameter&gt;</w:t>
      </w:r>
    </w:p>
    <w:p w14:paraId="30B6DC1F" w14:textId="6A4493DC" w:rsidR="00B06977" w:rsidRDefault="0002472B" w:rsidP="00A6080E">
      <w:pPr>
        <w:tabs>
          <w:tab w:val="left" w:pos="284"/>
          <w:tab w:val="left" w:pos="426"/>
        </w:tabs>
        <w:ind w:left="426"/>
        <w:rPr>
          <w:rFonts w:ascii="Courier New" w:hAnsi="Courier New" w:cs="Courier New"/>
          <w:sz w:val="18"/>
          <w:szCs w:val="18"/>
        </w:rPr>
      </w:pPr>
      <w:r w:rsidRPr="00862E0F">
        <w:rPr>
          <w:rFonts w:ascii="Courier New" w:hAnsi="Courier New" w:cs="Courier New"/>
          <w:sz w:val="18"/>
          <w:szCs w:val="18"/>
        </w:rPr>
        <w:t>&lt;/environment&gt;</w:t>
      </w:r>
    </w:p>
    <w:p w14:paraId="2C0A3B3D" w14:textId="49643393" w:rsidR="00B06977" w:rsidRPr="00693007" w:rsidRDefault="00693007" w:rsidP="00A6080E">
      <w:pPr>
        <w:pStyle w:val="ListParagraph"/>
        <w:numPr>
          <w:ilvl w:val="1"/>
          <w:numId w:val="5"/>
        </w:numPr>
        <w:tabs>
          <w:tab w:val="left" w:pos="426"/>
        </w:tabs>
        <w:spacing w:after="40"/>
        <w:ind w:left="426" w:hanging="426"/>
      </w:pPr>
      <w:r w:rsidRPr="00693007">
        <w:rPr>
          <w:b/>
        </w:rPr>
        <w:t>networkx/</w:t>
      </w:r>
      <w:r>
        <w:rPr>
          <w:b/>
        </w:rPr>
        <w:t xml:space="preserve"> </w:t>
      </w:r>
      <w:r w:rsidRPr="00693007">
        <w:t>Folder contain</w:t>
      </w:r>
      <w:r w:rsidR="00F33C77">
        <w:t>in</w:t>
      </w:r>
      <w:r w:rsidRPr="00693007">
        <w:t>g the networkx package which enables python to create Directed Graphs</w:t>
      </w:r>
      <w:r w:rsidR="00474978">
        <w:t xml:space="preserve">. </w:t>
      </w:r>
      <w:r w:rsidR="009F5D59">
        <w:t>We create nodes for the individual agents and add edges which store the transition probabilities</w:t>
      </w:r>
      <w:r w:rsidR="00803AF9">
        <w:t>.</w:t>
      </w:r>
      <w:r w:rsidR="009F5D59">
        <w:t xml:space="preserve"> </w:t>
      </w:r>
    </w:p>
    <w:p w14:paraId="0FBE7A49" w14:textId="77777777" w:rsidR="00693007" w:rsidRPr="00693007" w:rsidRDefault="00693007" w:rsidP="00A6080E">
      <w:pPr>
        <w:pStyle w:val="ListParagraph"/>
        <w:tabs>
          <w:tab w:val="left" w:pos="426"/>
        </w:tabs>
        <w:spacing w:after="40"/>
        <w:ind w:left="426"/>
        <w:rPr>
          <w:b/>
        </w:rPr>
      </w:pPr>
    </w:p>
    <w:p w14:paraId="45D0BC8D" w14:textId="426E9DA4" w:rsidR="0035291D" w:rsidRDefault="0035291D" w:rsidP="00A6080E">
      <w:pPr>
        <w:pStyle w:val="ListParagraph"/>
        <w:numPr>
          <w:ilvl w:val="1"/>
          <w:numId w:val="5"/>
        </w:numPr>
        <w:tabs>
          <w:tab w:val="left" w:pos="426"/>
          <w:tab w:val="left" w:pos="1134"/>
        </w:tabs>
        <w:spacing w:after="40"/>
        <w:ind w:left="426" w:hanging="426"/>
      </w:pPr>
      <w:r>
        <w:rPr>
          <w:b/>
        </w:rPr>
        <w:t>src</w:t>
      </w:r>
      <w:r w:rsidR="00B3418A">
        <w:rPr>
          <w:b/>
        </w:rPr>
        <w:t>/</w:t>
      </w:r>
      <w:r>
        <w:t xml:space="preserve"> – </w:t>
      </w:r>
      <w:r w:rsidR="00D34CFA">
        <w:t xml:space="preserve">   </w:t>
      </w:r>
      <w:r>
        <w:t>source files for the simulator:</w:t>
      </w:r>
    </w:p>
    <w:p w14:paraId="631DC2F5" w14:textId="35CB3BA8" w:rsidR="00D34CFA" w:rsidRPr="00EB6192" w:rsidRDefault="00D34CFA" w:rsidP="00A6080E">
      <w:pPr>
        <w:pStyle w:val="ListParagraph"/>
        <w:numPr>
          <w:ilvl w:val="2"/>
          <w:numId w:val="5"/>
        </w:numPr>
        <w:tabs>
          <w:tab w:val="left" w:pos="426"/>
        </w:tabs>
        <w:spacing w:after="40"/>
        <w:ind w:left="1134"/>
      </w:pPr>
      <w:r w:rsidRPr="00D34CFA">
        <w:rPr>
          <w:b/>
        </w:rPr>
        <w:t>init.py</w:t>
      </w:r>
      <w:r>
        <w:rPr>
          <w:b/>
        </w:rPr>
        <w:t xml:space="preserve"> – </w:t>
      </w:r>
      <w:r w:rsidRPr="00EB6192">
        <w:t>this file is required, so python is able to look through the src folder directory</w:t>
      </w:r>
    </w:p>
    <w:p w14:paraId="5E926E9D" w14:textId="6448BEB5" w:rsidR="00B04C58" w:rsidRDefault="00DA7C3E" w:rsidP="00A6080E">
      <w:pPr>
        <w:pStyle w:val="ListParagraph"/>
        <w:numPr>
          <w:ilvl w:val="2"/>
          <w:numId w:val="5"/>
        </w:numPr>
        <w:tabs>
          <w:tab w:val="left" w:pos="426"/>
        </w:tabs>
        <w:spacing w:after="40"/>
        <w:ind w:left="1134"/>
      </w:pPr>
      <w:r>
        <w:rPr>
          <w:b/>
        </w:rPr>
        <w:t>agent</w:t>
      </w:r>
      <w:r w:rsidR="0035291D" w:rsidRPr="0035291D">
        <w:rPr>
          <w:b/>
        </w:rPr>
        <w:t>.py</w:t>
      </w:r>
      <w:r w:rsidR="0035291D" w:rsidRPr="0035291D">
        <w:t xml:space="preserve"> –</w:t>
      </w:r>
      <w:r w:rsidR="00B63D9C" w:rsidRPr="00B63D9C">
        <w:t xml:space="preserve"> </w:t>
      </w:r>
      <w:r w:rsidR="00B63D9C" w:rsidRPr="002F3412">
        <w:t xml:space="preserve">a class for </w:t>
      </w:r>
      <w:r>
        <w:t>the individuals</w:t>
      </w:r>
      <w:r w:rsidRPr="00EB6192">
        <w:rPr>
          <w:color w:val="000000" w:themeColor="text1"/>
        </w:rPr>
        <w:t xml:space="preserve">, dubbed agents, </w:t>
      </w:r>
      <w:r w:rsidR="00B63D9C" w:rsidRPr="00EB6192">
        <w:rPr>
          <w:color w:val="000000" w:themeColor="text1"/>
        </w:rPr>
        <w:t>characterised by an identifier (should be a unique string), parameters (dictionary), state_variables (</w:t>
      </w:r>
      <w:r w:rsidR="00B63D9C">
        <w:t>a dictionary, not used in this example), and accounts (for storing transactions</w:t>
      </w:r>
      <w:r w:rsidR="008766C7">
        <w:t xml:space="preserve">; not used in our example, but we need to </w:t>
      </w:r>
      <w:r w:rsidR="00B04C58">
        <w:t>include</w:t>
      </w:r>
      <w:r w:rsidR="008766C7">
        <w:t xml:space="preserve"> it because we</w:t>
      </w:r>
      <w:r>
        <w:t xml:space="preserve"> </w:t>
      </w:r>
      <w:r w:rsidR="008766C7">
        <w:t>inherit</w:t>
      </w:r>
      <w:r>
        <w:t xml:space="preserve"> from</w:t>
      </w:r>
      <w:r w:rsidR="00B04C58">
        <w:t xml:space="preserve"> the</w:t>
      </w:r>
      <w:r>
        <w:t xml:space="preserve"> BaseAgent </w:t>
      </w:r>
      <w:r w:rsidR="00B04C58">
        <w:t>class</w:t>
      </w:r>
      <w:r w:rsidR="00EB6192">
        <w:t>).</w:t>
      </w:r>
    </w:p>
    <w:p w14:paraId="3CB81F9D" w14:textId="77777777" w:rsidR="00B04C58" w:rsidRDefault="008766C7" w:rsidP="00A6080E">
      <w:pPr>
        <w:pStyle w:val="ListParagraph"/>
        <w:tabs>
          <w:tab w:val="left" w:pos="426"/>
        </w:tabs>
        <w:spacing w:after="40"/>
        <w:ind w:left="1134"/>
      </w:pPr>
      <w:r>
        <w:t xml:space="preserve">There are standard methods, inherited from BaseAgent, which </w:t>
      </w:r>
      <w:r w:rsidR="00B04C58">
        <w:t xml:space="preserve">can be used to change variables. </w:t>
      </w:r>
      <w:r w:rsidR="00B63D9C">
        <w:t xml:space="preserve">The variables can be changed with get/set standard functions as described in the file. There are functions for printing the </w:t>
      </w:r>
      <w:r w:rsidR="008056BE">
        <w:t>agent</w:t>
      </w:r>
      <w:r w:rsidR="00B63D9C">
        <w:t xml:space="preserve"> (</w:t>
      </w:r>
      <w:r w:rsidR="00B63D9C" w:rsidRPr="00B63D9C">
        <w:rPr>
          <w:rFonts w:ascii="Courier New" w:hAnsi="Courier New" w:cs="Courier New"/>
        </w:rPr>
        <w:t>__str__</w:t>
      </w:r>
      <w:r w:rsidR="00B63D9C">
        <w:t xml:space="preserve">) and the parameters. 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DA7C3E">
        <w:rPr>
          <w:rFonts w:ascii="Courier New" w:hAnsi="Courier New" w:cs="Courier New"/>
        </w:rPr>
        <w:t>agent</w:t>
      </w:r>
      <w:r w:rsidR="00B63D9C" w:rsidRPr="00B63D9C">
        <w:rPr>
          <w:rFonts w:ascii="Courier New" w:hAnsi="Courier New" w:cs="Courier New"/>
        </w:rPr>
        <w:t>.parameters[“name_of_parameter”]</w:t>
      </w:r>
      <w:r w:rsidR="00B63D9C">
        <w:t xml:space="preserve">), but can be called as an attribute directly (e.g. </w:t>
      </w:r>
      <w:r w:rsidR="00DA7C3E">
        <w:rPr>
          <w:rFonts w:ascii="Courier New" w:hAnsi="Courier New" w:cs="Courier New"/>
        </w:rPr>
        <w:lastRenderedPageBreak/>
        <w:t>agent</w:t>
      </w:r>
      <w:r w:rsidR="00B63D9C" w:rsidRPr="00B63D9C">
        <w:rPr>
          <w:rFonts w:ascii="Courier New" w:hAnsi="Courier New" w:cs="Courier New"/>
        </w:rPr>
        <w:t>.name_of_parameter</w:t>
      </w:r>
      <w:r w:rsidR="00B63D9C">
        <w:t>). This means that variable names need to be unique among parameters and state_variables.</w:t>
      </w:r>
    </w:p>
    <w:p w14:paraId="24135E03" w14:textId="77777777" w:rsidR="0080746F" w:rsidRDefault="0080746F" w:rsidP="00A6080E">
      <w:pPr>
        <w:pStyle w:val="ListParagraph"/>
        <w:tabs>
          <w:tab w:val="left" w:pos="426"/>
        </w:tabs>
        <w:spacing w:after="40"/>
        <w:ind w:left="1134"/>
      </w:pPr>
    </w:p>
    <w:p w14:paraId="7073A5A8" w14:textId="536474A9" w:rsidR="0097326A" w:rsidRDefault="0080746F" w:rsidP="0097326A">
      <w:pPr>
        <w:pStyle w:val="ListParagraph"/>
        <w:tabs>
          <w:tab w:val="left" w:pos="426"/>
        </w:tabs>
        <w:spacing w:after="40"/>
        <w:ind w:left="1134"/>
      </w:pPr>
      <w:r>
        <w:t xml:space="preserve">We need to read the agent config file and assign probabilities as edges to our Directed graph which stores the trust matrix. </w:t>
      </w:r>
    </w:p>
    <w:p w14:paraId="0BAFEC14" w14:textId="55C8FFE4" w:rsidR="00937110" w:rsidRDefault="008B637C" w:rsidP="0097326A">
      <w:pPr>
        <w:pStyle w:val="ListParagraph"/>
        <w:tabs>
          <w:tab w:val="left" w:pos="426"/>
        </w:tabs>
        <w:spacing w:after="40"/>
        <w:ind w:left="1134"/>
      </w:pPr>
      <w:r>
        <w:t xml:space="preserve">The method </w:t>
      </w:r>
      <w:r w:rsidRPr="008B637C">
        <w:rPr>
          <w:rFonts w:ascii="Courier New" w:hAnsi="Courier New" w:cs="Courier New"/>
        </w:rPr>
        <w:t>def create_temp_variable(self, environment</w:t>
      </w:r>
      <w:r>
        <w:rPr>
          <w:rFonts w:ascii="Courier New" w:hAnsi="Courier New" w:cs="Courier New"/>
        </w:rPr>
        <w:t>)</w:t>
      </w:r>
      <w:r w:rsidR="00B04C58">
        <w:t>i</w:t>
      </w:r>
      <w:r w:rsidR="00CA6252">
        <w:t>s the</w:t>
      </w:r>
      <w:r w:rsidR="00A3580B">
        <w:t xml:space="preserve"> method specific to our degroot </w:t>
      </w:r>
      <w:r>
        <w:t>learning model. It</w:t>
      </w:r>
      <w:r w:rsidR="008766C7">
        <w:t xml:space="preserve"> </w:t>
      </w:r>
      <w:r w:rsidR="00A3580B">
        <w:t>iterates over every agent in the agent list in environment,</w:t>
      </w:r>
      <w:r w:rsidR="008766C7">
        <w:t xml:space="preserve"> take</w:t>
      </w:r>
      <w:r w:rsidR="00803AF9">
        <w:t>s</w:t>
      </w:r>
      <w:r w:rsidR="008766C7">
        <w:t xml:space="preserve"> its opinion variable,</w:t>
      </w:r>
      <w:r w:rsidR="0021478D">
        <w:t xml:space="preserve"> </w:t>
      </w:r>
      <w:r w:rsidR="00803AF9">
        <w:t>multiplies</w:t>
      </w:r>
      <w:r w:rsidR="008766C7">
        <w:t xml:space="preserve"> it with the weight stored in the transition_probabilities</w:t>
      </w:r>
      <w:r w:rsidR="00937110">
        <w:t xml:space="preserve"> network graph and assigns it to the </w:t>
      </w:r>
      <w:r w:rsidR="00937110">
        <w:t xml:space="preserve">temporary variable </w:t>
      </w:r>
      <w:r w:rsidR="00937110" w:rsidRPr="00B04C58">
        <w:rPr>
          <w:rFonts w:ascii="Courier New" w:hAnsi="Courier New" w:cs="Courier New"/>
        </w:rPr>
        <w:t>tempv</w:t>
      </w:r>
      <w:r w:rsidR="00803AF9">
        <w:t xml:space="preserve">. </w:t>
      </w:r>
      <w:r w:rsidR="0021478D">
        <w:t xml:space="preserve"> </w:t>
      </w:r>
      <w:r w:rsidR="00EB6192">
        <w:t xml:space="preserve">The method </w:t>
      </w:r>
      <w:r w:rsidR="008766C7" w:rsidRPr="00EB6192">
        <w:rPr>
          <w:rFonts w:ascii="Courier New" w:hAnsi="Courier New" w:cs="Courier New"/>
        </w:rPr>
        <w:t>return</w:t>
      </w:r>
      <w:r w:rsidR="008766C7">
        <w:t xml:space="preserve"> is needed to pass the </w:t>
      </w:r>
      <w:r w:rsidR="008766C7" w:rsidRPr="007C186E">
        <w:rPr>
          <w:rFonts w:ascii="Courier New" w:hAnsi="Courier New" w:cs="Courier New"/>
        </w:rPr>
        <w:t xml:space="preserve">tempv </w:t>
      </w:r>
      <w:r w:rsidR="008766C7">
        <w:t>variable back to the updater script</w:t>
      </w:r>
      <w:r w:rsidR="00937110">
        <w:t>.</w:t>
      </w:r>
    </w:p>
    <w:p w14:paraId="0A0D9D8C" w14:textId="77777777" w:rsidR="00BE006F" w:rsidRPr="0097326A" w:rsidRDefault="00BE006F" w:rsidP="0097326A">
      <w:pPr>
        <w:pStyle w:val="ListParagraph"/>
        <w:tabs>
          <w:tab w:val="left" w:pos="426"/>
        </w:tabs>
        <w:spacing w:after="40"/>
        <w:ind w:left="1134"/>
      </w:pPr>
    </w:p>
    <w:p w14:paraId="6E826D2D" w14:textId="0DF0AF38" w:rsidR="0035291D" w:rsidRDefault="0035291D" w:rsidP="0097326A">
      <w:pPr>
        <w:pStyle w:val="ListParagraph"/>
        <w:numPr>
          <w:ilvl w:val="2"/>
          <w:numId w:val="5"/>
        </w:numPr>
        <w:tabs>
          <w:tab w:val="left" w:pos="426"/>
        </w:tabs>
        <w:spacing w:after="40"/>
        <w:ind w:left="1134"/>
      </w:pPr>
      <w:r w:rsidRPr="0035291D">
        <w:rPr>
          <w:b/>
        </w:rPr>
        <w:t>environment.py</w:t>
      </w:r>
      <w:r w:rsidRPr="0035291D">
        <w:t xml:space="preserve"> –</w:t>
      </w:r>
      <w:r w:rsidR="00BF4519">
        <w:t xml:space="preserve"> a class for the environment</w:t>
      </w:r>
      <w:r w:rsidR="00B3418A">
        <w:t xml:space="preserve"> (inherited from BaseConfig from abm_template)</w:t>
      </w:r>
      <w:r w:rsidR="00BF4519">
        <w:t>, that is the global parameters of the simulation. It’s characterised by an identifier (should be a unique string), static_parameters (dictionary), variable_parameters (a dictionary, not used in this example), and accounts (for storing transactions). In particular</w:t>
      </w:r>
      <w:r w:rsidR="00A3580B">
        <w:t>,</w:t>
      </w:r>
      <w:r w:rsidR="00BF4519">
        <w:t xml:space="preserve"> we have parameters for the number of simulations to run (num_simulations), number of sweeps (steps) per simulation (num_sweeps), number of agents (num_</w:t>
      </w:r>
      <w:r w:rsidR="008056BE">
        <w:t>agent</w:t>
      </w:r>
      <w:r w:rsidR="0021478D">
        <w:t>s</w:t>
      </w:r>
      <w:r w:rsidR="00BF4519">
        <w:t>), and the directories in which configs for specific agent types are stored (</w:t>
      </w:r>
      <w:r w:rsidR="008056BE">
        <w:t>agent</w:t>
      </w:r>
      <w:r w:rsidR="00A3580B">
        <w:t>_directory</w:t>
      </w:r>
      <w:r w:rsidR="00BF4519">
        <w:t xml:space="preserve">). Environment also has </w:t>
      </w:r>
      <w:r w:rsidR="00991F7B">
        <w:t>a list</w:t>
      </w:r>
      <w:r w:rsidR="00BF4519">
        <w:t xml:space="preserve"> containing</w:t>
      </w:r>
      <w:r w:rsidR="00991F7B">
        <w:t xml:space="preserve"> the agents</w:t>
      </w:r>
      <w:r w:rsidR="00BF4519">
        <w:t>. There are standard get/set functions for these variables.</w:t>
      </w:r>
      <w:r w:rsidR="00995D17">
        <w:t xml:space="preserve"> There are standard functions for printing the environment, the parameters, and writing the config file (</w:t>
      </w:r>
      <w:r w:rsidR="00995D17" w:rsidRPr="00995D17">
        <w:rPr>
          <w:rFonts w:ascii="Courier New" w:hAnsi="Courier New" w:cs="Courier New"/>
        </w:rPr>
        <w:t>__str__</w:t>
      </w:r>
      <w:r w:rsidR="00995D17">
        <w:t xml:space="preserve">, </w:t>
      </w:r>
      <w:r w:rsidR="00995D17" w:rsidRPr="00995D17">
        <w:rPr>
          <w:rFonts w:ascii="Courier New" w:hAnsi="Courier New" w:cs="Courier New"/>
        </w:rPr>
        <w:t>print_parameters</w:t>
      </w:r>
      <w:r w:rsidR="00995D17">
        <w:t xml:space="preserve">, </w:t>
      </w:r>
      <w:r w:rsidR="00995D17" w:rsidRPr="00995D17">
        <w:rPr>
          <w:rFonts w:ascii="Courier New" w:hAnsi="Courier New" w:cs="Courier New"/>
        </w:rPr>
        <w:t>write_environment_file</w:t>
      </w:r>
      <w:r w:rsidR="00995D17">
        <w:t xml:space="preserve">). Function </w:t>
      </w:r>
      <w:r w:rsidR="00995D17" w:rsidRPr="00995D17">
        <w:rPr>
          <w:rFonts w:ascii="Courier New" w:hAnsi="Courier New" w:cs="Courier New"/>
        </w:rPr>
        <w:t>read_xml_config</w:t>
      </w:r>
      <w:r w:rsidR="00995D17" w:rsidRPr="00995D17">
        <w:t>_file</w:t>
      </w:r>
      <w:r w:rsidR="00995D17">
        <w:t xml:space="preserve"> reads the xml file wit</w:t>
      </w:r>
      <w:r w:rsidR="00E911DB">
        <w:t>h parameters</w:t>
      </w:r>
      <w:r w:rsidR="00995D17">
        <w:t xml:space="preserve">. When the </w:t>
      </w:r>
      <w:r w:rsidR="00E911DB">
        <w:t xml:space="preserve">environment is initialized, it </w:t>
      </w:r>
      <w:r w:rsidR="00995D17">
        <w:t>zeroes out all the variables, reads the config file from the supplied directory, and creates all the agents from their respective directories</w:t>
      </w:r>
      <w:r w:rsidR="001D4B23">
        <w:t xml:space="preserve"> </w:t>
      </w:r>
      <w:r w:rsidR="00E911DB">
        <w:t>(</w:t>
      </w:r>
      <w:r w:rsidR="00995D17">
        <w:t xml:space="preserve">this utilizes </w:t>
      </w:r>
      <w:r w:rsidR="00995D17" w:rsidRPr="00995D17">
        <w:rPr>
          <w:rFonts w:ascii="Courier New" w:hAnsi="Courier New" w:cs="Courier New"/>
        </w:rPr>
        <w:t>initialize_</w:t>
      </w:r>
      <w:r w:rsidR="008056BE">
        <w:rPr>
          <w:rFonts w:ascii="Courier New" w:hAnsi="Courier New" w:cs="Courier New"/>
        </w:rPr>
        <w:t>agent</w:t>
      </w:r>
      <w:r w:rsidR="00995D17" w:rsidRPr="00995D17">
        <w:rPr>
          <w:rFonts w:ascii="Courier New" w:hAnsi="Courier New" w:cs="Courier New"/>
        </w:rPr>
        <w:t>s_from_files</w:t>
      </w:r>
      <w:r w:rsidR="00E911DB">
        <w:t>).</w:t>
      </w:r>
      <w:r w:rsidR="00995D17">
        <w:t xml:space="preserve"> Implemented</w:t>
      </w:r>
      <w:r w:rsidR="00995D17" w:rsidRPr="00995D17">
        <w:t xml:space="preserve"> </w:t>
      </w:r>
      <w:r w:rsidR="00995D17" w:rsidRPr="0097326A">
        <w:rPr>
          <w:rFonts w:ascii="Courier New" w:hAnsi="Courier New" w:cs="Courier New"/>
        </w:rPr>
        <w:t>get_agent_by_id</w:t>
      </w:r>
      <w:r w:rsidR="00995D17">
        <w:t xml:space="preserve"> function returns an object with the agent with specified identifier. This function requires all agents to have unique identifiers (it is recommended their identifiers are prefixed with the type of the agent, e.g. </w:t>
      </w:r>
      <w:r w:rsidR="008056BE">
        <w:t>agent</w:t>
      </w:r>
      <w:r w:rsidR="00995D17">
        <w:t xml:space="preserve">_id) Implemented </w:t>
      </w:r>
      <w:r w:rsidR="00995D17" w:rsidRPr="0097326A">
        <w:rPr>
          <w:rFonts w:ascii="Courier New" w:hAnsi="Courier New" w:cs="Courier New"/>
        </w:rPr>
        <w:t>__getattr__</w:t>
      </w:r>
      <w:r w:rsidR="00995D17">
        <w:t xml:space="preserve"> function means that parameters don’t need to be extracted from the dictionaries by hand (e.g. </w:t>
      </w:r>
      <w:r w:rsidR="00995D17" w:rsidRPr="0097326A">
        <w:rPr>
          <w:rFonts w:ascii="Courier New" w:hAnsi="Courier New" w:cs="Courier New"/>
        </w:rPr>
        <w:t>environment.static_parameters[“name_of_parameter”]</w:t>
      </w:r>
      <w:r w:rsidR="00995D17">
        <w:t xml:space="preserve">), but can be called as an attribute directly (e.g. </w:t>
      </w:r>
      <w:r w:rsidR="00995D17" w:rsidRPr="0097326A">
        <w:rPr>
          <w:rFonts w:ascii="Courier New" w:hAnsi="Courier New" w:cs="Courier New"/>
        </w:rPr>
        <w:t>environment.name_of_parameter</w:t>
      </w:r>
      <w:r w:rsidR="00995D17">
        <w:t>). This means that variable names need to be unique among parameters and state_variables.</w:t>
      </w:r>
    </w:p>
    <w:p w14:paraId="5978CAEC" w14:textId="77777777" w:rsidR="00BE006F" w:rsidRPr="0035291D" w:rsidRDefault="00BE006F" w:rsidP="00BE006F">
      <w:pPr>
        <w:pStyle w:val="ListParagraph"/>
        <w:tabs>
          <w:tab w:val="left" w:pos="426"/>
        </w:tabs>
        <w:spacing w:after="40"/>
        <w:ind w:left="1134"/>
      </w:pPr>
    </w:p>
    <w:p w14:paraId="40545A20" w14:textId="7DB3E14C" w:rsidR="0035291D" w:rsidRDefault="0035291D" w:rsidP="00A6080E">
      <w:pPr>
        <w:pStyle w:val="ListParagraph"/>
        <w:numPr>
          <w:ilvl w:val="2"/>
          <w:numId w:val="5"/>
        </w:numPr>
        <w:tabs>
          <w:tab w:val="left" w:pos="426"/>
        </w:tabs>
        <w:spacing w:after="40"/>
        <w:ind w:left="1134"/>
      </w:pPr>
      <w:r w:rsidRPr="0035291D">
        <w:rPr>
          <w:b/>
        </w:rPr>
        <w:t>runner.py</w:t>
      </w:r>
      <w:r w:rsidRPr="0035291D">
        <w:t xml:space="preserve"> –</w:t>
      </w:r>
      <w:r w:rsidR="0016604D">
        <w:t xml:space="preserve"> a class for handling the </w:t>
      </w:r>
      <w:r w:rsidR="00990C78">
        <w:t xml:space="preserve">actual </w:t>
      </w:r>
      <w:r w:rsidR="0016604D">
        <w:t>running of the model</w:t>
      </w:r>
      <w:r w:rsidR="00B3418A">
        <w:t xml:space="preserve"> (inherited from BaseRunner from abm_template)</w:t>
      </w:r>
      <w:r w:rsidR="0016604D">
        <w:t>, initializes the updater and runs th</w:t>
      </w:r>
      <w:r w:rsidR="00E222E9">
        <w:t xml:space="preserve">e updating loop in the updater </w:t>
      </w:r>
      <w:r w:rsidR="00643D4F">
        <w:t xml:space="preserve">with </w:t>
      </w:r>
      <w:r w:rsidR="00643D4F" w:rsidRPr="00643D4F">
        <w:t xml:space="preserve">            </w:t>
      </w:r>
      <w:r w:rsidR="00643D4F" w:rsidRPr="00643D4F">
        <w:rPr>
          <w:rFonts w:ascii="Courier New" w:hAnsi="Courier New" w:cs="Courier New"/>
        </w:rPr>
        <w:t>self.updater.do_update(environment)</w:t>
      </w:r>
      <w:r w:rsidR="00E222E9">
        <w:t>i</w:t>
      </w:r>
      <w:r w:rsidR="0016604D">
        <w:t xml:space="preserve"> number of times</w:t>
      </w:r>
      <w:r w:rsidR="00D7427D">
        <w:t>,</w:t>
      </w:r>
      <w:r w:rsidR="0016604D">
        <w:t xml:space="preserve"> where </w:t>
      </w:r>
      <w:r w:rsidR="00E222E9">
        <w:t xml:space="preserve">i </w:t>
      </w:r>
      <w:r w:rsidR="0016604D">
        <w:t xml:space="preserve">is num_sweeps parameter from the </w:t>
      </w:r>
      <w:r w:rsidR="0016604D" w:rsidRPr="00D7427D">
        <w:rPr>
          <w:i/>
        </w:rPr>
        <w:t>environment config file</w:t>
      </w:r>
      <w:r w:rsidR="00D7427D">
        <w:t>. It</w:t>
      </w:r>
      <w:r w:rsidR="0016604D">
        <w:t xml:space="preserve"> also writes the </w:t>
      </w:r>
      <w:r w:rsidR="00D7427D">
        <w:t>sweep number and the updated agent_opinion</w:t>
      </w:r>
      <w:r w:rsidR="00B257C7">
        <w:t xml:space="preserve"> to a csv file specified within the Measurement class.</w:t>
      </w:r>
      <w:r w:rsidR="00D7427D">
        <w:t xml:space="preserve"> Users can</w:t>
      </w:r>
      <w:r w:rsidR="00E222E9">
        <w:t xml:space="preserve"> also use the runner script to</w:t>
      </w:r>
      <w:r w:rsidR="00D7427D">
        <w:t xml:space="preserve"> modify </w:t>
      </w:r>
      <w:r w:rsidR="00E222E9">
        <w:t>parameters</w:t>
      </w:r>
      <w:r w:rsidR="00D7427D">
        <w:t>, e.g. changing the number of sweeps</w:t>
      </w:r>
      <w:r w:rsidR="00E222E9">
        <w:t xml:space="preserve">, or printing items of interest to the screen, e.g. </w:t>
      </w:r>
      <w:r w:rsidR="00D7427D">
        <w:t>the</w:t>
      </w:r>
      <w:r w:rsidR="00E222E9">
        <w:t xml:space="preserve"> content of the</w:t>
      </w:r>
      <w:r w:rsidR="00D7427D">
        <w:t xml:space="preserve"> agent config</w:t>
      </w:r>
      <w:r w:rsidR="00E222E9">
        <w:t xml:space="preserve"> file</w:t>
      </w:r>
      <w:r w:rsidR="00D7427D">
        <w:t xml:space="preserve">. </w:t>
      </w:r>
    </w:p>
    <w:p w14:paraId="5B5B527F" w14:textId="77777777" w:rsidR="00BE006F" w:rsidRPr="0035291D" w:rsidRDefault="00BE006F" w:rsidP="00BE006F">
      <w:pPr>
        <w:pStyle w:val="ListParagraph"/>
        <w:tabs>
          <w:tab w:val="left" w:pos="426"/>
        </w:tabs>
        <w:spacing w:after="40"/>
        <w:ind w:left="1134"/>
      </w:pPr>
    </w:p>
    <w:p w14:paraId="68409E8B" w14:textId="59EA97F9" w:rsidR="000B2AC8" w:rsidRDefault="0035291D" w:rsidP="00A6080E">
      <w:pPr>
        <w:pStyle w:val="ListParagraph"/>
        <w:numPr>
          <w:ilvl w:val="2"/>
          <w:numId w:val="5"/>
        </w:numPr>
        <w:tabs>
          <w:tab w:val="left" w:pos="426"/>
        </w:tabs>
        <w:spacing w:after="40"/>
        <w:ind w:left="1134"/>
      </w:pPr>
      <w:r>
        <w:rPr>
          <w:b/>
        </w:rPr>
        <w:t>updater</w:t>
      </w:r>
      <w:r w:rsidRPr="0035291D">
        <w:rPr>
          <w:b/>
        </w:rPr>
        <w:t>.py</w:t>
      </w:r>
      <w:r>
        <w:t xml:space="preserve"> –</w:t>
      </w:r>
      <w:r w:rsidR="0016604D">
        <w:t xml:space="preserve"> a class containing the model</w:t>
      </w:r>
      <w:r w:rsidR="00F52133">
        <w:t xml:space="preserve"> </w:t>
      </w:r>
      <w:r w:rsidR="00B3418A">
        <w:t>(inherited from BaseModel from abm_template)</w:t>
      </w:r>
      <w:r w:rsidR="0016604D">
        <w:t xml:space="preserve">, it controls the updating of the agents. </w:t>
      </w:r>
      <w:r w:rsidR="003C2F54">
        <w:t>The</w:t>
      </w:r>
      <w:r w:rsidR="0016604D">
        <w:t xml:space="preserve"> updating </w:t>
      </w:r>
      <w:r w:rsidR="00E16E28">
        <w:t xml:space="preserve">process </w:t>
      </w:r>
      <w:r w:rsidR="0084612F">
        <w:t xml:space="preserve">consists of </w:t>
      </w:r>
      <w:r w:rsidR="00001991">
        <w:t>the</w:t>
      </w:r>
      <w:r w:rsidR="0084612F">
        <w:t xml:space="preserve"> fun</w:t>
      </w:r>
      <w:r w:rsidR="00001991">
        <w:t xml:space="preserve">ction </w:t>
      </w:r>
      <w:r w:rsidR="00001991" w:rsidRPr="00001991">
        <w:rPr>
          <w:sz w:val="28"/>
        </w:rPr>
        <w:t>do_update</w:t>
      </w:r>
      <w:r w:rsidR="00001991">
        <w:t>,</w:t>
      </w:r>
      <w:r w:rsidR="0016604D">
        <w:t xml:space="preserve"> </w:t>
      </w:r>
      <w:r w:rsidR="00683F55">
        <w:t xml:space="preserve">which has two </w:t>
      </w:r>
      <w:r w:rsidR="00683F55" w:rsidRPr="00683F55">
        <w:rPr>
          <w:i/>
        </w:rPr>
        <w:t xml:space="preserve">for </w:t>
      </w:r>
      <w:r w:rsidR="00E16E28" w:rsidRPr="00683F55">
        <w:rPr>
          <w:i/>
        </w:rPr>
        <w:t>loops</w:t>
      </w:r>
      <w:r w:rsidR="0084612F" w:rsidRPr="00F97625">
        <w:t>, iterating</w:t>
      </w:r>
      <w:r w:rsidR="009C6BA5" w:rsidRPr="00F97625">
        <w:t xml:space="preserve"> over every agent in the </w:t>
      </w:r>
      <w:r w:rsidR="0084612F" w:rsidRPr="00F97625">
        <w:t>agent list stored in environment</w:t>
      </w:r>
      <w:r w:rsidR="000B2AC8" w:rsidRPr="00F97625">
        <w:t>:</w:t>
      </w:r>
    </w:p>
    <w:p w14:paraId="006D7FD7" w14:textId="46F44117" w:rsidR="00B5525D" w:rsidRDefault="00473EC9" w:rsidP="00437BEE">
      <w:pPr>
        <w:pStyle w:val="ListParagraph"/>
        <w:numPr>
          <w:ilvl w:val="0"/>
          <w:numId w:val="3"/>
        </w:numPr>
        <w:tabs>
          <w:tab w:val="left" w:pos="426"/>
        </w:tabs>
        <w:spacing w:before="120"/>
        <w:ind w:left="1418"/>
      </w:pPr>
      <w:r>
        <w:t xml:space="preserve">First we </w:t>
      </w:r>
      <w:r w:rsidR="000B2AC8">
        <w:t xml:space="preserve">call </w:t>
      </w:r>
      <w:r w:rsidR="000B2AC8" w:rsidRPr="000B2AC8">
        <w:rPr>
          <w:rFonts w:ascii="Courier New" w:hAnsi="Courier New" w:cs="Courier New"/>
        </w:rPr>
        <w:t>agent.create_temp_variable(environment</w:t>
      </w:r>
      <w:r w:rsidR="000B2AC8" w:rsidRPr="000B2AC8">
        <w:t>)</w:t>
      </w:r>
      <w:r w:rsidR="00BE11D8">
        <w:t xml:space="preserve"> passing in the environment class</w:t>
      </w:r>
      <w:r w:rsidR="00B5525D">
        <w:t xml:space="preserve"> because that’s where our transition probability graph is stored. The temporary variable containing the new opinion (check agent script</w:t>
      </w:r>
      <w:r w:rsidR="009C6BA5">
        <w:t xml:space="preserve"> for details</w:t>
      </w:r>
      <w:r w:rsidR="00B5525D">
        <w:t>)</w:t>
      </w:r>
      <w:r w:rsidR="009C6BA5">
        <w:t xml:space="preserve"> is assigned to</w:t>
      </w:r>
      <w:r w:rsidR="00F6245D">
        <w:t xml:space="preserve"> the dictionary new_</w:t>
      </w:r>
      <w:r w:rsidR="00A74BDD">
        <w:t xml:space="preserve">opinion with the </w:t>
      </w:r>
      <w:r w:rsidR="00F6245D">
        <w:t>agent_inditifier</w:t>
      </w:r>
      <w:r w:rsidR="00A74BDD">
        <w:t xml:space="preserve"> being the key via </w:t>
      </w:r>
      <w:r w:rsidR="009C6BA5">
        <w:t xml:space="preserve"> </w:t>
      </w:r>
      <w:r w:rsidR="009C6BA5" w:rsidRPr="009C6BA5">
        <w:rPr>
          <w:rFonts w:ascii="Courier New" w:hAnsi="Courier New" w:cs="Courier New"/>
        </w:rPr>
        <w:t>self.new_opinion[agent.identifier</w:t>
      </w:r>
      <w:r w:rsidR="00F6245D">
        <w:rPr>
          <w:rFonts w:ascii="Courier New" w:hAnsi="Courier New" w:cs="Courier New"/>
        </w:rPr>
        <w:t>]</w:t>
      </w:r>
    </w:p>
    <w:p w14:paraId="336D1B0E" w14:textId="7DBCC8D5" w:rsidR="001C1A59" w:rsidRDefault="00A74BDD" w:rsidP="00437BEE">
      <w:pPr>
        <w:pStyle w:val="ListParagraph"/>
        <w:numPr>
          <w:ilvl w:val="0"/>
          <w:numId w:val="3"/>
        </w:numPr>
        <w:tabs>
          <w:tab w:val="left" w:pos="426"/>
        </w:tabs>
        <w:spacing w:before="120"/>
        <w:ind w:left="1418"/>
      </w:pPr>
      <w:r>
        <w:t xml:space="preserve">Second, </w:t>
      </w:r>
      <w:r w:rsidR="00473EC9">
        <w:t xml:space="preserve">we </w:t>
      </w:r>
      <w:r w:rsidRPr="001C1A59">
        <w:t>assign</w:t>
      </w:r>
      <w:r w:rsidRPr="00A74BDD">
        <w:rPr>
          <w:rFonts w:ascii="Courier New" w:hAnsi="Courier New" w:cs="Courier New"/>
        </w:rPr>
        <w:t xml:space="preserve"> self.new_opinion[agent.identifier]</w:t>
      </w:r>
      <w:r w:rsidR="001C1A59">
        <w:rPr>
          <w:rFonts w:ascii="Courier New" w:hAnsi="Courier New" w:cs="Courier New"/>
        </w:rPr>
        <w:t xml:space="preserve"> </w:t>
      </w:r>
      <w:r w:rsidR="001C1A59">
        <w:t xml:space="preserve">to </w:t>
      </w:r>
      <w:r w:rsidR="001C1A59" w:rsidRPr="001C1A59">
        <w:t xml:space="preserve"> </w:t>
      </w:r>
      <w:r w:rsidR="001C1A59" w:rsidRPr="001C1A59">
        <w:rPr>
          <w:rFonts w:ascii="Courier New" w:hAnsi="Courier New" w:cs="Courier New"/>
        </w:rPr>
        <w:t>agent.opinion</w:t>
      </w:r>
      <w:r w:rsidR="001C1A59" w:rsidRPr="001C1A59">
        <w:t xml:space="preserve"> </w:t>
      </w:r>
      <w:r w:rsidR="00473EC9" w:rsidRPr="00473EC9">
        <w:t>w</w:t>
      </w:r>
      <w:r w:rsidR="00473EC9">
        <w:t>hich</w:t>
      </w:r>
      <w:r w:rsidR="001C1A59">
        <w:t xml:space="preserve"> replaces the agent’s old </w:t>
      </w:r>
      <w:r w:rsidR="00643D4F">
        <w:t>opinion</w:t>
      </w:r>
      <w:r w:rsidR="001C1A59">
        <w:t xml:space="preserve"> with its new opinion. </w:t>
      </w:r>
    </w:p>
    <w:p w14:paraId="19141AAB" w14:textId="77777777" w:rsidR="00D81A91" w:rsidRDefault="00D81A91" w:rsidP="00A6080E">
      <w:pPr>
        <w:pStyle w:val="ListParagraph"/>
        <w:tabs>
          <w:tab w:val="left" w:pos="426"/>
        </w:tabs>
        <w:spacing w:before="120"/>
      </w:pPr>
    </w:p>
    <w:p w14:paraId="2FC98950" w14:textId="334FE285" w:rsidR="00B06977" w:rsidRDefault="00D34CFA" w:rsidP="00A6080E">
      <w:pPr>
        <w:pStyle w:val="ListParagraph"/>
        <w:numPr>
          <w:ilvl w:val="2"/>
          <w:numId w:val="5"/>
        </w:numPr>
        <w:tabs>
          <w:tab w:val="left" w:pos="426"/>
        </w:tabs>
        <w:spacing w:after="40"/>
        <w:ind w:left="1134"/>
      </w:pPr>
      <w:r w:rsidRPr="001C1A59">
        <w:rPr>
          <w:b/>
        </w:rPr>
        <w:lastRenderedPageBreak/>
        <w:t>M</w:t>
      </w:r>
      <w:r w:rsidR="00B257C7" w:rsidRPr="001C1A59">
        <w:rPr>
          <w:b/>
        </w:rPr>
        <w:t>easurement.py</w:t>
      </w:r>
      <w:r w:rsidR="00B257C7">
        <w:t xml:space="preserve"> –</w:t>
      </w:r>
      <w:r w:rsidR="00706E09">
        <w:t xml:space="preserve"> </w:t>
      </w:r>
      <w:r w:rsidR="00B3745C">
        <w:t xml:space="preserve">contains </w:t>
      </w:r>
      <w:r w:rsidR="00B257C7">
        <w:t>class used for writing results of t</w:t>
      </w:r>
      <w:r w:rsidR="002B74D2">
        <w:t>he simulation into the csv file.</w:t>
      </w:r>
      <w:r w:rsidR="00B257C7">
        <w:t xml:space="preserve"> </w:t>
      </w:r>
      <w:r w:rsidR="00AE72C9">
        <w:t>Its parent class is ba</w:t>
      </w:r>
      <w:r w:rsidR="00990C78">
        <w:t>semeasurement from abm_template</w:t>
      </w:r>
      <w:r w:rsidR="00AE72C9">
        <w:t>. The script c</w:t>
      </w:r>
      <w:r w:rsidR="007C3BCB">
        <w:t xml:space="preserve">ontains functions which </w:t>
      </w:r>
    </w:p>
    <w:p w14:paraId="44EC507B" w14:textId="77777777" w:rsidR="00B06977" w:rsidRDefault="00B06977" w:rsidP="00437BEE">
      <w:pPr>
        <w:pStyle w:val="ListParagraph"/>
        <w:numPr>
          <w:ilvl w:val="0"/>
          <w:numId w:val="3"/>
        </w:numPr>
        <w:tabs>
          <w:tab w:val="left" w:pos="426"/>
        </w:tabs>
        <w:spacing w:before="120"/>
        <w:ind w:left="1418"/>
      </w:pPr>
      <w:r>
        <w:t>open the file</w:t>
      </w:r>
    </w:p>
    <w:p w14:paraId="185FE4E9" w14:textId="7B988814" w:rsidR="00B06977" w:rsidRDefault="009E6167" w:rsidP="00437BEE">
      <w:pPr>
        <w:pStyle w:val="ListParagraph"/>
        <w:numPr>
          <w:ilvl w:val="0"/>
          <w:numId w:val="3"/>
        </w:numPr>
        <w:tabs>
          <w:tab w:val="left" w:pos="426"/>
        </w:tabs>
        <w:spacing w:before="120"/>
        <w:ind w:left="1418"/>
      </w:pPr>
      <w:r>
        <w:t>read</w:t>
      </w:r>
      <w:r w:rsidR="00B3745C">
        <w:t xml:space="preserve"> a measurement config </w:t>
      </w:r>
      <w:r>
        <w:t>xml-</w:t>
      </w:r>
      <w:r w:rsidR="00991F7B">
        <w:t>file</w:t>
      </w:r>
    </w:p>
    <w:p w14:paraId="62203DEF" w14:textId="49AAC13D" w:rsidR="00B06977" w:rsidRDefault="00991F7B" w:rsidP="00437BEE">
      <w:pPr>
        <w:pStyle w:val="ListParagraph"/>
        <w:numPr>
          <w:ilvl w:val="0"/>
          <w:numId w:val="3"/>
        </w:numPr>
        <w:tabs>
          <w:tab w:val="left" w:pos="426"/>
        </w:tabs>
        <w:spacing w:before="120"/>
        <w:ind w:left="1418"/>
      </w:pPr>
      <w:r>
        <w:t>use a wrapper to ret</w:t>
      </w:r>
      <w:r w:rsidR="00B06977">
        <w:t>urn the agents’ opinion</w:t>
      </w:r>
      <w:r>
        <w:t xml:space="preserve"> to</w:t>
      </w:r>
      <w:r w:rsidR="00B06977">
        <w:t xml:space="preserve"> after every step</w:t>
      </w:r>
    </w:p>
    <w:p w14:paraId="177B606B" w14:textId="77777777" w:rsidR="00B06977" w:rsidRDefault="007C3BCB" w:rsidP="00437BEE">
      <w:pPr>
        <w:pStyle w:val="ListParagraph"/>
        <w:numPr>
          <w:ilvl w:val="0"/>
          <w:numId w:val="3"/>
        </w:numPr>
        <w:tabs>
          <w:tab w:val="left" w:pos="426"/>
        </w:tabs>
        <w:spacing w:before="120"/>
        <w:ind w:left="1418"/>
      </w:pPr>
      <w:r>
        <w:t xml:space="preserve">write the results (this one is usually run within the runner after every update step), </w:t>
      </w:r>
    </w:p>
    <w:p w14:paraId="71D4491C" w14:textId="77777777" w:rsidR="00B06977" w:rsidRDefault="00B06977" w:rsidP="00437BEE">
      <w:pPr>
        <w:pStyle w:val="ListParagraph"/>
        <w:numPr>
          <w:ilvl w:val="0"/>
          <w:numId w:val="3"/>
        </w:numPr>
        <w:tabs>
          <w:tab w:val="left" w:pos="426"/>
        </w:tabs>
        <w:spacing w:before="120"/>
        <w:ind w:left="1418"/>
      </w:pPr>
      <w:r>
        <w:t>close</w:t>
      </w:r>
      <w:r w:rsidR="007C3BCB">
        <w:t xml:space="preserve"> the file.</w:t>
      </w:r>
      <w:r w:rsidR="00990C78">
        <w:t xml:space="preserve"> </w:t>
      </w:r>
    </w:p>
    <w:p w14:paraId="2F2F9F43" w14:textId="749EC200" w:rsidR="00950F67" w:rsidRDefault="00B06977" w:rsidP="00A6080E">
      <w:pPr>
        <w:tabs>
          <w:tab w:val="left" w:pos="426"/>
        </w:tabs>
        <w:spacing w:after="60"/>
      </w:pPr>
      <w:r>
        <w:t>T</w:t>
      </w:r>
      <w:r w:rsidR="00950F67">
        <w:t xml:space="preserve">he </w:t>
      </w:r>
      <w:r w:rsidR="00B3745C">
        <w:t xml:space="preserve">measurement config </w:t>
      </w:r>
      <w:r w:rsidR="009E6167">
        <w:t>xml-</w:t>
      </w:r>
      <w:r w:rsidR="00B3745C">
        <w:t>file</w:t>
      </w:r>
      <w:r>
        <w:t xml:space="preserve"> is stored under ‘configs/’ and contains </w:t>
      </w:r>
      <w:r w:rsidR="00950F67">
        <w:t xml:space="preserve">the filename of the output csv and also its setup, i.e. number of columns, headers, </w:t>
      </w:r>
      <w:r w:rsidR="00FB02C2">
        <w:t>(</w:t>
      </w:r>
      <w:r w:rsidR="00950F67">
        <w:t>which are hard-coded</w:t>
      </w:r>
      <w:r w:rsidR="00FB02C2">
        <w:t xml:space="preserve">) </w:t>
      </w:r>
      <w:r w:rsidR="00950F67">
        <w:t>and ‘values’.</w:t>
      </w:r>
    </w:p>
    <w:p w14:paraId="0C3B232B" w14:textId="078479C0" w:rsidR="0016604D" w:rsidRDefault="00FB02C2" w:rsidP="00AF6D01">
      <w:pPr>
        <w:tabs>
          <w:tab w:val="left" w:pos="426"/>
        </w:tabs>
      </w:pPr>
      <w:r>
        <w:t xml:space="preserve">The strings assigned to ‘values’ in the measurement config xml-file are turned into the actual values (i.e. opinion of the agent after step i) by the </w:t>
      </w:r>
      <w:r w:rsidR="00950F67">
        <w:t xml:space="preserve">wrapper function in </w:t>
      </w:r>
      <w:r>
        <w:t xml:space="preserve">measurement.py. </w:t>
      </w:r>
      <w:r w:rsidR="002B74D2">
        <w:t xml:space="preserve">The measurement class is called in the runner script. </w:t>
      </w:r>
      <w:r w:rsidR="00F41854">
        <w:t xml:space="preserve">The directory of the measurement config xml file is stored as &lt;parameter type=’measurement_config’ value=’configs/xxxx.xml’&gt; in the </w:t>
      </w:r>
      <w:r w:rsidR="00F41854" w:rsidRPr="00F41854">
        <w:rPr>
          <w:i/>
        </w:rPr>
        <w:t>environment config</w:t>
      </w:r>
      <w:r w:rsidR="00F41854">
        <w:t xml:space="preserve"> file. </w:t>
      </w:r>
    </w:p>
    <w:p w14:paraId="53C0DA73" w14:textId="2B478DDC" w:rsidR="0016604D" w:rsidRDefault="0016604D" w:rsidP="00A6080E">
      <w:pPr>
        <w:pStyle w:val="Quote"/>
        <w:tabs>
          <w:tab w:val="left" w:pos="426"/>
        </w:tabs>
        <w:jc w:val="left"/>
      </w:pPr>
      <w:r>
        <w:t>Documentation created by Paweł Fiedor (</w:t>
      </w:r>
      <w:hyperlink r:id="rId9" w:history="1">
        <w:r w:rsidR="00BA0F39" w:rsidRPr="00836E87">
          <w:rPr>
            <w:rStyle w:val="Hyperlink"/>
          </w:rPr>
          <w:t>Pawel.Fiedor@uct.ac.za)</w:t>
        </w:r>
      </w:hyperlink>
      <w:r w:rsidR="00BA0F39">
        <w:t>, Tina Koziol and Jesslyn Jonathan</w:t>
      </w:r>
      <w:r>
        <w:t xml:space="preserve"> on the </w:t>
      </w:r>
      <w:r w:rsidR="00D061DA">
        <w:t>1</w:t>
      </w:r>
      <w:r w:rsidR="00D81A91">
        <w:t>9</w:t>
      </w:r>
      <w:r w:rsidR="00D061DA">
        <w:rPr>
          <w:vertAlign w:val="superscript"/>
        </w:rPr>
        <w:t>th</w:t>
      </w:r>
      <w:r>
        <w:t xml:space="preserve"> of </w:t>
      </w:r>
      <w:r w:rsidR="00EA338C">
        <w:t>June</w:t>
      </w:r>
      <w:r>
        <w:t xml:space="preserve"> 2016 in Cape Town.</w:t>
      </w:r>
    </w:p>
    <w:p w14:paraId="28893F9A" w14:textId="2632F0A7" w:rsidR="0035291D" w:rsidRPr="0035291D" w:rsidRDefault="00A56A4B" w:rsidP="00AF6D01">
      <w:pPr>
        <w:tabs>
          <w:tab w:val="left" w:pos="426"/>
        </w:tabs>
      </w:pPr>
      <w:r>
        <w:t xml:space="preserve"> </w:t>
      </w:r>
    </w:p>
    <w:sectPr w:rsidR="0035291D" w:rsidRPr="0035291D" w:rsidSect="00EB6192">
      <w:footerReference w:type="even" r:id="rId10"/>
      <w:footerReference w:type="default" r:id="rId11"/>
      <w:pgSz w:w="11906" w:h="16838"/>
      <w:pgMar w:top="1083" w:right="709" w:bottom="816"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38E40" w14:textId="77777777" w:rsidR="00BF21BE" w:rsidRDefault="00BF21BE" w:rsidP="00D34CFA">
      <w:pPr>
        <w:spacing w:after="0" w:line="240" w:lineRule="auto"/>
      </w:pPr>
      <w:r>
        <w:separator/>
      </w:r>
    </w:p>
  </w:endnote>
  <w:endnote w:type="continuationSeparator" w:id="0">
    <w:p w14:paraId="75CE4541" w14:textId="77777777" w:rsidR="00BF21BE" w:rsidRDefault="00BF21BE" w:rsidP="00D3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C378A" w14:textId="77777777" w:rsidR="00D34CFA" w:rsidRDefault="00D34CFA" w:rsidP="00022A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E021C4" w14:textId="77777777" w:rsidR="00D34CFA" w:rsidRDefault="00D34CFA" w:rsidP="00D34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A25DF" w14:textId="77777777" w:rsidR="00D34CFA" w:rsidRDefault="00D34CFA" w:rsidP="00022A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394A">
      <w:rPr>
        <w:rStyle w:val="PageNumber"/>
        <w:noProof/>
      </w:rPr>
      <w:t>2</w:t>
    </w:r>
    <w:r>
      <w:rPr>
        <w:rStyle w:val="PageNumber"/>
      </w:rPr>
      <w:fldChar w:fldCharType="end"/>
    </w:r>
  </w:p>
  <w:p w14:paraId="15F66054" w14:textId="77777777" w:rsidR="00D34CFA" w:rsidRDefault="00D34CFA" w:rsidP="00D34C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F118C" w14:textId="77777777" w:rsidR="00BF21BE" w:rsidRDefault="00BF21BE" w:rsidP="00D34CFA">
      <w:pPr>
        <w:spacing w:after="0" w:line="240" w:lineRule="auto"/>
      </w:pPr>
      <w:r>
        <w:separator/>
      </w:r>
    </w:p>
  </w:footnote>
  <w:footnote w:type="continuationSeparator" w:id="0">
    <w:p w14:paraId="74AE4924" w14:textId="77777777" w:rsidR="00BF21BE" w:rsidRDefault="00BF21BE" w:rsidP="00D34CFA">
      <w:pPr>
        <w:spacing w:after="0" w:line="240" w:lineRule="auto"/>
      </w:pPr>
      <w:r>
        <w:continuationSeparator/>
      </w:r>
    </w:p>
  </w:footnote>
  <w:footnote w:id="1">
    <w:p w14:paraId="152CDFDC" w14:textId="6B7FEAEB" w:rsidR="00BE006F" w:rsidRDefault="00BE006F" w:rsidP="00BE006F">
      <w:pPr>
        <w:rPr>
          <w:rFonts w:eastAsiaTheme="minorEastAsia"/>
        </w:rPr>
      </w:pPr>
      <w:r>
        <w:rPr>
          <w:rStyle w:val="FootnoteReference"/>
        </w:rPr>
        <w:footnoteRef/>
      </w:r>
      <w:r>
        <w:t xml:space="preserve"> This </w:t>
      </w:r>
      <w:r w:rsidR="00C511E9">
        <w:t xml:space="preserve">section </w:t>
      </w:r>
      <w:r>
        <w:t>largely references from</w:t>
      </w:r>
      <w:r>
        <w:rPr>
          <w:rFonts w:eastAsiaTheme="minorEastAsia"/>
        </w:rPr>
        <w:t xml:space="preserve">: </w:t>
      </w:r>
      <w:r w:rsidRPr="00F47943">
        <w:rPr>
          <w:rFonts w:eastAsiaTheme="minorEastAsia"/>
        </w:rPr>
        <w:t>https://en.wikipedia.org/wiki/DeGroot_learning</w:t>
      </w:r>
    </w:p>
    <w:p w14:paraId="7A35B62B" w14:textId="5A8AAD72" w:rsidR="00BE006F" w:rsidRDefault="00BE006F">
      <w:pPr>
        <w:pStyle w:val="FootnoteText"/>
      </w:pP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D1C7C"/>
    <w:multiLevelType w:val="hybridMultilevel"/>
    <w:tmpl w:val="37C6217C"/>
    <w:lvl w:ilvl="0" w:tplc="C9B0FA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2417"/>
    <w:multiLevelType w:val="hybridMultilevel"/>
    <w:tmpl w:val="03F2D458"/>
    <w:lvl w:ilvl="0" w:tplc="9C3629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22CA8"/>
    <w:multiLevelType w:val="multilevel"/>
    <w:tmpl w:val="4F141A7C"/>
    <w:lvl w:ilvl="0">
      <w:start w:val="1"/>
      <w:numFmt w:val="decimal"/>
      <w:lvlText w:val="%1."/>
      <w:lvlJc w:val="left"/>
      <w:pPr>
        <w:ind w:left="1224" w:hanging="360"/>
      </w:pPr>
      <w:rPr>
        <w:rFonts w:hint="default"/>
      </w:rPr>
    </w:lvl>
    <w:lvl w:ilvl="1">
      <w:start w:val="1"/>
      <w:numFmt w:val="decimal"/>
      <w:isLgl/>
      <w:lvlText w:val="%1.%2"/>
      <w:lvlJc w:val="left"/>
      <w:pPr>
        <w:ind w:left="1224" w:hanging="360"/>
      </w:pPr>
      <w:rPr>
        <w:rFonts w:hint="default"/>
        <w:b/>
      </w:rPr>
    </w:lvl>
    <w:lvl w:ilvl="2">
      <w:start w:val="1"/>
      <w:numFmt w:val="decimal"/>
      <w:isLgl/>
      <w:lvlText w:val="%1.%2.%3"/>
      <w:lvlJc w:val="left"/>
      <w:pPr>
        <w:ind w:left="1584" w:hanging="720"/>
      </w:pPr>
      <w:rPr>
        <w:rFonts w:hint="default"/>
        <w:b/>
      </w:rPr>
    </w:lvl>
    <w:lvl w:ilvl="3">
      <w:start w:val="1"/>
      <w:numFmt w:val="decimal"/>
      <w:isLgl/>
      <w:lvlText w:val="%1.%2.%3.%4"/>
      <w:lvlJc w:val="left"/>
      <w:pPr>
        <w:ind w:left="1584" w:hanging="720"/>
      </w:pPr>
      <w:rPr>
        <w:rFonts w:hint="default"/>
        <w:b/>
      </w:rPr>
    </w:lvl>
    <w:lvl w:ilvl="4">
      <w:start w:val="1"/>
      <w:numFmt w:val="decimal"/>
      <w:isLgl/>
      <w:lvlText w:val="%1.%2.%3.%4.%5"/>
      <w:lvlJc w:val="left"/>
      <w:pPr>
        <w:ind w:left="1944" w:hanging="1080"/>
      </w:pPr>
      <w:rPr>
        <w:rFonts w:hint="default"/>
        <w:b/>
      </w:rPr>
    </w:lvl>
    <w:lvl w:ilvl="5">
      <w:start w:val="1"/>
      <w:numFmt w:val="decimal"/>
      <w:isLgl/>
      <w:lvlText w:val="%1.%2.%3.%4.%5.%6"/>
      <w:lvlJc w:val="left"/>
      <w:pPr>
        <w:ind w:left="1944" w:hanging="1080"/>
      </w:pPr>
      <w:rPr>
        <w:rFonts w:hint="default"/>
        <w:b/>
      </w:rPr>
    </w:lvl>
    <w:lvl w:ilvl="6">
      <w:start w:val="1"/>
      <w:numFmt w:val="decimal"/>
      <w:isLgl/>
      <w:lvlText w:val="%1.%2.%3.%4.%5.%6.%7"/>
      <w:lvlJc w:val="left"/>
      <w:pPr>
        <w:ind w:left="2304" w:hanging="1440"/>
      </w:pPr>
      <w:rPr>
        <w:rFonts w:hint="default"/>
        <w:b/>
      </w:rPr>
    </w:lvl>
    <w:lvl w:ilvl="7">
      <w:start w:val="1"/>
      <w:numFmt w:val="decimal"/>
      <w:isLgl/>
      <w:lvlText w:val="%1.%2.%3.%4.%5.%6.%7.%8"/>
      <w:lvlJc w:val="left"/>
      <w:pPr>
        <w:ind w:left="2304" w:hanging="1440"/>
      </w:pPr>
      <w:rPr>
        <w:rFonts w:hint="default"/>
        <w:b/>
      </w:rPr>
    </w:lvl>
    <w:lvl w:ilvl="8">
      <w:start w:val="1"/>
      <w:numFmt w:val="decimal"/>
      <w:isLgl/>
      <w:lvlText w:val="%1.%2.%3.%4.%5.%6.%7.%8.%9"/>
      <w:lvlJc w:val="left"/>
      <w:pPr>
        <w:ind w:left="2304" w:hanging="1440"/>
      </w:pPr>
      <w:rPr>
        <w:rFonts w:hint="default"/>
        <w:b/>
      </w:rPr>
    </w:lvl>
  </w:abstractNum>
  <w:abstractNum w:abstractNumId="3">
    <w:nsid w:val="5A9D7241"/>
    <w:multiLevelType w:val="hybridMultilevel"/>
    <w:tmpl w:val="7974DBDC"/>
    <w:lvl w:ilvl="0" w:tplc="6FF2E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D58C9"/>
    <w:multiLevelType w:val="hybridMultilevel"/>
    <w:tmpl w:val="E8520DE4"/>
    <w:lvl w:ilvl="0" w:tplc="8E8E7628">
      <w:numFmt w:val="bullet"/>
      <w:lvlText w:val="-"/>
      <w:lvlJc w:val="left"/>
      <w:pPr>
        <w:ind w:left="1080" w:hanging="360"/>
      </w:pPr>
      <w:rPr>
        <w:rFonts w:ascii="Calibri" w:eastAsiaTheme="minorHAnsi" w:hAnsi="Calibri" w:cstheme="minorBidi" w:hint="default"/>
      </w:rPr>
    </w:lvl>
    <w:lvl w:ilvl="1" w:tplc="6FF2EF50">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001991"/>
    <w:rsid w:val="00007836"/>
    <w:rsid w:val="0002472B"/>
    <w:rsid w:val="00044EAB"/>
    <w:rsid w:val="0005311A"/>
    <w:rsid w:val="000B2AC8"/>
    <w:rsid w:val="000D70CD"/>
    <w:rsid w:val="0016604D"/>
    <w:rsid w:val="00186EC8"/>
    <w:rsid w:val="001C1A59"/>
    <w:rsid w:val="001D3951"/>
    <w:rsid w:val="001D4B23"/>
    <w:rsid w:val="001E1D07"/>
    <w:rsid w:val="0020349F"/>
    <w:rsid w:val="0021478D"/>
    <w:rsid w:val="00236FEC"/>
    <w:rsid w:val="002402FD"/>
    <w:rsid w:val="002530A5"/>
    <w:rsid w:val="002935F8"/>
    <w:rsid w:val="002948FA"/>
    <w:rsid w:val="002B74D2"/>
    <w:rsid w:val="002C095E"/>
    <w:rsid w:val="002F3412"/>
    <w:rsid w:val="0035291D"/>
    <w:rsid w:val="00380AC6"/>
    <w:rsid w:val="003A118B"/>
    <w:rsid w:val="003C2F54"/>
    <w:rsid w:val="003C4C2C"/>
    <w:rsid w:val="003D3584"/>
    <w:rsid w:val="003E781E"/>
    <w:rsid w:val="003F2893"/>
    <w:rsid w:val="0041476C"/>
    <w:rsid w:val="00437BEE"/>
    <w:rsid w:val="00473EC9"/>
    <w:rsid w:val="00474978"/>
    <w:rsid w:val="00474AA7"/>
    <w:rsid w:val="00547FD3"/>
    <w:rsid w:val="005561C2"/>
    <w:rsid w:val="005841A8"/>
    <w:rsid w:val="00595768"/>
    <w:rsid w:val="005C2FC0"/>
    <w:rsid w:val="005D49E2"/>
    <w:rsid w:val="00643D4F"/>
    <w:rsid w:val="00683F55"/>
    <w:rsid w:val="00693007"/>
    <w:rsid w:val="006A73BA"/>
    <w:rsid w:val="00706E09"/>
    <w:rsid w:val="00741EFE"/>
    <w:rsid w:val="007A3195"/>
    <w:rsid w:val="007C186E"/>
    <w:rsid w:val="007C3BCB"/>
    <w:rsid w:val="00803AF9"/>
    <w:rsid w:val="008056BE"/>
    <w:rsid w:val="0080746F"/>
    <w:rsid w:val="0081111D"/>
    <w:rsid w:val="0084612F"/>
    <w:rsid w:val="00862E0F"/>
    <w:rsid w:val="008766C7"/>
    <w:rsid w:val="008A3184"/>
    <w:rsid w:val="008B637C"/>
    <w:rsid w:val="008D280F"/>
    <w:rsid w:val="008F4B9D"/>
    <w:rsid w:val="00931C88"/>
    <w:rsid w:val="00937110"/>
    <w:rsid w:val="00950F67"/>
    <w:rsid w:val="0097326A"/>
    <w:rsid w:val="00983880"/>
    <w:rsid w:val="00990C78"/>
    <w:rsid w:val="00991F7B"/>
    <w:rsid w:val="00995D17"/>
    <w:rsid w:val="009C6BA5"/>
    <w:rsid w:val="009E6167"/>
    <w:rsid w:val="009F5D59"/>
    <w:rsid w:val="00A3580B"/>
    <w:rsid w:val="00A51EC0"/>
    <w:rsid w:val="00A56A4B"/>
    <w:rsid w:val="00A6080E"/>
    <w:rsid w:val="00A74BDD"/>
    <w:rsid w:val="00A84107"/>
    <w:rsid w:val="00AA7755"/>
    <w:rsid w:val="00AB7084"/>
    <w:rsid w:val="00AE72C9"/>
    <w:rsid w:val="00AF6D01"/>
    <w:rsid w:val="00B04C58"/>
    <w:rsid w:val="00B06977"/>
    <w:rsid w:val="00B257C7"/>
    <w:rsid w:val="00B3418A"/>
    <w:rsid w:val="00B3745C"/>
    <w:rsid w:val="00B5525D"/>
    <w:rsid w:val="00B63D9C"/>
    <w:rsid w:val="00B87CC6"/>
    <w:rsid w:val="00BA0F39"/>
    <w:rsid w:val="00BC774C"/>
    <w:rsid w:val="00BE006F"/>
    <w:rsid w:val="00BE11D8"/>
    <w:rsid w:val="00BF21BE"/>
    <w:rsid w:val="00BF4519"/>
    <w:rsid w:val="00C511E9"/>
    <w:rsid w:val="00C6218E"/>
    <w:rsid w:val="00C63BBF"/>
    <w:rsid w:val="00C809AC"/>
    <w:rsid w:val="00CA05F3"/>
    <w:rsid w:val="00CA6252"/>
    <w:rsid w:val="00D061DA"/>
    <w:rsid w:val="00D34CFA"/>
    <w:rsid w:val="00D65EBF"/>
    <w:rsid w:val="00D7427D"/>
    <w:rsid w:val="00D81A91"/>
    <w:rsid w:val="00DA7C3E"/>
    <w:rsid w:val="00E16E28"/>
    <w:rsid w:val="00E222E9"/>
    <w:rsid w:val="00E24CF6"/>
    <w:rsid w:val="00E7394A"/>
    <w:rsid w:val="00E911DB"/>
    <w:rsid w:val="00EA338C"/>
    <w:rsid w:val="00EB6192"/>
    <w:rsid w:val="00EF2231"/>
    <w:rsid w:val="00F33C77"/>
    <w:rsid w:val="00F3620F"/>
    <w:rsid w:val="00F41854"/>
    <w:rsid w:val="00F50DE5"/>
    <w:rsid w:val="00F52133"/>
    <w:rsid w:val="00F61E2C"/>
    <w:rsid w:val="00F6245D"/>
    <w:rsid w:val="00F97625"/>
    <w:rsid w:val="00FB02C2"/>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8BFD"/>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 w:type="character" w:styleId="PlaceholderText">
    <w:name w:val="Placeholder Text"/>
    <w:basedOn w:val="DefaultParagraphFont"/>
    <w:uiPriority w:val="99"/>
    <w:semiHidden/>
    <w:rsid w:val="00D65EBF"/>
    <w:rPr>
      <w:color w:val="808080"/>
    </w:rPr>
  </w:style>
  <w:style w:type="paragraph" w:styleId="ListParagraph">
    <w:name w:val="List Paragraph"/>
    <w:basedOn w:val="Normal"/>
    <w:uiPriority w:val="34"/>
    <w:qFormat/>
    <w:rsid w:val="00B06977"/>
    <w:pPr>
      <w:ind w:left="720"/>
      <w:contextualSpacing/>
    </w:pPr>
  </w:style>
  <w:style w:type="character" w:styleId="FollowedHyperlink">
    <w:name w:val="FollowedHyperlink"/>
    <w:basedOn w:val="DefaultParagraphFont"/>
    <w:uiPriority w:val="99"/>
    <w:semiHidden/>
    <w:unhideWhenUsed/>
    <w:rsid w:val="002530A5"/>
    <w:rPr>
      <w:color w:val="954F72" w:themeColor="followedHyperlink"/>
      <w:u w:val="single"/>
    </w:rPr>
  </w:style>
  <w:style w:type="paragraph" w:styleId="Footer">
    <w:name w:val="footer"/>
    <w:basedOn w:val="Normal"/>
    <w:link w:val="FooterChar"/>
    <w:uiPriority w:val="99"/>
    <w:unhideWhenUsed/>
    <w:rsid w:val="00D34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CFA"/>
  </w:style>
  <w:style w:type="character" w:styleId="PageNumber">
    <w:name w:val="page number"/>
    <w:basedOn w:val="DefaultParagraphFont"/>
    <w:uiPriority w:val="99"/>
    <w:semiHidden/>
    <w:unhideWhenUsed/>
    <w:rsid w:val="00D34CFA"/>
  </w:style>
  <w:style w:type="paragraph" w:styleId="FootnoteText">
    <w:name w:val="footnote text"/>
    <w:basedOn w:val="Normal"/>
    <w:link w:val="FootnoteTextChar"/>
    <w:uiPriority w:val="99"/>
    <w:unhideWhenUsed/>
    <w:rsid w:val="00BE006F"/>
    <w:pPr>
      <w:spacing w:after="0" w:line="240" w:lineRule="auto"/>
    </w:pPr>
    <w:rPr>
      <w:sz w:val="24"/>
      <w:szCs w:val="24"/>
    </w:rPr>
  </w:style>
  <w:style w:type="character" w:customStyle="1" w:styleId="FootnoteTextChar">
    <w:name w:val="Footnote Text Char"/>
    <w:basedOn w:val="DefaultParagraphFont"/>
    <w:link w:val="FootnoteText"/>
    <w:uiPriority w:val="99"/>
    <w:rsid w:val="00BE006F"/>
    <w:rPr>
      <w:sz w:val="24"/>
      <w:szCs w:val="24"/>
    </w:rPr>
  </w:style>
  <w:style w:type="character" w:styleId="FootnoteReference">
    <w:name w:val="footnote reference"/>
    <w:basedOn w:val="DefaultParagraphFont"/>
    <w:uiPriority w:val="99"/>
    <w:unhideWhenUsed/>
    <w:rsid w:val="00BE00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csci2.ucsd.edu/~aronatas/project/academic/degroot%20consensus.pdf" TargetMode="External"/><Relationship Id="rId9" Type="http://schemas.openxmlformats.org/officeDocument/2006/relationships/hyperlink" Target="mailto:Pawel.Fiedor@uct.ac.z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40C568-FB6C-3141-A68C-6669791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1661</Words>
  <Characters>9468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Tina Koziol</cp:lastModifiedBy>
  <cp:revision>61</cp:revision>
  <dcterms:created xsi:type="dcterms:W3CDTF">2016-06-16T12:37:00Z</dcterms:created>
  <dcterms:modified xsi:type="dcterms:W3CDTF">2016-06-19T20:09:00Z</dcterms:modified>
</cp:coreProperties>
</file>