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1947244"/>
    <w:bookmarkStart w:id="1" w:name="_MON_1114453824"/>
    <w:bookmarkEnd w:id="0"/>
    <w:bookmarkEnd w:id="1"/>
    <w:bookmarkStart w:id="2" w:name="_MON_11144538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5825980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9A46E8">
        <w:rPr>
          <w:rFonts w:ascii="宋体" w:hint="eastAsia"/>
          <w:b/>
          <w:bCs/>
          <w:sz w:val="32"/>
        </w:rPr>
        <w:t>九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EC5ED3">
        <w:rPr>
          <w:b/>
          <w:bCs/>
          <w:sz w:val="32"/>
        </w:rPr>
        <w:t>9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9A46E8">
        <w:rPr>
          <w:b/>
          <w:bCs/>
          <w:sz w:val="32"/>
        </w:rPr>
        <w:t>10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440347">
        <w:rPr>
          <w:b/>
          <w:sz w:val="28"/>
          <w:szCs w:val="28"/>
          <w:u w:val="single"/>
        </w:rPr>
        <w:t>9</w:t>
      </w:r>
      <w:bookmarkStart w:id="3" w:name="_GoBack"/>
      <w:bookmarkEnd w:id="3"/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9A46E8">
        <w:rPr>
          <w:b/>
          <w:sz w:val="28"/>
          <w:szCs w:val="28"/>
          <w:u w:val="single"/>
        </w:rPr>
        <w:t>9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9A46E8">
        <w:rPr>
          <w:b/>
          <w:sz w:val="28"/>
          <w:szCs w:val="28"/>
          <w:u w:val="single"/>
        </w:rPr>
        <w:t>6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095E52">
        <w:rPr>
          <w:b/>
          <w:sz w:val="28"/>
          <w:szCs w:val="28"/>
          <w:u w:val="single"/>
        </w:rPr>
        <w:t>9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9A46E8">
        <w:rPr>
          <w:b/>
          <w:sz w:val="28"/>
          <w:szCs w:val="28"/>
          <w:u w:val="single"/>
        </w:rPr>
        <w:t>12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0B2493" w:rsidRDefault="001B7898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德化教育局前端</w:t>
      </w:r>
    </w:p>
    <w:p w:rsidR="006D5845" w:rsidRDefault="00E03893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泉州国网电力出入口车辆配置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CF59EF" w:rsidRDefault="00564D6F" w:rsidP="00CF59E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德化教育局前端预约录播</w:t>
      </w:r>
    </w:p>
    <w:p w:rsidR="00564D6F" w:rsidRDefault="00564D6F" w:rsidP="00564D6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课程表部分，写一个课程表组件，横轴数据是固定的时间节点以及每节课的时间，纵轴数据是教室名称，让用户可以点击课程表的两个时间点进入预约表单。</w:t>
      </w:r>
      <w:r w:rsidR="00AB1394">
        <w:rPr>
          <w:rFonts w:hint="eastAsia"/>
        </w:rPr>
        <w:t>用户选择节点时需要做限制，开始录课的时间不能早于当前时间，录课总时长不能大于</w:t>
      </w:r>
      <w:r w:rsidR="00AB1394">
        <w:rPr>
          <w:rFonts w:hint="eastAsia"/>
        </w:rPr>
        <w:t>4</w:t>
      </w:r>
      <w:r w:rsidR="00AB1394">
        <w:rPr>
          <w:rFonts w:hint="eastAsia"/>
        </w:rPr>
        <w:t>小时等。</w:t>
      </w:r>
    </w:p>
    <w:p w:rsidR="00564D6F" w:rsidRDefault="00564D6F" w:rsidP="00564D6F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预约表单部分</w:t>
      </w:r>
      <w:r w:rsidR="00A9224C">
        <w:rPr>
          <w:rFonts w:hint="eastAsia"/>
        </w:rPr>
        <w:t>，</w:t>
      </w:r>
      <w:r w:rsidR="00043BB8">
        <w:rPr>
          <w:rFonts w:hint="eastAsia"/>
        </w:rPr>
        <w:t>包含三部分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基本信息</w:t>
      </w:r>
      <w:r w:rsidR="00C46358">
        <w:rPr>
          <w:rFonts w:hint="eastAsia"/>
        </w:rPr>
        <w:t>：讲授人、录播教室和录课时间在课程表选择过程中以获取到数据，带入表单中，</w:t>
      </w:r>
      <w:r w:rsidR="0027084E">
        <w:rPr>
          <w:rFonts w:hint="eastAsia"/>
        </w:rPr>
        <w:t>剩下的字段由用户选择或填写，其中上课班级组件做成下拉框中嵌套树组件的模式，比树形下拉框更易用</w:t>
      </w:r>
      <w:r w:rsidR="0005306F">
        <w:rPr>
          <w:rFonts w:hint="eastAsia"/>
        </w:rPr>
        <w:t>、清晰</w:t>
      </w:r>
      <w:r w:rsidR="0027084E">
        <w:rPr>
          <w:rFonts w:hint="eastAsia"/>
        </w:rPr>
        <w:t>。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直播范围</w:t>
      </w:r>
      <w:r w:rsidR="00DA2C0C">
        <w:rPr>
          <w:rFonts w:hint="eastAsia"/>
        </w:rPr>
        <w:t>：选择范围和是否允许评论</w:t>
      </w:r>
      <w:r w:rsidR="00615E92">
        <w:rPr>
          <w:rFonts w:hint="eastAsia"/>
        </w:rPr>
        <w:t>，用两个单选组传值。</w:t>
      </w:r>
    </w:p>
    <w:p w:rsidR="00043BB8" w:rsidRDefault="00043BB8" w:rsidP="00043BB8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资源应用</w:t>
      </w:r>
      <w:r w:rsidR="00E15CF0">
        <w:rPr>
          <w:rFonts w:hint="eastAsia"/>
        </w:rPr>
        <w:t>：</w:t>
      </w:r>
      <w:r w:rsidR="00F74BCB">
        <w:rPr>
          <w:rFonts w:hint="eastAsia"/>
        </w:rPr>
        <w:t>限制</w:t>
      </w:r>
      <w:r w:rsidR="00E15CF0">
        <w:rPr>
          <w:rFonts w:hint="eastAsia"/>
        </w:rPr>
        <w:t>用户必须上传资源封面</w:t>
      </w:r>
      <w:r w:rsidR="00F74BCB">
        <w:rPr>
          <w:rFonts w:hint="eastAsia"/>
        </w:rPr>
        <w:t>。</w:t>
      </w:r>
      <w:r w:rsidR="00254570">
        <w:rPr>
          <w:rFonts w:hint="eastAsia"/>
        </w:rPr>
        <w:t>用</w:t>
      </w:r>
      <w:r w:rsidR="00254570">
        <w:rPr>
          <w:rFonts w:hint="eastAsia"/>
        </w:rPr>
        <w:t>formData</w:t>
      </w:r>
      <w:r w:rsidR="00F464E6">
        <w:rPr>
          <w:rFonts w:hint="eastAsia"/>
        </w:rPr>
        <w:t>对象，添加</w:t>
      </w:r>
      <w:r w:rsidR="00F464E6">
        <w:rPr>
          <w:rFonts w:hint="eastAsia"/>
        </w:rPr>
        <w:t>File</w:t>
      </w:r>
      <w:r w:rsidR="00F464E6">
        <w:rPr>
          <w:rFonts w:hint="eastAsia"/>
        </w:rPr>
        <w:t>类型数据，上传给后端，拿到图片</w:t>
      </w:r>
      <w:r w:rsidR="00F464E6">
        <w:rPr>
          <w:rFonts w:hint="eastAsia"/>
        </w:rPr>
        <w:t>url</w:t>
      </w:r>
      <w:r w:rsidR="00F464E6">
        <w:rPr>
          <w:rFonts w:hint="eastAsia"/>
        </w:rPr>
        <w:t>后才允许表单上传。</w:t>
      </w:r>
    </w:p>
    <w:p w:rsidR="00A64E2A" w:rsidRDefault="00AA538B" w:rsidP="00A64E2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泉州国网电力出入口车辆配置</w:t>
      </w:r>
    </w:p>
    <w:p w:rsidR="00AA538B" w:rsidRDefault="00AA538B" w:rsidP="00AA538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考虑到不同停车场有不用配置，新增了二级动态菜单的需求。动态菜单可以用树组件或者二级菜单组件实现，</w:t>
      </w:r>
      <w:r w:rsidR="007F3060">
        <w:rPr>
          <w:rFonts w:hint="eastAsia"/>
        </w:rPr>
        <w:t>考虑到树组件做自动打开和自动选择菜单时比较困难，以及原版的一级菜单是用列表实现的，因此采用了动态菜单。先获取一级菜单，菜单只允许打开一个菜单项，为了更新表单后方便刷新展示，</w:t>
      </w:r>
      <w:r w:rsidR="00C26521">
        <w:rPr>
          <w:rFonts w:hint="eastAsia"/>
        </w:rPr>
        <w:t>在每次点击展开一级菜单时请求接口获取二级菜单数据</w:t>
      </w:r>
      <w:r w:rsidR="005179D3">
        <w:rPr>
          <w:rFonts w:hint="eastAsia"/>
        </w:rPr>
        <w:t>。</w:t>
      </w:r>
    </w:p>
    <w:p w:rsidR="00FA487A" w:rsidRDefault="00FA487A" w:rsidP="00FA487A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打开页面默认进入第一个二级菜单项的修改表单。通过设置菜单的</w:t>
      </w:r>
      <w:r>
        <w:rPr>
          <w:rFonts w:hint="eastAsia"/>
        </w:rPr>
        <w:t>default-active</w:t>
      </w:r>
      <w:r w:rsidR="00790B4C">
        <w:rPr>
          <w:rFonts w:hint="eastAsia"/>
        </w:rPr>
        <w:t>实现，二级菜单和一级菜单的</w:t>
      </w:r>
      <w:r w:rsidR="00790B4C">
        <w:rPr>
          <w:rFonts w:hint="eastAsia"/>
        </w:rPr>
        <w:t>index</w:t>
      </w:r>
      <w:r w:rsidR="00790B4C">
        <w:rPr>
          <w:rFonts w:hint="eastAsia"/>
        </w:rPr>
        <w:t>必须是联动的，否则会有点击一个菜单却显示多个被选中的情况。</w:t>
      </w:r>
      <w:r w:rsidR="00482DA5">
        <w:rPr>
          <w:rFonts w:hint="eastAsia"/>
        </w:rPr>
        <w:t>设置</w:t>
      </w:r>
      <w:r w:rsidR="00482DA5">
        <w:rPr>
          <w:rFonts w:hint="eastAsia"/>
        </w:rPr>
        <w:t>active</w:t>
      </w:r>
      <w:r w:rsidR="00482DA5">
        <w:rPr>
          <w:rFonts w:hint="eastAsia"/>
        </w:rPr>
        <w:t>值时必须在</w:t>
      </w:r>
      <w:r w:rsidR="00482DA5">
        <w:rPr>
          <w:rFonts w:hint="eastAsia"/>
        </w:rPr>
        <w:t>dom</w:t>
      </w:r>
      <w:r w:rsidR="00482DA5">
        <w:rPr>
          <w:rFonts w:hint="eastAsia"/>
        </w:rPr>
        <w:t>节点渲染完成后，否则会发生设置完值菜单却不是选中状态的情况，在设置值的代码段外面包一层</w:t>
      </w:r>
      <w:r w:rsidR="00482DA5">
        <w:rPr>
          <w:rFonts w:hint="eastAsia"/>
        </w:rPr>
        <w:t>nextTick</w:t>
      </w:r>
      <w:r w:rsidR="00482DA5">
        <w:rPr>
          <w:rFonts w:hint="eastAsia"/>
        </w:rPr>
        <w:t>即可实现。</w:t>
      </w:r>
    </w:p>
    <w:p w:rsidR="00AA538B" w:rsidRDefault="00AA538B" w:rsidP="00AA538B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在各个页面加上停车场字段的展示和搜索、配置功能。</w:t>
      </w:r>
    </w:p>
    <w:p w:rsidR="000F675D" w:rsidRDefault="003C1E86" w:rsidP="00CF59EF">
      <w:pPr>
        <w:pStyle w:val="a7"/>
        <w:ind w:firstLineChars="0" w:firstLine="0"/>
      </w:pPr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</w:t>
      </w:r>
      <w:r w:rsidR="008E503B">
        <w:rPr>
          <w:rFonts w:hint="eastAsia"/>
        </w:rPr>
        <w:t>H</w:t>
      </w:r>
      <w:r w:rsidR="008E503B">
        <w:t>5</w:t>
      </w:r>
      <w:r w:rsidR="008E503B">
        <w:rPr>
          <w:rFonts w:hint="eastAsia"/>
        </w:rPr>
        <w:t>页面</w:t>
      </w:r>
      <w:r w:rsidRPr="00E34757">
        <w:rPr>
          <w:rFonts w:hint="eastAsia"/>
        </w:rPr>
        <w:t>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BE" w:rsidRDefault="00537ABE">
      <w:r>
        <w:separator/>
      </w:r>
    </w:p>
  </w:endnote>
  <w:endnote w:type="continuationSeparator" w:id="0">
    <w:p w:rsidR="00537ABE" w:rsidRDefault="00537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BE" w:rsidRDefault="00537ABE">
      <w:r>
        <w:separator/>
      </w:r>
    </w:p>
  </w:footnote>
  <w:footnote w:type="continuationSeparator" w:id="0">
    <w:p w:rsidR="00537ABE" w:rsidRDefault="00537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D6B"/>
    <w:rsid w:val="000401A3"/>
    <w:rsid w:val="00040DCE"/>
    <w:rsid w:val="000417FE"/>
    <w:rsid w:val="00041BB6"/>
    <w:rsid w:val="0004259C"/>
    <w:rsid w:val="00043224"/>
    <w:rsid w:val="00043BB8"/>
    <w:rsid w:val="00045D15"/>
    <w:rsid w:val="0005306F"/>
    <w:rsid w:val="00053506"/>
    <w:rsid w:val="000630E1"/>
    <w:rsid w:val="000668A3"/>
    <w:rsid w:val="00066BC5"/>
    <w:rsid w:val="00073AC0"/>
    <w:rsid w:val="000764A9"/>
    <w:rsid w:val="00094CCE"/>
    <w:rsid w:val="00095E52"/>
    <w:rsid w:val="00095F82"/>
    <w:rsid w:val="000A4FAC"/>
    <w:rsid w:val="000A65C2"/>
    <w:rsid w:val="000B2493"/>
    <w:rsid w:val="000B369C"/>
    <w:rsid w:val="000B647C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434CB"/>
    <w:rsid w:val="00164267"/>
    <w:rsid w:val="0017333A"/>
    <w:rsid w:val="0017571F"/>
    <w:rsid w:val="00177786"/>
    <w:rsid w:val="001778FF"/>
    <w:rsid w:val="00180F31"/>
    <w:rsid w:val="001821AA"/>
    <w:rsid w:val="001969EC"/>
    <w:rsid w:val="001A1048"/>
    <w:rsid w:val="001A6820"/>
    <w:rsid w:val="001B252D"/>
    <w:rsid w:val="001B3B61"/>
    <w:rsid w:val="001B566E"/>
    <w:rsid w:val="001B7898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3A4A"/>
    <w:rsid w:val="0027084E"/>
    <w:rsid w:val="00270D41"/>
    <w:rsid w:val="00272F4A"/>
    <w:rsid w:val="00275291"/>
    <w:rsid w:val="00276503"/>
    <w:rsid w:val="00277B9B"/>
    <w:rsid w:val="002957FD"/>
    <w:rsid w:val="002A5E70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008D"/>
    <w:rsid w:val="00321E73"/>
    <w:rsid w:val="00322E28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40347"/>
    <w:rsid w:val="004647A8"/>
    <w:rsid w:val="00470220"/>
    <w:rsid w:val="00473C77"/>
    <w:rsid w:val="0047762A"/>
    <w:rsid w:val="00480533"/>
    <w:rsid w:val="00482DA5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179D3"/>
    <w:rsid w:val="00520FD3"/>
    <w:rsid w:val="00523061"/>
    <w:rsid w:val="00537762"/>
    <w:rsid w:val="00537ABE"/>
    <w:rsid w:val="00541BF1"/>
    <w:rsid w:val="0055362A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338A"/>
    <w:rsid w:val="005D352C"/>
    <w:rsid w:val="005F0A23"/>
    <w:rsid w:val="005F2AED"/>
    <w:rsid w:val="006061FA"/>
    <w:rsid w:val="006075BA"/>
    <w:rsid w:val="00615E92"/>
    <w:rsid w:val="006309F3"/>
    <w:rsid w:val="00652DF8"/>
    <w:rsid w:val="00662B0F"/>
    <w:rsid w:val="00666D8B"/>
    <w:rsid w:val="00677379"/>
    <w:rsid w:val="006826A4"/>
    <w:rsid w:val="006839A9"/>
    <w:rsid w:val="00684286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D3E25"/>
    <w:rsid w:val="006D5845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307E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8746B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B08AD"/>
    <w:rsid w:val="007B50AE"/>
    <w:rsid w:val="007C4F46"/>
    <w:rsid w:val="007C5C55"/>
    <w:rsid w:val="007C5C5B"/>
    <w:rsid w:val="007D4949"/>
    <w:rsid w:val="007F08D5"/>
    <w:rsid w:val="007F0C85"/>
    <w:rsid w:val="007F2C58"/>
    <w:rsid w:val="007F3060"/>
    <w:rsid w:val="00811615"/>
    <w:rsid w:val="008131D9"/>
    <w:rsid w:val="0081379F"/>
    <w:rsid w:val="00815992"/>
    <w:rsid w:val="00816DAF"/>
    <w:rsid w:val="008178ED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1A9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E503B"/>
    <w:rsid w:val="008F7EED"/>
    <w:rsid w:val="00903784"/>
    <w:rsid w:val="009105E5"/>
    <w:rsid w:val="009152B1"/>
    <w:rsid w:val="00932BAE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A29"/>
    <w:rsid w:val="00997D43"/>
    <w:rsid w:val="009A36C8"/>
    <w:rsid w:val="009A3D02"/>
    <w:rsid w:val="009A46E8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225DF"/>
    <w:rsid w:val="00A322C7"/>
    <w:rsid w:val="00A40BB0"/>
    <w:rsid w:val="00A45140"/>
    <w:rsid w:val="00A46059"/>
    <w:rsid w:val="00A46BC6"/>
    <w:rsid w:val="00A5145F"/>
    <w:rsid w:val="00A64E2A"/>
    <w:rsid w:val="00A75C3A"/>
    <w:rsid w:val="00A81818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3762E"/>
    <w:rsid w:val="00B41510"/>
    <w:rsid w:val="00B44DA6"/>
    <w:rsid w:val="00B45A26"/>
    <w:rsid w:val="00B7386E"/>
    <w:rsid w:val="00B7664A"/>
    <w:rsid w:val="00B8514B"/>
    <w:rsid w:val="00BA11CF"/>
    <w:rsid w:val="00BA5976"/>
    <w:rsid w:val="00BB4FA9"/>
    <w:rsid w:val="00BB6A67"/>
    <w:rsid w:val="00BC0412"/>
    <w:rsid w:val="00BC7B89"/>
    <w:rsid w:val="00BD0BFD"/>
    <w:rsid w:val="00BE3334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CF59EF"/>
    <w:rsid w:val="00D166C2"/>
    <w:rsid w:val="00D17601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2C0C"/>
    <w:rsid w:val="00DA65ED"/>
    <w:rsid w:val="00DB4D7D"/>
    <w:rsid w:val="00DB79AD"/>
    <w:rsid w:val="00DD0D42"/>
    <w:rsid w:val="00DD761C"/>
    <w:rsid w:val="00DE25A8"/>
    <w:rsid w:val="00DE6EEB"/>
    <w:rsid w:val="00DF374A"/>
    <w:rsid w:val="00DF3CD1"/>
    <w:rsid w:val="00DF4C83"/>
    <w:rsid w:val="00DF63CC"/>
    <w:rsid w:val="00E03893"/>
    <w:rsid w:val="00E03D38"/>
    <w:rsid w:val="00E06ACD"/>
    <w:rsid w:val="00E07776"/>
    <w:rsid w:val="00E12F35"/>
    <w:rsid w:val="00E15964"/>
    <w:rsid w:val="00E15CF0"/>
    <w:rsid w:val="00E15FE3"/>
    <w:rsid w:val="00E34757"/>
    <w:rsid w:val="00E414CA"/>
    <w:rsid w:val="00E4381D"/>
    <w:rsid w:val="00E50680"/>
    <w:rsid w:val="00E5366C"/>
    <w:rsid w:val="00E677B1"/>
    <w:rsid w:val="00E67B63"/>
    <w:rsid w:val="00E723CD"/>
    <w:rsid w:val="00E77755"/>
    <w:rsid w:val="00E86317"/>
    <w:rsid w:val="00E91E20"/>
    <w:rsid w:val="00EA37D5"/>
    <w:rsid w:val="00EA3D48"/>
    <w:rsid w:val="00EB301B"/>
    <w:rsid w:val="00EB73C1"/>
    <w:rsid w:val="00EC05D9"/>
    <w:rsid w:val="00EC5ED3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464E6"/>
    <w:rsid w:val="00F606FC"/>
    <w:rsid w:val="00F663EB"/>
    <w:rsid w:val="00F667C4"/>
    <w:rsid w:val="00F7334E"/>
    <w:rsid w:val="00F73406"/>
    <w:rsid w:val="00F74BCB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1539B2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417</cp:revision>
  <dcterms:created xsi:type="dcterms:W3CDTF">2015-07-11T23:21:00Z</dcterms:created>
  <dcterms:modified xsi:type="dcterms:W3CDTF">2021-10-15T10:00:00Z</dcterms:modified>
</cp:coreProperties>
</file>