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64D" w:rsidRDefault="0098564D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98564D" w:rsidRPr="009946BE" w:rsidRDefault="0098564D" w:rsidP="0098564D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阿里云光敏电阻阻值显示：</w:t>
      </w:r>
    </w:p>
    <w:p w:rsidR="0098564D" w:rsidRPr="009946BE" w:rsidRDefault="0098564D" w:rsidP="0098564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当从A0模拟口走电路以测量电路中电压时，其闭合回路的出口是GND极，即从A0模拟口走的电路可以测量其接入点和负极之间的电压。</w:t>
      </w:r>
    </w:p>
    <w:p w:rsidR="0098564D" w:rsidRPr="009946BE" w:rsidRDefault="0098564D" w:rsidP="0098564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电路建议布置：正极→光敏电阻→A0模拟口→电阻（建议1kΩ）→负极，这样布置可以测量电阻两端的电压，并会随光照强度同比增加或减少（因光敏电阻本身随光照强度反比增加）。</w:t>
      </w:r>
    </w:p>
    <w:p w:rsidR="0098564D" w:rsidRPr="009946BE" w:rsidRDefault="0098564D" w:rsidP="0098564D">
      <w:pPr>
        <w:pStyle w:val="ListParagraph"/>
        <w:numPr>
          <w:ilvl w:val="1"/>
          <w:numId w:val="1"/>
        </w:numPr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代码中负责向阿里云传输数据的代码语句是：</w:t>
      </w:r>
    </w:p>
    <w:p w:rsidR="0098564D" w:rsidRPr="009946BE" w:rsidRDefault="0098564D" w:rsidP="0098564D">
      <w:pPr>
        <w:ind w:left="1440" w:firstLine="720"/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// AliyunIoTSDK::send("a",  b);</w:t>
      </w:r>
    </w:p>
    <w:p w:rsidR="0098564D" w:rsidRPr="009946BE" w:rsidRDefault="0098564D" w:rsidP="0098564D">
      <w:pPr>
        <w:ind w:left="1440"/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其中a变量为阿里云控制台中的控制属性标签，b为程序本身中相关变量名称</w:t>
      </w:r>
    </w:p>
    <w:p w:rsidR="0098564D" w:rsidRPr="0098564D" w:rsidRDefault="0098564D" w:rsidP="0098564D">
      <w:pPr>
        <w:ind w:left="1440"/>
        <w:rPr>
          <w:sz w:val="28"/>
          <w:szCs w:val="28"/>
          <w:lang w:val="en-US"/>
        </w:rPr>
      </w:pPr>
    </w:p>
    <w:p w:rsidR="0098564D" w:rsidRDefault="0098564D" w:rsidP="0098564D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日</w:t>
      </w:r>
    </w:p>
    <w:p w:rsidR="0098564D" w:rsidRDefault="0098564D" w:rsidP="0098564D">
      <w:pPr>
        <w:rPr>
          <w:sz w:val="28"/>
          <w:szCs w:val="28"/>
        </w:rPr>
      </w:pPr>
    </w:p>
    <w:p w:rsidR="0098564D" w:rsidRPr="009946BE" w:rsidRDefault="0098564D" w:rsidP="0098564D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9946BE">
        <w:rPr>
          <w:rFonts w:ascii="Microsoft JhengHei" w:eastAsia="Microsoft JhengHei" w:hAnsi="Microsoft JhengHei" w:hint="eastAsia"/>
        </w:rPr>
        <w:t>阿里云控制小灯</w:t>
      </w:r>
      <w:r w:rsidR="009946BE" w:rsidRPr="009946BE">
        <w:rPr>
          <w:rFonts w:ascii="Microsoft JhengHei" w:eastAsia="Microsoft JhengHei" w:hAnsi="Microsoft JhengHei" w:hint="eastAsia"/>
        </w:rPr>
        <w:t>：</w:t>
      </w:r>
    </w:p>
    <w:p w:rsidR="008257F3" w:rsidRDefault="009946BE" w:rsidP="008257F3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Ar</w:t>
      </w:r>
      <w:r>
        <w:rPr>
          <w:rFonts w:ascii="Microsoft JhengHei" w:eastAsia="Microsoft JhengHei" w:hAnsi="Microsoft JhengHei"/>
        </w:rPr>
        <w:t>duino ESP8266 Module</w:t>
      </w:r>
      <w:r>
        <w:rPr>
          <w:rFonts w:ascii="Microsoft JhengHei" w:eastAsia="Microsoft JhengHei" w:hAnsi="Microsoft JhengHei" w:hint="eastAsia"/>
        </w:rPr>
        <w:t>的数字口有许多限制，经过测试只有</w:t>
      </w:r>
      <w:r w:rsidR="008257F3">
        <w:rPr>
          <w:rFonts w:ascii="Microsoft JhengHei" w:eastAsia="Microsoft JhengHei" w:hAnsi="Microsoft JhengHei" w:hint="eastAsia"/>
        </w:rPr>
        <w:t>下面几个口可以控制小灯正常开闭：</w:t>
      </w:r>
    </w:p>
    <w:tbl>
      <w:tblPr>
        <w:tblStyle w:val="TableGrid"/>
        <w:tblW w:w="4957" w:type="dxa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1560"/>
      </w:tblGrid>
      <w:tr w:rsidR="008257F3" w:rsidTr="006910CF">
        <w:trPr>
          <w:trHeight w:val="369"/>
          <w:jc w:val="center"/>
        </w:trPr>
        <w:tc>
          <w:tcPr>
            <w:tcW w:w="1129" w:type="dxa"/>
          </w:tcPr>
          <w:p w:rsidR="008257F3" w:rsidRPr="008257F3" w:rsidRDefault="008257F3" w:rsidP="008257F3">
            <w:pPr>
              <w:rPr>
                <w:rFonts w:ascii="Calibri" w:eastAsia="Microsoft JhengHei" w:hAnsi="Calibri" w:cs="Calibri"/>
              </w:rPr>
            </w:pPr>
            <w:r w:rsidRPr="008257F3">
              <w:rPr>
                <w:rFonts w:ascii="Calibri" w:eastAsia="Microsoft JhengHei" w:hAnsi="Calibri" w:cs="Calibri"/>
              </w:rPr>
              <w:t>数字口</w:t>
            </w:r>
          </w:p>
        </w:tc>
        <w:tc>
          <w:tcPr>
            <w:tcW w:w="2268" w:type="dxa"/>
          </w:tcPr>
          <w:p w:rsidR="008257F3" w:rsidRPr="008257F3" w:rsidRDefault="006910CF" w:rsidP="008257F3">
            <w:pPr>
              <w:rPr>
                <w:rFonts w:ascii="Calibri" w:eastAsia="Microsoft JhengHei" w:hAnsi="Calibri" w:cs="Calibri"/>
              </w:rPr>
            </w:pPr>
            <w:r>
              <w:rPr>
                <w:rFonts w:ascii="Calibri" w:eastAsia="Microsoft JhengHei" w:hAnsi="Calibri" w:cs="Calibri" w:hint="eastAsia"/>
              </w:rPr>
              <w:t>表现</w:t>
            </w:r>
          </w:p>
        </w:tc>
        <w:tc>
          <w:tcPr>
            <w:tcW w:w="1560" w:type="dxa"/>
          </w:tcPr>
          <w:p w:rsidR="008257F3" w:rsidRPr="008257F3" w:rsidRDefault="006910CF" w:rsidP="008257F3">
            <w:pPr>
              <w:rPr>
                <w:rFonts w:ascii="Calibri" w:eastAsia="Microsoft JhengHei" w:hAnsi="Calibri" w:cs="Calibri"/>
              </w:rPr>
            </w:pPr>
            <w:r>
              <w:rPr>
                <w:rFonts w:ascii="Calibri" w:eastAsia="Microsoft JhengHei" w:hAnsi="Calibri" w:cs="Calibri" w:hint="eastAsia"/>
              </w:rPr>
              <w:t>状态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D0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常亮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RPr="00661EFB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D34FE7" w:rsidRDefault="008257F3" w:rsidP="008257F3">
            <w:pPr>
              <w:rPr>
                <w:rFonts w:ascii="Calibri" w:hAnsi="Calibri" w:cs="Calibri"/>
                <w:color w:val="70AD47" w:themeColor="accent6"/>
              </w:rPr>
            </w:pPr>
            <w:r w:rsidRPr="00D34FE7">
              <w:rPr>
                <w:rFonts w:ascii="Calibri" w:hAnsi="Calibri" w:cs="Calibri"/>
                <w:color w:val="70AD47" w:themeColor="accent6"/>
              </w:rPr>
              <w:t>D1</w:t>
            </w:r>
          </w:p>
        </w:tc>
        <w:tc>
          <w:tcPr>
            <w:tcW w:w="2268" w:type="dxa"/>
          </w:tcPr>
          <w:p w:rsidR="008257F3" w:rsidRPr="00D34FE7" w:rsidRDefault="008257F3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D34FE7">
              <w:rPr>
                <w:rFonts w:ascii="Calibri" w:eastAsia="Microsoft JhengHei" w:hAnsi="Calibri" w:cs="Calibri"/>
                <w:color w:val="70AD47" w:themeColor="accent6"/>
              </w:rPr>
              <w:t>可亮可灭</w:t>
            </w:r>
          </w:p>
        </w:tc>
        <w:tc>
          <w:tcPr>
            <w:tcW w:w="1560" w:type="dxa"/>
          </w:tcPr>
          <w:p w:rsidR="008257F3" w:rsidRPr="00D34FE7" w:rsidRDefault="006910CF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D34FE7">
              <w:rPr>
                <w:rFonts w:ascii="Calibri" w:eastAsia="Microsoft JhengHei" w:hAnsi="Calibri" w:cs="Calibri" w:hint="eastAsia"/>
                <w:color w:val="70AD47" w:themeColor="accent6"/>
              </w:rPr>
              <w:t>正常可用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D2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Wifi</w:t>
            </w:r>
            <w:r w:rsidRPr="006910CF">
              <w:rPr>
                <w:rFonts w:ascii="Calibri" w:eastAsia="Microsoft JhengHei" w:hAnsi="Calibri" w:cs="Calibri"/>
                <w:color w:val="FF0000"/>
              </w:rPr>
              <w:t>灯可亮可灭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D3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70AD47" w:themeColor="accent6"/>
              </w:rPr>
            </w:pPr>
            <w:r w:rsidRPr="006910CF">
              <w:rPr>
                <w:rFonts w:ascii="Calibri" w:hAnsi="Calibri" w:cs="Calibri"/>
                <w:color w:val="70AD47" w:themeColor="accent6"/>
              </w:rPr>
              <w:t>D4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6910CF">
              <w:rPr>
                <w:rFonts w:ascii="Calibri" w:eastAsia="Microsoft JhengHei" w:hAnsi="Calibri" w:cs="Calibri"/>
                <w:color w:val="70AD47" w:themeColor="accent6"/>
              </w:rPr>
              <w:t>可亮可灭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6910CF">
              <w:rPr>
                <w:rFonts w:ascii="Calibri" w:eastAsia="Microsoft JhengHei" w:hAnsi="Calibri" w:cs="Calibri" w:hint="eastAsia"/>
                <w:color w:val="70AD47" w:themeColor="accent6"/>
              </w:rPr>
              <w:t>正常可用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D5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D6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D7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D8</w:t>
            </w:r>
          </w:p>
        </w:tc>
        <w:tc>
          <w:tcPr>
            <w:tcW w:w="2268" w:type="dxa"/>
          </w:tcPr>
          <w:p w:rsidR="008257F3" w:rsidRPr="006910CF" w:rsidRDefault="0054761A" w:rsidP="008257F3">
            <w:pPr>
              <w:rPr>
                <w:rFonts w:ascii="Calibri" w:eastAsia="Microsoft JhengHei" w:hAnsi="Calibri" w:cs="Calibri"/>
                <w:color w:val="FF0000"/>
              </w:rPr>
            </w:pPr>
            <w:r>
              <w:rPr>
                <w:rFonts w:ascii="Calibri" w:eastAsia="Microsoft JhengHei" w:hAnsi="Calibri" w:cs="Calibri" w:hint="eastAsia"/>
                <w:color w:val="FF0000"/>
              </w:rPr>
              <w:t>常亮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D9</w:t>
            </w:r>
          </w:p>
        </w:tc>
        <w:tc>
          <w:tcPr>
            <w:tcW w:w="2268" w:type="dxa"/>
          </w:tcPr>
          <w:p w:rsidR="008257F3" w:rsidRPr="006910CF" w:rsidRDefault="0054761A" w:rsidP="008257F3">
            <w:pPr>
              <w:rPr>
                <w:rFonts w:ascii="Calibri" w:eastAsia="Microsoft JhengHei" w:hAnsi="Calibri" w:cs="Calibri"/>
                <w:color w:val="FF0000"/>
              </w:rPr>
            </w:pPr>
            <w:r>
              <w:rPr>
                <w:rFonts w:ascii="Calibri" w:eastAsia="Microsoft JhengHei" w:hAnsi="Calibri" w:cs="Calibri" w:hint="eastAsia"/>
                <w:color w:val="FF0000"/>
              </w:rPr>
              <w:t>微弱亮光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D10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8257F3" w:rsidRPr="006910CF" w:rsidRDefault="008257F3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t>D11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910CF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6910CF" w:rsidRPr="006910CF" w:rsidRDefault="006910CF" w:rsidP="008257F3">
            <w:pPr>
              <w:rPr>
                <w:rFonts w:ascii="Calibri" w:hAnsi="Calibri" w:cs="Calibri"/>
                <w:color w:val="70AD47" w:themeColor="accent6"/>
              </w:rPr>
            </w:pPr>
            <w:r w:rsidRPr="006910CF">
              <w:rPr>
                <w:rFonts w:ascii="Calibri" w:hAnsi="Calibri" w:cs="Calibri" w:hint="eastAsia"/>
                <w:color w:val="70AD47" w:themeColor="accent6"/>
              </w:rPr>
              <w:t>D12</w:t>
            </w:r>
          </w:p>
        </w:tc>
        <w:tc>
          <w:tcPr>
            <w:tcW w:w="2268" w:type="dxa"/>
          </w:tcPr>
          <w:p w:rsidR="006910CF" w:rsidRPr="006910CF" w:rsidRDefault="006910CF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6910CF">
              <w:rPr>
                <w:rFonts w:ascii="Calibri" w:eastAsia="Microsoft JhengHei" w:hAnsi="Calibri" w:cs="Calibri" w:hint="eastAsia"/>
                <w:color w:val="70AD47" w:themeColor="accent6"/>
              </w:rPr>
              <w:t>可亮可灭</w:t>
            </w:r>
          </w:p>
        </w:tc>
        <w:tc>
          <w:tcPr>
            <w:tcW w:w="1560" w:type="dxa"/>
          </w:tcPr>
          <w:p w:rsidR="006910CF" w:rsidRPr="006910CF" w:rsidRDefault="006910CF" w:rsidP="008257F3">
            <w:pPr>
              <w:rPr>
                <w:rFonts w:ascii="Calibri" w:eastAsia="Microsoft JhengHei" w:hAnsi="Calibri" w:cs="Calibri"/>
                <w:color w:val="70AD47" w:themeColor="accent6"/>
              </w:rPr>
            </w:pPr>
            <w:r w:rsidRPr="006910CF">
              <w:rPr>
                <w:rFonts w:ascii="Calibri" w:eastAsia="Microsoft JhengHei" w:hAnsi="Calibri" w:cs="Calibri" w:hint="eastAsia"/>
                <w:color w:val="70AD47" w:themeColor="accent6"/>
              </w:rPr>
              <w:t>正常可用</w:t>
            </w:r>
          </w:p>
        </w:tc>
      </w:tr>
      <w:tr w:rsidR="006910CF" w:rsidTr="006910CF">
        <w:trPr>
          <w:trHeight w:val="354"/>
          <w:jc w:val="center"/>
        </w:trPr>
        <w:tc>
          <w:tcPr>
            <w:tcW w:w="1129" w:type="dxa"/>
            <w:vAlign w:val="bottom"/>
          </w:tcPr>
          <w:p w:rsidR="006910CF" w:rsidRPr="006910CF" w:rsidRDefault="006910CF" w:rsidP="008257F3">
            <w:pPr>
              <w:rPr>
                <w:rFonts w:ascii="Calibri" w:hAnsi="Calibri" w:cs="Calibri"/>
                <w:color w:val="FF0000"/>
              </w:rPr>
            </w:pPr>
            <w:r w:rsidRPr="006910CF">
              <w:rPr>
                <w:rFonts w:ascii="Calibri" w:hAnsi="Calibri" w:cs="Calibri"/>
                <w:color w:val="FF0000"/>
              </w:rPr>
              <w:lastRenderedPageBreak/>
              <w:t>D13</w:t>
            </w:r>
          </w:p>
        </w:tc>
        <w:tc>
          <w:tcPr>
            <w:tcW w:w="2268" w:type="dxa"/>
          </w:tcPr>
          <w:p w:rsidR="006910CF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910CF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69"/>
          <w:jc w:val="center"/>
        </w:trPr>
        <w:tc>
          <w:tcPr>
            <w:tcW w:w="1129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D14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8257F3" w:rsidTr="006910CF">
        <w:trPr>
          <w:trHeight w:val="354"/>
          <w:jc w:val="center"/>
        </w:trPr>
        <w:tc>
          <w:tcPr>
            <w:tcW w:w="1129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/>
                <w:color w:val="FF0000"/>
              </w:rPr>
              <w:t>D15</w:t>
            </w:r>
          </w:p>
        </w:tc>
        <w:tc>
          <w:tcPr>
            <w:tcW w:w="2268" w:type="dxa"/>
          </w:tcPr>
          <w:p w:rsidR="008257F3" w:rsidRPr="006910CF" w:rsidRDefault="008257F3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8257F3" w:rsidRPr="006910CF" w:rsidRDefault="006910CF" w:rsidP="008257F3">
            <w:pPr>
              <w:rPr>
                <w:rFonts w:ascii="Calibri" w:eastAsia="Microsoft JhengHei" w:hAnsi="Calibri" w:cs="Calibri"/>
                <w:color w:val="FF0000"/>
              </w:rPr>
            </w:pPr>
            <w:r w:rsidRPr="006910CF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</w:tbl>
    <w:p w:rsidR="008257F3" w:rsidRDefault="0054761A" w:rsidP="006910CF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为了让云端开关可控制小灯，在程序中需要有两个体现：1</w:t>
      </w:r>
      <w:r>
        <w:rPr>
          <w:rFonts w:ascii="Microsoft JhengHei" w:eastAsia="Microsoft JhengHei" w:hAnsi="Microsoft JhengHei"/>
        </w:rPr>
        <w:t>.</w:t>
      </w:r>
      <w:r>
        <w:rPr>
          <w:rFonts w:ascii="Microsoft JhengHei" w:eastAsia="Microsoft JhengHei" w:hAnsi="Microsoft JhengHei" w:hint="eastAsia"/>
        </w:rPr>
        <w:t>阿里云变量的更改会同步到本地程序中的变量（AliyunIo</w:t>
      </w:r>
      <w:r>
        <w:rPr>
          <w:rFonts w:ascii="Microsoft JhengHei" w:eastAsia="Microsoft JhengHei" w:hAnsi="Microsoft JhengHei"/>
        </w:rPr>
        <w:t>TSDK::bindData</w:t>
      </w:r>
      <w:r>
        <w:rPr>
          <w:rFonts w:ascii="Microsoft JhengHei" w:eastAsia="Microsoft JhengHei" w:hAnsi="Microsoft JhengHei" w:hint="eastAsia"/>
        </w:rPr>
        <w:t>）并call程序中修改LED灯的function（</w:t>
      </w:r>
      <w:r w:rsidRPr="0054761A">
        <w:rPr>
          <w:rFonts w:ascii="Microsoft JhengHei" w:eastAsia="Microsoft JhengHei" w:hAnsi="Microsoft JhengHei"/>
        </w:rPr>
        <w:t>void LED(JsonVariant L)</w:t>
      </w:r>
      <w:r>
        <w:rPr>
          <w:rFonts w:ascii="Microsoft JhengHei" w:eastAsia="Microsoft JhengHei" w:hAnsi="Microsoft JhengHei"/>
        </w:rPr>
        <w:t>）</w:t>
      </w:r>
      <w:r>
        <w:rPr>
          <w:rFonts w:ascii="Microsoft JhengHei" w:eastAsia="Microsoft JhengHei" w:hAnsi="Microsoft JhengHei" w:hint="eastAsia"/>
        </w:rPr>
        <w:t>.</w:t>
      </w:r>
      <w:r>
        <w:rPr>
          <w:rFonts w:ascii="Microsoft JhengHei" w:eastAsia="Microsoft JhengHei" w:hAnsi="Microsoft JhengHei"/>
        </w:rPr>
        <w:t xml:space="preserve"> 2.</w:t>
      </w:r>
      <w:r>
        <w:rPr>
          <w:rFonts w:ascii="Microsoft JhengHei" w:eastAsia="Microsoft JhengHei" w:hAnsi="Microsoft JhengHei" w:hint="eastAsia"/>
        </w:rPr>
        <w:t>本地修改LED灯程序的function会同步LED灯状态到本地变量，并随后发回阿里云云端</w:t>
      </w:r>
    </w:p>
    <w:p w:rsidR="0054761A" w:rsidRDefault="0054761A" w:rsidP="006910CF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在研发过程中，出现两个意外错误：1</w:t>
      </w:r>
      <w:r>
        <w:rPr>
          <w:rFonts w:ascii="Microsoft JhengHei" w:eastAsia="Microsoft JhengHei" w:hAnsi="Microsoft JhengHei"/>
        </w:rPr>
        <w:t>.</w:t>
      </w:r>
      <w:r>
        <w:rPr>
          <w:rFonts w:ascii="Microsoft JhengHei" w:eastAsia="Microsoft JhengHei" w:hAnsi="Microsoft JhengHei" w:hint="eastAsia"/>
        </w:rPr>
        <w:t xml:space="preserve">使用的电线本身是断路 </w:t>
      </w:r>
      <w:r>
        <w:rPr>
          <w:rFonts w:ascii="Microsoft JhengHei" w:eastAsia="Microsoft JhengHei" w:hAnsi="Microsoft JhengHei"/>
        </w:rPr>
        <w:t>2.</w:t>
      </w:r>
      <w:r>
        <w:rPr>
          <w:rFonts w:ascii="Microsoft JhengHei" w:eastAsia="Microsoft JhengHei" w:hAnsi="Microsoft JhengHei" w:hint="eastAsia"/>
        </w:rPr>
        <w:t>当使用D</w:t>
      </w:r>
      <w:r>
        <w:rPr>
          <w:rFonts w:ascii="Microsoft JhengHei" w:eastAsia="Microsoft JhengHei" w:hAnsi="Microsoft JhengHei"/>
        </w:rPr>
        <w:t>8</w:t>
      </w:r>
      <w:r>
        <w:rPr>
          <w:rFonts w:ascii="Microsoft JhengHei" w:eastAsia="Microsoft JhengHei" w:hAnsi="Microsoft JhengHei" w:hint="eastAsia"/>
        </w:rPr>
        <w:t>口作为输出口时，不仅不能控制小灯，也会干扰其他部分程序，比方说串口中会发出乱码。两个错误原因待查。</w:t>
      </w:r>
    </w:p>
    <w:p w:rsidR="00D36D78" w:rsidRPr="00D36D78" w:rsidRDefault="00D36D78" w:rsidP="005E508C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lang w:val="en-US"/>
        </w:rPr>
        <w:t>限位开关控制继电器状态</w:t>
      </w:r>
    </w:p>
    <w:p w:rsidR="005E508C" w:rsidRDefault="00D36D78" w:rsidP="00D36D78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“科睿“限位开关在不同状态下的信号输出：开关</w:t>
      </w:r>
      <w:r w:rsidR="005E508C">
        <w:rPr>
          <w:rFonts w:ascii="Microsoft JhengHei" w:eastAsia="Microsoft JhengHei" w:hAnsi="Microsoft JhengHei" w:hint="eastAsia"/>
        </w:rPr>
        <w:t>松开</w:t>
      </w:r>
      <w:r>
        <w:rPr>
          <w:rFonts w:ascii="Microsoft JhengHei" w:eastAsia="Microsoft JhengHei" w:hAnsi="Microsoft JhengHei" w:hint="eastAsia"/>
        </w:rPr>
        <w:t>输出为</w:t>
      </w:r>
      <w:r w:rsidR="005E508C">
        <w:rPr>
          <w:rFonts w:ascii="Microsoft JhengHei" w:eastAsia="Microsoft JhengHei" w:hAnsi="Microsoft JhengHei" w:hint="eastAsia"/>
        </w:rPr>
        <w:t>1，</w:t>
      </w:r>
      <w:r>
        <w:rPr>
          <w:rFonts w:ascii="Microsoft JhengHei" w:eastAsia="Microsoft JhengHei" w:hAnsi="Microsoft JhengHei" w:hint="eastAsia"/>
        </w:rPr>
        <w:t>开关</w:t>
      </w:r>
      <w:r w:rsidR="005E508C">
        <w:rPr>
          <w:rFonts w:ascii="Microsoft JhengHei" w:eastAsia="Microsoft JhengHei" w:hAnsi="Microsoft JhengHei" w:hint="eastAsia"/>
        </w:rPr>
        <w:t>摁下</w:t>
      </w:r>
      <w:r>
        <w:rPr>
          <w:rFonts w:ascii="Microsoft JhengHei" w:eastAsia="Microsoft JhengHei" w:hAnsi="Microsoft JhengHei" w:hint="eastAsia"/>
        </w:rPr>
        <w:t>输出</w:t>
      </w:r>
      <w:r w:rsidR="005E508C">
        <w:rPr>
          <w:rFonts w:ascii="Microsoft JhengHei" w:eastAsia="Microsoft JhengHei" w:hAnsi="Microsoft JhengHei" w:hint="eastAsia"/>
        </w:rPr>
        <w:t>为0</w:t>
      </w:r>
    </w:p>
    <w:p w:rsidR="00D36D78" w:rsidRDefault="00D36D78" w:rsidP="00D36D78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可用while循环控制继电器的开关，任一数字输出口均可，但数字信号输出口电压必须为5v：故ESP</w:t>
      </w:r>
      <w:r>
        <w:rPr>
          <w:rFonts w:ascii="Microsoft JhengHei" w:eastAsia="Microsoft JhengHei" w:hAnsi="Microsoft JhengHei"/>
        </w:rPr>
        <w:t>8266</w:t>
      </w:r>
      <w:r>
        <w:rPr>
          <w:rFonts w:ascii="Microsoft JhengHei" w:eastAsia="Microsoft JhengHei" w:hAnsi="Microsoft JhengHei" w:hint="eastAsia"/>
        </w:rPr>
        <w:t>的所有数字输出口都不能控制继电器，因其数字输出口电压只有3</w:t>
      </w:r>
      <w:r>
        <w:rPr>
          <w:rFonts w:ascii="Microsoft JhengHei" w:eastAsia="Microsoft JhengHei" w:hAnsi="Microsoft JhengHei"/>
        </w:rPr>
        <w:t>.3</w:t>
      </w:r>
      <w:r>
        <w:rPr>
          <w:rFonts w:ascii="Microsoft JhengHei" w:eastAsia="Microsoft JhengHei" w:hAnsi="Microsoft JhengHei" w:hint="eastAsia"/>
        </w:rPr>
        <w:t>v；但Arduino</w:t>
      </w:r>
      <w:r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 w:hint="eastAsia"/>
        </w:rPr>
        <w:t>Mega</w:t>
      </w:r>
      <w:r>
        <w:rPr>
          <w:rFonts w:ascii="Microsoft JhengHei" w:eastAsia="Microsoft JhengHei" w:hAnsi="Microsoft JhengHei"/>
        </w:rPr>
        <w:t xml:space="preserve"> 2560</w:t>
      </w:r>
      <w:r>
        <w:rPr>
          <w:rFonts w:ascii="Microsoft JhengHei" w:eastAsia="Microsoft JhengHei" w:hAnsi="Microsoft JhengHei" w:hint="eastAsia"/>
        </w:rPr>
        <w:t>的数字输出口电压均为5v，所以都可以控制继电器。</w:t>
      </w:r>
    </w:p>
    <w:p w:rsidR="00661EFB" w:rsidRPr="00D36D78" w:rsidRDefault="00D36D78" w:rsidP="00D36D78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下表为测定ESP</w:t>
      </w:r>
      <w:r>
        <w:rPr>
          <w:rFonts w:ascii="Microsoft JhengHei" w:eastAsia="Microsoft JhengHei" w:hAnsi="Microsoft JhengHei"/>
        </w:rPr>
        <w:t>8266</w:t>
      </w:r>
      <w:r>
        <w:rPr>
          <w:rFonts w:ascii="Microsoft JhengHei" w:eastAsia="Microsoft JhengHei" w:hAnsi="Microsoft JhengHei" w:hint="eastAsia"/>
        </w:rPr>
        <w:t>数字口电压前，对每个数字口控制继电器做的情况测试，如该口可用则表现应为继电器时开时闭：</w:t>
      </w:r>
    </w:p>
    <w:tbl>
      <w:tblPr>
        <w:tblStyle w:val="TableGrid"/>
        <w:tblW w:w="4957" w:type="dxa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1560"/>
      </w:tblGrid>
      <w:tr w:rsidR="00661EFB" w:rsidTr="00BB5BF9">
        <w:trPr>
          <w:trHeight w:val="369"/>
          <w:jc w:val="center"/>
        </w:trPr>
        <w:tc>
          <w:tcPr>
            <w:tcW w:w="1129" w:type="dxa"/>
          </w:tcPr>
          <w:p w:rsidR="00661EFB" w:rsidRPr="008257F3" w:rsidRDefault="00661EFB" w:rsidP="00BB5BF9">
            <w:pPr>
              <w:rPr>
                <w:rFonts w:ascii="Calibri" w:eastAsia="Microsoft JhengHei" w:hAnsi="Calibri" w:cs="Calibri"/>
              </w:rPr>
            </w:pPr>
            <w:r w:rsidRPr="008257F3">
              <w:rPr>
                <w:rFonts w:ascii="Calibri" w:eastAsia="Microsoft JhengHei" w:hAnsi="Calibri" w:cs="Calibri"/>
              </w:rPr>
              <w:t>数字口</w:t>
            </w:r>
          </w:p>
        </w:tc>
        <w:tc>
          <w:tcPr>
            <w:tcW w:w="2268" w:type="dxa"/>
          </w:tcPr>
          <w:p w:rsidR="00661EFB" w:rsidRPr="008257F3" w:rsidRDefault="00661EFB" w:rsidP="00BB5BF9">
            <w:pPr>
              <w:rPr>
                <w:rFonts w:ascii="Calibri" w:eastAsia="Microsoft JhengHei" w:hAnsi="Calibri" w:cs="Calibri"/>
              </w:rPr>
            </w:pPr>
            <w:r>
              <w:rPr>
                <w:rFonts w:ascii="Calibri" w:eastAsia="Microsoft JhengHei" w:hAnsi="Calibri" w:cs="Calibri" w:hint="eastAsia"/>
              </w:rPr>
              <w:t>表现</w:t>
            </w:r>
          </w:p>
        </w:tc>
        <w:tc>
          <w:tcPr>
            <w:tcW w:w="1560" w:type="dxa"/>
          </w:tcPr>
          <w:p w:rsidR="00661EFB" w:rsidRPr="008257F3" w:rsidRDefault="00661EFB" w:rsidP="00BB5BF9">
            <w:pPr>
              <w:rPr>
                <w:rFonts w:ascii="Calibri" w:eastAsia="Microsoft JhengHei" w:hAnsi="Calibri" w:cs="Calibri"/>
              </w:rPr>
            </w:pPr>
            <w:r>
              <w:rPr>
                <w:rFonts w:ascii="Calibri" w:eastAsia="Microsoft JhengHei" w:hAnsi="Calibri" w:cs="Calibri" w:hint="eastAsia"/>
              </w:rPr>
              <w:t>状态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D0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绿灯常亮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RP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D1</w:t>
            </w:r>
          </w:p>
        </w:tc>
        <w:tc>
          <w:tcPr>
            <w:tcW w:w="2268" w:type="dxa"/>
          </w:tcPr>
          <w:p w:rsidR="00661EFB" w:rsidRPr="00D36D78" w:rsidRDefault="00930520" w:rsidP="00BB5BF9">
            <w:pPr>
              <w:rPr>
                <w:rFonts w:ascii="Calibri" w:eastAsia="Microsoft JhengHei" w:hAnsi="Calibri" w:cs="Calibri" w:hint="eastAsia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绿灯常亮</w:t>
            </w:r>
          </w:p>
        </w:tc>
        <w:tc>
          <w:tcPr>
            <w:tcW w:w="1560" w:type="dxa"/>
          </w:tcPr>
          <w:p w:rsidR="00661EFB" w:rsidRPr="00D36D78" w:rsidRDefault="00930520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</w:t>
            </w:r>
            <w:r w:rsidR="00661EFB" w:rsidRPr="00D36D78">
              <w:rPr>
                <w:rFonts w:ascii="Calibri" w:eastAsia="Microsoft JhengHei" w:hAnsi="Calibri" w:cs="Calibri" w:hint="eastAsia"/>
                <w:color w:val="FF0000"/>
              </w:rPr>
              <w:t>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D2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 w:hint="eastAsia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Wifi</w:t>
            </w:r>
            <w:r w:rsidRPr="00D36D78">
              <w:rPr>
                <w:rFonts w:ascii="Calibri" w:eastAsia="Microsoft JhengHei" w:hAnsi="Calibri" w:cs="Calibri"/>
                <w:color w:val="FF0000"/>
              </w:rPr>
              <w:t>灯可亮可灭</w:t>
            </w:r>
            <w:r w:rsidR="00930520" w:rsidRPr="00D36D78">
              <w:rPr>
                <w:rFonts w:ascii="Calibri" w:eastAsia="Microsoft JhengHei" w:hAnsi="Calibri" w:cs="Calibri" w:hint="eastAsia"/>
                <w:color w:val="FF0000"/>
              </w:rPr>
              <w:t>，继电器绿灯常亮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D3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D4</w:t>
            </w:r>
          </w:p>
        </w:tc>
        <w:tc>
          <w:tcPr>
            <w:tcW w:w="2268" w:type="dxa"/>
          </w:tcPr>
          <w:p w:rsidR="00661EFB" w:rsidRPr="00D36D78" w:rsidRDefault="00712DF5" w:rsidP="00BB5BF9">
            <w:pPr>
              <w:rPr>
                <w:rFonts w:ascii="Calibri" w:eastAsia="Microsoft JhengHei" w:hAnsi="Calibri" w:cs="Calibri" w:hint="eastAsia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绿灯常亮</w:t>
            </w:r>
          </w:p>
        </w:tc>
        <w:tc>
          <w:tcPr>
            <w:tcW w:w="1560" w:type="dxa"/>
          </w:tcPr>
          <w:p w:rsidR="00661EFB" w:rsidRPr="00D36D78" w:rsidRDefault="00930520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</w:t>
            </w:r>
            <w:r w:rsidR="00661EFB" w:rsidRPr="00D36D78">
              <w:rPr>
                <w:rFonts w:ascii="Calibri" w:eastAsia="Microsoft JhengHei" w:hAnsi="Calibri" w:cs="Calibri" w:hint="eastAsia"/>
                <w:color w:val="FF0000"/>
              </w:rPr>
              <w:t>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D5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D6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D7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D8</w:t>
            </w:r>
          </w:p>
        </w:tc>
        <w:tc>
          <w:tcPr>
            <w:tcW w:w="2268" w:type="dxa"/>
          </w:tcPr>
          <w:p w:rsidR="00661EFB" w:rsidRPr="00D36D78" w:rsidRDefault="004E7EEE" w:rsidP="00BB5BF9">
            <w:pPr>
              <w:rPr>
                <w:rFonts w:ascii="Calibri" w:eastAsia="Microsoft JhengHei" w:hAnsi="Calibri" w:cs="Calibri" w:hint="eastAsia"/>
                <w:color w:val="FF0000"/>
                <w:lang w:val="en-US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  <w:lang w:val="en-US"/>
              </w:rPr>
              <w:t>微弱亮光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lastRenderedPageBreak/>
              <w:t>D9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微弱亮光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D10</w:t>
            </w:r>
          </w:p>
        </w:tc>
        <w:tc>
          <w:tcPr>
            <w:tcW w:w="2268" w:type="dxa"/>
          </w:tcPr>
          <w:p w:rsidR="00661EFB" w:rsidRPr="00D36D78" w:rsidRDefault="00930520" w:rsidP="00BB5BF9">
            <w:pPr>
              <w:rPr>
                <w:rFonts w:ascii="Calibri" w:eastAsia="Microsoft JhengHei" w:hAnsi="Calibri" w:cs="Calibri" w:hint="eastAsia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绿灯</w:t>
            </w:r>
            <w:r w:rsidR="004E7EEE" w:rsidRPr="00D36D78">
              <w:rPr>
                <w:rFonts w:ascii="Calibri" w:eastAsia="Microsoft JhengHei" w:hAnsi="Calibri" w:cs="Calibri" w:hint="eastAsia"/>
                <w:color w:val="FF0000"/>
              </w:rPr>
              <w:t>常亮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D11</w:t>
            </w:r>
          </w:p>
        </w:tc>
        <w:tc>
          <w:tcPr>
            <w:tcW w:w="2268" w:type="dxa"/>
          </w:tcPr>
          <w:p w:rsidR="00661EFB" w:rsidRPr="00D36D78" w:rsidRDefault="00930520" w:rsidP="00BB5BF9">
            <w:pPr>
              <w:rPr>
                <w:rFonts w:ascii="Calibri" w:eastAsia="Microsoft JhengHei" w:hAnsi="Calibri" w:cs="Calibri" w:hint="eastAsia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 w:hint="eastAsia"/>
                <w:color w:val="FF0000"/>
              </w:rPr>
              <w:t>D12</w:t>
            </w:r>
          </w:p>
        </w:tc>
        <w:tc>
          <w:tcPr>
            <w:tcW w:w="2268" w:type="dxa"/>
          </w:tcPr>
          <w:p w:rsidR="00661EFB" w:rsidRPr="00D36D78" w:rsidRDefault="004E7EEE" w:rsidP="00BB5BF9">
            <w:pPr>
              <w:rPr>
                <w:rFonts w:ascii="Calibri" w:eastAsia="Microsoft JhengHei" w:hAnsi="Calibri" w:cs="Calibri" w:hint="eastAsia"/>
                <w:color w:val="FF0000"/>
                <w:lang w:val="en-US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  <w:lang w:val="en-US"/>
              </w:rPr>
              <w:t>绿灯常亮</w:t>
            </w:r>
          </w:p>
        </w:tc>
        <w:tc>
          <w:tcPr>
            <w:tcW w:w="1560" w:type="dxa"/>
          </w:tcPr>
          <w:p w:rsidR="00661EFB" w:rsidRPr="00D36D78" w:rsidRDefault="004E7EEE" w:rsidP="00BB5BF9">
            <w:pPr>
              <w:rPr>
                <w:rFonts w:ascii="Calibri" w:eastAsia="Microsoft JhengHei" w:hAnsi="Calibri" w:cs="Calibri"/>
                <w:color w:val="FF0000"/>
                <w:lang w:val="en-US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  <w:vAlign w:val="bottom"/>
          </w:tcPr>
          <w:p w:rsidR="00661EFB" w:rsidRPr="00D36D78" w:rsidRDefault="00661EFB" w:rsidP="00BB5BF9">
            <w:pPr>
              <w:rPr>
                <w:rFonts w:ascii="Calibri" w:hAnsi="Calibri" w:cs="Calibri"/>
                <w:color w:val="FF0000"/>
              </w:rPr>
            </w:pPr>
            <w:r w:rsidRPr="00D36D78">
              <w:rPr>
                <w:rFonts w:ascii="Calibri" w:hAnsi="Calibri" w:cs="Calibri"/>
                <w:color w:val="FF0000"/>
              </w:rPr>
              <w:t>D13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69"/>
          <w:jc w:val="center"/>
        </w:trPr>
        <w:tc>
          <w:tcPr>
            <w:tcW w:w="1129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D14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  <w:tr w:rsidR="00661EFB" w:rsidTr="00BB5BF9">
        <w:trPr>
          <w:trHeight w:val="354"/>
          <w:jc w:val="center"/>
        </w:trPr>
        <w:tc>
          <w:tcPr>
            <w:tcW w:w="1129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/>
                <w:color w:val="FF0000"/>
              </w:rPr>
              <w:t>D15</w:t>
            </w:r>
          </w:p>
        </w:tc>
        <w:tc>
          <w:tcPr>
            <w:tcW w:w="2268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始终不亮</w:t>
            </w:r>
          </w:p>
        </w:tc>
        <w:tc>
          <w:tcPr>
            <w:tcW w:w="1560" w:type="dxa"/>
          </w:tcPr>
          <w:p w:rsidR="00661EFB" w:rsidRPr="00D36D78" w:rsidRDefault="00661EFB" w:rsidP="00BB5BF9">
            <w:pPr>
              <w:rPr>
                <w:rFonts w:ascii="Calibri" w:eastAsia="Microsoft JhengHei" w:hAnsi="Calibri" w:cs="Calibri"/>
                <w:color w:val="FF0000"/>
              </w:rPr>
            </w:pPr>
            <w:r w:rsidRPr="00D36D78">
              <w:rPr>
                <w:rFonts w:ascii="Calibri" w:eastAsia="Microsoft JhengHei" w:hAnsi="Calibri" w:cs="Calibri" w:hint="eastAsia"/>
                <w:color w:val="FF0000"/>
              </w:rPr>
              <w:t>不可用</w:t>
            </w:r>
          </w:p>
        </w:tc>
      </w:tr>
    </w:tbl>
    <w:p w:rsidR="00D36D78" w:rsidRDefault="00D36D78" w:rsidP="00D36D78">
      <w:pPr>
        <w:rPr>
          <w:rFonts w:ascii="Microsoft JhengHei" w:eastAsia="Microsoft JhengHei" w:hAnsi="Microsoft JhengHei"/>
          <w:lang w:val="en-US"/>
        </w:rPr>
      </w:pPr>
    </w:p>
    <w:p w:rsidR="00D36D78" w:rsidRDefault="00D36D78" w:rsidP="00D36D78">
      <w:pPr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/>
          <w:lang w:val="en-US"/>
        </w:rPr>
        <w:t>7</w:t>
      </w:r>
      <w:r>
        <w:rPr>
          <w:rFonts w:ascii="Microsoft JhengHei" w:eastAsia="Microsoft JhengHei" w:hAnsi="Microsoft JhengHei" w:hint="eastAsia"/>
          <w:lang w:val="en-US"/>
        </w:rPr>
        <w:t>月2</w:t>
      </w:r>
      <w:r>
        <w:rPr>
          <w:rFonts w:ascii="Microsoft JhengHei" w:eastAsia="Microsoft JhengHei" w:hAnsi="Microsoft JhengHei"/>
          <w:lang w:val="en-US"/>
        </w:rPr>
        <w:t>1</w:t>
      </w:r>
      <w:r>
        <w:rPr>
          <w:rFonts w:ascii="Microsoft JhengHei" w:eastAsia="Microsoft JhengHei" w:hAnsi="Microsoft JhengHei" w:hint="eastAsia"/>
          <w:lang w:val="en-US"/>
        </w:rPr>
        <w:t>日</w:t>
      </w:r>
    </w:p>
    <w:p w:rsidR="00D36D78" w:rsidRDefault="00D36D78" w:rsidP="00D36D78">
      <w:pPr>
        <w:rPr>
          <w:rFonts w:ascii="Microsoft JhengHei" w:eastAsia="Microsoft JhengHei" w:hAnsi="Microsoft JhengHei"/>
          <w:lang w:val="en-US"/>
        </w:rPr>
      </w:pPr>
    </w:p>
    <w:p w:rsidR="00D36D78" w:rsidRDefault="008F5C81" w:rsidP="00D36D78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 w:hint="eastAsia"/>
          <w:lang w:val="en-US"/>
        </w:rPr>
        <w:t>Ardu</w:t>
      </w:r>
      <w:r>
        <w:rPr>
          <w:rFonts w:ascii="Microsoft JhengHei" w:eastAsia="Microsoft JhengHei" w:hAnsi="Microsoft JhengHei"/>
          <w:lang w:val="en-US"/>
        </w:rPr>
        <w:t>ino Mega+W5100</w:t>
      </w:r>
      <w:r>
        <w:rPr>
          <w:rFonts w:ascii="Microsoft JhengHei" w:eastAsia="Microsoft JhengHei" w:hAnsi="Microsoft JhengHei" w:hint="eastAsia"/>
          <w:lang w:val="en-US"/>
        </w:rPr>
        <w:t>连接阿里云</w:t>
      </w:r>
    </w:p>
    <w:p w:rsidR="008F5C81" w:rsidRDefault="008F5C81" w:rsidP="008F5C81">
      <w:pPr>
        <w:ind w:firstLine="720"/>
        <w:rPr>
          <w:rFonts w:ascii="Microsoft JhengHei" w:eastAsia="Microsoft JhengHei" w:hAnsi="Microsoft JhengHei"/>
          <w:lang w:val="en-US"/>
        </w:rPr>
      </w:pPr>
      <w:r w:rsidRPr="008F5C81">
        <w:rPr>
          <w:rFonts w:ascii="Microsoft JhengHei" w:eastAsia="Microsoft JhengHei" w:hAnsi="Microsoft JhengHei" w:hint="eastAsia"/>
          <w:lang w:val="en-US"/>
        </w:rPr>
        <w:t>W</w:t>
      </w:r>
      <w:r w:rsidRPr="008F5C81">
        <w:rPr>
          <w:rFonts w:ascii="Microsoft JhengHei" w:eastAsia="Microsoft JhengHei" w:hAnsi="Microsoft JhengHei"/>
          <w:lang w:val="en-US"/>
        </w:rPr>
        <w:t>5100</w:t>
      </w:r>
      <w:r w:rsidRPr="008F5C81">
        <w:rPr>
          <w:rFonts w:ascii="Microsoft JhengHei" w:eastAsia="Microsoft JhengHei" w:hAnsi="Microsoft JhengHei" w:hint="eastAsia"/>
          <w:lang w:val="en-US"/>
        </w:rPr>
        <w:t>可以适配绝大部分的A</w:t>
      </w:r>
      <w:r w:rsidRPr="008F5C81">
        <w:rPr>
          <w:rFonts w:ascii="Microsoft JhengHei" w:eastAsia="Microsoft JhengHei" w:hAnsi="Microsoft JhengHei"/>
          <w:lang w:val="en-US"/>
        </w:rPr>
        <w:t>rduino</w:t>
      </w:r>
      <w:r w:rsidRPr="008F5C81">
        <w:rPr>
          <w:rFonts w:ascii="Microsoft JhengHei" w:eastAsia="Microsoft JhengHei" w:hAnsi="Microsoft JhengHei" w:hint="eastAsia"/>
          <w:lang w:val="en-US"/>
        </w:rPr>
        <w:t>开发板，我们选择了接口最多的Mega。</w:t>
      </w:r>
      <w:r>
        <w:rPr>
          <w:rFonts w:ascii="Microsoft JhengHei" w:eastAsia="Microsoft JhengHei" w:hAnsi="Microsoft JhengHei" w:hint="eastAsia"/>
          <w:lang w:val="en-US"/>
        </w:rPr>
        <w:t>库方面，在原有</w:t>
      </w:r>
      <w:proofErr w:type="spellStart"/>
      <w:r>
        <w:rPr>
          <w:rFonts w:ascii="Microsoft JhengHei" w:eastAsia="Microsoft JhengHei" w:hAnsi="Microsoft JhengHei" w:hint="eastAsia"/>
          <w:lang w:val="en-US"/>
        </w:rPr>
        <w:t>AliyunIoTSDK</w:t>
      </w:r>
      <w:proofErr w:type="spellEnd"/>
      <w:r>
        <w:rPr>
          <w:rFonts w:ascii="Microsoft JhengHei" w:eastAsia="Microsoft JhengHei" w:hAnsi="Microsoft JhengHei" w:hint="eastAsia"/>
          <w:lang w:val="en-US"/>
        </w:rPr>
        <w:t>的基础上，还引入了Ethernet、SPI和</w:t>
      </w:r>
      <w:proofErr w:type="spellStart"/>
      <w:r>
        <w:rPr>
          <w:rFonts w:ascii="Microsoft JhengHei" w:eastAsia="Microsoft JhengHei" w:hAnsi="Microsoft JhengHei" w:hint="eastAsia"/>
          <w:lang w:val="en-US"/>
        </w:rPr>
        <w:t>PubSubClient</w:t>
      </w:r>
      <w:proofErr w:type="spellEnd"/>
      <w:r>
        <w:rPr>
          <w:rFonts w:ascii="Microsoft JhengHei" w:eastAsia="Microsoft JhengHei" w:hAnsi="Microsoft JhengHei" w:hint="eastAsia"/>
          <w:lang w:val="en-US"/>
        </w:rPr>
        <w:t>三个库。从ESP</w:t>
      </w:r>
      <w:r>
        <w:rPr>
          <w:rFonts w:ascii="Microsoft JhengHei" w:eastAsia="Microsoft JhengHei" w:hAnsi="Microsoft JhengHei"/>
          <w:lang w:val="en-US"/>
        </w:rPr>
        <w:t>8266</w:t>
      </w:r>
      <w:r>
        <w:rPr>
          <w:rFonts w:ascii="Microsoft JhengHei" w:eastAsia="Microsoft JhengHei" w:hAnsi="Microsoft JhengHei" w:hint="eastAsia"/>
          <w:lang w:val="en-US"/>
        </w:rPr>
        <w:t>用</w:t>
      </w:r>
      <w:r>
        <w:rPr>
          <w:rFonts w:ascii="Microsoft JhengHei" w:eastAsia="Microsoft JhengHei" w:hAnsi="Microsoft JhengHei"/>
          <w:lang w:val="en-US"/>
        </w:rPr>
        <w:t>Wi-Fi</w:t>
      </w:r>
      <w:r>
        <w:rPr>
          <w:rFonts w:ascii="Microsoft JhengHei" w:eastAsia="Microsoft JhengHei" w:hAnsi="Microsoft JhengHei" w:hint="eastAsia"/>
          <w:lang w:val="en-US"/>
        </w:rPr>
        <w:t>连，到Mega</w:t>
      </w:r>
      <w:r>
        <w:rPr>
          <w:rFonts w:ascii="Microsoft JhengHei" w:eastAsia="Microsoft JhengHei" w:hAnsi="Microsoft JhengHei"/>
          <w:lang w:val="en-US"/>
        </w:rPr>
        <w:t>+</w:t>
      </w:r>
      <w:r>
        <w:rPr>
          <w:rFonts w:ascii="Microsoft JhengHei" w:eastAsia="Microsoft JhengHei" w:hAnsi="Microsoft JhengHei" w:hint="eastAsia"/>
          <w:lang w:val="en-US"/>
        </w:rPr>
        <w:t>W510</w:t>
      </w:r>
      <w:r>
        <w:rPr>
          <w:rFonts w:ascii="Microsoft JhengHei" w:eastAsia="Microsoft JhengHei" w:hAnsi="Microsoft JhengHei"/>
          <w:lang w:val="en-US"/>
        </w:rPr>
        <w:t>0</w:t>
      </w:r>
      <w:r>
        <w:rPr>
          <w:rFonts w:ascii="Microsoft JhengHei" w:eastAsia="Microsoft JhengHei" w:hAnsi="Microsoft JhengHei" w:hint="eastAsia"/>
          <w:lang w:val="en-US"/>
        </w:rPr>
        <w:t>用网线连，适配工作主要在三个方面：</w:t>
      </w:r>
    </w:p>
    <w:p w:rsidR="008F5C81" w:rsidRDefault="008F5C81" w:rsidP="008F5C81">
      <w:pPr>
        <w:pStyle w:val="ListParagraph"/>
        <w:numPr>
          <w:ilvl w:val="1"/>
          <w:numId w:val="3"/>
        </w:numPr>
        <w:ind w:left="1434" w:hanging="357"/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/>
          <w:lang w:val="en-US"/>
        </w:rPr>
        <w:t>W5100</w:t>
      </w:r>
      <w:r>
        <w:rPr>
          <w:rFonts w:ascii="Microsoft JhengHei" w:eastAsia="Microsoft JhengHei" w:hAnsi="Microsoft JhengHei" w:hint="eastAsia"/>
          <w:lang w:val="en-US"/>
        </w:rPr>
        <w:t>需要用网线连接到路由器上；如果连在直接连接光纤的光猫上，则不能接入互联网，也不能被阿里云云端识别</w:t>
      </w:r>
    </w:p>
    <w:p w:rsidR="00BF1E23" w:rsidRDefault="008F5C81" w:rsidP="00BF1E23">
      <w:pPr>
        <w:pStyle w:val="ListParagraph"/>
        <w:numPr>
          <w:ilvl w:val="1"/>
          <w:numId w:val="3"/>
        </w:numPr>
        <w:ind w:left="1434" w:hanging="357"/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 w:hint="eastAsia"/>
          <w:lang w:val="en-US"/>
        </w:rPr>
        <w:t>在程序内部，首先需要拟定自定义的mac</w:t>
      </w:r>
      <w:r>
        <w:rPr>
          <w:rFonts w:ascii="Microsoft JhengHei" w:eastAsia="Microsoft JhengHei" w:hAnsi="Microsoft JhengHei"/>
          <w:lang w:val="en-US"/>
        </w:rPr>
        <w:t xml:space="preserve"> </w:t>
      </w:r>
      <w:r>
        <w:rPr>
          <w:rFonts w:ascii="Microsoft JhengHei" w:eastAsia="Microsoft JhengHei" w:hAnsi="Microsoft JhengHei" w:hint="eastAsia"/>
          <w:lang w:val="en-US"/>
        </w:rPr>
        <w:t>address，其次需要运行Arduino自带的Example：Ether</w:t>
      </w:r>
      <w:r>
        <w:rPr>
          <w:rFonts w:ascii="Microsoft JhengHei" w:eastAsia="Microsoft JhengHei" w:hAnsi="Microsoft JhengHei"/>
          <w:lang w:val="en-US"/>
        </w:rPr>
        <w:t>net</w:t>
      </w:r>
      <w:r>
        <w:rPr>
          <w:rFonts w:ascii="Microsoft JhengHei" w:eastAsia="Microsoft JhengHei" w:hAnsi="Microsoft JhengHei" w:hint="eastAsia"/>
          <w:lang w:val="en-US"/>
        </w:rPr>
        <w:t>：</w:t>
      </w:r>
      <w:proofErr w:type="spellStart"/>
      <w:r>
        <w:rPr>
          <w:rFonts w:ascii="Microsoft JhengHei" w:eastAsia="Microsoft JhengHei" w:hAnsi="Microsoft JhengHei" w:hint="eastAsia"/>
          <w:lang w:val="en-US"/>
        </w:rPr>
        <w:t>DHCPAddressPrinter</w:t>
      </w:r>
      <w:proofErr w:type="spellEnd"/>
      <w:r>
        <w:rPr>
          <w:rFonts w:ascii="Microsoft JhengHei" w:eastAsia="Microsoft JhengHei" w:hAnsi="Microsoft JhengHei" w:hint="eastAsia"/>
          <w:lang w:val="en-US"/>
        </w:rPr>
        <w:t>，以识别路由器分配给Arduino的IP</w:t>
      </w:r>
      <w:r>
        <w:rPr>
          <w:rFonts w:ascii="Microsoft JhengHei" w:eastAsia="Microsoft JhengHei" w:hAnsi="Microsoft JhengHei"/>
          <w:lang w:val="en-US"/>
        </w:rPr>
        <w:t xml:space="preserve"> </w:t>
      </w:r>
      <w:r>
        <w:rPr>
          <w:rFonts w:ascii="Microsoft JhengHei" w:eastAsia="Microsoft JhengHei" w:hAnsi="Microsoft JhengHei" w:hint="eastAsia"/>
          <w:lang w:val="en-US"/>
        </w:rPr>
        <w:t>Address，并输入程序中；</w:t>
      </w:r>
    </w:p>
    <w:p w:rsidR="000425A9" w:rsidRDefault="00BF1E23" w:rsidP="000425A9">
      <w:pPr>
        <w:pStyle w:val="ListParagraph"/>
        <w:numPr>
          <w:ilvl w:val="1"/>
          <w:numId w:val="3"/>
        </w:numPr>
        <w:ind w:left="1434" w:hanging="357"/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 w:hint="eastAsia"/>
          <w:lang w:val="en-US"/>
        </w:rPr>
        <w:t>在</w:t>
      </w:r>
      <w:proofErr w:type="spellStart"/>
      <w:r w:rsidR="008F5C81" w:rsidRPr="00BF1E23">
        <w:rPr>
          <w:rFonts w:ascii="Microsoft JhengHei" w:eastAsia="Microsoft JhengHei" w:hAnsi="Microsoft JhengHei" w:hint="eastAsia"/>
          <w:lang w:val="en-US"/>
        </w:rPr>
        <w:t>AliyunI</w:t>
      </w:r>
      <w:r w:rsidR="008F5C81" w:rsidRPr="00BF1E23">
        <w:rPr>
          <w:rFonts w:ascii="Microsoft JhengHei" w:eastAsia="Microsoft JhengHei" w:hAnsi="Microsoft JhengHei"/>
          <w:lang w:val="en-US"/>
        </w:rPr>
        <w:t>oTSDK</w:t>
      </w:r>
      <w:proofErr w:type="spellEnd"/>
      <w:r w:rsidR="008F5C81" w:rsidRPr="00BF1E23">
        <w:rPr>
          <w:rFonts w:ascii="Microsoft JhengHei" w:eastAsia="Microsoft JhengHei" w:hAnsi="Microsoft JhengHei"/>
          <w:lang w:val="en-US"/>
        </w:rPr>
        <w:t>::Begin</w:t>
      </w:r>
      <w:r w:rsidR="008F5C81" w:rsidRPr="00BF1E23">
        <w:rPr>
          <w:rFonts w:ascii="Microsoft JhengHei" w:eastAsia="Microsoft JhengHei" w:hAnsi="Microsoft JhengHei" w:hint="eastAsia"/>
          <w:lang w:val="en-US"/>
        </w:rPr>
        <w:t>这个初始化function</w:t>
      </w:r>
      <w:r>
        <w:rPr>
          <w:rFonts w:ascii="Microsoft JhengHei" w:eastAsia="Microsoft JhengHei" w:hAnsi="Microsoft JhengHei" w:hint="eastAsia"/>
          <w:lang w:val="en-US"/>
        </w:rPr>
        <w:t>中</w:t>
      </w:r>
      <w:r w:rsidR="008F5C81" w:rsidRPr="00BF1E23">
        <w:rPr>
          <w:rFonts w:ascii="Microsoft JhengHei" w:eastAsia="Microsoft JhengHei" w:hAnsi="Microsoft JhengHei" w:hint="eastAsia"/>
          <w:lang w:val="en-US"/>
        </w:rPr>
        <w:t>，第一个入参client需要是client，而不能是</w:t>
      </w:r>
      <w:proofErr w:type="spellStart"/>
      <w:r w:rsidR="008F5C81" w:rsidRPr="00BF1E23">
        <w:rPr>
          <w:rFonts w:ascii="Microsoft JhengHei" w:eastAsia="Microsoft JhengHei" w:hAnsi="Microsoft JhengHei" w:hint="eastAsia"/>
          <w:lang w:val="en-US"/>
        </w:rPr>
        <w:t>PubSubClient</w:t>
      </w:r>
      <w:proofErr w:type="spellEnd"/>
      <w:r w:rsidRPr="00BF1E23">
        <w:rPr>
          <w:rFonts w:ascii="Microsoft JhengHei" w:eastAsia="Microsoft JhengHei" w:hAnsi="Microsoft JhengHei" w:hint="eastAsia"/>
          <w:lang w:val="en-US"/>
        </w:rPr>
        <w:t>；在Wi</w:t>
      </w:r>
      <w:r w:rsidRPr="00BF1E23">
        <w:rPr>
          <w:rFonts w:ascii="Microsoft JhengHei" w:eastAsia="Microsoft JhengHei" w:hAnsi="Microsoft JhengHei"/>
          <w:lang w:val="en-US"/>
        </w:rPr>
        <w:t>-</w:t>
      </w:r>
      <w:r w:rsidRPr="00BF1E23">
        <w:rPr>
          <w:rFonts w:ascii="Microsoft JhengHei" w:eastAsia="Microsoft JhengHei" w:hAnsi="Microsoft JhengHei" w:hint="eastAsia"/>
          <w:lang w:val="en-US"/>
        </w:rPr>
        <w:t>Fi中，是</w:t>
      </w:r>
      <w:proofErr w:type="spellStart"/>
      <w:r w:rsidRPr="00BF1E23">
        <w:rPr>
          <w:rFonts w:ascii="Microsoft JhengHei" w:eastAsia="Microsoft JhengHei" w:hAnsi="Microsoft JhengHei" w:hint="eastAsia"/>
          <w:lang w:val="en-US"/>
        </w:rPr>
        <w:t>espclient</w:t>
      </w:r>
      <w:proofErr w:type="spellEnd"/>
      <w:r w:rsidRPr="00BF1E23">
        <w:rPr>
          <w:rFonts w:ascii="Microsoft JhengHei" w:eastAsia="Microsoft JhengHei" w:hAnsi="Microsoft JhengHei" w:hint="eastAsia"/>
          <w:lang w:val="en-US"/>
        </w:rPr>
        <w:t>；在ethernet连接中，则是</w:t>
      </w:r>
      <w:proofErr w:type="spellStart"/>
      <w:r w:rsidRPr="00BF1E23">
        <w:rPr>
          <w:rFonts w:ascii="Microsoft JhengHei" w:eastAsia="Microsoft JhengHei" w:hAnsi="Microsoft JhengHei" w:hint="eastAsia"/>
          <w:lang w:val="en-US"/>
        </w:rPr>
        <w:t>ethclient</w:t>
      </w:r>
      <w:proofErr w:type="spellEnd"/>
      <w:r w:rsidRPr="00BF1E23">
        <w:rPr>
          <w:rFonts w:ascii="Microsoft JhengHei" w:eastAsia="Microsoft JhengHei" w:hAnsi="Microsoft JhengHei" w:hint="eastAsia"/>
          <w:lang w:val="en-US"/>
        </w:rPr>
        <w:t>。</w:t>
      </w:r>
    </w:p>
    <w:p w:rsidR="000425A9" w:rsidRPr="000425A9" w:rsidRDefault="000425A9" w:rsidP="000425A9">
      <w:pPr>
        <w:pStyle w:val="ListParagraph"/>
        <w:numPr>
          <w:ilvl w:val="1"/>
          <w:numId w:val="3"/>
        </w:numPr>
        <w:ind w:left="1434" w:hanging="357"/>
        <w:rPr>
          <w:rFonts w:ascii="Microsoft JhengHei" w:eastAsia="Microsoft JhengHei" w:hAnsi="Microsoft JhengHei" w:hint="eastAsia"/>
          <w:lang w:val="en-US"/>
        </w:rPr>
      </w:pPr>
      <w:r>
        <w:rPr>
          <w:rFonts w:ascii="Microsoft JhengHei" w:eastAsia="Microsoft JhengHei" w:hAnsi="Microsoft JhengHei" w:hint="eastAsia"/>
          <w:lang w:val="en-US"/>
        </w:rPr>
        <w:t>其余部分和Wi</w:t>
      </w:r>
      <w:r>
        <w:rPr>
          <w:rFonts w:ascii="Microsoft JhengHei" w:eastAsia="Microsoft JhengHei" w:hAnsi="Microsoft JhengHei"/>
          <w:lang w:val="en-US"/>
        </w:rPr>
        <w:t>-</w:t>
      </w:r>
      <w:r>
        <w:rPr>
          <w:rFonts w:ascii="Microsoft JhengHei" w:eastAsia="Microsoft JhengHei" w:hAnsi="Microsoft JhengHei" w:hint="eastAsia"/>
          <w:lang w:val="en-US"/>
        </w:rPr>
        <w:t>Fi链接阿里云步骤相同</w:t>
      </w:r>
    </w:p>
    <w:p w:rsidR="008F5C81" w:rsidRPr="00D36D78" w:rsidRDefault="008F5C81" w:rsidP="008F5C81">
      <w:pPr>
        <w:pStyle w:val="ListParagraph"/>
        <w:ind w:left="1440"/>
        <w:rPr>
          <w:rFonts w:ascii="Microsoft JhengHei" w:eastAsia="Microsoft JhengHei" w:hAnsi="Microsoft JhengHei" w:hint="eastAsia"/>
          <w:lang w:val="en-US"/>
        </w:rPr>
      </w:pPr>
    </w:p>
    <w:sectPr w:rsidR="008F5C81" w:rsidRPr="00D36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48A"/>
    <w:multiLevelType w:val="hybridMultilevel"/>
    <w:tmpl w:val="12A6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2D82"/>
    <w:multiLevelType w:val="hybridMultilevel"/>
    <w:tmpl w:val="0FBCE76E"/>
    <w:lvl w:ilvl="0" w:tplc="60565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1312E"/>
    <w:multiLevelType w:val="hybridMultilevel"/>
    <w:tmpl w:val="87BA6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27221"/>
    <w:multiLevelType w:val="hybridMultilevel"/>
    <w:tmpl w:val="F858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4D"/>
    <w:rsid w:val="000425A9"/>
    <w:rsid w:val="004E7EEE"/>
    <w:rsid w:val="0054761A"/>
    <w:rsid w:val="005E508C"/>
    <w:rsid w:val="00661EFB"/>
    <w:rsid w:val="006910CF"/>
    <w:rsid w:val="00712DF5"/>
    <w:rsid w:val="008257F3"/>
    <w:rsid w:val="008F5C81"/>
    <w:rsid w:val="00930520"/>
    <w:rsid w:val="0098564D"/>
    <w:rsid w:val="009946BE"/>
    <w:rsid w:val="00BF1E23"/>
    <w:rsid w:val="00D34FE7"/>
    <w:rsid w:val="00D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E662"/>
  <w15:chartTrackingRefBased/>
  <w15:docId w15:val="{EAE5CB08-A794-CF49-AB81-6AC3092E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4D"/>
    <w:pPr>
      <w:ind w:left="720"/>
      <w:contextualSpacing/>
    </w:pPr>
  </w:style>
  <w:style w:type="table" w:styleId="TableGrid">
    <w:name w:val="Table Grid"/>
    <w:basedOn w:val="TableNormal"/>
    <w:uiPriority w:val="39"/>
    <w:rsid w:val="00825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Wu</dc:creator>
  <cp:keywords/>
  <dc:description/>
  <cp:lastModifiedBy>Yuchen Wu</cp:lastModifiedBy>
  <cp:revision>7</cp:revision>
  <dcterms:created xsi:type="dcterms:W3CDTF">2020-07-20T06:19:00Z</dcterms:created>
  <dcterms:modified xsi:type="dcterms:W3CDTF">2020-07-21T07:52:00Z</dcterms:modified>
</cp:coreProperties>
</file>