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7BE2DF5E" w:rsidR="004C4632" w:rsidRPr="00DD1CE8" w:rsidRDefault="00177C2A" w:rsidP="00B62FE1">
      <w:pPr>
        <w:spacing w:after="0" w:line="480" w:lineRule="auto"/>
        <w:ind w:firstLine="567"/>
      </w:pPr>
      <w:r w:rsidRPr="00DD1CE8">
        <w:t>Berdasarkan rumusan masalah yang dijelaskan, dapat disimpulkan bahwa petani menghadapi tantangan dalam pemantauan kelembaban tanah, dan kondisi cuaca</w:t>
      </w:r>
      <w:r w:rsidR="006606CA" w:rsidRPr="00DD1CE8">
        <w:t xml:space="preserve">, serta penyiraman tanaman secara tepat. Tantangan ini timbul akibat keterbatasan waktu, tenaga, dan sumber daya manusia yang </w:t>
      </w:r>
      <w:r w:rsidR="00FB5902" w:rsidRPr="00DD1CE8">
        <w:t>disebabkan</w:t>
      </w:r>
      <w:r w:rsidR="006606CA" w:rsidRPr="00DD1CE8">
        <w:t xml:space="preserve"> oleh penerapan metode tradisional. </w:t>
      </w:r>
      <w:r w:rsidR="00FB5902" w:rsidRPr="00DD1CE8">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7777777" w:rsidR="003A3C0B" w:rsidRPr="00DD1CE8" w:rsidRDefault="003A3C0B" w:rsidP="00323082">
      <w:pPr>
        <w:spacing w:after="0" w:line="480" w:lineRule="auto"/>
      </w:pP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32324989" w14:textId="402FB8EC" w:rsidR="004C6D03" w:rsidRPr="00DD1CE8" w:rsidRDefault="004C6D03" w:rsidP="004C6D03">
      <w:pPr>
        <w:spacing w:after="0" w:line="480" w:lineRule="auto"/>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2819B7DB" w:rsidR="006A2EBA" w:rsidRPr="00DD1CE8" w:rsidRDefault="006A2EBA" w:rsidP="00C801C2">
      <w:pPr>
        <w:tabs>
          <w:tab w:val="left" w:pos="1968"/>
        </w:tabs>
        <w:spacing w:after="0" w:line="480" w:lineRule="auto"/>
        <w:ind w:firstLine="567"/>
      </w:pPr>
    </w:p>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2DFEDBC3" w:rsidR="00C64F49" w:rsidRPr="00DD1CE8" w:rsidRDefault="00C64F49" w:rsidP="000755E1">
      <w:pPr>
        <w:spacing w:after="0" w:line="480" w:lineRule="auto"/>
        <w:ind w:firstLine="567"/>
      </w:pPr>
    </w:p>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63CE1F2B" w:rsidR="00984DD1" w:rsidRPr="00DD1CE8" w:rsidRDefault="00984DD1" w:rsidP="00984DD1">
      <w:pPr>
        <w:spacing w:after="0" w:line="480" w:lineRule="auto"/>
        <w:ind w:firstLine="567"/>
      </w:pP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67C83CC0" w14:textId="2E786EE9" w:rsidR="00F76F0F" w:rsidRPr="00DD1CE8" w:rsidRDefault="0048149A" w:rsidP="005A0A4C">
      <w:pPr>
        <w:spacing w:after="0" w:line="480" w:lineRule="auto"/>
        <w:ind w:firstLine="567"/>
      </w:pPr>
      <w:r w:rsidRPr="00DD1CE8">
        <w:t xml:space="preserve">Bagian ini menjelaskan karakteristik metode machine learning </w:t>
      </w:r>
      <w:r w:rsidR="008A3C64" w:rsidRPr="00DD1CE8">
        <w:t>seperti K-</w:t>
      </w:r>
      <w:r w:rsidR="006663FA" w:rsidRPr="00DD1CE8">
        <w:t>Nearest</w:t>
      </w:r>
      <w:r w:rsidR="008A3C64" w:rsidRPr="00DD1CE8">
        <w:t xml:space="preserve"> Neighbors, Support Vector Machine, dan Random Forest </w:t>
      </w:r>
      <w:r w:rsidRPr="00DD1CE8">
        <w:t xml:space="preserve">yang </w:t>
      </w:r>
      <w:r w:rsidR="008A3C64" w:rsidRPr="00DD1CE8">
        <w:t xml:space="preserve">salah satu </w:t>
      </w:r>
      <w:r w:rsidR="00F74D7C" w:rsidRPr="00DD1CE8">
        <w:t xml:space="preserve">diantarnya </w:t>
      </w:r>
      <w:r w:rsidRPr="00DD1CE8">
        <w:t>akan digunakan untuk memprediksi kebutuhan air tanaman</w:t>
      </w:r>
      <w:r w:rsidR="00160194" w:rsidRPr="00DD1CE8">
        <w:t xml:space="preserve">. Metode ini bertujuan untuk </w:t>
      </w:r>
      <w:r w:rsidR="00D84F39" w:rsidRPr="00DD1CE8">
        <w:t>memberikan rekomendasi, serta secara otomatis menyiram sesuai faktor lingkungan</w:t>
      </w:r>
      <w:r w:rsidR="00722062" w:rsidRPr="00DD1CE8">
        <w:t xml:space="preserve"> melalui konsep internet of things</w:t>
      </w:r>
      <w:r w:rsidR="003404CC" w:rsidRPr="00DD1CE8">
        <w:t>,</w:t>
      </w:r>
      <w:r w:rsidR="00A67186" w:rsidRPr="00DD1CE8">
        <w:t xml:space="preserve"> </w:t>
      </w:r>
      <w:r w:rsidR="005911D7" w:rsidRPr="00DD1CE8">
        <w:t xml:space="preserve">seperti </w:t>
      </w:r>
      <w:r w:rsidR="003404CC" w:rsidRPr="00DD1CE8">
        <w:t xml:space="preserve">penggunaan </w:t>
      </w:r>
      <w:r w:rsidR="005911D7" w:rsidRPr="00DD1CE8">
        <w:t>sensor</w:t>
      </w:r>
      <w:r w:rsidR="00D84F39" w:rsidRPr="00DD1CE8">
        <w:t>.</w:t>
      </w:r>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340AAC7A" w14:textId="2487C5CF" w:rsidR="00E42813" w:rsidRPr="00DD1CE8" w:rsidRDefault="00115427" w:rsidP="00767AFD">
      <w:pPr>
        <w:spacing w:after="0" w:line="480" w:lineRule="auto"/>
        <w:ind w:firstLine="567"/>
        <w:rPr>
          <w:rFonts w:eastAsiaTheme="minorEastAsia"/>
        </w:rPr>
      </w:pPr>
      <w:r w:rsidRPr="00DD1CE8">
        <w:t xml:space="preserve">Solusi pertama </w:t>
      </w:r>
      <w:r w:rsidR="00F2749A" w:rsidRPr="00DD1CE8">
        <w:t xml:space="preserve">adalah </w:t>
      </w:r>
      <w:r w:rsidRPr="00DD1CE8">
        <w:t>menggunakan K-Nearest Neighbors</w:t>
      </w:r>
      <w:r w:rsidR="00CC5F46" w:rsidRPr="00DD1CE8">
        <w:t xml:space="preserve"> (KNN)</w:t>
      </w:r>
      <w:r w:rsidRPr="00DD1CE8">
        <w:t xml:space="preserve"> sebagai metode supervised learning yang sederhana dalam machine learning.</w:t>
      </w:r>
      <w:r w:rsidR="007A3512" w:rsidRPr="00DD1CE8">
        <w:t xml:space="preserve"> </w:t>
      </w:r>
      <w:r w:rsidR="00A60E9A" w:rsidRPr="00DD1CE8">
        <w:t>Metode</w:t>
      </w:r>
      <w:r w:rsidR="00614230" w:rsidRPr="00DD1CE8">
        <w:t xml:space="preserve"> </w:t>
      </w:r>
      <w:r w:rsidR="00DE658A" w:rsidRPr="00DD1CE8">
        <w:t xml:space="preserve">KNN bekerja dengan mengklasifikasikan data baru berdasarkan kesamaan dengan data yang sudah dilatih sebelumnya, di mana kesamaan tersebut </w:t>
      </w:r>
      <w:r w:rsidR="005010B1" w:rsidRPr="00DD1CE8">
        <w:t xml:space="preserve">dihitung dari jarak antara data menggunakan nilai </w:t>
      </w:r>
      <m:oMath>
        <m:r>
          <w:rPr>
            <w:rFonts w:ascii="Cambria Math" w:hAnsi="Cambria Math"/>
          </w:rPr>
          <m:t>k</m:t>
        </m:r>
      </m:oMath>
      <w:r w:rsidR="005010B1" w:rsidRPr="00DD1CE8">
        <w:rPr>
          <w:rFonts w:eastAsiaTheme="minorEastAsia"/>
        </w:rPr>
        <w:t xml:space="preserve"> sebagai jumlah tetangga terdekat</w:t>
      </w:r>
      <w:r w:rsidR="00995726" w:rsidRPr="00DD1CE8">
        <w:rPr>
          <w:rFonts w:eastAsiaTheme="minorEastAsia"/>
        </w:rPr>
        <w:t xml:space="preserve"> (Kaur, 2023).</w:t>
      </w:r>
      <w:r w:rsidR="003748A0" w:rsidRPr="00DD1CE8">
        <w:rPr>
          <w:rFonts w:eastAsiaTheme="minorEastAsia"/>
        </w:rPr>
        <w:t xml:space="preserve"> </w:t>
      </w:r>
    </w:p>
    <w:p w14:paraId="6CE513C7" w14:textId="5D0FC11A" w:rsidR="00A67916" w:rsidRPr="00DD1CE8" w:rsidRDefault="000969C4" w:rsidP="00767AFD">
      <w:pPr>
        <w:spacing w:after="0" w:line="480" w:lineRule="auto"/>
        <w:ind w:firstLine="567"/>
        <w:rPr>
          <w:rFonts w:eastAsiaTheme="minorEastAsia"/>
        </w:rPr>
      </w:pPr>
      <w:r w:rsidRPr="00DD1CE8">
        <w:rPr>
          <w:rFonts w:eastAsiaTheme="minorEastAsia"/>
        </w:rPr>
        <w:t>Metode KNN mengukur jarak antara data latih dan data uji untuk menentukan kesamaan berdasarkan jumlah tetangga terdekat, dengan menggunakan jenis jarak yang sangat bervariasi</w:t>
      </w:r>
      <w:r w:rsidR="00635827" w:rsidRPr="00DD1CE8">
        <w:rPr>
          <w:rFonts w:eastAsiaTheme="minorEastAsia"/>
        </w:rPr>
        <w:t xml:space="preserve"> (Tace, 2022)</w:t>
      </w:r>
      <w:r w:rsidRPr="00DD1CE8">
        <w:rPr>
          <w:rFonts w:eastAsiaTheme="minorEastAsia"/>
        </w:rPr>
        <w:t>. Salah satu metrik yang digunakan adalah jarak manhattan, yang dijelaskan dengan persamaan berikut</w:t>
      </w:r>
      <w:r w:rsidR="00160E4D" w:rsidRPr="00DD1CE8">
        <w:rPr>
          <w:rFonts w:eastAsiaTheme="minorEastAsia"/>
        </w:rPr>
        <w:t>:</w:t>
      </w:r>
    </w:p>
    <w:p w14:paraId="598CFDB0" w14:textId="77777777" w:rsidR="003C09AC" w:rsidRPr="00DD1CE8"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10ED2793" w14:textId="77777777" w:rsidR="003C09AC" w:rsidRPr="00DD1CE8" w:rsidRDefault="003C09AC" w:rsidP="003C09AC">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431C568C" w14:textId="051B64E0" w:rsidR="00283731" w:rsidRPr="00DD1CE8" w:rsidRDefault="005F226A" w:rsidP="008E7961">
      <w:pPr>
        <w:spacing w:after="0" w:line="480" w:lineRule="auto"/>
        <w:ind w:firstLine="567"/>
        <w:rPr>
          <w:rFonts w:eastAsiaTheme="minorEastAsia"/>
        </w:rPr>
      </w:pPr>
      <w:r w:rsidRPr="00DD1CE8">
        <w:t xml:space="preserve">Keunggulan KNN terletak pada kesederhanaannya, ditentukan oleh jumlah tetangga </w:t>
      </w:r>
      <w:r w:rsidR="00CF4E74" w:rsidRPr="00DD1CE8">
        <w:rPr>
          <w:rFonts w:eastAsiaTheme="minorEastAsia"/>
        </w:rPr>
        <w:t>(</w:t>
      </w:r>
      <m:oMath>
        <m:r>
          <w:rPr>
            <w:rFonts w:ascii="Cambria Math" w:hAnsi="Cambria Math"/>
          </w:rPr>
          <m:t>k</m:t>
        </m:r>
      </m:oMath>
      <w:r w:rsidR="00CF4E74" w:rsidRPr="00DD1CE8">
        <w:rPr>
          <w:rFonts w:eastAsiaTheme="minorEastAsia"/>
        </w:rPr>
        <w:t>)</w:t>
      </w:r>
      <w:r w:rsidR="00CF4E74" w:rsidRPr="00DD1CE8">
        <w:t xml:space="preserve"> </w:t>
      </w:r>
      <w:r w:rsidRPr="00DD1CE8">
        <w:t xml:space="preserve">dan metode pengukuran jarak. </w:t>
      </w:r>
      <w:r w:rsidR="00594FBF" w:rsidRPr="00DD1CE8">
        <w:t>Namun,</w:t>
      </w:r>
      <w:r w:rsidR="00CF4E74" w:rsidRPr="00DD1CE8">
        <w:t xml:space="preserve"> pemilihan nilai </w:t>
      </w:r>
      <m:oMath>
        <m:r>
          <w:rPr>
            <w:rFonts w:ascii="Cambria Math" w:hAnsi="Cambria Math"/>
          </w:rPr>
          <m:t>k</m:t>
        </m:r>
      </m:oMath>
      <w:r w:rsidR="00CF4E74" w:rsidRPr="00DD1CE8">
        <w:rPr>
          <w:rFonts w:eastAsiaTheme="minorEastAsia"/>
        </w:rPr>
        <w:t xml:space="preserve"> harus </w:t>
      </w:r>
      <w:r w:rsidR="0057749A" w:rsidRPr="00DD1CE8">
        <w:rPr>
          <w:rFonts w:eastAsiaTheme="minorEastAsia"/>
        </w:rPr>
        <w:t>dilakukan dengan cermat (</w:t>
      </w:r>
      <w:proofErr w:type="spellStart"/>
      <w:r w:rsidR="0057749A" w:rsidRPr="00DD1CE8">
        <w:rPr>
          <w:rFonts w:eastAsiaTheme="minorEastAsia"/>
        </w:rPr>
        <w:t>Ayabe</w:t>
      </w:r>
      <w:proofErr w:type="spellEnd"/>
      <w:r w:rsidR="0057749A" w:rsidRPr="00DD1CE8">
        <w:rPr>
          <w:rFonts w:eastAsiaTheme="minorEastAsia"/>
        </w:rPr>
        <w:t xml:space="preserve">, 2020). </w:t>
      </w:r>
      <w:r w:rsidR="007B05B6" w:rsidRPr="00DD1CE8">
        <w:rPr>
          <w:rFonts w:eastAsiaTheme="minorEastAsia"/>
        </w:rPr>
        <w:t xml:space="preserve">Nilai </w:t>
      </w:r>
      <m:oMath>
        <m:r>
          <w:rPr>
            <w:rFonts w:ascii="Cambria Math" w:hAnsi="Cambria Math"/>
          </w:rPr>
          <m:t>k</m:t>
        </m:r>
      </m:oMath>
      <w:r w:rsidR="007B05B6" w:rsidRPr="00DD1CE8">
        <w:rPr>
          <w:rFonts w:eastAsiaTheme="minorEastAsia"/>
        </w:rPr>
        <w:t xml:space="preserve"> yang kecil sangat sensitif terhadap noise dan menyebabkan overfitting, sementara nilai </w:t>
      </w:r>
      <m:oMath>
        <m:r>
          <w:rPr>
            <w:rFonts w:ascii="Cambria Math" w:hAnsi="Cambria Math"/>
          </w:rPr>
          <m:t>k</m:t>
        </m:r>
      </m:oMath>
      <w:r w:rsidR="007B05B6" w:rsidRPr="00DD1CE8">
        <w:rPr>
          <w:rFonts w:eastAsiaTheme="minorEastAsia"/>
        </w:rPr>
        <w:t xml:space="preserve"> yang besar membantu mengurangi pengaruh noise, tetapi metode </w:t>
      </w:r>
      <w:r w:rsidR="005C6BFF" w:rsidRPr="00DD1CE8">
        <w:rPr>
          <w:rFonts w:eastAsiaTheme="minorEastAsia"/>
        </w:rPr>
        <w:t xml:space="preserve">menjadi </w:t>
      </w:r>
      <w:r w:rsidR="007B05B6" w:rsidRPr="00DD1CE8">
        <w:rPr>
          <w:rFonts w:eastAsiaTheme="minorEastAsia"/>
        </w:rPr>
        <w:t>lebih kompleks (</w:t>
      </w:r>
      <w:proofErr w:type="spellStart"/>
      <w:r w:rsidR="007B05B6" w:rsidRPr="00DD1CE8">
        <w:rPr>
          <w:rFonts w:eastAsiaTheme="minorEastAsia"/>
        </w:rPr>
        <w:t>Choil</w:t>
      </w:r>
      <w:proofErr w:type="spellEnd"/>
      <w:r w:rsidR="007B05B6" w:rsidRPr="00DD1CE8">
        <w:rPr>
          <w:rFonts w:eastAsiaTheme="minorEastAsia"/>
        </w:rPr>
        <w:t>, 202</w:t>
      </w:r>
      <w:r w:rsidR="00EC68B9" w:rsidRPr="00DD1CE8">
        <w:rPr>
          <w:rFonts w:eastAsiaTheme="minorEastAsia"/>
        </w:rPr>
        <w:t>1</w:t>
      </w:r>
      <w:r w:rsidR="007B05B6" w:rsidRPr="00DD1CE8">
        <w:rPr>
          <w:rFonts w:eastAsiaTheme="minorEastAsia"/>
        </w:rPr>
        <w:t>).</w:t>
      </w:r>
    </w:p>
    <w:p w14:paraId="360CBCAB" w14:textId="532CFB80" w:rsidR="000D4B8F" w:rsidRPr="00DD1CE8" w:rsidRDefault="00D216E7" w:rsidP="008E7961">
      <w:pPr>
        <w:spacing w:after="0" w:line="480" w:lineRule="auto"/>
        <w:ind w:firstLine="567"/>
      </w:pPr>
      <w:r w:rsidRPr="00DD1CE8">
        <w:t xml:space="preserve">Kelemahan KNN bergantung pada kualitas dan ukuran dataset. Metode ini sangat sensitif terhadap outlier dan missing data, serta tidak cocok untuk data berdimensi tinggi </w:t>
      </w:r>
      <w:r w:rsidR="00454A8B" w:rsidRPr="00DD1CE8">
        <w:t xml:space="preserve">karena mengalami </w:t>
      </w:r>
      <w:proofErr w:type="spellStart"/>
      <w:r w:rsidR="00454A8B" w:rsidRPr="00DD1CE8">
        <w:t>curse</w:t>
      </w:r>
      <w:proofErr w:type="spellEnd"/>
      <w:r w:rsidR="00454A8B" w:rsidRPr="00DD1CE8">
        <w:t xml:space="preserve"> of </w:t>
      </w:r>
      <w:proofErr w:type="spellStart"/>
      <w:r w:rsidR="00454A8B" w:rsidRPr="00DD1CE8">
        <w:t>dimensionality</w:t>
      </w:r>
      <w:proofErr w:type="spellEnd"/>
      <w:r w:rsidR="00454A8B" w:rsidRPr="00DD1CE8">
        <w:t xml:space="preserve"> </w:t>
      </w:r>
      <w:r w:rsidRPr="00DD1CE8">
        <w:t>(Rahmadini, 2022)</w:t>
      </w:r>
      <w:r w:rsidR="00454A8B" w:rsidRPr="00DD1CE8">
        <w:t xml:space="preserve">. Selain itu, metode ini membutuhkan komputasi yang besar, dan waktu pemrosesan meningkat seiring </w:t>
      </w:r>
      <w:r w:rsidR="00245D7C" w:rsidRPr="00DD1CE8">
        <w:t>bertambahnya</w:t>
      </w:r>
      <w:r w:rsidR="00454A8B" w:rsidRPr="00DD1CE8">
        <w:t xml:space="preserve"> ukuran dataset (</w:t>
      </w:r>
      <w:proofErr w:type="spellStart"/>
      <w:r w:rsidR="00454A8B" w:rsidRPr="00DD1CE8">
        <w:t>Ayabe</w:t>
      </w:r>
      <w:proofErr w:type="spellEnd"/>
      <w:r w:rsidR="00454A8B" w:rsidRPr="00DD1CE8">
        <w:t>, 2022)</w:t>
      </w:r>
      <w:r w:rsidR="00245D7C" w:rsidRPr="00DD1CE8">
        <w:t>.</w:t>
      </w:r>
    </w:p>
    <w:p w14:paraId="41463764" w14:textId="77777777" w:rsidR="00574EB6" w:rsidRPr="00DD1CE8" w:rsidRDefault="00574EB6" w:rsidP="00574EB6">
      <w:pPr>
        <w:spacing w:after="0" w:line="480" w:lineRule="auto"/>
        <w:jc w:val="center"/>
      </w:pPr>
      <w:r w:rsidRPr="00DD1CE8">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Pr="00DD1CE8" w:rsidRDefault="00574EB6" w:rsidP="00574EB6">
      <w:pPr>
        <w:pStyle w:val="Keteranga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7766C93B" w14:textId="6DD29181" w:rsidR="00574EB6" w:rsidRPr="00DD1CE8" w:rsidRDefault="00DE28D0" w:rsidP="00574EB6">
      <w:pPr>
        <w:spacing w:after="0" w:line="480" w:lineRule="auto"/>
        <w:ind w:firstLine="567"/>
      </w:pPr>
      <w:r w:rsidRPr="00DD1CE8">
        <w:t xml:space="preserve">Pada </w:t>
      </w:r>
      <w:r w:rsidR="002149CB" w:rsidRPr="00DD1CE8">
        <w:t>solusi</w:t>
      </w:r>
      <w:r w:rsidR="00584356" w:rsidRPr="00DD1CE8">
        <w:t xml:space="preserve"> pertama, perancangan</w:t>
      </w:r>
      <w:r w:rsidRPr="00DD1CE8">
        <w:t xml:space="preserve"> sistem irigasi </w:t>
      </w:r>
      <w:r w:rsidR="008E4EA0" w:rsidRPr="00DD1CE8">
        <w:t>menggunakan</w:t>
      </w:r>
      <w:r w:rsidRPr="00DD1CE8">
        <w:t xml:space="preserve"> K-Nearest Neighbors (KNN), parameter yang digunakan adalah </w:t>
      </w:r>
      <m:oMath>
        <m:r>
          <w:rPr>
            <w:rFonts w:ascii="Cambria Math" w:hAnsi="Cambria Math"/>
          </w:rPr>
          <m:t>k</m:t>
        </m:r>
      </m:oMath>
      <w:r w:rsidR="008A7A90" w:rsidRPr="00DD1CE8">
        <w:rPr>
          <w:rFonts w:eastAsiaTheme="minorEastAsia"/>
        </w:rPr>
        <w:t xml:space="preserve"> = 5 dan jenis jarak yang digunakan adalah manhattan distance. Dataset ini dibagi menjadi 80% data latih dan 20% data uji, menghasilkan akurasi sebesar 99,3% (Kaur, 2024).</w:t>
      </w:r>
    </w:p>
    <w:p w14:paraId="3F73AD14" w14:textId="47A044FF" w:rsidR="00332122" w:rsidRPr="00DD1CE8" w:rsidRDefault="00486FDD">
      <w:pPr>
        <w:pStyle w:val="Judul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21A84BF7" w14:textId="7E3618D0" w:rsidR="005B20C1" w:rsidRPr="00DD1CE8" w:rsidRDefault="005B20C1" w:rsidP="005B20C1">
      <w:pPr>
        <w:spacing w:after="0" w:line="480" w:lineRule="auto"/>
        <w:ind w:firstLine="567"/>
        <w:rPr>
          <w:rFonts w:cs="Times New Roman"/>
        </w:rPr>
      </w:pPr>
      <w:r w:rsidRPr="00DD1CE8">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sidRPr="00DD1CE8">
        <w:rPr>
          <w:rFonts w:cs="Times New Roman"/>
        </w:rPr>
        <w:t>Ayabe</w:t>
      </w:r>
      <w:proofErr w:type="spellEnd"/>
      <w:r w:rsidRPr="00DD1CE8">
        <w:rPr>
          <w:rFonts w:cs="Times New Roman"/>
        </w:rPr>
        <w:t>, 2020).</w:t>
      </w:r>
    </w:p>
    <w:p w14:paraId="2BDA9530" w14:textId="77777777" w:rsidR="00CC5395" w:rsidRDefault="00B52EA4" w:rsidP="002C7F49">
      <w:pPr>
        <w:spacing w:after="0" w:line="480" w:lineRule="auto"/>
        <w:ind w:firstLine="567"/>
        <w:rPr>
          <w:rFonts w:cs="Times New Roman"/>
        </w:rPr>
      </w:pPr>
      <w:r w:rsidRPr="00DD1CE8">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w:t>
      </w:r>
      <w:r w:rsidR="00CC5395">
        <w:rPr>
          <w:rFonts w:cs="Times New Roman"/>
        </w:rPr>
        <w:t xml:space="preserve"> </w:t>
      </w:r>
      <w:r w:rsidR="00CC5395" w:rsidRPr="00DD1CE8">
        <w:rPr>
          <w:rFonts w:cs="Times New Roman"/>
        </w:rPr>
        <w:t>(</w:t>
      </w:r>
      <w:proofErr w:type="spellStart"/>
      <w:r w:rsidR="00CC5395" w:rsidRPr="00DD1CE8">
        <w:rPr>
          <w:rFonts w:cs="Times New Roman"/>
        </w:rPr>
        <w:t>Ayabe</w:t>
      </w:r>
      <w:proofErr w:type="spellEnd"/>
      <w:r w:rsidR="00CC5395" w:rsidRPr="00DD1CE8">
        <w:rPr>
          <w:rFonts w:cs="Times New Roman"/>
        </w:rPr>
        <w:t xml:space="preserve">, 2020). </w:t>
      </w:r>
    </w:p>
    <w:p w14:paraId="2D19AE23" w14:textId="1F2C3CE9" w:rsidR="0050164E" w:rsidRPr="00DD1CE8" w:rsidRDefault="00FB61EF" w:rsidP="00086021">
      <w:pPr>
        <w:spacing w:after="0" w:line="480" w:lineRule="auto"/>
        <w:ind w:firstLine="567"/>
        <w:rPr>
          <w:rFonts w:cs="Times New Roman"/>
        </w:rPr>
      </w:pPr>
      <w:r>
        <w:rPr>
          <w:rFonts w:cs="Times New Roman"/>
        </w:rPr>
        <w:t xml:space="preserve">Kelemahan SVM </w:t>
      </w:r>
      <w:r w:rsidR="006F1433">
        <w:rPr>
          <w:rFonts w:cs="Times New Roman"/>
        </w:rPr>
        <w:t xml:space="preserve">terletak pada variasi kecepatan dan kebutuhan komputasinya yang bergantung pada ukuran dataset serta pemilihan parameter seperti kernel. Di samping itu, metode ini kurang efektif dalam menangani jumlah sampel yang besar, karena intensitas komputasi akan meningkat seiring dengan </w:t>
      </w:r>
      <w:r w:rsidR="0027534D">
        <w:rPr>
          <w:rFonts w:cs="Times New Roman"/>
        </w:rPr>
        <w:t>bertambahnya</w:t>
      </w:r>
      <w:r w:rsidR="006F1433">
        <w:rPr>
          <w:rFonts w:cs="Times New Roman"/>
        </w:rPr>
        <w:t xml:space="preserve"> jumlah sampel dan fitur </w:t>
      </w:r>
      <w:r w:rsidR="00B52EA4" w:rsidRPr="00DD1CE8">
        <w:rPr>
          <w:rFonts w:cs="Times New Roman"/>
        </w:rPr>
        <w:t>(</w:t>
      </w:r>
      <w:proofErr w:type="spellStart"/>
      <w:r w:rsidR="00B52EA4" w:rsidRPr="00DD1CE8">
        <w:rPr>
          <w:rFonts w:cs="Times New Roman"/>
        </w:rPr>
        <w:t>Ayabe</w:t>
      </w:r>
      <w:proofErr w:type="spellEnd"/>
      <w:r w:rsidR="00B52EA4" w:rsidRPr="00DD1CE8">
        <w:rPr>
          <w:rFonts w:cs="Times New Roman"/>
        </w:rPr>
        <w:t>, 2020).</w:t>
      </w:r>
      <w:r w:rsidR="000469AC" w:rsidRPr="00DD1CE8">
        <w:rPr>
          <w:rFonts w:cs="Times New Roman"/>
        </w:rPr>
        <w:t xml:space="preserve"> </w:t>
      </w:r>
    </w:p>
    <w:p w14:paraId="6A9EBDF8" w14:textId="77777777" w:rsidR="00EE0FF5" w:rsidRPr="00DD1CE8" w:rsidRDefault="00EE0FF5" w:rsidP="00EE0FF5">
      <w:pPr>
        <w:spacing w:after="0" w:line="480" w:lineRule="auto"/>
        <w:jc w:val="center"/>
        <w:rPr>
          <w:rFonts w:cs="Times New Roman"/>
        </w:rPr>
      </w:pPr>
      <w:r w:rsidRPr="00DD1CE8">
        <w:rPr>
          <w:noProof/>
        </w:rPr>
        <w:drawing>
          <wp:inline distT="0" distB="0" distL="0" distR="0" wp14:anchorId="7EEAD695" wp14:editId="1236FDA7">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66EAC223" w14:textId="77777777" w:rsidR="00EE0FF5" w:rsidRPr="00DD1CE8" w:rsidRDefault="00EE0FF5" w:rsidP="00EE0FF5">
      <w:pPr>
        <w:pStyle w:val="Keterangan"/>
        <w:spacing w:after="0" w:line="480" w:lineRule="auto"/>
        <w:jc w:val="center"/>
      </w:pPr>
      <w:r w:rsidRPr="00DD1CE8">
        <w:t>Gambar 2.2 Support Vector Machine</w:t>
      </w:r>
    </w:p>
    <w:p w14:paraId="572699E5" w14:textId="77777777" w:rsidR="00EE0FF5" w:rsidRPr="00DD1CE8" w:rsidRDefault="00EE0FF5" w:rsidP="00EE0FF5">
      <w:pPr>
        <w:spacing w:after="0" w:line="480" w:lineRule="auto"/>
        <w:ind w:firstLine="567"/>
        <w:rPr>
          <w:rFonts w:cs="Times New Roman"/>
        </w:rPr>
      </w:pPr>
      <w:r w:rsidRPr="00DD1CE8">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1557D176" w14:textId="77777777" w:rsidR="00A02685" w:rsidRPr="00B73E75" w:rsidRDefault="00A02685" w:rsidP="00A02685">
      <w:pPr>
        <w:spacing w:after="0" w:line="480" w:lineRule="auto"/>
        <w:ind w:firstLine="567"/>
        <w:rPr>
          <w:rFonts w:eastAsiaTheme="minorEastAsia"/>
        </w:rPr>
      </w:pPr>
      <w:r w:rsidRPr="00B73E75">
        <w:t xml:space="preserve">Proses </w:t>
      </w:r>
      <w:r>
        <w:t xml:space="preserve">pelatihan </w:t>
      </w:r>
      <w:r w:rsidRPr="00B73E75">
        <w:t xml:space="preserve">SVM dimulai dengan himpunan data pelatihan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B73E75">
        <w:rPr>
          <w:rFonts w:eastAsiaTheme="minorEastAsia"/>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Pr>
          <w:rFonts w:eastAsiaTheme="minorEastAsia"/>
        </w:rPr>
        <w:t xml:space="preserve">. Masing-masing kelas dipisahkan secara sempurna oleh sebuah </w:t>
      </w:r>
      <w:r w:rsidRPr="00CA0C6B">
        <w:rPr>
          <w:rFonts w:eastAsiaTheme="minorEastAsia"/>
          <w:i/>
          <w:iCs/>
        </w:rPr>
        <w:t>hyperplane</w:t>
      </w:r>
      <w:r>
        <w:rPr>
          <w:rFonts w:eastAsiaTheme="minorEastAsia"/>
        </w:rPr>
        <w:t>, yang dinyatakan dengan persamaan:</w:t>
      </w:r>
    </w:p>
    <w:p w14:paraId="650B4C58" w14:textId="77777777" w:rsidR="00A02685" w:rsidRPr="00B73E75" w:rsidRDefault="00A02685" w:rsidP="00A02685">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Pr="00B73E75">
        <w:rPr>
          <w:rFonts w:eastAsiaTheme="minorEastAsia"/>
        </w:rPr>
        <w:tab/>
      </w:r>
      <w:r>
        <w:rPr>
          <w:rFonts w:eastAsiaTheme="minorEastAsia"/>
        </w:rPr>
        <w:tab/>
      </w:r>
      <w:r w:rsidRPr="00B73E75">
        <w:rPr>
          <w:rFonts w:eastAsiaTheme="minorEastAsia"/>
        </w:rPr>
        <w:t>(2.3)</w:t>
      </w:r>
    </w:p>
    <w:p w14:paraId="7D7CB9CF" w14:textId="77777777" w:rsidR="00A02685" w:rsidRPr="00B73E75" w:rsidRDefault="00A02685" w:rsidP="00A02685">
      <w:pPr>
        <w:spacing w:after="0" w:line="480" w:lineRule="auto"/>
        <w:rPr>
          <w:rFonts w:eastAsiaTheme="minorEastAsia"/>
        </w:rPr>
      </w:pPr>
      <w:r w:rsidRPr="00B73E75">
        <w:t xml:space="preserve">di mana </w:t>
      </w:r>
      <m:oMath>
        <m:r>
          <w:rPr>
            <w:rFonts w:ascii="Cambria Math" w:eastAsiaTheme="minorEastAsia" w:hAnsi="Cambria Math"/>
          </w:rPr>
          <m:t>w</m:t>
        </m:r>
      </m:oMath>
      <w:r w:rsidRPr="00B73E75">
        <w:rPr>
          <w:rFonts w:eastAsiaTheme="minorEastAsia"/>
        </w:rPr>
        <w:t xml:space="preserve"> adalah vektor bobot yang terkait dengan masing-masing fitur data, </w:t>
      </w:r>
      <m:oMath>
        <m:r>
          <w:rPr>
            <w:rFonts w:ascii="Cambria Math" w:eastAsiaTheme="minorEastAsia" w:hAnsi="Cambria Math"/>
          </w:rPr>
          <m:t>x</m:t>
        </m:r>
      </m:oMath>
      <w:r w:rsidRPr="00B73E75">
        <w:rPr>
          <w:rFonts w:eastAsiaTheme="minorEastAsia"/>
        </w:rPr>
        <w:t xml:space="preserve"> adalah vektor fitur data, dan </w:t>
      </w:r>
      <m:oMath>
        <m:r>
          <w:rPr>
            <w:rFonts w:ascii="Cambria Math" w:eastAsiaTheme="minorEastAsia" w:hAnsi="Cambria Math"/>
          </w:rPr>
          <m:t>b</m:t>
        </m:r>
      </m:oMath>
      <w:r w:rsidRPr="00B73E75">
        <w:rPr>
          <w:rFonts w:eastAsiaTheme="minorEastAsia"/>
        </w:rPr>
        <w:t xml:space="preserve"> adalah nilai bias.</w:t>
      </w:r>
      <w:r>
        <w:rPr>
          <w:rFonts w:eastAsiaTheme="minorEastAsia"/>
        </w:rPr>
        <w:t xml:space="preserve"> </w:t>
      </w:r>
    </w:p>
    <w:p w14:paraId="484E2AD3" w14:textId="77777777" w:rsidR="0019732D" w:rsidRDefault="0019732D" w:rsidP="0019732D">
      <w:pPr>
        <w:spacing w:after="0" w:line="480" w:lineRule="auto"/>
        <w:ind w:firstLine="567"/>
        <w:rPr>
          <w:rFonts w:cs="Times New Roman"/>
        </w:rPr>
      </w:pPr>
      <w:r>
        <w:rPr>
          <w:rFonts w:cs="Times New Roman"/>
        </w:rPr>
        <w:t xml:space="preserve">Setelah </w:t>
      </w:r>
      <w:r w:rsidRPr="007C37C6">
        <w:rPr>
          <w:rFonts w:cs="Times New Roman"/>
          <w:i/>
          <w:iCs/>
        </w:rPr>
        <w:t>hyperplane</w:t>
      </w:r>
      <w:r>
        <w:rPr>
          <w:rFonts w:cs="Times New Roman"/>
        </w:rPr>
        <w:t xml:space="preserve"> ditetapkan, langkah selanjutnya adalah memaksimalkan </w:t>
      </w:r>
      <w:r w:rsidRPr="00861DA3">
        <w:rPr>
          <w:rFonts w:cs="Times New Roman"/>
          <w:i/>
          <w:iCs/>
        </w:rPr>
        <w:t>margin</w:t>
      </w:r>
      <w:r>
        <w:rPr>
          <w:rFonts w:cs="Times New Roman"/>
        </w:rPr>
        <w:t xml:space="preserve">, yaitu jarak antara dua kelompok kelas yang berbeda, yang didefinisikan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Pr>
          <w:rFonts w:cs="Times New Roman"/>
        </w:rPr>
        <w:t xml:space="preserve">. </w:t>
      </w:r>
      <w:r w:rsidRPr="00950375">
        <w:rPr>
          <w:rFonts w:cs="Times New Roman"/>
          <w:i/>
          <w:iCs/>
        </w:rPr>
        <w:t>Hyperplane</w:t>
      </w:r>
      <w:r>
        <w:rPr>
          <w:rFonts w:cs="Times New Roman"/>
        </w:rPr>
        <w:t xml:space="preserve"> terbaik dicari dengan memaksimalkan </w:t>
      </w:r>
      <w:r w:rsidRPr="00842A54">
        <w:rPr>
          <w:rFonts w:cs="Times New Roman"/>
          <w:i/>
          <w:iCs/>
        </w:rPr>
        <w:t>margin</w:t>
      </w:r>
      <w:r>
        <w:rPr>
          <w:rFonts w:cs="Times New Roman"/>
        </w:rPr>
        <w:t xml:space="preserve"> melalui </w:t>
      </w:r>
      <w:r w:rsidRPr="009F6589">
        <w:rPr>
          <w:rFonts w:cs="Times New Roman"/>
          <w:i/>
          <w:iCs/>
        </w:rPr>
        <w:t>Quadratic Programming</w:t>
      </w:r>
      <w:r>
        <w:rPr>
          <w:rFonts w:cs="Times New Roman"/>
        </w:rPr>
        <w:t xml:space="preserve"> dengan meminimalkan:</w:t>
      </w:r>
    </w:p>
    <w:p w14:paraId="79CDCE6B" w14:textId="77777777" w:rsidR="0019732D" w:rsidRPr="00B73E75" w:rsidRDefault="0019732D" w:rsidP="0019732D">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Pr>
          <w:rFonts w:eastAsiaTheme="minorEastAsia"/>
          <w:iCs/>
        </w:rPr>
        <w:tab/>
      </w:r>
      <w:r w:rsidRPr="00B73E75">
        <w:rPr>
          <w:rFonts w:eastAsiaTheme="minorEastAsia"/>
          <w:iCs/>
        </w:rPr>
        <w:tab/>
        <w:t>(2.4)</w:t>
      </w:r>
    </w:p>
    <w:p w14:paraId="6774E30B" w14:textId="77777777" w:rsidR="0019732D" w:rsidRPr="00B73E75" w:rsidRDefault="0019732D" w:rsidP="0019732D">
      <w:pPr>
        <w:spacing w:after="0" w:line="480" w:lineRule="auto"/>
      </w:pPr>
      <w:r w:rsidRPr="00B73E75">
        <w:t xml:space="preserve">dengan syarat: </w:t>
      </w:r>
    </w:p>
    <w:p w14:paraId="0A3706B9" w14:textId="77777777" w:rsidR="0019732D" w:rsidRPr="00F015C8" w:rsidRDefault="0019732D" w:rsidP="0019732D">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Pr="00B73E75">
        <w:rPr>
          <w:rFonts w:eastAsiaTheme="minorEastAsia"/>
        </w:rPr>
        <w:tab/>
      </w:r>
      <w:r>
        <w:rPr>
          <w:rFonts w:eastAsiaTheme="minorEastAsia"/>
        </w:rPr>
        <w:tab/>
      </w:r>
      <w:r w:rsidRPr="00B73E75">
        <w:rPr>
          <w:rFonts w:eastAsiaTheme="minorEastAsia"/>
        </w:rPr>
        <w:t>(2.5)</w:t>
      </w:r>
    </w:p>
    <w:p w14:paraId="7C09A5FE" w14:textId="77777777" w:rsidR="0019732D" w:rsidRDefault="0019732D" w:rsidP="0019732D">
      <w:pPr>
        <w:spacing w:after="0" w:line="480" w:lineRule="auto"/>
        <w:ind w:firstLine="567"/>
        <w:rPr>
          <w:rFonts w:cs="Times New Roman"/>
        </w:rPr>
      </w:pPr>
      <w:r>
        <w:rPr>
          <w:rFonts w:cs="Times New Roman"/>
        </w:rPr>
        <w:t xml:space="preserve">Optimalisasi ini dapat dilakukan dengan menerapkan metode </w:t>
      </w:r>
      <w:r w:rsidRPr="007E0FCD">
        <w:rPr>
          <w:rFonts w:cs="Times New Roman"/>
          <w:i/>
          <w:iCs/>
        </w:rPr>
        <w:t>Lagrange</w:t>
      </w:r>
      <w:r>
        <w:rPr>
          <w:rFonts w:cs="Times New Roman"/>
        </w:rPr>
        <w:t xml:space="preserve"> </w:t>
      </w:r>
      <w:r w:rsidRPr="001D0B94">
        <w:rPr>
          <w:rFonts w:cs="Times New Roman"/>
          <w:i/>
          <w:iCs/>
        </w:rPr>
        <w:t>Multiplier</w:t>
      </w:r>
      <w:r>
        <w:rPr>
          <w:rFonts w:cs="Times New Roman"/>
        </w:rPr>
        <w:t xml:space="preserve"> dengan menyisipkan </w:t>
      </w:r>
      <m:oMath>
        <m:r>
          <w:rPr>
            <w:rFonts w:ascii="Cambria Math" w:hAnsi="Cambria Math" w:cs="Times New Roman"/>
          </w:rPr>
          <m:t>α</m:t>
        </m:r>
      </m:oMath>
      <w:r>
        <w:rPr>
          <w:rFonts w:eastAsiaTheme="minorEastAsia" w:cs="Times New Roman"/>
        </w:rPr>
        <w:t xml:space="preserve"> ke dalam kombinasi syarat kendala (2.5) dengan fungsi tujuan (2.4), sehingga fungsi ini dapat dinyatakan sebagai berikut:</w:t>
      </w:r>
    </w:p>
    <w:p w14:paraId="193209B8" w14:textId="77777777" w:rsidR="0019732D" w:rsidRPr="00B73E75" w:rsidRDefault="0019732D" w:rsidP="0019732D">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Pr="00B73E75">
        <w:rPr>
          <w:rFonts w:eastAsiaTheme="minorEastAsia"/>
        </w:rPr>
        <w:tab/>
        <w:t>(2.6)</w:t>
      </w:r>
    </w:p>
    <w:p w14:paraId="2FABA8D8" w14:textId="77777777" w:rsidR="0019732D" w:rsidRDefault="0019732D" w:rsidP="0019732D">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B73E75">
        <w:rPr>
          <w:rFonts w:eastAsiaTheme="minorEastAsia" w:cs="Times New Roman"/>
        </w:rPr>
        <w:t xml:space="preserve"> adalah </w:t>
      </w:r>
      <w:r w:rsidRPr="007E0FCD">
        <w:rPr>
          <w:rFonts w:cs="Times New Roman"/>
          <w:i/>
          <w:iCs/>
        </w:rPr>
        <w:t>Lagrange</w:t>
      </w:r>
      <w:r>
        <w:rPr>
          <w:rFonts w:cs="Times New Roman"/>
        </w:rPr>
        <w:t xml:space="preserve"> </w:t>
      </w:r>
      <w:r w:rsidRPr="001D0B94">
        <w:rPr>
          <w:rFonts w:cs="Times New Roman"/>
          <w:i/>
          <w:iCs/>
        </w:rPr>
        <w:t>Multiplier</w:t>
      </w:r>
      <w:r>
        <w:rPr>
          <w:rFonts w:eastAsiaTheme="minorEastAsia"/>
        </w:rPr>
        <w:t xml:space="preserve"> </w:t>
      </w:r>
      <w:r w:rsidRPr="00B73E75">
        <w:rPr>
          <w:rFonts w:eastAsiaTheme="minorEastAsia" w:cs="Times New Roman"/>
        </w:rPr>
        <w:t>yang memperhitungkan syarat kendala (2.5) untuk setiap data pelatihan.</w:t>
      </w:r>
      <w:r>
        <w:rPr>
          <w:rFonts w:eastAsiaTheme="minorEastAsia" w:cs="Times New Roman"/>
        </w:rPr>
        <w:t xml:space="preserve"> </w:t>
      </w:r>
    </w:p>
    <w:p w14:paraId="67792781" w14:textId="77777777" w:rsidR="0019732D" w:rsidRDefault="0019732D" w:rsidP="0019732D">
      <w:pPr>
        <w:spacing w:after="0" w:line="480" w:lineRule="auto"/>
        <w:ind w:firstLine="567"/>
        <w:rPr>
          <w:rFonts w:cs="Times New Roman"/>
        </w:rPr>
      </w:pPr>
      <w:r>
        <w:rPr>
          <w:rFonts w:cs="Times New Roman"/>
        </w:rPr>
        <w:t xml:space="preserve">Nilai optimal dapat diperoleh dari persamaan (2.6) dengan cara memaksimalkan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Pr>
          <w:rFonts w:eastAsiaTheme="minorEastAsia" w:cs="Times New Roman"/>
        </w:rPr>
        <w:t xml:space="preserve"> terhadap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oMath>
      <w:r>
        <w:rPr>
          <w:rFonts w:eastAsiaTheme="minorEastAsia" w:cs="Times New Roman"/>
        </w:rPr>
        <w:t xml:space="preserve"> dan meminimalkan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Pr>
          <w:rFonts w:eastAsiaTheme="minorEastAsia" w:cs="Times New Roman"/>
        </w:rPr>
        <w:t xml:space="preserve"> terhadap </w:t>
      </w:r>
      <m:oMath>
        <m:r>
          <w:rPr>
            <w:rFonts w:ascii="Cambria Math" w:hAnsi="Cambria Math" w:cs="Times New Roman"/>
          </w:rPr>
          <m:t>w</m:t>
        </m:r>
      </m:oMath>
      <w:r>
        <w:rPr>
          <w:rFonts w:eastAsiaTheme="minorEastAsia" w:cs="Times New Roman"/>
        </w:rPr>
        <w:t xml:space="preserve"> dan </w:t>
      </w:r>
      <m:oMath>
        <m:r>
          <w:rPr>
            <w:rFonts w:ascii="Cambria Math" w:hAnsi="Cambria Math" w:cs="Times New Roman"/>
          </w:rPr>
          <m:t>b</m:t>
        </m:r>
      </m:oMath>
      <w:r>
        <w:rPr>
          <w:rFonts w:eastAsiaTheme="minorEastAsia" w:cs="Times New Roman"/>
        </w:rPr>
        <w:t xml:space="preserve">. Oleh karena itu, nilai-nilai optimal ini dapat dihitung dengan menurunkan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 xml:space="preserve"> </m:t>
        </m:r>
      </m:oMath>
      <w:r>
        <w:rPr>
          <w:rFonts w:eastAsiaTheme="minorEastAsia" w:cs="Times New Roman"/>
        </w:rPr>
        <w:t xml:space="preserve">terhadap </w:t>
      </w:r>
      <m:oMath>
        <m:r>
          <w:rPr>
            <w:rFonts w:ascii="Cambria Math" w:hAnsi="Cambria Math" w:cs="Times New Roman"/>
          </w:rPr>
          <m:t>w</m:t>
        </m:r>
      </m:oMath>
      <w:r>
        <w:rPr>
          <w:rFonts w:eastAsiaTheme="minorEastAsia" w:cs="Times New Roman"/>
        </w:rPr>
        <w:t xml:space="preserve"> dan </w:t>
      </w:r>
      <m:oMath>
        <m:r>
          <w:rPr>
            <w:rFonts w:ascii="Cambria Math" w:hAnsi="Cambria Math" w:cs="Times New Roman"/>
          </w:rPr>
          <m:t>b</m:t>
        </m:r>
      </m:oMath>
      <w:r>
        <w:rPr>
          <w:rFonts w:eastAsiaTheme="minorEastAsia" w:cs="Times New Roman"/>
        </w:rPr>
        <w:t>, kemudian menyamakan turunan tersebut dengan nol sebagai berikut:</w:t>
      </w:r>
    </w:p>
    <w:p w14:paraId="2DED732E" w14:textId="77777777" w:rsidR="0019732D" w:rsidRPr="00B73E75" w:rsidRDefault="0019732D" w:rsidP="0019732D">
      <w:pPr>
        <w:pStyle w:val="DaftarParagraf"/>
        <w:spacing w:after="0" w:line="480" w:lineRule="auto"/>
        <w:ind w:left="0"/>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δb</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r w:rsidRPr="00B73E75">
        <w:rPr>
          <w:rFonts w:eastAsiaTheme="minorEastAsia"/>
        </w:rPr>
        <w:tab/>
      </w:r>
      <w:r>
        <w:rPr>
          <w:rFonts w:eastAsiaTheme="minorEastAsia"/>
        </w:rPr>
        <w:tab/>
      </w:r>
      <w:r w:rsidRPr="00B73E75">
        <w:rPr>
          <w:rFonts w:eastAsiaTheme="minorEastAsia"/>
        </w:rPr>
        <w:t>(2.</w:t>
      </w:r>
      <w:r>
        <w:rPr>
          <w:rFonts w:eastAsiaTheme="minorEastAsia"/>
        </w:rPr>
        <w:t>7</w:t>
      </w:r>
      <w:r w:rsidRPr="00B73E75">
        <w:rPr>
          <w:rFonts w:eastAsiaTheme="minorEastAsia"/>
        </w:rPr>
        <w:t>)</w:t>
      </w:r>
    </w:p>
    <w:p w14:paraId="09687418" w14:textId="77777777" w:rsidR="0019732D" w:rsidRPr="002F7136" w:rsidRDefault="0019732D" w:rsidP="0019732D">
      <w:pPr>
        <w:pStyle w:val="DaftarParagraf"/>
        <w:spacing w:after="0" w:line="480" w:lineRule="auto"/>
        <w:ind w:left="0"/>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δw</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=w</m:t>
        </m:r>
      </m:oMath>
      <w:r w:rsidRPr="00B73E75">
        <w:rPr>
          <w:rFonts w:eastAsiaTheme="minorEastAsia"/>
        </w:rPr>
        <w:tab/>
      </w:r>
      <w:r>
        <w:rPr>
          <w:rFonts w:eastAsiaTheme="minorEastAsia"/>
        </w:rPr>
        <w:tab/>
      </w:r>
      <w:r w:rsidRPr="00B73E75">
        <w:rPr>
          <w:rFonts w:eastAsiaTheme="minorEastAsia"/>
        </w:rPr>
        <w:t>(2.</w:t>
      </w:r>
      <w:r>
        <w:rPr>
          <w:rFonts w:eastAsiaTheme="minorEastAsia"/>
        </w:rPr>
        <w:t>8</w:t>
      </w:r>
      <w:r w:rsidRPr="00B73E75">
        <w:rPr>
          <w:rFonts w:eastAsiaTheme="minorEastAsia"/>
        </w:rPr>
        <w:t>)</w:t>
      </w:r>
    </w:p>
    <w:p w14:paraId="073A8208" w14:textId="77777777" w:rsidR="0019732D" w:rsidRDefault="0019732D" w:rsidP="0019732D">
      <w:pPr>
        <w:spacing w:after="0" w:line="480" w:lineRule="auto"/>
        <w:ind w:firstLine="567"/>
        <w:rPr>
          <w:rFonts w:eastAsiaTheme="minorEastAsia" w:cs="Times New Roman"/>
        </w:rPr>
      </w:pPr>
      <w:r>
        <w:rPr>
          <w:rFonts w:cs="Times New Roman"/>
        </w:rPr>
        <w:t xml:space="preserve">Substitusi nilai </w:t>
      </w:r>
      <m:oMath>
        <m:r>
          <w:rPr>
            <w:rFonts w:ascii="Cambria Math" w:eastAsiaTheme="minorEastAsia" w:hAnsi="Cambria Math"/>
          </w:rPr>
          <m:t>w</m:t>
        </m:r>
      </m:oMath>
      <w:r>
        <w:rPr>
          <w:rFonts w:eastAsiaTheme="minorEastAsia" w:cs="Times New Roman"/>
        </w:rPr>
        <w:t xml:space="preserve"> dari persamaan (2.8) dan </w:t>
      </w:r>
      <m:oMath>
        <m:r>
          <w:rPr>
            <w:rFonts w:ascii="Cambria Math" w:eastAsiaTheme="minorEastAsia" w:hAnsi="Cambria Math"/>
          </w:rPr>
          <m:t>b</m:t>
        </m:r>
      </m:oMath>
      <w:r>
        <w:rPr>
          <w:rFonts w:eastAsiaTheme="minorEastAsia" w:cs="Times New Roman"/>
        </w:rPr>
        <w:t xml:space="preserve"> dari persamaan (2.7) ke dalam fungsi </w:t>
      </w:r>
      <w:r w:rsidRPr="007E0FCD">
        <w:rPr>
          <w:rFonts w:cs="Times New Roman"/>
          <w:i/>
          <w:iCs/>
        </w:rPr>
        <w:t>Lagrange</w:t>
      </w:r>
      <w:r>
        <w:rPr>
          <w:rFonts w:cs="Times New Roman"/>
        </w:rPr>
        <w:t xml:space="preserve"> </w:t>
      </w:r>
      <w:r>
        <w:rPr>
          <w:rFonts w:eastAsiaTheme="minorEastAsia" w:cs="Times New Roman"/>
        </w:rPr>
        <w:t>berdasarkan kondisi KKT (</w:t>
      </w:r>
      <w:proofErr w:type="spellStart"/>
      <w:r w:rsidRPr="00BA7345">
        <w:rPr>
          <w:rFonts w:eastAsiaTheme="minorEastAsia" w:cs="Times New Roman"/>
          <w:i/>
          <w:iCs/>
        </w:rPr>
        <w:t>Karush-Kuhn-Tucker</w:t>
      </w:r>
      <w:proofErr w:type="spellEnd"/>
      <w:r>
        <w:rPr>
          <w:rFonts w:eastAsiaTheme="minorEastAsia" w:cs="Times New Roman"/>
        </w:rPr>
        <w:t xml:space="preserve">), sehingga fungsi </w:t>
      </w:r>
      <w:r w:rsidRPr="007E0FCD">
        <w:rPr>
          <w:rFonts w:cs="Times New Roman"/>
          <w:i/>
          <w:iCs/>
        </w:rPr>
        <w:t>Lagrange</w:t>
      </w:r>
      <w:r>
        <w:rPr>
          <w:rFonts w:cs="Times New Roman"/>
        </w:rPr>
        <w:t xml:space="preserve"> dapat</w:t>
      </w:r>
      <w:r>
        <w:rPr>
          <w:rFonts w:eastAsiaTheme="minorEastAsia" w:cs="Times New Roman"/>
        </w:rPr>
        <w:t xml:space="preserve"> diubah menjadi bentuk </w:t>
      </w:r>
      <w:proofErr w:type="spellStart"/>
      <w:r w:rsidRPr="00C61813">
        <w:rPr>
          <w:rFonts w:eastAsiaTheme="minorEastAsia" w:cs="Times New Roman"/>
        </w:rPr>
        <w:t>dual</w:t>
      </w:r>
      <w:proofErr w:type="spellEnd"/>
      <w:r>
        <w:rPr>
          <w:rFonts w:eastAsiaTheme="minorEastAsia" w:cs="Times New Roman"/>
        </w:rPr>
        <w:t xml:space="preserve"> dan dimaksimalkan menjadi berikut:</w:t>
      </w:r>
    </w:p>
    <w:p w14:paraId="006ACF15" w14:textId="77777777" w:rsidR="0019732D" w:rsidRDefault="0019732D" w:rsidP="0019732D">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e>
        </m:nary>
        <m:r>
          <w:rPr>
            <w:rFonts w:ascii="Cambria Math" w:eastAsiaTheme="minorEastAsia" w:hAnsi="Cambria Math"/>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nary>
          <m:naryPr>
            <m:chr m:val="∑"/>
            <m:limLoc m:val="undOvr"/>
            <m:ctrlPr>
              <w:rPr>
                <w:rFonts w:ascii="Cambria Math" w:eastAsiaTheme="minorEastAsia" w:hAnsi="Cambria Math"/>
                <w:i/>
                <w:iCs/>
              </w:rPr>
            </m:ctrlPr>
          </m:naryPr>
          <m:sub>
            <m:r>
              <w:rPr>
                <w:rFonts w:ascii="Cambria Math" w:eastAsiaTheme="minorEastAsia" w:hAnsi="Cambria Math"/>
              </w:rPr>
              <m:t>i,  j=1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j</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e>
        </m:nary>
      </m:oMath>
      <w:r w:rsidRPr="00B73E75">
        <w:rPr>
          <w:rFonts w:eastAsiaTheme="minorEastAsia"/>
        </w:rPr>
        <w:tab/>
        <w:t>(2.</w:t>
      </w:r>
      <w:r>
        <w:rPr>
          <w:rFonts w:eastAsiaTheme="minorEastAsia"/>
        </w:rPr>
        <w:t>9</w:t>
      </w:r>
      <w:r w:rsidRPr="00B73E75">
        <w:rPr>
          <w:rFonts w:eastAsiaTheme="minorEastAsia"/>
        </w:rPr>
        <w:t>)</w:t>
      </w:r>
    </w:p>
    <w:p w14:paraId="1C9718EB" w14:textId="77777777" w:rsidR="0019732D" w:rsidRPr="004810BB" w:rsidRDefault="0019732D" w:rsidP="0019732D">
      <w:pPr>
        <w:spacing w:after="0" w:line="480" w:lineRule="auto"/>
        <w:rPr>
          <w:rFonts w:eastAsiaTheme="minorEastAsia"/>
        </w:rPr>
      </w:pPr>
      <w:r w:rsidRPr="00B73E75">
        <w:t xml:space="preserve">dengan syarat: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w:t>
      </w:r>
      <m:oMath>
        <m:r>
          <w:rPr>
            <w:rFonts w:ascii="Cambria Math" w:eastAsiaTheme="minorEastAsia" w:hAnsi="Cambria Math"/>
          </w:rPr>
          <m:t>i=1,2,3,…n</m:t>
        </m:r>
      </m:oMath>
      <w:r>
        <w:rPr>
          <w:rFonts w:eastAsiaTheme="minorEastAsia"/>
        </w:rPr>
        <w:t xml:space="preserve">;  </w:t>
      </w: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r>
        <w:rPr>
          <w:rFonts w:eastAsiaTheme="minorEastAsia"/>
        </w:rPr>
        <w:t>.</w:t>
      </w:r>
    </w:p>
    <w:p w14:paraId="6BA3C35D" w14:textId="77777777" w:rsidR="0019732D" w:rsidRDefault="0019732D" w:rsidP="0019732D">
      <w:pPr>
        <w:spacing w:after="0" w:line="480" w:lineRule="auto"/>
        <w:ind w:firstLine="567"/>
        <w:rPr>
          <w:rFonts w:eastAsiaTheme="minorEastAsia" w:cs="Times New Roman"/>
        </w:rPr>
      </w:pPr>
      <w:r>
        <w:rPr>
          <w:rFonts w:cs="Times New Roman"/>
        </w:rPr>
        <w:t xml:space="preserve">Hasil perhitungan pada persamaan (2.9) menghasilkan nilai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oMath>
      <w:r>
        <w:rPr>
          <w:rFonts w:cs="Times New Roman"/>
        </w:rPr>
        <w:t xml:space="preserve"> untuk setiap data pelatihan. Data yang memiliki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&gt;0</m:t>
        </m:r>
      </m:oMath>
      <w:r>
        <w:rPr>
          <w:rFonts w:eastAsiaTheme="minorEastAsia" w:cs="Times New Roman"/>
        </w:rPr>
        <w:t xml:space="preserve"> dikategorikan sebagai support vector, sedangkan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0</m:t>
        </m:r>
      </m:oMath>
      <w:r>
        <w:rPr>
          <w:rFonts w:eastAsiaTheme="minorEastAsia" w:cs="Times New Roman"/>
        </w:rPr>
        <w:t xml:space="preserve"> disebut non-support vector, karena tidak berkontribusi pada penentuan posisi hyperplane dan terletak jauh dari batas margin.</w:t>
      </w:r>
    </w:p>
    <w:p w14:paraId="048AC3E2" w14:textId="77777777" w:rsidR="0019732D" w:rsidRPr="00B73E75" w:rsidRDefault="0019732D" w:rsidP="0019732D">
      <w:pPr>
        <w:pStyle w:val="DaftarParagraf"/>
        <w:spacing w:after="0" w:line="480" w:lineRule="auto"/>
        <w:ind w:left="0"/>
        <w:jc w:val="cente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ctrlPr>
              <w:rPr>
                <w:rFonts w:ascii="Cambria Math" w:eastAsiaTheme="minorEastAsia" w:hAnsi="Cambria Math"/>
                <w:i/>
              </w:rPr>
            </m:ctrlPr>
          </m:dPr>
          <m:e>
            <m:nary>
              <m:naryPr>
                <m:chr m:val="∑"/>
                <m:limLoc m:val="undOvr"/>
                <m:ctrlPr>
                  <w:rPr>
                    <w:rFonts w:ascii="Cambria Math" w:eastAsiaTheme="minorEastAsia" w:hAnsi="Cambria Math"/>
                    <w:i/>
                    <w:iCs/>
                  </w:rPr>
                </m:ctrlPr>
              </m:naryPr>
              <m:sub>
                <m:r>
                  <w:rPr>
                    <w:rFonts w:ascii="Cambria Math" w:eastAsiaTheme="minorEastAsia" w:hAnsi="Cambria Math"/>
                  </w:rPr>
                  <m:t>i,  j=1</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s</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r>
                  <w:rPr>
                    <w:rFonts w:ascii="Cambria Math" w:eastAsiaTheme="minorEastAsia" w:hAnsi="Cambria Math"/>
                  </w:rPr>
                  <m:t xml:space="preserve"> </m:t>
                </m:r>
              </m:e>
            </m:nary>
          </m:e>
        </m:d>
        <m:r>
          <w:rPr>
            <w:rFonts w:ascii="Cambria Math" w:eastAsiaTheme="minorEastAsia" w:hAnsi="Cambria Math"/>
          </w:rPr>
          <m:t>+b</m:t>
        </m:r>
      </m:oMath>
      <w:r w:rsidRPr="00B73E75">
        <w:rPr>
          <w:rFonts w:eastAsiaTheme="minorEastAsia"/>
        </w:rPr>
        <w:tab/>
        <w:t>(2.3)</w:t>
      </w:r>
    </w:p>
    <w:p w14:paraId="0FAA612E" w14:textId="77777777" w:rsidR="00477BA7" w:rsidRDefault="00477BA7" w:rsidP="001F0315">
      <w:pPr>
        <w:spacing w:after="0" w:line="480" w:lineRule="auto"/>
        <w:ind w:firstLine="567"/>
      </w:pPr>
    </w:p>
    <w:p w14:paraId="09DACF12" w14:textId="15DB0DBA" w:rsidR="00806981" w:rsidRPr="00DD1CE8" w:rsidRDefault="00D1064F" w:rsidP="001F0315">
      <w:pPr>
        <w:spacing w:after="0" w:line="480" w:lineRule="auto"/>
        <w:ind w:firstLine="567"/>
      </w:pPr>
      <w:r w:rsidRPr="00DD1CE8">
        <w:t xml:space="preserve">Pada solusi </w:t>
      </w:r>
      <w:r w:rsidR="009F29E2" w:rsidRPr="00DD1CE8">
        <w:t>kedua</w:t>
      </w:r>
      <w:r w:rsidRPr="00DD1CE8">
        <w:t xml:space="preserve">, perancangan sistem irigasi </w:t>
      </w:r>
      <w:r w:rsidR="001B0EA0" w:rsidRPr="00DD1CE8">
        <w:t>menggunakan</w:t>
      </w:r>
      <w:r w:rsidRPr="00DD1CE8">
        <w:t xml:space="preserve"> </w:t>
      </w:r>
      <w:r w:rsidR="008320D2" w:rsidRPr="00DD1CE8">
        <w:t xml:space="preserve">Support Vector Machine </w:t>
      </w:r>
      <w:r w:rsidRPr="00DD1CE8">
        <w:t>(</w:t>
      </w:r>
      <w:r w:rsidR="008320D2" w:rsidRPr="00DD1CE8">
        <w:t>SVM</w:t>
      </w:r>
      <w:r w:rsidRPr="00DD1CE8">
        <w:t xml:space="preserve">), parameter yang digunakan adalah </w:t>
      </w:r>
      <m:oMath>
        <m:r>
          <w:rPr>
            <w:rFonts w:ascii="Cambria Math" w:hAnsi="Cambria Math"/>
          </w:rPr>
          <m:t>C</m:t>
        </m:r>
      </m:oMath>
      <w:r w:rsidRPr="00DD1CE8">
        <w:rPr>
          <w:rFonts w:eastAsiaTheme="minorEastAsia"/>
        </w:rPr>
        <w:t xml:space="preserve"> = </w:t>
      </w:r>
      <w:r w:rsidR="00FA4A66" w:rsidRPr="00DD1CE8">
        <w:rPr>
          <w:rFonts w:eastAsiaTheme="minorEastAsia"/>
        </w:rPr>
        <w:t>1.0</w:t>
      </w:r>
      <w:r w:rsidRPr="00DD1CE8">
        <w:rPr>
          <w:rFonts w:eastAsiaTheme="minorEastAsia"/>
        </w:rPr>
        <w:t xml:space="preserve"> dan</w:t>
      </w:r>
      <w:r w:rsidR="009F4A15" w:rsidRPr="00DD1CE8">
        <w:rPr>
          <w:rFonts w:eastAsiaTheme="minorEastAsia"/>
        </w:rPr>
        <w:t xml:space="preserve"> kernel yang digunakan adalah linear</w:t>
      </w:r>
      <w:r w:rsidRPr="00DD1CE8">
        <w:rPr>
          <w:rFonts w:eastAsiaTheme="minorEastAsia"/>
        </w:rPr>
        <w:t>. Dataset ini dibagi menjadi 80% data latih dan 20% data uji, menghasilkan akurasi sebesar 99,3% (Kaur, 2024).</w:t>
      </w:r>
    </w:p>
    <w:p w14:paraId="5C74DCDA" w14:textId="3700FDE5" w:rsidR="00332122" w:rsidRPr="00DD1CE8"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DD1CE8">
        <w:rPr>
          <w:b/>
          <w:bCs/>
        </w:rPr>
        <w:t>Random Forest</w:t>
      </w:r>
      <w:bookmarkEnd w:id="57"/>
    </w:p>
    <w:p w14:paraId="10B30E6B" w14:textId="0DC8E8A7" w:rsidR="0012770D" w:rsidRPr="00DD1CE8" w:rsidRDefault="0012770D" w:rsidP="00284635">
      <w:pPr>
        <w:spacing w:after="0" w:line="480" w:lineRule="auto"/>
        <w:ind w:firstLine="567"/>
      </w:pPr>
    </w:p>
    <w:p w14:paraId="101FC1AB" w14:textId="77777777" w:rsidR="00621471" w:rsidRPr="00DD1CE8" w:rsidRDefault="00332122">
      <w:pPr>
        <w:pStyle w:val="Judul1"/>
        <w:numPr>
          <w:ilvl w:val="0"/>
          <w:numId w:val="7"/>
        </w:numPr>
        <w:spacing w:before="0" w:line="480" w:lineRule="auto"/>
        <w:ind w:left="567" w:hanging="567"/>
      </w:pPr>
      <w:bookmarkStart w:id="58" w:name="_Toc178662382"/>
      <w:bookmarkEnd w:id="53"/>
      <w:r w:rsidRPr="00DD1CE8">
        <w:t>Analisis Pemilihan</w:t>
      </w:r>
      <w:r w:rsidR="001B75CE" w:rsidRPr="00DD1CE8">
        <w:t xml:space="preserve"> Solusi</w:t>
      </w:r>
      <w:bookmarkEnd w:id="44"/>
      <w:bookmarkEnd w:id="45"/>
      <w:bookmarkEnd w:id="46"/>
      <w:bookmarkEnd w:id="47"/>
      <w:bookmarkEnd w:id="48"/>
      <w:bookmarkEnd w:id="58"/>
    </w:p>
    <w:p w14:paraId="28BFF9F9" w14:textId="5644EFD5" w:rsidR="0073020F" w:rsidRPr="00DD1CE8" w:rsidRDefault="00F02EB6" w:rsidP="0073020F">
      <w:pPr>
        <w:spacing w:after="0" w:line="480" w:lineRule="auto"/>
        <w:ind w:firstLine="567"/>
      </w:pPr>
      <w:r>
        <w:t xml:space="preserve">Pengembangan sistem irigasi cerdas yang mengombinasikan </w:t>
      </w:r>
      <w:r w:rsidR="00AB6C8D">
        <w:t>internet</w:t>
      </w:r>
      <w:r>
        <w:t xml:space="preserve"> of things dan machine learning melibatkan proses pemilihan solusi berdasarkan tiga aspek utama, yaitu aspek ekonomis, aspek </w:t>
      </w:r>
      <w:r w:rsidR="00AB6C8D">
        <w:t>manufrakturabilitas</w:t>
      </w:r>
      <w:r>
        <w:t xml:space="preserve">, dan aspek </w:t>
      </w:r>
      <w:r w:rsidR="00AB6C8D">
        <w:t>sustainbilitas</w:t>
      </w:r>
      <w:r>
        <w:t xml:space="preserve">. Ketiga aspek ini </w:t>
      </w:r>
      <w:r w:rsidR="00AB6C8D">
        <w:t>penting</w:t>
      </w:r>
      <w:r>
        <w:t xml:space="preserve"> dalam menentukan metode yang paling efisien dan efektif </w:t>
      </w:r>
      <w:r w:rsidR="00AB6C8D">
        <w:t>untuk</w:t>
      </w:r>
      <w:r>
        <w:t xml:space="preserve"> memastikan sistem irigasi dapat beroperasi dengan baik, memberikan </w:t>
      </w:r>
      <w:r w:rsidR="00AB6C8D">
        <w:t>manfaat</w:t>
      </w:r>
      <w:r>
        <w:t xml:space="preserve"> ekonomi, dan mendukung berkelanjutan lingkungan.</w:t>
      </w:r>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DaftarParagraf"/>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DaftarParagraf"/>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D33FA6C" w:rsidR="00EE0FF5" w:rsidRPr="00DD1CE8" w:rsidRDefault="00ED71B3" w:rsidP="00EE0FF5">
            <w:pPr>
              <w:spacing w:line="480" w:lineRule="auto"/>
            </w:pPr>
            <w:proofErr w:type="spellStart"/>
            <w:r w:rsidRPr="00DD1CE8">
              <w:t>train_test_split</w:t>
            </w:r>
            <w:proofErr w:type="spellEnd"/>
            <w:r w:rsidRPr="00DD1CE8">
              <w:t xml:space="preserve"> (80</w:t>
            </w:r>
            <w:r w:rsidR="00E47125" w:rsidRPr="00DD1CE8">
              <w:t xml:space="preserve"> </w:t>
            </w:r>
            <w:r w:rsidR="00A345BA" w:rsidRPr="00DD1CE8">
              <w:t>:</w:t>
            </w:r>
            <w:r w:rsidR="00E47125" w:rsidRPr="00DD1CE8">
              <w:t xml:space="preserve"> </w:t>
            </w:r>
            <w:r w:rsidRPr="00DD1CE8">
              <w:t>20)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61"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Judul1"/>
        <w:numPr>
          <w:ilvl w:val="0"/>
          <w:numId w:val="26"/>
        </w:numPr>
        <w:spacing w:before="0" w:line="480" w:lineRule="auto"/>
        <w:ind w:left="567" w:hanging="567"/>
      </w:pPr>
      <w:bookmarkStart w:id="62" w:name="_Toc178662384"/>
      <w:r w:rsidRPr="00DD1CE8">
        <w:t>Identifikasi Masalah</w:t>
      </w:r>
      <w:bookmarkEnd w:id="62"/>
    </w:p>
    <w:p w14:paraId="45F01864" w14:textId="48C27EE8" w:rsidR="00D57815" w:rsidRPr="00DD1CE8" w:rsidRDefault="00D57815" w:rsidP="00951877">
      <w:pPr>
        <w:spacing w:after="0" w:line="480" w:lineRule="auto"/>
        <w:ind w:firstLine="567"/>
      </w:pPr>
      <w:r w:rsidRPr="00DD1CE8">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DD1CE8" w:rsidRDefault="00E86F21" w:rsidP="00951877">
      <w:pPr>
        <w:pStyle w:val="Judul1"/>
        <w:numPr>
          <w:ilvl w:val="0"/>
          <w:numId w:val="26"/>
        </w:numPr>
        <w:spacing w:before="0" w:line="480" w:lineRule="auto"/>
        <w:ind w:left="567" w:hanging="567"/>
      </w:pPr>
      <w:bookmarkStart w:id="63" w:name="_Toc178662385"/>
      <w:r w:rsidRPr="00DD1CE8">
        <w:t>Analisis Solusi</w:t>
      </w:r>
      <w:bookmarkEnd w:id="63"/>
    </w:p>
    <w:p w14:paraId="62805C86" w14:textId="77777777" w:rsidR="00C3599E" w:rsidRPr="00DD1CE8" w:rsidRDefault="00C3599E" w:rsidP="00C3599E">
      <w:pPr>
        <w:spacing w:after="0" w:line="480" w:lineRule="auto"/>
        <w:ind w:firstLine="567"/>
      </w:pPr>
      <w:r w:rsidRPr="00DD1CE8">
        <w:t xml:space="preserve">Analisis solusi dilakukan untuk mengevaluasi berbagai metode </w:t>
      </w:r>
      <w:r w:rsidRPr="00DD1CE8">
        <w:rPr>
          <w:i/>
          <w:iCs/>
        </w:rPr>
        <w:t>machine learning</w:t>
      </w:r>
      <w:r w:rsidRPr="00DD1CE8">
        <w:t xml:space="preserve"> yang dapat diterapkan dalam pengembangan sistem irigasi tanaman yang memanfaatkan kecerdasan buatan. </w:t>
      </w:r>
    </w:p>
    <w:p w14:paraId="2711A3D8" w14:textId="77777777" w:rsidR="00C3599E" w:rsidRPr="00DD1CE8" w:rsidRDefault="00C3599E" w:rsidP="00C3599E">
      <w:pPr>
        <w:spacing w:after="0"/>
      </w:pPr>
    </w:p>
    <w:p w14:paraId="06940BFD" w14:textId="001BDA12" w:rsidR="00D57815" w:rsidRPr="00DD1CE8" w:rsidRDefault="00E86F21" w:rsidP="00951877">
      <w:pPr>
        <w:pStyle w:val="Judul1"/>
        <w:numPr>
          <w:ilvl w:val="0"/>
          <w:numId w:val="26"/>
        </w:numPr>
        <w:spacing w:before="0" w:line="480" w:lineRule="auto"/>
        <w:ind w:left="567" w:hanging="567"/>
      </w:pPr>
      <w:bookmarkStart w:id="64" w:name="_Toc178662386"/>
      <w:r w:rsidRPr="00DD1CE8">
        <w:t>Pengumpulan Data</w:t>
      </w:r>
      <w:bookmarkEnd w:id="64"/>
    </w:p>
    <w:p w14:paraId="14F822AA" w14:textId="77777777" w:rsidR="00C3599E" w:rsidRPr="00DD1CE8" w:rsidRDefault="00C3599E" w:rsidP="00C3599E">
      <w:pPr>
        <w:spacing w:after="0" w:line="480" w:lineRule="auto"/>
        <w:ind w:firstLine="567"/>
      </w:pPr>
      <w:r w:rsidRPr="00DD1CE8">
        <w:t xml:space="preserve">Pengumpulan data ini memiliki peranan yang krusial sebagai bahan dasar dalam melatih metode </w:t>
      </w:r>
      <w:r w:rsidRPr="00DD1CE8">
        <w:rPr>
          <w:i/>
          <w:iCs/>
        </w:rPr>
        <w:t>machine learning</w:t>
      </w:r>
      <w:r w:rsidRPr="00DD1CE8">
        <w:t xml:space="preserve"> sebelum melakukan proses prediksi. Pada tahap ini, dataset tersebut diambil dari pelatihan yang dilakukan oleh (Kaur, 2024) yang tersedia di </w:t>
      </w:r>
      <w:proofErr w:type="spellStart"/>
      <w:r w:rsidRPr="00DD1CE8">
        <w:rPr>
          <w:i/>
          <w:iCs/>
        </w:rPr>
        <w:t>Mendeley</w:t>
      </w:r>
      <w:proofErr w:type="spellEnd"/>
      <w:r w:rsidRPr="00DD1CE8">
        <w:t xml:space="preserve"> Data yang dapat diakses melalui </w:t>
      </w:r>
      <w:hyperlink r:id="rId16" w:history="1">
        <w:r w:rsidRPr="00DD1CE8">
          <w:rPr>
            <w:rStyle w:val="Hyperlink"/>
            <w:color w:val="auto"/>
            <w:u w:val="none"/>
          </w:rPr>
          <w:t>https://data.mendeley.com/datasets/fpdwmm7nrb/1</w:t>
        </w:r>
      </w:hyperlink>
      <w:r w:rsidRPr="00DD1CE8">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DD1CE8" w:rsidRDefault="00C3599E" w:rsidP="00C3599E">
      <w:pPr>
        <w:pStyle w:val="TableCaption"/>
        <w:spacing w:after="0"/>
      </w:pPr>
      <w:r w:rsidRPr="00DD1CE8">
        <w:t>Tabel 3.</w:t>
      </w:r>
      <w:r w:rsidRPr="00DD1CE8">
        <w:fldChar w:fldCharType="begin"/>
      </w:r>
      <w:r w:rsidRPr="00DD1CE8">
        <w:instrText xml:space="preserve"> SEQ Tabel_2. \* ARABIC </w:instrText>
      </w:r>
      <w:r w:rsidRPr="00DD1CE8">
        <w:fldChar w:fldCharType="separate"/>
      </w:r>
      <w:r w:rsidRPr="00DD1CE8">
        <w:t>2</w:t>
      </w:r>
      <w:r w:rsidRPr="00DD1CE8">
        <w:fldChar w:fldCharType="end"/>
      </w:r>
      <w:r w:rsidRPr="00DD1CE8">
        <w:t xml:space="preserve"> Penjelasan Atribut pada Data Irigasi</w:t>
      </w: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5" w:name="_Toc178662387"/>
      <w:r w:rsidRPr="00DD1CE8">
        <w:t>Preprocessing Data</w:t>
      </w:r>
      <w:bookmarkEnd w:id="65"/>
    </w:p>
    <w:p w14:paraId="5AB4C6FA" w14:textId="0F58CB41" w:rsidR="00794075" w:rsidRPr="00DD1CE8" w:rsidRDefault="00794075" w:rsidP="00C3599E">
      <w:pPr>
        <w:spacing w:after="0" w:line="480" w:lineRule="auto"/>
        <w:ind w:firstLine="567"/>
      </w:pPr>
      <w:r w:rsidRPr="00DD1CE8">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DD1CE8" w:rsidRDefault="00E86F21" w:rsidP="00951877">
      <w:pPr>
        <w:pStyle w:val="Judul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Judul1"/>
        <w:numPr>
          <w:ilvl w:val="0"/>
          <w:numId w:val="26"/>
        </w:numPr>
        <w:spacing w:before="0" w:line="480" w:lineRule="auto"/>
        <w:ind w:left="567" w:hanging="567"/>
      </w:pPr>
      <w:bookmarkStart w:id="67" w:name="_Toc178662389"/>
      <w:r w:rsidRPr="00DD1CE8">
        <w:t>Implementasi Model</w:t>
      </w:r>
      <w:bookmarkEnd w:id="67"/>
    </w:p>
    <w:p w14:paraId="0D8518E7" w14:textId="1644CD59" w:rsidR="00B645C6" w:rsidRPr="00DD1CE8" w:rsidRDefault="00B645C6" w:rsidP="00C3599E">
      <w:pPr>
        <w:spacing w:after="0" w:line="480" w:lineRule="auto"/>
        <w:ind w:firstLine="567"/>
      </w:pPr>
      <w:r w:rsidRPr="00DD1CE8">
        <w:t xml:space="preserve">Setelah menyelesaikan pelatihan dan pengujian prediksi menggunakan metode </w:t>
      </w:r>
      <w:r w:rsidRPr="00DD1CE8">
        <w:rPr>
          <w:i/>
          <w:iCs/>
        </w:rPr>
        <w:t>Random Forest</w:t>
      </w:r>
      <w:r w:rsidRPr="00DD1CE8">
        <w:t xml:space="preserve"> secara bertahap, langkah berikutnya adalah mengintegrasikan metode </w:t>
      </w:r>
      <w:r w:rsidRPr="00DD1CE8">
        <w:rPr>
          <w:i/>
          <w:iCs/>
        </w:rPr>
        <w:t>Random Forest</w:t>
      </w:r>
      <w:r w:rsidRPr="00DD1CE8">
        <w:t xml:space="preserve"> ke dalam </w:t>
      </w:r>
      <w:proofErr w:type="spellStart"/>
      <w:r w:rsidRPr="00DD1CE8">
        <w:rPr>
          <w:i/>
          <w:iCs/>
        </w:rPr>
        <w:t>Arduino</w:t>
      </w:r>
      <w:proofErr w:type="spellEnd"/>
      <w:r w:rsidRPr="00DD1CE8">
        <w:t xml:space="preserve"> ESP32. Proses ini dilakukan dengan menggunakan </w:t>
      </w:r>
      <w:proofErr w:type="spellStart"/>
      <w:r w:rsidRPr="00DD1CE8">
        <w:rPr>
          <w:i/>
          <w:iCs/>
        </w:rPr>
        <w:t>micromlgen</w:t>
      </w:r>
      <w:proofErr w:type="spellEnd"/>
      <w:r w:rsidRPr="00DD1CE8">
        <w:t xml:space="preserve"> sebuah </w:t>
      </w:r>
      <w:proofErr w:type="spellStart"/>
      <w:r w:rsidRPr="00DD1CE8">
        <w:rPr>
          <w:i/>
          <w:iCs/>
        </w:rPr>
        <w:t>library</w:t>
      </w:r>
      <w:proofErr w:type="spellEnd"/>
      <w:r w:rsidRPr="00DD1CE8">
        <w:t xml:space="preserve"> yang dapat mengonversi metode </w:t>
      </w:r>
      <w:r w:rsidRPr="00DD1CE8">
        <w:rPr>
          <w:i/>
          <w:iCs/>
        </w:rPr>
        <w:t>Random Forest</w:t>
      </w:r>
      <w:r w:rsidRPr="00DD1CE8">
        <w:t xml:space="preserve"> yang ditulis dalam bahasa </w:t>
      </w:r>
      <w:proofErr w:type="spellStart"/>
      <w:r w:rsidRPr="00DD1CE8">
        <w:rPr>
          <w:i/>
          <w:iCs/>
        </w:rPr>
        <w:t>Python</w:t>
      </w:r>
      <w:proofErr w:type="spellEnd"/>
      <w:r w:rsidRPr="00DD1CE8">
        <w:t xml:space="preserve"> menjadi bahasa C++, sehingga memungkinkan implementasi pada </w:t>
      </w:r>
      <w:proofErr w:type="spellStart"/>
      <w:r w:rsidRPr="00DD1CE8">
        <w:rPr>
          <w:i/>
          <w:iCs/>
        </w:rPr>
        <w:t>Arduino</w:t>
      </w:r>
      <w:proofErr w:type="spellEnd"/>
      <w:r w:rsidRPr="00DD1CE8">
        <w:t>.</w:t>
      </w:r>
    </w:p>
    <w:p w14:paraId="3BDF9E89" w14:textId="150728BC" w:rsidR="00D57815" w:rsidRPr="00DD1CE8" w:rsidRDefault="00E86F21" w:rsidP="00951877">
      <w:pPr>
        <w:pStyle w:val="Judul1"/>
        <w:numPr>
          <w:ilvl w:val="0"/>
          <w:numId w:val="26"/>
        </w:numPr>
        <w:spacing w:before="0" w:line="480" w:lineRule="auto"/>
        <w:ind w:left="567" w:hanging="567"/>
      </w:pPr>
      <w:bookmarkStart w:id="68" w:name="_Toc178662390"/>
      <w:r w:rsidRPr="00DD1CE8">
        <w:t>Pengujian</w:t>
      </w:r>
      <w:bookmarkEnd w:id="68"/>
    </w:p>
    <w:p w14:paraId="3B4DF6A7" w14:textId="77777777" w:rsidR="00C3599E" w:rsidRPr="00DD1CE8" w:rsidRDefault="00C3599E" w:rsidP="00C3599E">
      <w:pPr>
        <w:spacing w:after="0" w:line="480" w:lineRule="auto"/>
        <w:ind w:firstLine="567"/>
      </w:pPr>
      <w:r w:rsidRPr="00DD1CE8">
        <w:t xml:space="preserve">Pengujian metode ini penting untuk menilai kemampuan metode dalam melatih dan memprediksi kebutuhan air bagian tanaman. Aspek yang diuji meliputi akurasi, presisi, </w:t>
      </w:r>
      <w:r w:rsidRPr="00DD1CE8">
        <w:rPr>
          <w:i/>
          <w:iCs/>
        </w:rPr>
        <w:t>recall</w:t>
      </w:r>
      <w:r w:rsidRPr="00DD1CE8">
        <w:t xml:space="preserve">, dan </w:t>
      </w:r>
      <w:r w:rsidRPr="00DD1CE8">
        <w:rPr>
          <w:i/>
          <w:iCs/>
        </w:rPr>
        <w:t>F1-Score</w:t>
      </w:r>
      <w:r w:rsidRPr="00DD1CE8">
        <w:t>. Hasil dari pengujian akan menunjukkan seberapa efektif metode ini dalam menyediakan prediksi yang tepat dan andal untuk mendukung sistem penyiraman tanaman otomatis yang diusulkan.</w:t>
      </w:r>
    </w:p>
    <w:p w14:paraId="38FC33A5" w14:textId="77777777" w:rsidR="00C3599E" w:rsidRPr="00DD1CE8" w:rsidRDefault="00C3599E" w:rsidP="00C3599E">
      <w:pPr>
        <w:pStyle w:val="DaftarParagraf"/>
        <w:numPr>
          <w:ilvl w:val="0"/>
          <w:numId w:val="5"/>
        </w:numPr>
        <w:spacing w:after="0" w:line="480" w:lineRule="auto"/>
        <w:ind w:left="567" w:hanging="567"/>
      </w:pPr>
      <w:r w:rsidRPr="00DD1CE8">
        <w:t>Akurasi adalah ukuran yang menunjukkan seberapa efektif model dalam mengklasifikasi data secara keseluruhan dengan benar.</w:t>
      </w:r>
    </w:p>
    <w:p w14:paraId="3E5605A7" w14:textId="77777777" w:rsidR="00C3599E" w:rsidRPr="00DD1CE8"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DD1CE8">
        <w:rPr>
          <w:rFonts w:eastAsiaTheme="minorEastAsia"/>
        </w:rPr>
        <w:tab/>
      </w:r>
      <w:r w:rsidRPr="00DD1CE8">
        <w:rPr>
          <w:rFonts w:eastAsiaTheme="minorEastAsia"/>
        </w:rPr>
        <w:tab/>
        <w:t>(3.1)</w:t>
      </w:r>
    </w:p>
    <w:p w14:paraId="0523A0CD" w14:textId="77777777" w:rsidR="00C3599E" w:rsidRPr="00DD1CE8" w:rsidRDefault="00C3599E" w:rsidP="00C3599E">
      <w:pPr>
        <w:pStyle w:val="DaftarParagraf"/>
        <w:spacing w:after="0" w:line="480" w:lineRule="auto"/>
        <w:ind w:left="567"/>
      </w:pPr>
      <w:r w:rsidRPr="00DD1CE8">
        <w:t>Keterangan :</w:t>
      </w:r>
    </w:p>
    <w:p w14:paraId="42DC96BD"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proofErr w:type="spellStart"/>
      <w:r w:rsidR="00C3599E" w:rsidRPr="00DD1CE8">
        <w:rPr>
          <w:rFonts w:eastAsiaTheme="minorEastAsia"/>
          <w:i/>
          <w:iCs/>
        </w:rPr>
        <w:t>True</w:t>
      </w:r>
      <w:proofErr w:type="spellEnd"/>
      <w:r w:rsidR="00C3599E" w:rsidRPr="00DD1CE8">
        <w:rPr>
          <w:rFonts w:eastAsiaTheme="minorEastAsia"/>
          <w:i/>
          <w:iCs/>
        </w:rPr>
        <w:t xml:space="preserve"> </w:t>
      </w:r>
      <w:proofErr w:type="spellStart"/>
      <w:r w:rsidR="00C3599E" w:rsidRPr="00DD1CE8">
        <w:rPr>
          <w:rFonts w:eastAsiaTheme="minorEastAsia"/>
          <w:i/>
          <w:iCs/>
        </w:rPr>
        <w:t>Positive</w:t>
      </w:r>
      <w:proofErr w:type="spellEnd"/>
    </w:p>
    <w:p w14:paraId="238FA854"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DD1CE8">
        <w:rPr>
          <w:rFonts w:eastAsiaTheme="minorEastAsia"/>
        </w:rPr>
        <w:t xml:space="preserve"> : </w:t>
      </w:r>
      <w:proofErr w:type="spellStart"/>
      <w:r w:rsidR="00C3599E" w:rsidRPr="00DD1CE8">
        <w:rPr>
          <w:rFonts w:eastAsiaTheme="minorEastAsia"/>
          <w:i/>
          <w:iCs/>
        </w:rPr>
        <w:t>True</w:t>
      </w:r>
      <w:proofErr w:type="spellEnd"/>
      <w:r w:rsidR="00C3599E" w:rsidRPr="00DD1CE8">
        <w:rPr>
          <w:rFonts w:eastAsiaTheme="minorEastAsia"/>
          <w:i/>
          <w:iCs/>
        </w:rPr>
        <w:t xml:space="preserve"> </w:t>
      </w:r>
      <w:proofErr w:type="spellStart"/>
      <w:r w:rsidR="00C3599E" w:rsidRPr="00DD1CE8">
        <w:rPr>
          <w:rFonts w:eastAsiaTheme="minorEastAsia"/>
          <w:i/>
          <w:iCs/>
        </w:rPr>
        <w:t>Negative</w:t>
      </w:r>
      <w:proofErr w:type="spellEnd"/>
    </w:p>
    <w:p w14:paraId="593965EC"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DD1CE8">
        <w:rPr>
          <w:rFonts w:eastAsiaTheme="minorEastAsia"/>
        </w:rPr>
        <w:t xml:space="preserve"> : </w:t>
      </w:r>
      <w:proofErr w:type="spellStart"/>
      <w:r w:rsidR="00C3599E" w:rsidRPr="00DD1CE8">
        <w:rPr>
          <w:rFonts w:eastAsiaTheme="minorEastAsia"/>
          <w:i/>
          <w:iCs/>
        </w:rPr>
        <w:t>False</w:t>
      </w:r>
      <w:proofErr w:type="spellEnd"/>
      <w:r w:rsidR="00C3599E" w:rsidRPr="00DD1CE8">
        <w:rPr>
          <w:rFonts w:eastAsiaTheme="minorEastAsia"/>
          <w:i/>
          <w:iCs/>
        </w:rPr>
        <w:t xml:space="preserve"> </w:t>
      </w:r>
      <w:proofErr w:type="spellStart"/>
      <w:r w:rsidR="00C3599E" w:rsidRPr="00DD1CE8">
        <w:rPr>
          <w:rFonts w:eastAsiaTheme="minorEastAsia"/>
          <w:i/>
          <w:iCs/>
        </w:rPr>
        <w:t>Positive</w:t>
      </w:r>
      <w:proofErr w:type="spellEnd"/>
    </w:p>
    <w:p w14:paraId="0A07EC8C"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DD1CE8">
        <w:rPr>
          <w:rFonts w:eastAsiaTheme="minorEastAsia"/>
        </w:rPr>
        <w:t xml:space="preserve"> : </w:t>
      </w:r>
      <w:proofErr w:type="spellStart"/>
      <w:r w:rsidR="00C3599E" w:rsidRPr="00DD1CE8">
        <w:rPr>
          <w:rFonts w:eastAsiaTheme="minorEastAsia"/>
          <w:i/>
          <w:iCs/>
        </w:rPr>
        <w:t>False</w:t>
      </w:r>
      <w:proofErr w:type="spellEnd"/>
      <w:r w:rsidR="00C3599E" w:rsidRPr="00DD1CE8">
        <w:rPr>
          <w:rFonts w:eastAsiaTheme="minorEastAsia"/>
          <w:i/>
          <w:iCs/>
        </w:rPr>
        <w:t xml:space="preserve"> </w:t>
      </w:r>
      <w:proofErr w:type="spellStart"/>
      <w:r w:rsidR="00C3599E" w:rsidRPr="00DD1CE8">
        <w:rPr>
          <w:rFonts w:eastAsiaTheme="minorEastAsia"/>
          <w:i/>
          <w:iCs/>
        </w:rPr>
        <w:t>Negative</w:t>
      </w:r>
      <w:proofErr w:type="spellEnd"/>
    </w:p>
    <w:p w14:paraId="6D0A7A38" w14:textId="77777777" w:rsidR="00C3599E" w:rsidRPr="00DD1CE8" w:rsidRDefault="00C3599E" w:rsidP="00C3599E">
      <w:pPr>
        <w:pStyle w:val="DaftarParagraf"/>
        <w:numPr>
          <w:ilvl w:val="0"/>
          <w:numId w:val="5"/>
        </w:numPr>
        <w:spacing w:after="0" w:line="480" w:lineRule="auto"/>
        <w:ind w:left="567" w:hanging="567"/>
      </w:pPr>
      <w:r w:rsidRPr="00DD1CE8">
        <w:t>Presisi mengukur proporsi prediksi positif yang benar</w:t>
      </w:r>
    </w:p>
    <w:p w14:paraId="45FF9B7F" w14:textId="77777777" w:rsidR="00C3599E" w:rsidRPr="00DD1CE8"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DD1CE8">
        <w:rPr>
          <w:rFonts w:eastAsiaTheme="minorEastAsia"/>
        </w:rPr>
        <w:tab/>
      </w:r>
      <w:r w:rsidRPr="00DD1CE8">
        <w:rPr>
          <w:rFonts w:eastAsiaTheme="minorEastAsia"/>
        </w:rPr>
        <w:tab/>
        <w:t>(3.2)</w:t>
      </w:r>
    </w:p>
    <w:p w14:paraId="79FD395D" w14:textId="77777777" w:rsidR="00C3599E" w:rsidRPr="00DD1CE8" w:rsidRDefault="00C3599E" w:rsidP="00C3599E">
      <w:pPr>
        <w:pStyle w:val="DaftarParagraf"/>
        <w:spacing w:after="0" w:line="480" w:lineRule="auto"/>
        <w:ind w:left="567"/>
      </w:pPr>
      <w:r w:rsidRPr="00DD1CE8">
        <w:t xml:space="preserve">Keterangan: </w:t>
      </w:r>
    </w:p>
    <w:p w14:paraId="028EAA03"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proofErr w:type="spellStart"/>
      <w:r w:rsidR="00C3599E" w:rsidRPr="00DD1CE8">
        <w:rPr>
          <w:rFonts w:eastAsiaTheme="minorEastAsia"/>
          <w:i/>
          <w:iCs/>
        </w:rPr>
        <w:t>True</w:t>
      </w:r>
      <w:proofErr w:type="spellEnd"/>
      <w:r w:rsidR="00C3599E" w:rsidRPr="00DD1CE8">
        <w:rPr>
          <w:rFonts w:eastAsiaTheme="minorEastAsia"/>
          <w:i/>
          <w:iCs/>
        </w:rPr>
        <w:t xml:space="preserve"> </w:t>
      </w:r>
      <w:proofErr w:type="spellStart"/>
      <w:r w:rsidR="00C3599E" w:rsidRPr="00DD1CE8">
        <w:rPr>
          <w:rFonts w:eastAsiaTheme="minorEastAsia"/>
          <w:i/>
          <w:iCs/>
        </w:rPr>
        <w:t>Positive</w:t>
      </w:r>
      <w:proofErr w:type="spellEnd"/>
    </w:p>
    <w:p w14:paraId="361CE711" w14:textId="77777777" w:rsidR="00C3599E" w:rsidRPr="00DD1CE8"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proofErr w:type="spellStart"/>
      <w:r w:rsidR="00C3599E" w:rsidRPr="00DD1CE8">
        <w:rPr>
          <w:rFonts w:eastAsiaTheme="minorEastAsia"/>
          <w:i/>
          <w:iCs/>
        </w:rPr>
        <w:t>False</w:t>
      </w:r>
      <w:proofErr w:type="spellEnd"/>
      <w:r w:rsidR="00C3599E" w:rsidRPr="00DD1CE8">
        <w:rPr>
          <w:rFonts w:eastAsiaTheme="minorEastAsia"/>
          <w:i/>
          <w:iCs/>
        </w:rPr>
        <w:t xml:space="preserve"> </w:t>
      </w:r>
      <w:proofErr w:type="spellStart"/>
      <w:r w:rsidR="00C3599E" w:rsidRPr="00DD1CE8">
        <w:rPr>
          <w:rFonts w:eastAsiaTheme="minorEastAsia"/>
          <w:i/>
          <w:iCs/>
        </w:rPr>
        <w:t>Positive</w:t>
      </w:r>
      <w:proofErr w:type="spellEnd"/>
    </w:p>
    <w:p w14:paraId="0DD956F1" w14:textId="77777777" w:rsidR="00C3599E" w:rsidRPr="00DD1CE8" w:rsidRDefault="00C3599E" w:rsidP="00C3599E">
      <w:pPr>
        <w:pStyle w:val="DaftarParagraf"/>
        <w:numPr>
          <w:ilvl w:val="0"/>
          <w:numId w:val="5"/>
        </w:numPr>
        <w:spacing w:after="0" w:line="480" w:lineRule="auto"/>
        <w:ind w:left="567" w:hanging="567"/>
        <w:rPr>
          <w:i/>
          <w:iCs/>
        </w:rPr>
      </w:pPr>
      <w:r w:rsidRPr="00DD1CE8">
        <w:rPr>
          <w:i/>
          <w:iCs/>
        </w:rPr>
        <w:t>Recall</w:t>
      </w:r>
      <w:r w:rsidRPr="00DD1CE8">
        <w:t xml:space="preserve"> menilai kemampuan model dalam mendeteksi kelas positif dengan akurat</w:t>
      </w:r>
    </w:p>
    <w:p w14:paraId="65E904E9" w14:textId="77777777" w:rsidR="00C3599E" w:rsidRPr="00DD1CE8"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DD1CE8">
        <w:rPr>
          <w:rFonts w:eastAsiaTheme="minorEastAsia"/>
        </w:rPr>
        <w:tab/>
      </w:r>
      <w:r w:rsidRPr="00DD1CE8">
        <w:rPr>
          <w:rFonts w:eastAsiaTheme="minorEastAsia"/>
        </w:rPr>
        <w:tab/>
        <w:t>(3.3)</w:t>
      </w:r>
    </w:p>
    <w:p w14:paraId="376E42AD" w14:textId="77777777" w:rsidR="00C3599E" w:rsidRPr="00DD1CE8" w:rsidRDefault="00C3599E" w:rsidP="00C3599E">
      <w:pPr>
        <w:pStyle w:val="DaftarParagraf"/>
        <w:spacing w:after="0" w:line="480" w:lineRule="auto"/>
        <w:ind w:left="567"/>
      </w:pPr>
      <w:r w:rsidRPr="00DD1CE8">
        <w:t xml:space="preserve">Keterangan: </w:t>
      </w:r>
    </w:p>
    <w:p w14:paraId="1C00AD22"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proofErr w:type="spellStart"/>
      <w:r w:rsidR="00C3599E" w:rsidRPr="00DD1CE8">
        <w:rPr>
          <w:rFonts w:eastAsiaTheme="minorEastAsia"/>
          <w:i/>
          <w:iCs/>
        </w:rPr>
        <w:t>True</w:t>
      </w:r>
      <w:proofErr w:type="spellEnd"/>
      <w:r w:rsidR="00C3599E" w:rsidRPr="00DD1CE8">
        <w:rPr>
          <w:rFonts w:eastAsiaTheme="minorEastAsia"/>
          <w:i/>
          <w:iCs/>
        </w:rPr>
        <w:t xml:space="preserve"> </w:t>
      </w:r>
      <w:proofErr w:type="spellStart"/>
      <w:r w:rsidR="00C3599E" w:rsidRPr="00DD1CE8">
        <w:rPr>
          <w:rFonts w:eastAsiaTheme="minorEastAsia"/>
          <w:i/>
          <w:iCs/>
        </w:rPr>
        <w:t>Positive</w:t>
      </w:r>
      <w:proofErr w:type="spellEnd"/>
    </w:p>
    <w:p w14:paraId="60FEB35D" w14:textId="77777777" w:rsidR="00C3599E" w:rsidRPr="00DD1CE8"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DD1CE8">
        <w:rPr>
          <w:rFonts w:eastAsiaTheme="minorEastAsia"/>
        </w:rPr>
        <w:t xml:space="preserve"> : </w:t>
      </w:r>
      <w:proofErr w:type="spellStart"/>
      <w:r w:rsidR="00C3599E" w:rsidRPr="00DD1CE8">
        <w:rPr>
          <w:rFonts w:eastAsiaTheme="minorEastAsia"/>
          <w:i/>
          <w:iCs/>
        </w:rPr>
        <w:t>False</w:t>
      </w:r>
      <w:proofErr w:type="spellEnd"/>
      <w:r w:rsidR="00C3599E" w:rsidRPr="00DD1CE8">
        <w:rPr>
          <w:rFonts w:eastAsiaTheme="minorEastAsia"/>
          <w:i/>
          <w:iCs/>
        </w:rPr>
        <w:t xml:space="preserve"> </w:t>
      </w:r>
      <w:proofErr w:type="spellStart"/>
      <w:r w:rsidR="00C3599E" w:rsidRPr="00DD1CE8">
        <w:rPr>
          <w:rFonts w:eastAsiaTheme="minorEastAsia"/>
          <w:i/>
          <w:iCs/>
        </w:rPr>
        <w:t>Negative</w:t>
      </w:r>
      <w:proofErr w:type="spellEnd"/>
    </w:p>
    <w:p w14:paraId="2633D19A" w14:textId="77777777" w:rsidR="00C3599E" w:rsidRPr="00DD1CE8" w:rsidRDefault="00C3599E" w:rsidP="00C3599E">
      <w:pPr>
        <w:pStyle w:val="DaftarParagraf"/>
        <w:numPr>
          <w:ilvl w:val="0"/>
          <w:numId w:val="5"/>
        </w:numPr>
        <w:spacing w:after="0" w:line="480" w:lineRule="auto"/>
        <w:ind w:left="567" w:hanging="567"/>
        <w:rPr>
          <w:i/>
          <w:iCs/>
        </w:rPr>
      </w:pPr>
      <w:r w:rsidRPr="00DD1CE8">
        <w:rPr>
          <w:i/>
          <w:iCs/>
        </w:rPr>
        <w:t>F1-Score</w:t>
      </w:r>
      <w:r w:rsidRPr="00DD1CE8">
        <w:t xml:space="preserve"> merupakan gabungan dari presisi dan recall.</w:t>
      </w:r>
    </w:p>
    <w:p w14:paraId="2CFCBA1E" w14:textId="77777777" w:rsidR="00C3599E" w:rsidRPr="00DD1CE8"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DD1CE8">
        <w:rPr>
          <w:rFonts w:eastAsiaTheme="minorEastAsia"/>
        </w:rPr>
        <w:tab/>
      </w:r>
      <w:r w:rsidRPr="00DD1CE8">
        <w:rPr>
          <w:rFonts w:eastAsiaTheme="minorEastAsia"/>
        </w:rPr>
        <w:tab/>
        <w:t>(3.3)</w:t>
      </w:r>
    </w:p>
    <w:p w14:paraId="651A4174" w14:textId="77777777" w:rsidR="00C3599E" w:rsidRPr="00DD1CE8" w:rsidRDefault="00C3599E" w:rsidP="00C3599E"/>
    <w:p w14:paraId="2DE240B6" w14:textId="4E5B44C0" w:rsidR="00D70C42" w:rsidRPr="00DD1CE8" w:rsidRDefault="00485806" w:rsidP="00485806">
      <w:pPr>
        <w:pStyle w:val="Judul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70"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t>DAFTAR PUSTAKA</w:t>
      </w:r>
      <w:bookmarkEnd w:id="71"/>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Anggarda</w:t>
      </w:r>
      <w:proofErr w:type="spellEnd"/>
      <w:r w:rsidRPr="00DD1CE8">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8"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Bharata</w:t>
      </w:r>
      <w:proofErr w:type="spellEnd"/>
      <w:r w:rsidRPr="00DD1CE8">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Fausan</w:t>
      </w:r>
      <w:proofErr w:type="spellEnd"/>
      <w:r w:rsidRPr="00DD1CE8">
        <w:rPr>
          <w:rFonts w:eastAsia="Times New Roman" w:cs="Times New Roman"/>
          <w:color w:val="000000" w:themeColor="text1"/>
          <w:kern w:val="0"/>
          <w:szCs w:val="24"/>
          <w:lang w:eastAsia="en-ID"/>
          <w14:ligatures w14:val="none"/>
        </w:rPr>
        <w:t xml:space="preserve">, A., Setiawan, B. I., Arif, C., &amp; </w:t>
      </w:r>
      <w:proofErr w:type="spellStart"/>
      <w:r w:rsidRPr="00DD1CE8">
        <w:rPr>
          <w:rFonts w:eastAsia="Times New Roman" w:cs="Times New Roman"/>
          <w:color w:val="000000" w:themeColor="text1"/>
          <w:kern w:val="0"/>
          <w:szCs w:val="24"/>
          <w:lang w:eastAsia="en-ID"/>
          <w14:ligatures w14:val="none"/>
        </w:rPr>
        <w:t>Saptomo</w:t>
      </w:r>
      <w:proofErr w:type="spellEnd"/>
      <w:r w:rsidRPr="00DD1CE8">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w:t>
      </w:r>
      <w:proofErr w:type="spellStart"/>
      <w:r w:rsidRPr="00DD1CE8">
        <w:rPr>
          <w:rFonts w:eastAsia="Times New Roman" w:cs="Times New Roman"/>
          <w:color w:val="000000" w:themeColor="text1"/>
          <w:kern w:val="0"/>
          <w:szCs w:val="24"/>
          <w:lang w:eastAsia="en-ID"/>
          <w14:ligatures w14:val="none"/>
        </w:rPr>
        <w:t>Tasqia</w:t>
      </w:r>
      <w:proofErr w:type="spellEnd"/>
      <w:r w:rsidRPr="00DD1CE8">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DD1CE8">
        <w:rPr>
          <w:rFonts w:eastAsia="Times New Roman" w:cs="Times New Roman"/>
          <w:color w:val="000000" w:themeColor="text1"/>
          <w:kern w:val="0"/>
          <w:szCs w:val="24"/>
          <w:lang w:eastAsia="en-ID"/>
          <w14:ligatures w14:val="none"/>
        </w:rPr>
        <w:t>Greenhouse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Prosiding</w:t>
      </w:r>
      <w:proofErr w:type="spellEnd"/>
      <w:r w:rsidRPr="00DD1CE8">
        <w:rPr>
          <w:rFonts w:eastAsia="Times New Roman" w:cs="Times New Roman"/>
          <w:color w:val="000000" w:themeColor="text1"/>
          <w:kern w:val="0"/>
          <w:szCs w:val="24"/>
          <w:lang w:eastAsia="en-ID"/>
          <w14:ligatures w14:val="none"/>
        </w:rPr>
        <w:t xml:space="preserve"> Patriot Mengabdi, 2(01), 331–346. </w:t>
      </w:r>
      <w:hyperlink r:id="rId20"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 xml:space="preserve">ILKOMNIKA: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Computer</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Science</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and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Applied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Informatics</w:t>
      </w:r>
      <w:proofErr w:type="spellEnd"/>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21"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w:t>
      </w:r>
      <w:proofErr w:type="spellStart"/>
      <w:r w:rsidRPr="00DD1CE8">
        <w:rPr>
          <w:color w:val="000000" w:themeColor="text1"/>
        </w:rPr>
        <w:t>Hardyanto</w:t>
      </w:r>
      <w:proofErr w:type="spellEnd"/>
      <w:r w:rsidRPr="00DD1CE8">
        <w:rPr>
          <w:color w:val="000000" w:themeColor="text1"/>
        </w:rPr>
        <w:t xml:space="preserve">, R. H. (2021). Sistem Penyiram Tanaman Otomatis Berbasis Mikrokontroler dan Panel Surya. </w:t>
      </w:r>
      <w:r w:rsidRPr="00DD1CE8">
        <w:rPr>
          <w:i/>
          <w:iCs/>
          <w:color w:val="000000" w:themeColor="text1"/>
        </w:rPr>
        <w:t xml:space="preserve">Seri </w:t>
      </w:r>
      <w:proofErr w:type="spellStart"/>
      <w:r w:rsidRPr="00DD1CE8">
        <w:rPr>
          <w:i/>
          <w:iCs/>
          <w:color w:val="000000" w:themeColor="text1"/>
        </w:rPr>
        <w:t>Prosiding</w:t>
      </w:r>
      <w:proofErr w:type="spellEnd"/>
      <w:r w:rsidRPr="00DD1CE8">
        <w:rPr>
          <w:i/>
          <w:iCs/>
          <w:color w:val="000000" w:themeColor="text1"/>
        </w:rPr>
        <w:t xml:space="preserve">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22"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proofErr w:type="spellStart"/>
      <w:r w:rsidRPr="00DD1CE8">
        <w:rPr>
          <w:color w:val="000000" w:themeColor="text1"/>
        </w:rPr>
        <w:t>Kynta</w:t>
      </w:r>
      <w:proofErr w:type="spellEnd"/>
      <w:r w:rsidRPr="00DD1CE8">
        <w:rPr>
          <w:color w:val="000000" w:themeColor="text1"/>
        </w:rPr>
        <w:t xml:space="preserve">, D. P., Laksono, I. L., Wijaya, V., Fadli, M., &amp; Hermanto, D. (2024). Perancangan UI/UX </w:t>
      </w:r>
      <w:proofErr w:type="spellStart"/>
      <w:r w:rsidRPr="00DD1CE8">
        <w:rPr>
          <w:color w:val="000000" w:themeColor="text1"/>
        </w:rPr>
        <w:t>Website</w:t>
      </w:r>
      <w:proofErr w:type="spellEnd"/>
      <w:r w:rsidRPr="00DD1CE8">
        <w:rPr>
          <w:color w:val="000000" w:themeColor="text1"/>
        </w:rPr>
        <w:t xml:space="preserve"> Pengontrol Kelembapan Tanah Berbasis IoT dan Sensor. MDP </w:t>
      </w:r>
      <w:proofErr w:type="spellStart"/>
      <w:r w:rsidRPr="00DD1CE8">
        <w:rPr>
          <w:color w:val="000000" w:themeColor="text1"/>
        </w:rPr>
        <w:t>Student</w:t>
      </w:r>
      <w:proofErr w:type="spellEnd"/>
      <w:r w:rsidRPr="00DD1CE8">
        <w:rPr>
          <w:color w:val="000000" w:themeColor="text1"/>
        </w:rPr>
        <w:t xml:space="preserve"> </w:t>
      </w:r>
      <w:proofErr w:type="spellStart"/>
      <w:r w:rsidRPr="00DD1CE8">
        <w:rPr>
          <w:color w:val="000000" w:themeColor="text1"/>
        </w:rPr>
        <w:t>Conference</w:t>
      </w:r>
      <w:proofErr w:type="spellEnd"/>
      <w:r w:rsidRPr="00DD1CE8">
        <w:rPr>
          <w:color w:val="000000" w:themeColor="text1"/>
        </w:rPr>
        <w:t xml:space="preserve">, 3(1), 71–78. </w:t>
      </w:r>
      <w:hyperlink r:id="rId23"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t>
      </w:r>
      <w:proofErr w:type="spellStart"/>
      <w:r w:rsidRPr="00DD1CE8">
        <w:rPr>
          <w:rFonts w:eastAsia="Times New Roman" w:cs="Times New Roman"/>
          <w:color w:val="000000" w:themeColor="text1"/>
          <w:kern w:val="0"/>
          <w:szCs w:val="24"/>
          <w:lang w:eastAsia="en-ID"/>
          <w14:ligatures w14:val="none"/>
        </w:rPr>
        <w:t>Widyatmoko</w:t>
      </w:r>
      <w:proofErr w:type="spellEnd"/>
      <w:r w:rsidRPr="00DD1CE8">
        <w:rPr>
          <w:rFonts w:eastAsia="Times New Roman" w:cs="Times New Roman"/>
          <w:color w:val="000000" w:themeColor="text1"/>
          <w:kern w:val="0"/>
          <w:szCs w:val="24"/>
          <w:lang w:eastAsia="en-ID"/>
          <w14:ligatures w14:val="none"/>
        </w:rPr>
        <w:t xml:space="preserve">, K., &amp; Umami, Z. (2023).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DD1CE8">
        <w:rPr>
          <w:rFonts w:eastAsia="Times New Roman" w:cs="Times New Roman"/>
          <w:color w:val="000000" w:themeColor="text1"/>
          <w:kern w:val="0"/>
          <w:szCs w:val="24"/>
          <w:lang w:eastAsia="en-ID"/>
          <w14:ligatures w14:val="none"/>
        </w:rPr>
        <w:t>Website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Thinkspeak</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4"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t xml:space="preserve">Pratiwi, A., &amp; </w:t>
      </w:r>
      <w:proofErr w:type="spellStart"/>
      <w:r w:rsidRPr="00DD1CE8">
        <w:rPr>
          <w:color w:val="000000" w:themeColor="text1"/>
        </w:rPr>
        <w:t>Nafira</w:t>
      </w:r>
      <w:proofErr w:type="spellEnd"/>
      <w:r w:rsidRPr="00DD1CE8">
        <w:rPr>
          <w:color w:val="000000" w:themeColor="text1"/>
        </w:rPr>
        <w:t>, A. F. (2021). PENGARUH FREKUENSI PENYIRAMAN TERHADAP PERTUMBUHAN BUNCIS (</w:t>
      </w:r>
      <w:proofErr w:type="spellStart"/>
      <w:r w:rsidRPr="00DD1CE8">
        <w:rPr>
          <w:color w:val="000000" w:themeColor="text1"/>
        </w:rPr>
        <w:t>Phaseolus</w:t>
      </w:r>
      <w:proofErr w:type="spellEnd"/>
      <w:r w:rsidRPr="00DD1CE8">
        <w:rPr>
          <w:color w:val="000000" w:themeColor="text1"/>
        </w:rPr>
        <w:t xml:space="preserve"> </w:t>
      </w:r>
      <w:proofErr w:type="spellStart"/>
      <w:r w:rsidRPr="00DD1CE8">
        <w:rPr>
          <w:color w:val="000000" w:themeColor="text1"/>
        </w:rPr>
        <w:t>vulgaris</w:t>
      </w:r>
      <w:proofErr w:type="spellEnd"/>
      <w:r w:rsidRPr="00DD1CE8">
        <w:rPr>
          <w:color w:val="000000" w:themeColor="text1"/>
        </w:rPr>
        <w:t xml:space="preserve">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5"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Rabbika</w:t>
      </w:r>
      <w:proofErr w:type="spellEnd"/>
      <w:r w:rsidRPr="00DD1CE8">
        <w:rPr>
          <w:rFonts w:eastAsia="Times New Roman" w:cs="Times New Roman"/>
          <w:color w:val="000000" w:themeColor="text1"/>
          <w:kern w:val="0"/>
          <w:szCs w:val="24"/>
          <w:lang w:eastAsia="en-ID"/>
          <w14:ligatures w14:val="none"/>
        </w:rPr>
        <w:t xml:space="preserve">, A. I., Nugraha, M., Rohman, A., Widyantoro, </w:t>
      </w:r>
      <w:proofErr w:type="spellStart"/>
      <w:r w:rsidRPr="00DD1CE8">
        <w:rPr>
          <w:rFonts w:eastAsia="Times New Roman" w:cs="Times New Roman"/>
          <w:color w:val="000000" w:themeColor="text1"/>
          <w:kern w:val="0"/>
          <w:szCs w:val="24"/>
          <w:lang w:eastAsia="en-ID"/>
          <w14:ligatures w14:val="none"/>
        </w:rPr>
        <w:t>Kostaman</w:t>
      </w:r>
      <w:proofErr w:type="spellEnd"/>
      <w:r w:rsidRPr="00DD1CE8">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dan </w:t>
      </w:r>
      <w:proofErr w:type="spellStart"/>
      <w:r w:rsidRPr="00DD1CE8">
        <w:rPr>
          <w:rFonts w:eastAsia="Times New Roman" w:cs="Times New Roman"/>
          <w:color w:val="000000" w:themeColor="text1"/>
          <w:kern w:val="0"/>
          <w:szCs w:val="24"/>
          <w:lang w:eastAsia="en-ID"/>
          <w14:ligatures w14:val="none"/>
        </w:rPr>
        <w:t>controlling</w:t>
      </w:r>
      <w:proofErr w:type="spellEnd"/>
      <w:r w:rsidRPr="00DD1CE8">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DD1CE8">
        <w:rPr>
          <w:rFonts w:eastAsia="Times New Roman" w:cs="Times New Roman"/>
          <w:color w:val="000000" w:themeColor="text1"/>
          <w:kern w:val="0"/>
          <w:szCs w:val="24"/>
          <w:lang w:eastAsia="en-ID"/>
          <w14:ligatures w14:val="none"/>
        </w:rPr>
        <w:t>Sintek</w:t>
      </w:r>
      <w:proofErr w:type="spellEnd"/>
      <w:r w:rsidRPr="00DD1CE8">
        <w:rPr>
          <w:rFonts w:eastAsia="Times New Roman" w:cs="Times New Roman"/>
          <w:color w:val="000000" w:themeColor="text1"/>
          <w:kern w:val="0"/>
          <w:szCs w:val="24"/>
          <w:lang w:eastAsia="en-ID"/>
          <w14:ligatures w14:val="none"/>
        </w:rPr>
        <w:t xml:space="preserve"> Jurnal: Jurnal Ilmiah Teknik Mesin, 17(1), 17–17. </w:t>
      </w:r>
      <w:hyperlink r:id="rId26"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Sofia, Hidayat, G., </w:t>
      </w:r>
      <w:proofErr w:type="spellStart"/>
      <w:r w:rsidRPr="00DD1CE8">
        <w:rPr>
          <w:rFonts w:eastAsia="Times New Roman" w:cs="Times New Roman"/>
          <w:color w:val="000000" w:themeColor="text1"/>
          <w:kern w:val="0"/>
          <w:szCs w:val="24"/>
          <w:lang w:eastAsia="en-ID"/>
          <w14:ligatures w14:val="none"/>
        </w:rPr>
        <w:t>Risyandha</w:t>
      </w:r>
      <w:proofErr w:type="spellEnd"/>
      <w:r w:rsidRPr="00DD1CE8">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DD1CE8">
        <w:rPr>
          <w:rFonts w:eastAsia="Times New Roman" w:cs="Times New Roman"/>
          <w:color w:val="000000" w:themeColor="text1"/>
          <w:kern w:val="0"/>
          <w:szCs w:val="24"/>
          <w:lang w:eastAsia="en-ID"/>
          <w14:ligatures w14:val="none"/>
        </w:rPr>
        <w:t>Infotronik</w:t>
      </w:r>
      <w:proofErr w:type="spellEnd"/>
      <w:r w:rsidRPr="00DD1CE8">
        <w:rPr>
          <w:rFonts w:eastAsia="Times New Roman" w:cs="Times New Roman"/>
          <w:color w:val="000000" w:themeColor="text1"/>
          <w:kern w:val="0"/>
          <w:szCs w:val="24"/>
          <w:lang w:eastAsia="en-ID"/>
          <w14:ligatures w14:val="none"/>
        </w:rPr>
        <w:t xml:space="preserve"> : Jurnal Teknologi Informasi Dan Elektronika, 8(2), 91–97. </w:t>
      </w:r>
      <w:hyperlink r:id="rId27"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proofErr w:type="spellStart"/>
      <w:r w:rsidRPr="00DD1CE8">
        <w:rPr>
          <w:color w:val="000000" w:themeColor="text1"/>
        </w:rPr>
        <w:t>Sujjada</w:t>
      </w:r>
      <w:proofErr w:type="spellEnd"/>
      <w:r w:rsidRPr="00DD1CE8">
        <w:rPr>
          <w:color w:val="000000" w:themeColor="text1"/>
        </w:rPr>
        <w:t xml:space="preserve">, A., Maulana, R., &amp; </w:t>
      </w:r>
      <w:proofErr w:type="spellStart"/>
      <w:r w:rsidRPr="00DD1CE8">
        <w:rPr>
          <w:color w:val="000000" w:themeColor="text1"/>
        </w:rPr>
        <w:t>Fergina</w:t>
      </w:r>
      <w:proofErr w:type="spellEnd"/>
      <w:r w:rsidRPr="00DD1CE8">
        <w:rPr>
          <w:color w:val="000000" w:themeColor="text1"/>
        </w:rPr>
        <w:t xml:space="preserve">, A. (2022). Rancang Bangun Penyiram Tanaman Otomatis Berbasis Internet of Things Menggunakan </w:t>
      </w:r>
      <w:proofErr w:type="spellStart"/>
      <w:r w:rsidRPr="00DD1CE8">
        <w:rPr>
          <w:color w:val="000000" w:themeColor="text1"/>
        </w:rPr>
        <w:t>NodeMCU</w:t>
      </w:r>
      <w:proofErr w:type="spellEnd"/>
      <w:r w:rsidRPr="00DD1CE8">
        <w:rPr>
          <w:color w:val="000000" w:themeColor="text1"/>
        </w:rPr>
        <w:t xml:space="preserve"> dan Telegram. Jurnal RESTIKOM Riset Teknik Informatika Dan Komputer, 4(1), 45–49. </w:t>
      </w:r>
      <w:hyperlink r:id="rId28"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Information</w:t>
      </w:r>
      <w:proofErr w:type="spellEnd"/>
      <w:r w:rsidRPr="00DD1CE8">
        <w:rPr>
          <w:rFonts w:eastAsia="Times New Roman" w:cs="Times New Roman"/>
          <w:i/>
          <w:iCs/>
          <w:color w:val="000000" w:themeColor="text1"/>
          <w:kern w:val="0"/>
          <w:szCs w:val="24"/>
          <w:lang w:eastAsia="en-ID"/>
          <w14:ligatures w14:val="none"/>
        </w:rPr>
        <w:t xml:space="preserve"> System </w:t>
      </w:r>
      <w:proofErr w:type="spellStart"/>
      <w:r w:rsidRPr="00DD1CE8">
        <w:rPr>
          <w:rFonts w:eastAsia="Times New Roman" w:cs="Times New Roman"/>
          <w:i/>
          <w:iCs/>
          <w:color w:val="000000" w:themeColor="text1"/>
          <w:kern w:val="0"/>
          <w:szCs w:val="24"/>
          <w:lang w:eastAsia="en-ID"/>
          <w14:ligatures w14:val="none"/>
        </w:rPr>
        <w:t>Management</w:t>
      </w:r>
      <w:proofErr w:type="spellEnd"/>
      <w:r w:rsidRPr="00DD1CE8">
        <w:rPr>
          <w:rFonts w:eastAsia="Times New Roman" w:cs="Times New Roman"/>
          <w:i/>
          <w:iCs/>
          <w:color w:val="000000" w:themeColor="text1"/>
          <w:kern w:val="0"/>
          <w:szCs w:val="24"/>
          <w:lang w:eastAsia="en-ID"/>
          <w14:ligatures w14:val="none"/>
        </w:rPr>
        <w:t xml:space="preserve">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9"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 xml:space="preserve">Pangestu, M. S., &amp; Fitriani, M. A. (2022). Perbandingan Perhitungan Jarak </w:t>
      </w:r>
      <w:proofErr w:type="spellStart"/>
      <w:r w:rsidRPr="00DD1CE8">
        <w:rPr>
          <w:rFonts w:eastAsiaTheme="minorEastAsia"/>
          <w:color w:val="000000" w:themeColor="text1"/>
        </w:rPr>
        <w:t>Euclidean</w:t>
      </w:r>
      <w:proofErr w:type="spellEnd"/>
      <w:r w:rsidRPr="00DD1CE8">
        <w:rPr>
          <w:rFonts w:eastAsiaTheme="minorEastAsia"/>
          <w:color w:val="000000" w:themeColor="text1"/>
        </w:rPr>
        <w:t xml:space="preserve"> Distance, Manhattan Distance, dan </w:t>
      </w:r>
      <w:proofErr w:type="spellStart"/>
      <w:r w:rsidRPr="00DD1CE8">
        <w:rPr>
          <w:rFonts w:eastAsiaTheme="minorEastAsia"/>
          <w:color w:val="000000" w:themeColor="text1"/>
        </w:rPr>
        <w:t>Cosine</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Similarity</w:t>
      </w:r>
      <w:proofErr w:type="spellEnd"/>
      <w:r w:rsidRPr="00DD1CE8">
        <w:rPr>
          <w:rFonts w:eastAsiaTheme="minorEastAsia"/>
          <w:color w:val="000000" w:themeColor="text1"/>
        </w:rPr>
        <w:t xml:space="preserve"> dalam Pengelompokan Data Bibit Padi Menggunakan Algoritma K-</w:t>
      </w:r>
      <w:proofErr w:type="spellStart"/>
      <w:r w:rsidRPr="00DD1CE8">
        <w:rPr>
          <w:rFonts w:eastAsiaTheme="minorEastAsia"/>
          <w:color w:val="000000" w:themeColor="text1"/>
        </w:rPr>
        <w:t>Means</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Sainteks</w:t>
      </w:r>
      <w:proofErr w:type="spellEnd"/>
      <w:r w:rsidRPr="00DD1CE8">
        <w:rPr>
          <w:rFonts w:eastAsiaTheme="minorEastAsia"/>
          <w:color w:val="000000" w:themeColor="text1"/>
        </w:rPr>
        <w:t>,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Buwarda</w:t>
      </w:r>
      <w:proofErr w:type="spellEnd"/>
      <w:r w:rsidRPr="00DD1CE8">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F637BB" w14:textId="77777777" w:rsidR="008B4D38" w:rsidRPr="00DD1CE8" w:rsidRDefault="008B4D38" w:rsidP="004E68F0">
      <w:pPr>
        <w:spacing w:after="0" w:line="240" w:lineRule="auto"/>
      </w:pPr>
      <w:r w:rsidRPr="00DD1CE8">
        <w:separator/>
      </w:r>
    </w:p>
    <w:p w14:paraId="34C4E650" w14:textId="77777777" w:rsidR="008B4D38" w:rsidRPr="00DD1CE8" w:rsidRDefault="008B4D38"/>
  </w:endnote>
  <w:endnote w:type="continuationSeparator" w:id="0">
    <w:p w14:paraId="07FE3380" w14:textId="77777777" w:rsidR="008B4D38" w:rsidRPr="00DD1CE8" w:rsidRDefault="008B4D38" w:rsidP="004E68F0">
      <w:pPr>
        <w:spacing w:after="0" w:line="240" w:lineRule="auto"/>
      </w:pPr>
      <w:r w:rsidRPr="00DD1CE8">
        <w:continuationSeparator/>
      </w:r>
    </w:p>
    <w:p w14:paraId="3E0A70B2" w14:textId="77777777" w:rsidR="008B4D38" w:rsidRPr="00DD1CE8" w:rsidRDefault="008B4D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B61A75" w14:textId="77777777" w:rsidR="008B4D38" w:rsidRPr="00DD1CE8" w:rsidRDefault="008B4D38" w:rsidP="004E68F0">
      <w:pPr>
        <w:spacing w:after="0" w:line="240" w:lineRule="auto"/>
      </w:pPr>
      <w:r w:rsidRPr="00DD1CE8">
        <w:separator/>
      </w:r>
    </w:p>
    <w:p w14:paraId="1D21A67D" w14:textId="77777777" w:rsidR="008B4D38" w:rsidRPr="00DD1CE8" w:rsidRDefault="008B4D38"/>
  </w:footnote>
  <w:footnote w:type="continuationSeparator" w:id="0">
    <w:p w14:paraId="347C18E2" w14:textId="77777777" w:rsidR="008B4D38" w:rsidRPr="00DD1CE8" w:rsidRDefault="008B4D38" w:rsidP="004E68F0">
      <w:pPr>
        <w:spacing w:after="0" w:line="240" w:lineRule="auto"/>
      </w:pPr>
      <w:r w:rsidRPr="00DD1CE8">
        <w:continuationSeparator/>
      </w:r>
    </w:p>
    <w:p w14:paraId="17D3653B" w14:textId="77777777" w:rsidR="008B4D38" w:rsidRPr="00DD1CE8" w:rsidRDefault="008B4D3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0"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6"/>
  </w:num>
  <w:num w:numId="2" w16cid:durableId="437456272">
    <w:abstractNumId w:val="17"/>
  </w:num>
  <w:num w:numId="3" w16cid:durableId="2030712180">
    <w:abstractNumId w:val="29"/>
  </w:num>
  <w:num w:numId="4" w16cid:durableId="762460363">
    <w:abstractNumId w:val="28"/>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3"/>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8"/>
  </w:num>
  <w:num w:numId="16" w16cid:durableId="827333180">
    <w:abstractNumId w:val="20"/>
  </w:num>
  <w:num w:numId="17" w16cid:durableId="578368165">
    <w:abstractNumId w:val="24"/>
  </w:num>
  <w:num w:numId="18" w16cid:durableId="325286845">
    <w:abstractNumId w:val="19"/>
  </w:num>
  <w:num w:numId="19" w16cid:durableId="366639024">
    <w:abstractNumId w:val="15"/>
  </w:num>
  <w:num w:numId="20" w16cid:durableId="347219453">
    <w:abstractNumId w:val="4"/>
  </w:num>
  <w:num w:numId="21" w16cid:durableId="909341136">
    <w:abstractNumId w:val="13"/>
  </w:num>
  <w:num w:numId="22" w16cid:durableId="1263956269">
    <w:abstractNumId w:val="25"/>
  </w:num>
  <w:num w:numId="23" w16cid:durableId="1502433072">
    <w:abstractNumId w:val="1"/>
  </w:num>
  <w:num w:numId="24" w16cid:durableId="1738279166">
    <w:abstractNumId w:val="30"/>
  </w:num>
  <w:num w:numId="25" w16cid:durableId="2021466969">
    <w:abstractNumId w:val="16"/>
  </w:num>
  <w:num w:numId="26" w16cid:durableId="410204407">
    <w:abstractNumId w:val="5"/>
  </w:num>
  <w:num w:numId="27" w16cid:durableId="1417635253">
    <w:abstractNumId w:val="21"/>
  </w:num>
  <w:num w:numId="28" w16cid:durableId="406417123">
    <w:abstractNumId w:val="27"/>
  </w:num>
  <w:num w:numId="29" w16cid:durableId="748771152">
    <w:abstractNumId w:val="22"/>
  </w:num>
  <w:num w:numId="30" w16cid:durableId="190648739">
    <w:abstractNumId w:val="7"/>
  </w:num>
  <w:num w:numId="31" w16cid:durableId="2032951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85"/>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78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28A"/>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BF0"/>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3C3B"/>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4E6A"/>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5D3"/>
    <w:rsid w:val="003006E3"/>
    <w:rsid w:val="003007FB"/>
    <w:rsid w:val="00300A03"/>
    <w:rsid w:val="00300B2B"/>
    <w:rsid w:val="00300C83"/>
    <w:rsid w:val="00301139"/>
    <w:rsid w:val="0030120B"/>
    <w:rsid w:val="0030176A"/>
    <w:rsid w:val="0030189C"/>
    <w:rsid w:val="00301B61"/>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AD8"/>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546"/>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0D"/>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F9F"/>
    <w:rsid w:val="004B03A6"/>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38"/>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CC2"/>
    <w:rsid w:val="00562D58"/>
    <w:rsid w:val="00562D65"/>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678"/>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D2A"/>
    <w:rsid w:val="006F5E91"/>
    <w:rsid w:val="006F60FF"/>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94F"/>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A1C"/>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65"/>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8C"/>
    <w:rsid w:val="009B75F3"/>
    <w:rsid w:val="009B7684"/>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396"/>
    <w:rsid w:val="00AB54F4"/>
    <w:rsid w:val="00AB5910"/>
    <w:rsid w:val="00AB5B62"/>
    <w:rsid w:val="00AB5D4E"/>
    <w:rsid w:val="00AB5D60"/>
    <w:rsid w:val="00AB5DAC"/>
    <w:rsid w:val="00AB60F6"/>
    <w:rsid w:val="00AB650A"/>
    <w:rsid w:val="00AB6517"/>
    <w:rsid w:val="00AB6672"/>
    <w:rsid w:val="00AB66CD"/>
    <w:rsid w:val="00AB6760"/>
    <w:rsid w:val="00AB6874"/>
    <w:rsid w:val="00AB6B1F"/>
    <w:rsid w:val="00AB6B40"/>
    <w:rsid w:val="00AB6C8D"/>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6D1"/>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304"/>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1E6E"/>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3067"/>
    <w:rsid w:val="00DE3295"/>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46"/>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B7D"/>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C5"/>
    <w:rsid w:val="00FF2539"/>
    <w:rsid w:val="00FF255D"/>
    <w:rsid w:val="00FF26E9"/>
    <w:rsid w:val="00FF2723"/>
    <w:rsid w:val="00FF2732"/>
    <w:rsid w:val="00FF28ED"/>
    <w:rsid w:val="00FF2AFE"/>
    <w:rsid w:val="00FF3111"/>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39674</TotalTime>
  <Pages>34</Pages>
  <Words>4741</Words>
  <Characters>27027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13335</cp:revision>
  <cp:lastPrinted>2024-09-14T05:17:00Z</cp:lastPrinted>
  <dcterms:created xsi:type="dcterms:W3CDTF">2024-06-05T09:01:00Z</dcterms:created>
  <dcterms:modified xsi:type="dcterms:W3CDTF">2024-10-12T04:18:00Z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