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 w:firstLine="0"/>
        <w:jc w:val="left"/>
      </w:pPr>
    </w:p>
    <w:p>
      <w:pPr>
        <w:pStyle w:val="BodyText"/>
        <w:spacing w:before="18"/>
        <w:ind w:left="0" w:firstLine="0"/>
        <w:jc w:val="left"/>
      </w:pPr>
    </w:p>
    <w:p>
      <w:pPr>
        <w:pStyle w:val="Heading1"/>
      </w:pPr>
      <w:r>
        <w:rPr>
          <w:spacing w:val="-2"/>
        </w:rPr>
        <w:t>DAFTAR</w:t>
      </w:r>
      <w:r>
        <w:rPr>
          <w:spacing w:val="-7"/>
        </w:rPr>
        <w:t> </w:t>
      </w:r>
      <w:r>
        <w:rPr>
          <w:spacing w:val="-2"/>
        </w:rPr>
        <w:t>PUSTAKA</w:t>
      </w:r>
    </w:p>
    <w:p>
      <w:pPr>
        <w:pStyle w:val="BodyText"/>
        <w:ind w:left="0" w:firstLine="0"/>
        <w:jc w:val="left"/>
        <w:rPr>
          <w:b/>
        </w:rPr>
      </w:pPr>
    </w:p>
    <w:p>
      <w:pPr>
        <w:pStyle w:val="BodyText"/>
        <w:spacing w:before="138"/>
        <w:ind w:left="0" w:firstLine="0"/>
        <w:jc w:val="left"/>
        <w:rPr>
          <w:b/>
        </w:rPr>
      </w:pPr>
    </w:p>
    <w:p>
      <w:pPr>
        <w:pStyle w:val="BodyText"/>
        <w:spacing w:line="360" w:lineRule="auto"/>
        <w:ind w:right="141"/>
      </w:pPr>
      <w:r>
        <w:rPr/>
        <w:t>Abaye, D. A., Boateng, E. Y., &amp; Otoo, J. (2020). Basic Tenets of Classification Algorithms K-Nearest-Neighbor, Support Vector Machine, Random Forest and Neural Network: A Review. </w:t>
      </w:r>
      <w:r>
        <w:rPr>
          <w:i/>
        </w:rPr>
        <w:t>Journal of Data Analysis and Information Processing</w:t>
      </w:r>
      <w:r>
        <w:rPr/>
        <w:t>, </w:t>
      </w:r>
      <w:r>
        <w:rPr>
          <w:i/>
        </w:rPr>
        <w:t>08</w:t>
      </w:r>
      <w:r>
        <w:rPr/>
        <w:t>(04), 341–357. </w:t>
      </w:r>
      <w:hyperlink r:id="rId5">
        <w:r>
          <w:rPr/>
          <w:t>https://doi.org/10.4236/jdaip.2020.84020</w:t>
        </w:r>
      </w:hyperlink>
    </w:p>
    <w:p>
      <w:pPr>
        <w:pStyle w:val="BodyText"/>
        <w:spacing w:line="360" w:lineRule="auto" w:before="160"/>
        <w:ind w:right="139"/>
      </w:pPr>
      <w:r>
        <w:rPr/>
        <w:t>Abo-Zahhad, M. (2023). IoT-Based Automated Management Irrigation System Using Soil Moisture Data and Weather Forecasting Adopting Machine Learning Technique. </w:t>
      </w:r>
      <w:r>
        <w:rPr>
          <w:i/>
        </w:rPr>
        <w:t>Sohag Engineering Journal</w:t>
      </w:r>
      <w:r>
        <w:rPr/>
        <w:t>, </w:t>
      </w:r>
      <w:r>
        <w:rPr>
          <w:i/>
        </w:rPr>
        <w:t>3</w:t>
      </w:r>
      <w:r>
        <w:rPr/>
        <w:t>(2), 122–140. </w:t>
      </w:r>
      <w:hyperlink r:id="rId6">
        <w:r>
          <w:rPr>
            <w:spacing w:val="-2"/>
          </w:rPr>
          <w:t>https://doi.org/10.21608/sej.2023.209528.1037</w:t>
        </w:r>
      </w:hyperlink>
    </w:p>
    <w:p>
      <w:pPr>
        <w:spacing w:line="360" w:lineRule="auto" w:before="161"/>
        <w:ind w:left="1048" w:right="138" w:hanging="481"/>
        <w:jc w:val="both"/>
        <w:rPr>
          <w:sz w:val="24"/>
        </w:rPr>
      </w:pPr>
      <w:r>
        <w:rPr>
          <w:sz w:val="24"/>
        </w:rPr>
        <w:t>Akbar, H., &amp; Sanjaya, W. K. (2023). Kajian Performa Metode Class Weight Random Forest pada Klasifikasi Imbalance Data Kelas Curah Hujan. </w:t>
      </w:r>
      <w:r>
        <w:rPr>
          <w:i/>
          <w:sz w:val="24"/>
        </w:rPr>
        <w:t>Jurnal Sains, Nalar, dan Aplikasi Teknologi Informasi</w:t>
      </w:r>
      <w:r>
        <w:rPr>
          <w:sz w:val="24"/>
        </w:rPr>
        <w:t>, </w:t>
      </w:r>
      <w:r>
        <w:rPr>
          <w:i/>
          <w:sz w:val="24"/>
        </w:rPr>
        <w:t>3</w:t>
      </w:r>
      <w:r>
        <w:rPr>
          <w:sz w:val="24"/>
        </w:rPr>
        <w:t>(1). </w:t>
      </w:r>
      <w:hyperlink r:id="rId7">
        <w:r>
          <w:rPr>
            <w:spacing w:val="-2"/>
            <w:sz w:val="24"/>
          </w:rPr>
          <w:t>https://doi.org/10.20885/snati.v3i1.30</w:t>
        </w:r>
      </w:hyperlink>
    </w:p>
    <w:p>
      <w:pPr>
        <w:pStyle w:val="BodyText"/>
        <w:tabs>
          <w:tab w:pos="2576" w:val="left" w:leader="none"/>
          <w:tab w:pos="4381" w:val="left" w:leader="none"/>
          <w:tab w:pos="6356" w:val="left" w:leader="none"/>
          <w:tab w:pos="7604" w:val="left" w:leader="none"/>
        </w:tabs>
        <w:spacing w:line="360" w:lineRule="auto" w:before="160"/>
        <w:ind w:right="139"/>
      </w:pPr>
      <w:r>
        <w:rPr/>
        <w:t>Anggarda, M. F., Kustiawan, I., Nurjanah, D. R., &amp; Hakim, N. F. A. (2023). Pengembangan</w:t>
      </w:r>
      <w:r>
        <w:rPr>
          <w:spacing w:val="-15"/>
        </w:rPr>
        <w:t> </w:t>
      </w:r>
      <w:r>
        <w:rPr/>
        <w:t>Sistem</w:t>
      </w:r>
      <w:r>
        <w:rPr>
          <w:spacing w:val="-15"/>
        </w:rPr>
        <w:t> </w:t>
      </w:r>
      <w:r>
        <w:rPr/>
        <w:t>Prediksi</w:t>
      </w:r>
      <w:r>
        <w:rPr>
          <w:spacing w:val="-15"/>
        </w:rPr>
        <w:t> </w:t>
      </w:r>
      <w:r>
        <w:rPr/>
        <w:t>Waktu</w:t>
      </w:r>
      <w:r>
        <w:rPr>
          <w:spacing w:val="-15"/>
        </w:rPr>
        <w:t> </w:t>
      </w:r>
      <w:r>
        <w:rPr/>
        <w:t>Penyiraman</w:t>
      </w:r>
      <w:r>
        <w:rPr>
          <w:spacing w:val="-15"/>
        </w:rPr>
        <w:t> </w:t>
      </w:r>
      <w:r>
        <w:rPr/>
        <w:t>Optimal</w:t>
      </w:r>
      <w:r>
        <w:rPr>
          <w:spacing w:val="-15"/>
        </w:rPr>
        <w:t> </w:t>
      </w:r>
      <w:r>
        <w:rPr/>
        <w:t>pada</w:t>
      </w:r>
      <w:r>
        <w:rPr>
          <w:spacing w:val="-15"/>
        </w:rPr>
        <w:t> </w:t>
      </w:r>
      <w:r>
        <w:rPr/>
        <w:t>Perkebunan: Pendekatan Machine Learning untuk Peningkatan Produktivitas Pertanian. </w:t>
      </w:r>
      <w:r>
        <w:rPr>
          <w:i/>
          <w:spacing w:val="-2"/>
        </w:rPr>
        <w:t>JURNAL</w:t>
      </w:r>
      <w:r>
        <w:rPr>
          <w:i/>
        </w:rPr>
        <w:tab/>
      </w:r>
      <w:r>
        <w:rPr>
          <w:i/>
          <w:spacing w:val="-2"/>
        </w:rPr>
        <w:t>BUDIDAYA</w:t>
      </w:r>
      <w:r>
        <w:rPr>
          <w:i/>
        </w:rPr>
        <w:tab/>
      </w:r>
      <w:r>
        <w:rPr>
          <w:i/>
          <w:spacing w:val="-2"/>
        </w:rPr>
        <w:t>PERTANIAN</w:t>
      </w:r>
      <w:r>
        <w:rPr>
          <w:spacing w:val="-2"/>
        </w:rPr>
        <w:t>,</w:t>
      </w:r>
      <w:r>
        <w:rPr/>
        <w:tab/>
      </w:r>
      <w:r>
        <w:rPr>
          <w:i/>
          <w:spacing w:val="-2"/>
        </w:rPr>
        <w:t>19</w:t>
      </w:r>
      <w:r>
        <w:rPr>
          <w:spacing w:val="-2"/>
        </w:rPr>
        <w:t>(2),</w:t>
      </w:r>
      <w:r>
        <w:rPr/>
        <w:tab/>
        <w:t>124–</w:t>
      </w:r>
      <w:r>
        <w:rPr>
          <w:spacing w:val="-4"/>
        </w:rPr>
        <w:t>136.</w:t>
      </w:r>
    </w:p>
    <w:p>
      <w:pPr>
        <w:pStyle w:val="BodyText"/>
        <w:ind w:firstLine="0"/>
        <w:jc w:val="left"/>
      </w:pPr>
      <w:hyperlink r:id="rId8">
        <w:r>
          <w:rPr>
            <w:spacing w:val="-2"/>
          </w:rPr>
          <w:t>https://doi.org/10.30598/jbdp.2023.19.2.124</w:t>
        </w:r>
      </w:hyperlink>
    </w:p>
    <w:p>
      <w:pPr>
        <w:pStyle w:val="BodyText"/>
        <w:spacing w:before="22"/>
        <w:ind w:left="0" w:firstLine="0"/>
        <w:jc w:val="left"/>
      </w:pPr>
    </w:p>
    <w:p>
      <w:pPr>
        <w:pStyle w:val="BodyText"/>
        <w:spacing w:line="360" w:lineRule="auto"/>
        <w:ind w:right="141"/>
      </w:pPr>
      <w:r>
        <w:rPr/>
        <w:t>Aryawan, I. P. A., Purnama, I. N., &amp; Fredlina, K. Q. (2023). ANALISIS PERBANDINGAN</w:t>
      </w:r>
      <w:r>
        <w:rPr>
          <w:spacing w:val="-4"/>
        </w:rPr>
        <w:t> </w:t>
      </w:r>
      <w:r>
        <w:rPr/>
        <w:t>ALGORITMA</w:t>
      </w:r>
      <w:r>
        <w:rPr>
          <w:spacing w:val="6"/>
        </w:rPr>
        <w:t> </w:t>
      </w:r>
      <w:r>
        <w:rPr/>
        <w:t>CNN</w:t>
      </w:r>
      <w:r>
        <w:rPr>
          <w:spacing w:val="17"/>
        </w:rPr>
        <w:t> </w:t>
      </w:r>
      <w:r>
        <w:rPr/>
        <w:t>DAN</w:t>
      </w:r>
      <w:r>
        <w:rPr>
          <w:spacing w:val="17"/>
        </w:rPr>
        <w:t> </w:t>
      </w:r>
      <w:r>
        <w:rPr/>
        <w:t>SVM</w:t>
      </w:r>
      <w:r>
        <w:rPr>
          <w:spacing w:val="16"/>
        </w:rPr>
        <w:t> </w:t>
      </w:r>
      <w:r>
        <w:rPr/>
        <w:t>PADA</w:t>
      </w:r>
      <w:r>
        <w:rPr>
          <w:spacing w:val="3"/>
        </w:rPr>
        <w:t> </w:t>
      </w:r>
      <w:r>
        <w:rPr>
          <w:spacing w:val="-2"/>
        </w:rPr>
        <w:t>KLASIFIKASI</w:t>
      </w:r>
    </w:p>
    <w:p>
      <w:pPr>
        <w:spacing w:before="1"/>
        <w:ind w:left="1048" w:right="0" w:firstLine="0"/>
        <w:jc w:val="left"/>
        <w:rPr>
          <w:sz w:val="24"/>
        </w:rPr>
      </w:pPr>
      <w:r>
        <w:rPr>
          <w:sz w:val="24"/>
        </w:rPr>
        <w:t>EKSPRESI</w:t>
      </w:r>
      <w:r>
        <w:rPr>
          <w:spacing w:val="9"/>
          <w:sz w:val="24"/>
        </w:rPr>
        <w:t> </w:t>
      </w:r>
      <w:r>
        <w:rPr>
          <w:sz w:val="24"/>
        </w:rPr>
        <w:t>WAJAH.</w:t>
      </w:r>
      <w:r>
        <w:rPr>
          <w:spacing w:val="16"/>
          <w:sz w:val="24"/>
        </w:rPr>
        <w:t> </w:t>
      </w:r>
      <w:r>
        <w:rPr>
          <w:i/>
          <w:sz w:val="24"/>
        </w:rPr>
        <w:t>Jurnal</w:t>
      </w:r>
      <w:r>
        <w:rPr>
          <w:i/>
          <w:spacing w:val="14"/>
          <w:sz w:val="24"/>
        </w:rPr>
        <w:t> </w:t>
      </w:r>
      <w:r>
        <w:rPr>
          <w:i/>
          <w:sz w:val="24"/>
        </w:rPr>
        <w:t>Teknologi</w:t>
      </w:r>
      <w:r>
        <w:rPr>
          <w:i/>
          <w:spacing w:val="15"/>
          <w:sz w:val="24"/>
        </w:rPr>
        <w:t> </w:t>
      </w:r>
      <w:r>
        <w:rPr>
          <w:i/>
          <w:sz w:val="24"/>
        </w:rPr>
        <w:t>Informasi</w:t>
      </w:r>
      <w:r>
        <w:rPr>
          <w:i/>
          <w:spacing w:val="14"/>
          <w:sz w:val="24"/>
        </w:rPr>
        <w:t> </w:t>
      </w:r>
      <w:r>
        <w:rPr>
          <w:i/>
          <w:sz w:val="24"/>
        </w:rPr>
        <w:t>dan</w:t>
      </w:r>
      <w:r>
        <w:rPr>
          <w:i/>
          <w:spacing w:val="15"/>
          <w:sz w:val="24"/>
        </w:rPr>
        <w:t> </w:t>
      </w:r>
      <w:r>
        <w:rPr>
          <w:i/>
          <w:sz w:val="24"/>
        </w:rPr>
        <w:t>Komputer</w:t>
      </w:r>
      <w:r>
        <w:rPr>
          <w:sz w:val="24"/>
        </w:rPr>
        <w:t>,</w:t>
      </w:r>
      <w:r>
        <w:rPr>
          <w:spacing w:val="14"/>
          <w:sz w:val="24"/>
        </w:rPr>
        <w:t> </w:t>
      </w:r>
      <w:r>
        <w:rPr>
          <w:i/>
          <w:sz w:val="24"/>
        </w:rPr>
        <w:t>9</w:t>
      </w:r>
      <w:r>
        <w:rPr>
          <w:sz w:val="24"/>
        </w:rPr>
        <w:t>(4),</w:t>
      </w:r>
      <w:r>
        <w:rPr>
          <w:spacing w:val="16"/>
          <w:sz w:val="24"/>
        </w:rPr>
        <w:t> </w:t>
      </w:r>
      <w:r>
        <w:rPr>
          <w:spacing w:val="-4"/>
          <w:sz w:val="24"/>
        </w:rPr>
        <w:t>399–</w:t>
      </w:r>
    </w:p>
    <w:p>
      <w:pPr>
        <w:pStyle w:val="BodyText"/>
        <w:spacing w:before="138"/>
        <w:ind w:firstLine="0"/>
        <w:jc w:val="left"/>
      </w:pPr>
      <w:r>
        <w:rPr/>
        <w:t>408. </w:t>
      </w:r>
      <w:hyperlink r:id="rId9">
        <w:r>
          <w:rPr>
            <w:spacing w:val="-2"/>
          </w:rPr>
          <w:t>https://doi.org/10.36002/jutik.v9i4.2545</w:t>
        </w:r>
      </w:hyperlink>
    </w:p>
    <w:p>
      <w:pPr>
        <w:pStyle w:val="BodyText"/>
        <w:spacing w:before="22"/>
        <w:ind w:left="0" w:firstLine="0"/>
        <w:jc w:val="left"/>
      </w:pPr>
    </w:p>
    <w:p>
      <w:pPr>
        <w:tabs>
          <w:tab w:pos="2402" w:val="left" w:leader="none"/>
          <w:tab w:pos="3304" w:val="left" w:leader="none"/>
          <w:tab w:pos="4679" w:val="left" w:leader="none"/>
          <w:tab w:pos="5963" w:val="left" w:leader="none"/>
          <w:tab w:pos="7510" w:val="left" w:leader="none"/>
        </w:tabs>
        <w:spacing w:line="360" w:lineRule="auto" w:before="0"/>
        <w:ind w:left="1048" w:right="137" w:hanging="481"/>
        <w:jc w:val="both"/>
        <w:rPr>
          <w:sz w:val="24"/>
        </w:rPr>
      </w:pPr>
      <w:r>
        <w:rPr>
          <w:sz w:val="24"/>
        </w:rPr>
        <w:t>Badan</w:t>
      </w:r>
      <w:r>
        <w:rPr>
          <w:spacing w:val="-9"/>
          <w:sz w:val="24"/>
        </w:rPr>
        <w:t> </w:t>
      </w:r>
      <w:r>
        <w:rPr>
          <w:sz w:val="24"/>
        </w:rPr>
        <w:t>Pusat</w:t>
      </w:r>
      <w:r>
        <w:rPr>
          <w:spacing w:val="-10"/>
          <w:sz w:val="24"/>
        </w:rPr>
        <w:t> </w:t>
      </w:r>
      <w:r>
        <w:rPr>
          <w:sz w:val="24"/>
        </w:rPr>
        <w:t>Statistik.</w:t>
      </w:r>
      <w:r>
        <w:rPr>
          <w:spacing w:val="-9"/>
          <w:sz w:val="24"/>
        </w:rPr>
        <w:t> </w:t>
      </w:r>
      <w:r>
        <w:rPr>
          <w:sz w:val="24"/>
        </w:rPr>
        <w:t>(2023).</w:t>
      </w:r>
      <w:r>
        <w:rPr>
          <w:spacing w:val="-7"/>
          <w:sz w:val="24"/>
        </w:rPr>
        <w:t> </w:t>
      </w:r>
      <w:r>
        <w:rPr>
          <w:i/>
          <w:sz w:val="24"/>
        </w:rPr>
        <w:t>Hasil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Pencacahan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Lengkap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Sensus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Pertanian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2023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- </w:t>
      </w:r>
      <w:r>
        <w:rPr>
          <w:i/>
          <w:spacing w:val="-4"/>
          <w:sz w:val="24"/>
        </w:rPr>
        <w:t>Tahap</w:t>
      </w:r>
      <w:r>
        <w:rPr>
          <w:i/>
          <w:sz w:val="24"/>
        </w:rPr>
        <w:tab/>
      </w:r>
      <w:r>
        <w:rPr>
          <w:i/>
          <w:spacing w:val="-6"/>
          <w:sz w:val="24"/>
        </w:rPr>
        <w:t>I</w:t>
      </w:r>
      <w:r>
        <w:rPr>
          <w:spacing w:val="-6"/>
          <w:sz w:val="24"/>
        </w:rPr>
        <w:t>.</w:t>
      </w:r>
      <w:r>
        <w:rPr>
          <w:sz w:val="24"/>
        </w:rPr>
        <w:tab/>
      </w:r>
      <w:r>
        <w:rPr>
          <w:spacing w:val="-4"/>
          <w:sz w:val="24"/>
        </w:rPr>
        <w:t>Badan</w:t>
      </w:r>
      <w:r>
        <w:rPr>
          <w:sz w:val="24"/>
        </w:rPr>
        <w:tab/>
      </w:r>
      <w:r>
        <w:rPr>
          <w:spacing w:val="-2"/>
          <w:sz w:val="24"/>
        </w:rPr>
        <w:t>Pusat</w:t>
      </w:r>
      <w:r>
        <w:rPr>
          <w:sz w:val="24"/>
        </w:rPr>
        <w:tab/>
      </w:r>
      <w:r>
        <w:rPr>
          <w:spacing w:val="-2"/>
          <w:sz w:val="24"/>
        </w:rPr>
        <w:t>Statistik</w:t>
      </w:r>
      <w:r>
        <w:rPr>
          <w:sz w:val="24"/>
        </w:rPr>
        <w:tab/>
      </w:r>
      <w:r>
        <w:rPr>
          <w:spacing w:val="-2"/>
          <w:sz w:val="24"/>
        </w:rPr>
        <w:t>Indonesia. </w:t>
      </w:r>
      <w:hyperlink r:id="rId10">
        <w:r>
          <w:rPr>
            <w:sz w:val="24"/>
          </w:rPr>
          <w:t>https://www.bps.go.id/id/pressrelease/2023/12/04/2050/hasil-pencacahan-</w:t>
        </w:r>
      </w:hyperlink>
    </w:p>
    <w:p>
      <w:pPr>
        <w:pStyle w:val="BodyText"/>
        <w:ind w:firstLine="0"/>
        <w:jc w:val="left"/>
      </w:pPr>
      <w:r>
        <w:rPr>
          <w:spacing w:val="-2"/>
        </w:rPr>
        <w:t>lengkap-sensus-pertanian-2023---tahap-i.html</w:t>
      </w:r>
    </w:p>
    <w:p>
      <w:pPr>
        <w:pStyle w:val="BodyText"/>
        <w:ind w:left="0" w:firstLine="0"/>
        <w:jc w:val="left"/>
      </w:pPr>
    </w:p>
    <w:p>
      <w:pPr>
        <w:pStyle w:val="BodyText"/>
        <w:ind w:left="0" w:firstLine="0"/>
        <w:jc w:val="left"/>
      </w:pPr>
    </w:p>
    <w:p>
      <w:pPr>
        <w:pStyle w:val="BodyText"/>
        <w:ind w:left="0" w:firstLine="0"/>
        <w:jc w:val="left"/>
      </w:pPr>
    </w:p>
    <w:p>
      <w:pPr>
        <w:pStyle w:val="BodyText"/>
        <w:spacing w:before="264"/>
        <w:ind w:left="0" w:firstLine="0"/>
        <w:jc w:val="left"/>
      </w:pPr>
    </w:p>
    <w:p>
      <w:pPr>
        <w:pStyle w:val="BodyText"/>
        <w:ind w:left="427" w:firstLine="0"/>
        <w:jc w:val="center"/>
      </w:pPr>
      <w:r>
        <w:rPr>
          <w:spacing w:val="-5"/>
        </w:rPr>
        <w:t>95</w:t>
      </w:r>
    </w:p>
    <w:p>
      <w:pPr>
        <w:pStyle w:val="BodyText"/>
        <w:spacing w:after="0"/>
        <w:jc w:val="center"/>
        <w:sectPr>
          <w:type w:val="continuous"/>
          <w:pgSz w:w="11910" w:h="16840"/>
          <w:pgMar w:top="1920" w:bottom="280" w:left="1700" w:right="1559"/>
        </w:sectPr>
      </w:pPr>
    </w:p>
    <w:p>
      <w:pPr>
        <w:pStyle w:val="BodyText"/>
        <w:spacing w:before="54"/>
        <w:ind w:left="0" w:firstLine="0"/>
        <w:jc w:val="left"/>
      </w:pPr>
    </w:p>
    <w:p>
      <w:pPr>
        <w:pStyle w:val="BodyText"/>
        <w:spacing w:line="360" w:lineRule="auto"/>
        <w:ind w:right="139"/>
      </w:pPr>
      <w:r>
        <w:rPr/>
        <w:t>Baig, Z., Syed, N., &amp; Mohammad, N. (2022). Securing the Smart City</w:t>
      </w:r>
      <w:r>
        <w:rPr>
          <w:spacing w:val="-2"/>
        </w:rPr>
        <w:t> </w:t>
      </w:r>
      <w:r>
        <w:rPr/>
        <w:t>Airspace: Drone Cyber Attack Detection through Machine Learning. </w:t>
      </w:r>
      <w:r>
        <w:rPr>
          <w:i/>
        </w:rPr>
        <w:t>Future Internet</w:t>
      </w:r>
      <w:r>
        <w:rPr/>
        <w:t>, </w:t>
      </w:r>
      <w:r>
        <w:rPr>
          <w:i/>
        </w:rPr>
        <w:t>14</w:t>
      </w:r>
      <w:r>
        <w:rPr/>
        <w:t>(7), 205. </w:t>
      </w:r>
      <w:hyperlink r:id="rId12">
        <w:r>
          <w:rPr/>
          <w:t>https://doi.org/10.3390/fi14070205</w:t>
        </w:r>
      </w:hyperlink>
    </w:p>
    <w:p>
      <w:pPr>
        <w:pStyle w:val="BodyText"/>
        <w:tabs>
          <w:tab w:pos="3720" w:val="left" w:leader="none"/>
          <w:tab w:pos="6154" w:val="left" w:leader="none"/>
          <w:tab w:pos="7844" w:val="left" w:leader="none"/>
        </w:tabs>
        <w:spacing w:line="360" w:lineRule="auto" w:before="160"/>
        <w:ind w:right="139"/>
      </w:pPr>
      <w:r>
        <w:rPr/>
        <w:t>Bharata, W., Sultoni Sutejo, M., Khairinnisa Syarah, N.,</w:t>
      </w:r>
      <w:r>
        <w:rPr>
          <w:spacing w:val="-4"/>
        </w:rPr>
        <w:t> </w:t>
      </w:r>
      <w:r>
        <w:rPr/>
        <w:t>Alissa</w:t>
      </w:r>
      <w:r>
        <w:rPr>
          <w:spacing w:val="-6"/>
        </w:rPr>
        <w:t> </w:t>
      </w:r>
      <w:r>
        <w:rPr/>
        <w:t>Ariani, N.,</w:t>
      </w:r>
      <w:r>
        <w:rPr>
          <w:spacing w:val="-6"/>
        </w:rPr>
        <w:t> </w:t>
      </w:r>
      <w:r>
        <w:rPr/>
        <w:t>Arbita Priambodo, F., Verdiansyah, V., &amp; Hafidz Alfidhin Hasbar, M. (2023). Budidaya Tanaman Holtikultura Sebagai Perwujudan Ketahanan Pangan Masyarakat Desa Liang Ulu. </w:t>
      </w:r>
      <w:r>
        <w:rPr>
          <w:i/>
        </w:rPr>
        <w:t>Darmabakti</w:t>
      </w:r>
      <w:r>
        <w:rPr>
          <w:i/>
          <w:spacing w:val="-15"/>
        </w:rPr>
        <w:t> </w:t>
      </w:r>
      <w:r>
        <w:rPr>
          <w:i/>
        </w:rPr>
        <w:t>: Jurnal Pengabdian dan </w:t>
      </w:r>
      <w:r>
        <w:rPr>
          <w:i/>
          <w:spacing w:val="-2"/>
        </w:rPr>
        <w:t>Pemberdayaan</w:t>
      </w:r>
      <w:r>
        <w:rPr>
          <w:i/>
        </w:rPr>
        <w:tab/>
      </w:r>
      <w:r>
        <w:rPr>
          <w:i/>
          <w:spacing w:val="-2"/>
        </w:rPr>
        <w:t>Masyarakat</w:t>
      </w:r>
      <w:r>
        <w:rPr>
          <w:spacing w:val="-2"/>
        </w:rPr>
        <w:t>,</w:t>
      </w:r>
      <w:r>
        <w:rPr/>
        <w:tab/>
      </w:r>
      <w:r>
        <w:rPr>
          <w:i/>
          <w:spacing w:val="-2"/>
        </w:rPr>
        <w:t>4</w:t>
      </w:r>
      <w:r>
        <w:rPr>
          <w:spacing w:val="-2"/>
        </w:rPr>
        <w:t>(1),</w:t>
      </w:r>
      <w:r>
        <w:rPr/>
        <w:tab/>
      </w:r>
      <w:r>
        <w:rPr>
          <w:spacing w:val="-2"/>
        </w:rPr>
        <w:t>64–</w:t>
      </w:r>
      <w:r>
        <w:rPr>
          <w:spacing w:val="-2"/>
        </w:rPr>
        <w:t>69. </w:t>
      </w:r>
      <w:hyperlink r:id="rId13">
        <w:r>
          <w:rPr>
            <w:spacing w:val="-2"/>
          </w:rPr>
          <w:t>https://doi.org/10.31102/darmabakti.2023.4.1.64-69</w:t>
        </w:r>
      </w:hyperlink>
    </w:p>
    <w:p>
      <w:pPr>
        <w:pStyle w:val="BodyText"/>
        <w:spacing w:line="360" w:lineRule="auto" w:before="161"/>
        <w:ind w:right="138"/>
        <w:rPr>
          <w:i/>
        </w:rPr>
      </w:pPr>
      <w:r>
        <w:rPr/>
        <w:t>Bhavani, R., &amp;</w:t>
      </w:r>
      <w:r>
        <w:rPr>
          <w:spacing w:val="-3"/>
        </w:rPr>
        <w:t> </w:t>
      </w:r>
      <w:r>
        <w:rPr/>
        <w:t>Thambi,</w:t>
      </w:r>
      <w:r>
        <w:rPr>
          <w:spacing w:val="-12"/>
        </w:rPr>
        <w:t> </w:t>
      </w:r>
      <w:r>
        <w:rPr/>
        <w:t>A. (2022). MANAGING IRRIGATION NEEDS BASED </w:t>
      </w:r>
      <w:r>
        <w:rPr>
          <w:spacing w:val="-2"/>
        </w:rPr>
        <w:t>ON</w:t>
      </w:r>
      <w:r>
        <w:rPr>
          <w:spacing w:val="-4"/>
        </w:rPr>
        <w:t> </w:t>
      </w:r>
      <w:r>
        <w:rPr>
          <w:spacing w:val="-2"/>
        </w:rPr>
        <w:t>SMART</w:t>
      </w:r>
      <w:r>
        <w:rPr>
          <w:spacing w:val="-9"/>
        </w:rPr>
        <w:t> </w:t>
      </w:r>
      <w:r>
        <w:rPr>
          <w:spacing w:val="-2"/>
        </w:rPr>
        <w:t>DECISIONS</w:t>
      </w:r>
      <w:r>
        <w:rPr>
          <w:spacing w:val="-3"/>
        </w:rPr>
        <w:t> </w:t>
      </w:r>
      <w:r>
        <w:rPr>
          <w:spacing w:val="-2"/>
        </w:rPr>
        <w:t>USING</w:t>
      </w:r>
      <w:r>
        <w:rPr>
          <w:spacing w:val="-3"/>
        </w:rPr>
        <w:t> </w:t>
      </w:r>
      <w:r>
        <w:rPr>
          <w:spacing w:val="-2"/>
        </w:rPr>
        <w:t>MACHINE</w:t>
      </w:r>
      <w:r>
        <w:rPr>
          <w:spacing w:val="-4"/>
        </w:rPr>
        <w:t> </w:t>
      </w:r>
      <w:r>
        <w:rPr>
          <w:spacing w:val="-2"/>
        </w:rPr>
        <w:t>LEARNING.</w:t>
      </w:r>
      <w:r>
        <w:rPr>
          <w:spacing w:val="1"/>
        </w:rPr>
        <w:t> </w:t>
      </w:r>
      <w:r>
        <w:rPr>
          <w:i/>
          <w:spacing w:val="-2"/>
        </w:rPr>
        <w:t>ICTACT</w:t>
      </w:r>
      <w:r>
        <w:rPr>
          <w:i/>
          <w:spacing w:val="-7"/>
        </w:rPr>
        <w:t> </w:t>
      </w:r>
      <w:r>
        <w:rPr>
          <w:i/>
          <w:spacing w:val="-2"/>
        </w:rPr>
        <w:t>Journal</w:t>
      </w:r>
    </w:p>
    <w:p>
      <w:pPr>
        <w:tabs>
          <w:tab w:pos="2288" w:val="left" w:leader="none"/>
          <w:tab w:pos="3660" w:val="left" w:leader="none"/>
          <w:tab w:pos="5786" w:val="left" w:leader="none"/>
          <w:tab w:pos="7366" w:val="left" w:leader="none"/>
        </w:tabs>
        <w:spacing w:line="360" w:lineRule="auto" w:before="0"/>
        <w:ind w:left="1048" w:right="137" w:firstLine="0"/>
        <w:jc w:val="both"/>
        <w:rPr>
          <w:sz w:val="24"/>
        </w:rPr>
      </w:pPr>
      <w:r>
        <w:rPr>
          <w:i/>
          <w:spacing w:val="-6"/>
          <w:sz w:val="24"/>
        </w:rPr>
        <w:t>on</w:t>
      </w:r>
      <w:r>
        <w:rPr>
          <w:i/>
          <w:sz w:val="24"/>
        </w:rPr>
        <w:tab/>
      </w:r>
      <w:r>
        <w:rPr>
          <w:i/>
          <w:spacing w:val="-4"/>
          <w:sz w:val="24"/>
        </w:rPr>
        <w:t>Soft</w:t>
      </w:r>
      <w:r>
        <w:rPr>
          <w:i/>
          <w:sz w:val="24"/>
        </w:rPr>
        <w:tab/>
      </w:r>
      <w:r>
        <w:rPr>
          <w:i/>
          <w:spacing w:val="-2"/>
          <w:sz w:val="24"/>
        </w:rPr>
        <w:t>Computing</w:t>
      </w:r>
      <w:r>
        <w:rPr>
          <w:spacing w:val="-2"/>
          <w:sz w:val="24"/>
        </w:rPr>
        <w:t>,</w:t>
      </w:r>
      <w:r>
        <w:rPr>
          <w:sz w:val="24"/>
        </w:rPr>
        <w:tab/>
      </w:r>
      <w:r>
        <w:rPr>
          <w:i/>
          <w:spacing w:val="-2"/>
          <w:sz w:val="24"/>
        </w:rPr>
        <w:t>12</w:t>
      </w:r>
      <w:r>
        <w:rPr>
          <w:spacing w:val="-2"/>
          <w:sz w:val="24"/>
        </w:rPr>
        <w:t>(2),</w:t>
      </w:r>
      <w:r>
        <w:rPr>
          <w:sz w:val="24"/>
        </w:rPr>
        <w:tab/>
      </w:r>
      <w:r>
        <w:rPr>
          <w:spacing w:val="-2"/>
          <w:sz w:val="24"/>
        </w:rPr>
        <w:t>2540–</w:t>
      </w:r>
      <w:r>
        <w:rPr>
          <w:spacing w:val="-2"/>
          <w:sz w:val="24"/>
        </w:rPr>
        <w:t>2544. </w:t>
      </w:r>
      <w:hyperlink r:id="rId14">
        <w:r>
          <w:rPr>
            <w:spacing w:val="-2"/>
            <w:sz w:val="24"/>
          </w:rPr>
          <w:t>https://doi.org/10.21917/ijsc.2022.0363</w:t>
        </w:r>
      </w:hyperlink>
    </w:p>
    <w:p>
      <w:pPr>
        <w:spacing w:line="360" w:lineRule="auto" w:before="160"/>
        <w:ind w:left="1048" w:right="140" w:hanging="481"/>
        <w:jc w:val="both"/>
        <w:rPr>
          <w:sz w:val="24"/>
        </w:rPr>
      </w:pPr>
      <w:r>
        <w:rPr>
          <w:sz w:val="24"/>
        </w:rPr>
        <w:t>Cholil, S. R., Handayani, T., Prathivi, R., &amp; Ardianita, T. (2021). Implementasi Algoritma Klasifikasi K-Nearest Neighbor (KNN) Untuk Klasifikasi Seleksi Penerima</w:t>
      </w:r>
      <w:r>
        <w:rPr>
          <w:spacing w:val="-12"/>
          <w:sz w:val="24"/>
        </w:rPr>
        <w:t> </w:t>
      </w:r>
      <w:r>
        <w:rPr>
          <w:sz w:val="24"/>
        </w:rPr>
        <w:t>Beasiswa.</w:t>
      </w:r>
      <w:r>
        <w:rPr>
          <w:spacing w:val="-12"/>
          <w:sz w:val="24"/>
        </w:rPr>
        <w:t> </w:t>
      </w:r>
      <w:r>
        <w:rPr>
          <w:i/>
          <w:sz w:val="24"/>
        </w:rPr>
        <w:t>IJCIT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(Indonesian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Computer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Information Technology)</w:t>
      </w:r>
      <w:r>
        <w:rPr>
          <w:sz w:val="24"/>
        </w:rPr>
        <w:t>, </w:t>
      </w:r>
      <w:r>
        <w:rPr>
          <w:i/>
          <w:sz w:val="24"/>
        </w:rPr>
        <w:t>6</w:t>
      </w:r>
      <w:r>
        <w:rPr>
          <w:sz w:val="24"/>
        </w:rPr>
        <w:t>(2), 118–127. </w:t>
      </w:r>
      <w:hyperlink r:id="rId15">
        <w:r>
          <w:rPr>
            <w:sz w:val="24"/>
          </w:rPr>
          <w:t>https://doi.org/10.31294/ijcit.v6i2.10438</w:t>
        </w:r>
      </w:hyperlink>
    </w:p>
    <w:p>
      <w:pPr>
        <w:pStyle w:val="BodyText"/>
        <w:spacing w:line="360" w:lineRule="auto" w:before="160"/>
        <w:ind w:right="139"/>
      </w:pPr>
      <w:r>
        <w:rPr/>
        <w:t>Darmawan,</w:t>
      </w:r>
      <w:r>
        <w:rPr>
          <w:spacing w:val="-2"/>
        </w:rPr>
        <w:t> </w:t>
      </w:r>
      <w:r>
        <w:rPr/>
        <w:t>I.</w:t>
      </w:r>
      <w:r>
        <w:rPr>
          <w:spacing w:val="-1"/>
        </w:rPr>
        <w:t> </w:t>
      </w:r>
      <w:r>
        <w:rPr/>
        <w:t>G.</w:t>
      </w:r>
      <w:r>
        <w:rPr>
          <w:spacing w:val="-1"/>
        </w:rPr>
        <w:t> </w:t>
      </w:r>
      <w:r>
        <w:rPr/>
        <w:t>E.,</w:t>
      </w:r>
      <w:r>
        <w:rPr>
          <w:spacing w:val="-13"/>
        </w:rPr>
        <w:t> </w:t>
      </w:r>
      <w:r>
        <w:rPr/>
        <w:t>Yadie,</w:t>
      </w:r>
      <w:r>
        <w:rPr>
          <w:spacing w:val="-1"/>
        </w:rPr>
        <w:t> </w:t>
      </w:r>
      <w:r>
        <w:rPr/>
        <w:t>E.,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/>
        <w:t>Subagyo,</w:t>
      </w:r>
      <w:r>
        <w:rPr>
          <w:spacing w:val="-1"/>
        </w:rPr>
        <w:t> </w:t>
      </w:r>
      <w:r>
        <w:rPr/>
        <w:t>H.</w:t>
      </w:r>
      <w:r>
        <w:rPr>
          <w:spacing w:val="-1"/>
        </w:rPr>
        <w:t> </w:t>
      </w:r>
      <w:r>
        <w:rPr/>
        <w:t>(2020).</w:t>
      </w:r>
      <w:r>
        <w:rPr>
          <w:spacing w:val="-3"/>
        </w:rPr>
        <w:t> </w:t>
      </w:r>
      <w:r>
        <w:rPr/>
        <w:t>Rancang</w:t>
      </w:r>
      <w:r>
        <w:rPr>
          <w:spacing w:val="-1"/>
        </w:rPr>
        <w:t> </w:t>
      </w:r>
      <w:r>
        <w:rPr/>
        <w:t>Bangun</w:t>
      </w:r>
      <w:r>
        <w:rPr>
          <w:spacing w:val="-15"/>
        </w:rPr>
        <w:t> </w:t>
      </w:r>
      <w:r>
        <w:rPr/>
        <w:t>Alat</w:t>
      </w:r>
      <w:r>
        <w:rPr>
          <w:spacing w:val="-2"/>
        </w:rPr>
        <w:t> </w:t>
      </w:r>
      <w:r>
        <w:rPr/>
        <w:t>Ukur Kelembaban Tanah Berbasis Arduino Uno. </w:t>
      </w:r>
      <w:r>
        <w:rPr>
          <w:i/>
        </w:rPr>
        <w:t>PoliGrid</w:t>
      </w:r>
      <w:r>
        <w:rPr/>
        <w:t>, </w:t>
      </w:r>
      <w:r>
        <w:rPr>
          <w:i/>
        </w:rPr>
        <w:t>1</w:t>
      </w:r>
      <w:r>
        <w:rPr/>
        <w:t>(1), 31–38. </w:t>
      </w:r>
      <w:hyperlink r:id="rId16">
        <w:r>
          <w:rPr>
            <w:spacing w:val="-2"/>
          </w:rPr>
          <w:t>https://doi.org/10.46964/poligrid.v1i1.215</w:t>
        </w:r>
      </w:hyperlink>
    </w:p>
    <w:p>
      <w:pPr>
        <w:pStyle w:val="BodyText"/>
        <w:spacing w:line="360" w:lineRule="auto" w:before="160"/>
        <w:ind w:right="137"/>
      </w:pPr>
      <w:r>
        <w:rPr/>
        <w:t>Fausan, A., Setiawan, B. I., Arif, C., &amp; Saptomo, S. K. (2021). Analisa Model Evaporasi dan Evapotranspirasi Menggunakan Pemodelan Matematika pada Visual Basic di Kabupaten Maros. </w:t>
      </w:r>
      <w:r>
        <w:rPr>
          <w:i/>
        </w:rPr>
        <w:t>Jurnal Teknik Sipil dan Lingkungan</w:t>
      </w:r>
      <w:r>
        <w:rPr/>
        <w:t>, </w:t>
      </w:r>
      <w:r>
        <w:rPr>
          <w:i/>
        </w:rPr>
        <w:t>5</w:t>
      </w:r>
      <w:r>
        <w:rPr/>
        <w:t>(3), 179–196. </w:t>
      </w:r>
      <w:hyperlink r:id="rId17">
        <w:r>
          <w:rPr/>
          <w:t>https://doi.org/10.29244/jsil.5.3.179-196</w:t>
        </w:r>
      </w:hyperlink>
    </w:p>
    <w:p>
      <w:pPr>
        <w:pStyle w:val="BodyText"/>
        <w:spacing w:before="161"/>
        <w:ind w:left="568" w:firstLine="0"/>
        <w:jc w:val="left"/>
      </w:pPr>
      <w:r>
        <w:rPr/>
        <w:t>IORLİAM,</w:t>
      </w:r>
      <w:r>
        <w:rPr>
          <w:spacing w:val="-2"/>
        </w:rPr>
        <w:t> </w:t>
      </w:r>
      <w:r>
        <w:rPr/>
        <w:t>A.,</w:t>
      </w:r>
      <w:r>
        <w:rPr>
          <w:spacing w:val="20"/>
        </w:rPr>
        <w:t> </w:t>
      </w:r>
      <w:r>
        <w:rPr/>
        <w:t>BUM,</w:t>
      </w:r>
      <w:r>
        <w:rPr>
          <w:spacing w:val="20"/>
        </w:rPr>
        <w:t> </w:t>
      </w:r>
      <w:r>
        <w:rPr/>
        <w:t>S.,</w:t>
      </w:r>
      <w:r>
        <w:rPr>
          <w:spacing w:val="1"/>
        </w:rPr>
        <w:t> </w:t>
      </w:r>
      <w:r>
        <w:rPr/>
        <w:t>AONDOAKAA,</w:t>
      </w:r>
      <w:r>
        <w:rPr>
          <w:spacing w:val="19"/>
        </w:rPr>
        <w:t> </w:t>
      </w:r>
      <w:r>
        <w:rPr/>
        <w:t>I.</w:t>
      </w:r>
      <w:r>
        <w:rPr>
          <w:spacing w:val="17"/>
        </w:rPr>
        <w:t> </w:t>
      </w:r>
      <w:r>
        <w:rPr/>
        <w:t>S.,</w:t>
      </w:r>
      <w:r>
        <w:rPr>
          <w:spacing w:val="20"/>
        </w:rPr>
        <w:t> </w:t>
      </w:r>
      <w:r>
        <w:rPr/>
        <w:t>IORLIAM,</w:t>
      </w:r>
      <w:r>
        <w:rPr>
          <w:spacing w:val="20"/>
        </w:rPr>
        <w:t> </w:t>
      </w:r>
      <w:r>
        <w:rPr/>
        <w:t>I.</w:t>
      </w:r>
      <w:r>
        <w:rPr>
          <w:spacing w:val="19"/>
        </w:rPr>
        <w:t> </w:t>
      </w:r>
      <w:r>
        <w:rPr/>
        <w:t>B.,</w:t>
      </w:r>
      <w:r>
        <w:rPr>
          <w:spacing w:val="19"/>
        </w:rPr>
        <w:t> </w:t>
      </w:r>
      <w:r>
        <w:rPr/>
        <w:t>&amp;</w:t>
      </w:r>
      <w:r>
        <w:rPr>
          <w:spacing w:val="17"/>
        </w:rPr>
        <w:t> </w:t>
      </w:r>
      <w:r>
        <w:rPr/>
        <w:t>SHEHU,</w:t>
      </w:r>
      <w:r>
        <w:rPr>
          <w:spacing w:val="8"/>
        </w:rPr>
        <w:t> </w:t>
      </w:r>
      <w:r>
        <w:rPr>
          <w:spacing w:val="-5"/>
        </w:rPr>
        <w:t>Y.</w:t>
      </w:r>
    </w:p>
    <w:p>
      <w:pPr>
        <w:spacing w:line="360" w:lineRule="auto" w:before="138"/>
        <w:ind w:left="1048" w:right="137" w:firstLine="0"/>
        <w:jc w:val="both"/>
        <w:rPr>
          <w:sz w:val="24"/>
        </w:rPr>
      </w:pPr>
      <w:r>
        <w:rPr>
          <w:sz w:val="24"/>
        </w:rPr>
        <w:t>(2022). Machine Learning Techniques for the Classification of IoT-Enabled Smart Irrigation Data for Agricultural Purposes. </w:t>
      </w:r>
      <w:r>
        <w:rPr>
          <w:i/>
          <w:sz w:val="24"/>
        </w:rPr>
        <w:t>Gazi University Journal of Science Part A: Engineering and Innovation</w:t>
      </w:r>
      <w:r>
        <w:rPr>
          <w:sz w:val="24"/>
        </w:rPr>
        <w:t>, </w:t>
      </w:r>
      <w:r>
        <w:rPr>
          <w:i/>
          <w:sz w:val="24"/>
        </w:rPr>
        <w:t>9</w:t>
      </w:r>
      <w:r>
        <w:rPr>
          <w:sz w:val="24"/>
        </w:rPr>
        <w:t>(4), 378–391. </w:t>
      </w:r>
      <w:hyperlink r:id="rId18">
        <w:r>
          <w:rPr>
            <w:spacing w:val="-2"/>
            <w:sz w:val="24"/>
          </w:rPr>
          <w:t>https://doi.org/10.54287/gujsa.1141575</w:t>
        </w:r>
      </w:hyperlink>
    </w:p>
    <w:p>
      <w:pPr>
        <w:spacing w:after="0" w:line="360" w:lineRule="auto"/>
        <w:jc w:val="both"/>
        <w:rPr>
          <w:sz w:val="24"/>
        </w:rPr>
        <w:sectPr>
          <w:headerReference w:type="default" r:id="rId11"/>
          <w:pgSz w:w="11910" w:h="16840"/>
          <w:pgMar w:header="1144" w:footer="0" w:top="1920" w:bottom="280" w:left="1700" w:right="1559"/>
          <w:pgNumType w:start="96"/>
        </w:sectPr>
      </w:pPr>
    </w:p>
    <w:p>
      <w:pPr>
        <w:pStyle w:val="BodyText"/>
        <w:spacing w:before="54"/>
        <w:ind w:left="0" w:firstLine="0"/>
        <w:jc w:val="left"/>
      </w:pPr>
    </w:p>
    <w:p>
      <w:pPr>
        <w:pStyle w:val="BodyText"/>
        <w:spacing w:line="360" w:lineRule="auto"/>
        <w:ind w:right="141"/>
      </w:pPr>
      <w:r>
        <w:rPr/>
        <w:t>Junus, C. Z. V., Tarno, T., &amp; Kartikasari, P. (2023). KLASIFIKASI MENGGUNAKAN METODE SUPPORT VECTOR MACHINE DAN RANDOM</w:t>
      </w:r>
      <w:r>
        <w:rPr>
          <w:spacing w:val="74"/>
          <w:w w:val="150"/>
        </w:rPr>
        <w:t> </w:t>
      </w:r>
      <w:r>
        <w:rPr/>
        <w:t>FOREST</w:t>
      </w:r>
      <w:r>
        <w:rPr>
          <w:spacing w:val="70"/>
          <w:w w:val="150"/>
        </w:rPr>
        <w:t> </w:t>
      </w:r>
      <w:r>
        <w:rPr/>
        <w:t>UNTUK</w:t>
      </w:r>
      <w:r>
        <w:rPr>
          <w:spacing w:val="75"/>
          <w:w w:val="150"/>
        </w:rPr>
        <w:t> </w:t>
      </w:r>
      <w:r>
        <w:rPr/>
        <w:t>DETEKSI</w:t>
      </w:r>
      <w:r>
        <w:rPr>
          <w:spacing w:val="56"/>
          <w:w w:val="150"/>
        </w:rPr>
        <w:t> </w:t>
      </w:r>
      <w:r>
        <w:rPr/>
        <w:t>AWAL</w:t>
      </w:r>
      <w:r>
        <w:rPr>
          <w:spacing w:val="66"/>
          <w:w w:val="150"/>
        </w:rPr>
        <w:t> </w:t>
      </w:r>
      <w:r>
        <w:rPr/>
        <w:t>RISIKO</w:t>
      </w:r>
      <w:r>
        <w:rPr>
          <w:spacing w:val="76"/>
          <w:w w:val="150"/>
        </w:rPr>
        <w:t> </w:t>
      </w:r>
      <w:r>
        <w:rPr>
          <w:spacing w:val="-2"/>
        </w:rPr>
        <w:t>DIABETES</w:t>
      </w:r>
    </w:p>
    <w:p>
      <w:pPr>
        <w:pStyle w:val="BodyText"/>
        <w:tabs>
          <w:tab w:pos="2974" w:val="left" w:leader="none"/>
          <w:tab w:pos="4426" w:val="left" w:leader="none"/>
          <w:tab w:pos="6218" w:val="left" w:leader="none"/>
          <w:tab w:pos="7606" w:val="left" w:leader="none"/>
        </w:tabs>
        <w:spacing w:line="360" w:lineRule="auto"/>
        <w:ind w:right="137" w:firstLine="0"/>
      </w:pPr>
      <w:r>
        <w:rPr>
          <w:spacing w:val="-2"/>
        </w:rPr>
        <w:t>MELITUS.</w:t>
      </w:r>
      <w:r>
        <w:rPr/>
        <w:tab/>
      </w:r>
      <w:r>
        <w:rPr>
          <w:i/>
          <w:spacing w:val="-2"/>
        </w:rPr>
        <w:t>Jurnal</w:t>
      </w:r>
      <w:r>
        <w:rPr>
          <w:i/>
        </w:rPr>
        <w:tab/>
      </w:r>
      <w:r>
        <w:rPr>
          <w:i/>
          <w:spacing w:val="-2"/>
        </w:rPr>
        <w:t>Gaussian</w:t>
      </w:r>
      <w:r>
        <w:rPr>
          <w:spacing w:val="-2"/>
        </w:rPr>
        <w:t>,</w:t>
      </w:r>
      <w:r>
        <w:rPr/>
        <w:tab/>
      </w:r>
      <w:r>
        <w:rPr>
          <w:i/>
          <w:spacing w:val="-2"/>
        </w:rPr>
        <w:t>11</w:t>
      </w:r>
      <w:r>
        <w:rPr>
          <w:spacing w:val="-2"/>
        </w:rPr>
        <w:t>(3),</w:t>
      </w:r>
      <w:r>
        <w:rPr/>
        <w:tab/>
      </w:r>
      <w:r>
        <w:rPr>
          <w:spacing w:val="-2"/>
        </w:rPr>
        <w:t>386–</w:t>
      </w:r>
      <w:r>
        <w:rPr>
          <w:spacing w:val="-2"/>
        </w:rPr>
        <w:t>396. </w:t>
      </w:r>
      <w:hyperlink r:id="rId19">
        <w:r>
          <w:rPr>
            <w:spacing w:val="-2"/>
          </w:rPr>
          <w:t>https://doi.org/10.14710/j.gauss.11.3.386-396</w:t>
        </w:r>
      </w:hyperlink>
    </w:p>
    <w:p>
      <w:pPr>
        <w:pStyle w:val="BodyText"/>
        <w:spacing w:line="360" w:lineRule="auto" w:before="160"/>
        <w:ind w:right="137"/>
      </w:pPr>
      <w:r>
        <w:rPr/>
        <w:t>Kaur,</w:t>
      </w:r>
      <w:r>
        <w:rPr>
          <w:spacing w:val="-6"/>
        </w:rPr>
        <w:t> </w:t>
      </w:r>
      <w:r>
        <w:rPr/>
        <w:t>A., Bhatt, D. P., &amp; Raja, L. (2024). Developing a Hybrid Irrigation System for Smart Agriculture Using IoT Sensors and Machine Learning in Sri Ganganagar, Rajasthan. </w:t>
      </w:r>
      <w:r>
        <w:rPr>
          <w:i/>
        </w:rPr>
        <w:t>Journal of Sensors</w:t>
      </w:r>
      <w:r>
        <w:rPr/>
        <w:t>, </w:t>
      </w:r>
      <w:r>
        <w:rPr>
          <w:i/>
        </w:rPr>
        <w:t>2024</w:t>
      </w:r>
      <w:r>
        <w:rPr/>
        <w:t>, 1–15. </w:t>
      </w:r>
      <w:hyperlink r:id="rId20">
        <w:r>
          <w:rPr>
            <w:spacing w:val="-2"/>
          </w:rPr>
          <w:t>https://doi.org/10.1155/2024/6676907</w:t>
        </w:r>
      </w:hyperlink>
    </w:p>
    <w:p>
      <w:pPr>
        <w:pStyle w:val="BodyText"/>
        <w:spacing w:line="360" w:lineRule="auto" w:before="161"/>
        <w:ind w:right="137"/>
      </w:pPr>
      <w:r>
        <w:rPr/>
        <w:t>Kumar, G. K., Bangare, M. L., Bangare, P. M., Kumar, C. R., Raj, R., Arias-Gonzáles,</w:t>
      </w:r>
      <w:r>
        <w:rPr>
          <w:spacing w:val="-2"/>
        </w:rPr>
        <w:t> </w:t>
      </w:r>
      <w:r>
        <w:rPr/>
        <w:t>J.</w:t>
      </w:r>
      <w:r>
        <w:rPr>
          <w:spacing w:val="-1"/>
        </w:rPr>
        <w:t> </w:t>
      </w:r>
      <w:r>
        <w:rPr/>
        <w:t>L.,</w:t>
      </w:r>
      <w:r>
        <w:rPr>
          <w:spacing w:val="-2"/>
        </w:rPr>
        <w:t> </w:t>
      </w:r>
      <w:r>
        <w:rPr/>
        <w:t>Omarov,</w:t>
      </w:r>
      <w:r>
        <w:rPr>
          <w:spacing w:val="-2"/>
        </w:rPr>
        <w:t> </w:t>
      </w:r>
      <w:r>
        <w:rPr/>
        <w:t>B.,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Mia,</w:t>
      </w:r>
      <w:r>
        <w:rPr>
          <w:spacing w:val="-2"/>
        </w:rPr>
        <w:t> </w:t>
      </w:r>
      <w:r>
        <w:rPr/>
        <w:t>Md. S.</w:t>
      </w:r>
      <w:r>
        <w:rPr>
          <w:spacing w:val="-1"/>
        </w:rPr>
        <w:t> </w:t>
      </w:r>
      <w:r>
        <w:rPr/>
        <w:t>(2024).</w:t>
      </w:r>
      <w:r>
        <w:rPr>
          <w:spacing w:val="-2"/>
        </w:rPr>
        <w:t> </w:t>
      </w:r>
      <w:r>
        <w:rPr/>
        <w:t>Internet</w:t>
      </w:r>
      <w:r>
        <w:rPr>
          <w:spacing w:val="-1"/>
        </w:rPr>
        <w:t> </w:t>
      </w:r>
      <w:r>
        <w:rPr/>
        <w:t>of things</w:t>
      </w:r>
      <w:r>
        <w:rPr>
          <w:spacing w:val="-1"/>
        </w:rPr>
        <w:t> </w:t>
      </w:r>
      <w:r>
        <w:rPr/>
        <w:t>sensors and support vector machine integrated intelligent irrigation system for agriculture industry. </w:t>
      </w:r>
      <w:r>
        <w:rPr>
          <w:i/>
        </w:rPr>
        <w:t>Discover Sustainability</w:t>
      </w:r>
      <w:r>
        <w:rPr/>
        <w:t>, </w:t>
      </w:r>
      <w:r>
        <w:rPr>
          <w:i/>
        </w:rPr>
        <w:t>5</w:t>
      </w:r>
      <w:r>
        <w:rPr/>
        <w:t>(1), 1–10. </w:t>
      </w:r>
      <w:hyperlink r:id="rId21">
        <w:r>
          <w:rPr>
            <w:spacing w:val="-2"/>
          </w:rPr>
          <w:t>https://doi.org/10.1007/s43621-024-00179-5</w:t>
        </w:r>
      </w:hyperlink>
    </w:p>
    <w:p>
      <w:pPr>
        <w:pStyle w:val="BodyText"/>
        <w:tabs>
          <w:tab w:pos="3254" w:val="left" w:leader="none"/>
          <w:tab w:pos="5898" w:val="left" w:leader="none"/>
          <w:tab w:pos="7844" w:val="left" w:leader="none"/>
        </w:tabs>
        <w:spacing w:line="360" w:lineRule="auto" w:before="160"/>
        <w:ind w:right="133"/>
      </w:pPr>
      <w:r>
        <w:rPr/>
        <w:t>Kynta, P., Laksono, I., Wijaya, V., &amp; Hermanto, D. (2024). Perancangan UI/UX Website Pengontrol Kelembapan Tanah Berbasis IoT dan Sensor. </w:t>
      </w:r>
      <w:r>
        <w:rPr>
          <w:i/>
        </w:rPr>
        <w:t>MDP </w:t>
      </w:r>
      <w:r>
        <w:rPr>
          <w:i/>
          <w:spacing w:val="-2"/>
        </w:rPr>
        <w:t>Student</w:t>
      </w:r>
      <w:r>
        <w:rPr>
          <w:i/>
        </w:rPr>
        <w:tab/>
      </w:r>
      <w:r>
        <w:rPr>
          <w:i/>
          <w:spacing w:val="-2"/>
        </w:rPr>
        <w:t>Conference</w:t>
      </w:r>
      <w:r>
        <w:rPr>
          <w:spacing w:val="-2"/>
        </w:rPr>
        <w:t>,</w:t>
      </w:r>
      <w:r>
        <w:rPr/>
        <w:tab/>
      </w:r>
      <w:r>
        <w:rPr>
          <w:i/>
          <w:spacing w:val="-2"/>
        </w:rPr>
        <w:t>3</w:t>
      </w:r>
      <w:r>
        <w:rPr>
          <w:spacing w:val="-2"/>
        </w:rPr>
        <w:t>(1),</w:t>
      </w:r>
      <w:r>
        <w:rPr/>
        <w:tab/>
      </w:r>
      <w:r>
        <w:rPr>
          <w:spacing w:val="-2"/>
        </w:rPr>
        <w:t>71–</w:t>
      </w:r>
      <w:r>
        <w:rPr>
          <w:spacing w:val="-2"/>
        </w:rPr>
        <w:t>78. </w:t>
      </w:r>
      <w:hyperlink r:id="rId22">
        <w:r>
          <w:rPr>
            <w:spacing w:val="-2"/>
          </w:rPr>
          <w:t>https://doi.org/10.13140/RG.2.2.19460.33929</w:t>
        </w:r>
      </w:hyperlink>
    </w:p>
    <w:p>
      <w:pPr>
        <w:pStyle w:val="BodyText"/>
        <w:spacing w:line="360" w:lineRule="auto" w:before="160"/>
        <w:ind w:right="141"/>
      </w:pPr>
      <w:r>
        <w:rPr/>
        <w:t>Lestari, A., Santoso, R., &amp; Suparti, S. (2024). ANALISIS SENTIMEN PENGGUNA ONLINE TRAVEL AGENT (OTA) PADA PERUSAHAAN PEGIPEGI.COM</w:t>
      </w:r>
      <w:r>
        <w:rPr>
          <w:spacing w:val="60"/>
          <w:w w:val="150"/>
        </w:rPr>
        <w:t>    </w:t>
      </w:r>
      <w:r>
        <w:rPr/>
        <w:t>MENGGUNAKAN</w:t>
      </w:r>
      <w:r>
        <w:rPr>
          <w:spacing w:val="63"/>
          <w:w w:val="150"/>
        </w:rPr>
        <w:t>    </w:t>
      </w:r>
      <w:r>
        <w:rPr/>
        <w:t>RANDOM</w:t>
      </w:r>
      <w:r>
        <w:rPr>
          <w:spacing w:val="64"/>
          <w:w w:val="150"/>
        </w:rPr>
        <w:t>    </w:t>
      </w:r>
      <w:r>
        <w:rPr>
          <w:spacing w:val="-2"/>
        </w:rPr>
        <w:t>FOREST.</w:t>
      </w:r>
    </w:p>
    <w:p>
      <w:pPr>
        <w:spacing w:before="1"/>
        <w:ind w:left="1048" w:right="0" w:firstLine="0"/>
        <w:jc w:val="left"/>
        <w:rPr>
          <w:sz w:val="24"/>
        </w:rPr>
      </w:pPr>
      <w:r>
        <w:rPr>
          <w:i/>
          <w:sz w:val="24"/>
        </w:rPr>
        <w:t>Jurnal</w:t>
      </w:r>
      <w:r>
        <w:rPr>
          <w:i/>
          <w:spacing w:val="71"/>
          <w:sz w:val="24"/>
        </w:rPr>
        <w:t> </w:t>
      </w:r>
      <w:r>
        <w:rPr>
          <w:i/>
          <w:sz w:val="24"/>
        </w:rPr>
        <w:t>Gaussian</w:t>
      </w:r>
      <w:r>
        <w:rPr>
          <w:sz w:val="24"/>
        </w:rPr>
        <w:t>,</w:t>
      </w:r>
      <w:r>
        <w:rPr>
          <w:spacing w:val="15"/>
          <w:sz w:val="24"/>
        </w:rPr>
        <w:t> </w:t>
      </w:r>
      <w:r>
        <w:rPr>
          <w:i/>
          <w:sz w:val="24"/>
        </w:rPr>
        <w:t>12</w:t>
      </w:r>
      <w:r>
        <w:rPr>
          <w:sz w:val="24"/>
        </w:rPr>
        <w:t>(4),</w:t>
      </w:r>
      <w:r>
        <w:rPr>
          <w:spacing w:val="14"/>
          <w:sz w:val="24"/>
        </w:rPr>
        <w:t> </w:t>
      </w:r>
      <w:r>
        <w:rPr>
          <w:sz w:val="24"/>
        </w:rPr>
        <w:t>616–624.</w:t>
      </w:r>
      <w:r>
        <w:rPr>
          <w:spacing w:val="15"/>
          <w:sz w:val="24"/>
        </w:rPr>
        <w:t> </w:t>
      </w:r>
      <w:hyperlink r:id="rId23">
        <w:r>
          <w:rPr>
            <w:spacing w:val="-2"/>
            <w:sz w:val="24"/>
          </w:rPr>
          <w:t>https://doi.org/10.14710/j.gauss.12.4.616-</w:t>
        </w:r>
      </w:hyperlink>
    </w:p>
    <w:p>
      <w:pPr>
        <w:pStyle w:val="BodyText"/>
        <w:spacing w:before="138"/>
        <w:ind w:firstLine="0"/>
        <w:jc w:val="left"/>
      </w:pPr>
      <w:r>
        <w:rPr>
          <w:spacing w:val="-5"/>
        </w:rPr>
        <w:t>624</w:t>
      </w:r>
    </w:p>
    <w:p>
      <w:pPr>
        <w:pStyle w:val="BodyText"/>
        <w:spacing w:before="22"/>
        <w:ind w:left="0" w:firstLine="0"/>
        <w:jc w:val="left"/>
      </w:pPr>
    </w:p>
    <w:p>
      <w:pPr>
        <w:pStyle w:val="BodyText"/>
        <w:spacing w:line="360" w:lineRule="auto"/>
        <w:ind w:right="140"/>
        <w:rPr>
          <w:i/>
        </w:rPr>
      </w:pPr>
      <w:r>
        <w:rPr/>
        <w:t>Mujawar, R. Y., Lakshminarayanan, R., P, J. A., Prabha, S. P., Patnaik, S., &amp; Dhayalini, K. (2023). International Journal of INTELLIGENT SYSTEMS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APPLICATIONS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ENGINEERING IoT-Enabled Intelligent</w:t>
      </w:r>
      <w:r>
        <w:rPr>
          <w:spacing w:val="-4"/>
        </w:rPr>
        <w:t> </w:t>
      </w:r>
      <w:r>
        <w:rPr>
          <w:spacing w:val="-2"/>
        </w:rPr>
        <w:t>Irrigation </w:t>
      </w:r>
      <w:r>
        <w:rPr/>
        <w:t>System with Machine Learning-Based Monitoring, for Effective Rice Cultivation.</w:t>
      </w:r>
      <w:r>
        <w:rPr>
          <w:spacing w:val="54"/>
        </w:rPr>
        <w:t> </w:t>
      </w:r>
      <w:r>
        <w:rPr>
          <w:i/>
        </w:rPr>
        <w:t>Original</w:t>
      </w:r>
      <w:r>
        <w:rPr>
          <w:i/>
          <w:spacing w:val="56"/>
        </w:rPr>
        <w:t> </w:t>
      </w:r>
      <w:r>
        <w:rPr>
          <w:i/>
        </w:rPr>
        <w:t>Research</w:t>
      </w:r>
      <w:r>
        <w:rPr>
          <w:i/>
          <w:spacing w:val="55"/>
        </w:rPr>
        <w:t> </w:t>
      </w:r>
      <w:r>
        <w:rPr>
          <w:i/>
        </w:rPr>
        <w:t>Paper</w:t>
      </w:r>
      <w:r>
        <w:rPr>
          <w:i/>
          <w:spacing w:val="57"/>
        </w:rPr>
        <w:t> </w:t>
      </w:r>
      <w:r>
        <w:rPr>
          <w:i/>
        </w:rPr>
        <w:t>International</w:t>
      </w:r>
      <w:r>
        <w:rPr>
          <w:i/>
          <w:spacing w:val="55"/>
        </w:rPr>
        <w:t> </w:t>
      </w:r>
      <w:r>
        <w:rPr>
          <w:i/>
        </w:rPr>
        <w:t>Journal</w:t>
      </w:r>
      <w:r>
        <w:rPr>
          <w:i/>
          <w:spacing w:val="56"/>
        </w:rPr>
        <w:t> </w:t>
      </w:r>
      <w:r>
        <w:rPr>
          <w:i/>
        </w:rPr>
        <w:t>of</w:t>
      </w:r>
      <w:r>
        <w:rPr>
          <w:i/>
          <w:spacing w:val="56"/>
        </w:rPr>
        <w:t> </w:t>
      </w:r>
      <w:r>
        <w:rPr>
          <w:i/>
          <w:spacing w:val="-2"/>
        </w:rPr>
        <w:t>Intelligent</w:t>
      </w:r>
    </w:p>
    <w:p>
      <w:pPr>
        <w:pStyle w:val="BodyText"/>
        <w:spacing w:after="0" w:line="360" w:lineRule="auto"/>
        <w:rPr>
          <w:i/>
        </w:rPr>
        <w:sectPr>
          <w:pgSz w:w="11910" w:h="16840"/>
          <w:pgMar w:header="1144" w:footer="0" w:top="1920" w:bottom="280" w:left="1700" w:right="1559"/>
        </w:sectPr>
      </w:pPr>
    </w:p>
    <w:p>
      <w:pPr>
        <w:pStyle w:val="BodyText"/>
        <w:spacing w:before="54"/>
        <w:ind w:left="0" w:firstLine="0"/>
        <w:jc w:val="left"/>
        <w:rPr>
          <w:i/>
        </w:rPr>
      </w:pPr>
    </w:p>
    <w:p>
      <w:pPr>
        <w:spacing w:line="360" w:lineRule="auto" w:before="0"/>
        <w:ind w:left="1048" w:right="137" w:firstLine="0"/>
        <w:jc w:val="both"/>
        <w:rPr>
          <w:sz w:val="24"/>
        </w:rPr>
      </w:pPr>
      <w:r>
        <w:rPr>
          <w:i/>
          <w:sz w:val="24"/>
        </w:rPr>
        <w:t>Systems and Applications in Engineering IJISAE</w:t>
      </w:r>
      <w:r>
        <w:rPr>
          <w:sz w:val="24"/>
        </w:rPr>
        <w:t>, </w:t>
      </w:r>
      <w:r>
        <w:rPr>
          <w:i/>
          <w:sz w:val="24"/>
        </w:rPr>
        <w:t>12</w:t>
      </w:r>
      <w:r>
        <w:rPr>
          <w:sz w:val="24"/>
        </w:rPr>
        <w:t>(11s), 557–565. </w:t>
      </w:r>
      <w:hyperlink r:id="rId24">
        <w:r>
          <w:rPr>
            <w:spacing w:val="-2"/>
            <w:sz w:val="24"/>
          </w:rPr>
          <w:t>www.ijisae.org</w:t>
        </w:r>
      </w:hyperlink>
    </w:p>
    <w:p>
      <w:pPr>
        <w:pStyle w:val="BodyText"/>
        <w:tabs>
          <w:tab w:pos="3260" w:val="left" w:leader="none"/>
          <w:tab w:pos="5798" w:val="left" w:leader="none"/>
          <w:tab w:pos="7606" w:val="left" w:leader="none"/>
        </w:tabs>
        <w:spacing w:line="360" w:lineRule="auto" w:before="160"/>
        <w:ind w:right="137"/>
      </w:pPr>
      <w:r>
        <w:rPr/>
        <w:t>Ningrum, N. K., Mulyono, I. U. W., Widyatmoko, K., &amp; Umami, Z. (2023). Monitoring</w:t>
      </w:r>
      <w:r>
        <w:rPr>
          <w:spacing w:val="-8"/>
        </w:rPr>
        <w:t> </w:t>
      </w:r>
      <w:r>
        <w:rPr/>
        <w:t>Kondisi</w:t>
      </w:r>
      <w:r>
        <w:rPr>
          <w:spacing w:val="-11"/>
        </w:rPr>
        <w:t> </w:t>
      </w:r>
      <w:r>
        <w:rPr/>
        <w:t>Tanaman</w:t>
      </w:r>
      <w:r>
        <w:rPr>
          <w:spacing w:val="-8"/>
        </w:rPr>
        <w:t> </w:t>
      </w:r>
      <w:r>
        <w:rPr/>
        <w:t>berdasarkan</w:t>
      </w:r>
      <w:r>
        <w:rPr>
          <w:spacing w:val="-8"/>
        </w:rPr>
        <w:t> </w:t>
      </w:r>
      <w:r>
        <w:rPr/>
        <w:t>Data</w:t>
      </w:r>
      <w:r>
        <w:rPr>
          <w:spacing w:val="-9"/>
        </w:rPr>
        <w:t> </w:t>
      </w:r>
      <w:r>
        <w:rPr/>
        <w:t>Kelembaban</w:t>
      </w:r>
      <w:r>
        <w:rPr>
          <w:spacing w:val="-10"/>
        </w:rPr>
        <w:t> </w:t>
      </w:r>
      <w:r>
        <w:rPr/>
        <w:t>Tanah</w:t>
      </w:r>
      <w:r>
        <w:rPr>
          <w:spacing w:val="-8"/>
        </w:rPr>
        <w:t> </w:t>
      </w:r>
      <w:r>
        <w:rPr/>
        <w:t>dan</w:t>
      </w:r>
      <w:r>
        <w:rPr>
          <w:spacing w:val="-8"/>
        </w:rPr>
        <w:t> </w:t>
      </w:r>
      <w:r>
        <w:rPr/>
        <w:t>Suhu dan Kelembaban Udara Melalui Website Thinkspeak. </w:t>
      </w:r>
      <w:r>
        <w:rPr>
          <w:i/>
        </w:rPr>
        <w:t>Prosiding Seminar </w:t>
      </w:r>
      <w:r>
        <w:rPr>
          <w:i/>
          <w:spacing w:val="-2"/>
        </w:rPr>
        <w:t>Nasional</w:t>
      </w:r>
      <w:r>
        <w:rPr>
          <w:i/>
        </w:rPr>
        <w:tab/>
      </w:r>
      <w:r>
        <w:rPr>
          <w:i/>
          <w:spacing w:val="-2"/>
        </w:rPr>
        <w:t>Informatika</w:t>
      </w:r>
      <w:r>
        <w:rPr>
          <w:spacing w:val="-2"/>
        </w:rPr>
        <w:t>,</w:t>
      </w:r>
      <w:r>
        <w:rPr/>
        <w:tab/>
      </w:r>
      <w:r>
        <w:rPr>
          <w:i/>
          <w:spacing w:val="-2"/>
        </w:rPr>
        <w:t>1</w:t>
      </w:r>
      <w:r>
        <w:rPr>
          <w:spacing w:val="-2"/>
        </w:rPr>
        <w:t>(1),</w:t>
      </w:r>
      <w:r>
        <w:rPr/>
        <w:tab/>
      </w:r>
      <w:r>
        <w:rPr>
          <w:spacing w:val="-2"/>
        </w:rPr>
        <w:t>586–</w:t>
      </w:r>
      <w:r>
        <w:rPr>
          <w:spacing w:val="-2"/>
        </w:rPr>
        <w:t>593. </w:t>
      </w:r>
      <w:hyperlink r:id="rId25">
        <w:r>
          <w:rPr>
            <w:spacing w:val="-2"/>
          </w:rPr>
          <w:t>https://conference.upgris.ac.id/index.php/infest/article/view/3832</w:t>
        </w:r>
      </w:hyperlink>
    </w:p>
    <w:p>
      <w:pPr>
        <w:spacing w:line="360" w:lineRule="auto" w:before="160"/>
        <w:ind w:left="1048" w:right="137" w:hanging="481"/>
        <w:jc w:val="both"/>
        <w:rPr>
          <w:sz w:val="24"/>
        </w:rPr>
      </w:pPr>
      <w:r>
        <w:rPr>
          <w:sz w:val="24"/>
        </w:rPr>
        <w:t>Oktafiani, R., Hermawan,</w:t>
      </w:r>
      <w:r>
        <w:rPr>
          <w:spacing w:val="-6"/>
          <w:sz w:val="24"/>
        </w:rPr>
        <w:t> </w:t>
      </w:r>
      <w:r>
        <w:rPr>
          <w:sz w:val="24"/>
        </w:rPr>
        <w:t>A., &amp;</w:t>
      </w:r>
      <w:r>
        <w:rPr>
          <w:spacing w:val="-4"/>
          <w:sz w:val="24"/>
        </w:rPr>
        <w:t> </w:t>
      </w:r>
      <w:r>
        <w:rPr>
          <w:sz w:val="24"/>
        </w:rPr>
        <w:t>Avianto, D. (2024). Max Depth Impact on Heart Disease Classification: Decision Tree and Random Forest. </w:t>
      </w:r>
      <w:r>
        <w:rPr>
          <w:i/>
          <w:sz w:val="24"/>
        </w:rPr>
        <w:t>Jurnal RESTI (Rekayasa Sistem dan Teknologi Informasi)</w:t>
      </w:r>
      <w:r>
        <w:rPr>
          <w:sz w:val="24"/>
        </w:rPr>
        <w:t>, </w:t>
      </w:r>
      <w:r>
        <w:rPr>
          <w:i/>
          <w:sz w:val="24"/>
        </w:rPr>
        <w:t>8</w:t>
      </w:r>
      <w:r>
        <w:rPr>
          <w:sz w:val="24"/>
        </w:rPr>
        <w:t>(1), 160–168. </w:t>
      </w:r>
      <w:hyperlink r:id="rId26">
        <w:r>
          <w:rPr>
            <w:spacing w:val="-2"/>
            <w:sz w:val="24"/>
          </w:rPr>
          <w:t>https://doi.org/10.29207/resti.v8i1.5574</w:t>
        </w:r>
      </w:hyperlink>
    </w:p>
    <w:p>
      <w:pPr>
        <w:pStyle w:val="BodyText"/>
        <w:tabs>
          <w:tab w:pos="2886" w:val="left" w:leader="none"/>
          <w:tab w:pos="3857" w:val="left" w:leader="none"/>
          <w:tab w:pos="5466" w:val="left" w:leader="none"/>
          <w:tab w:pos="6716" w:val="left" w:leader="none"/>
          <w:tab w:pos="7847" w:val="left" w:leader="none"/>
        </w:tabs>
        <w:spacing w:line="360" w:lineRule="auto" w:before="161"/>
        <w:ind w:right="137"/>
      </w:pPr>
      <w:r>
        <w:rPr/>
        <w:t>Omega,</w:t>
      </w:r>
      <w:r>
        <w:rPr>
          <w:spacing w:val="-15"/>
        </w:rPr>
        <w:t> </w:t>
      </w:r>
      <w:r>
        <w:rPr/>
        <w:t>V.,</w:t>
      </w:r>
      <w:r>
        <w:rPr>
          <w:spacing w:val="-15"/>
        </w:rPr>
        <w:t> </w:t>
      </w:r>
      <w:r>
        <w:rPr/>
        <w:t>Sulistyo,</w:t>
      </w:r>
      <w:r>
        <w:rPr>
          <w:spacing w:val="-15"/>
        </w:rPr>
        <w:t> </w:t>
      </w:r>
      <w:r>
        <w:rPr/>
        <w:t>P.</w:t>
      </w:r>
      <w:r>
        <w:rPr>
          <w:spacing w:val="-15"/>
        </w:rPr>
        <w:t> </w:t>
      </w:r>
      <w:r>
        <w:rPr/>
        <w:t>A.</w:t>
      </w:r>
      <w:r>
        <w:rPr>
          <w:spacing w:val="-15"/>
        </w:rPr>
        <w:t> </w:t>
      </w:r>
      <w:r>
        <w:rPr/>
        <w:t>S.,</w:t>
      </w:r>
      <w:r>
        <w:rPr>
          <w:spacing w:val="-15"/>
        </w:rPr>
        <w:t> </w:t>
      </w:r>
      <w:r>
        <w:rPr/>
        <w:t>&amp;</w:t>
      </w:r>
      <w:r>
        <w:rPr>
          <w:spacing w:val="-13"/>
        </w:rPr>
        <w:t> </w:t>
      </w:r>
      <w:r>
        <w:rPr/>
        <w:t>Hartati,</w:t>
      </w:r>
      <w:r>
        <w:rPr>
          <w:spacing w:val="-14"/>
        </w:rPr>
        <w:t> </w:t>
      </w:r>
      <w:r>
        <w:rPr/>
        <w:t>S.</w:t>
      </w:r>
      <w:r>
        <w:rPr>
          <w:spacing w:val="-11"/>
        </w:rPr>
        <w:t> </w:t>
      </w:r>
      <w:r>
        <w:rPr/>
        <w:t>(2023).</w:t>
      </w:r>
      <w:r>
        <w:rPr>
          <w:spacing w:val="-13"/>
        </w:rPr>
        <w:t> </w:t>
      </w:r>
      <w:r>
        <w:rPr/>
        <w:t>SMART</w:t>
      </w:r>
      <w:r>
        <w:rPr>
          <w:spacing w:val="-15"/>
        </w:rPr>
        <w:t> </w:t>
      </w:r>
      <w:r>
        <w:rPr/>
        <w:t>GARDEN</w:t>
      </w:r>
      <w:r>
        <w:rPr>
          <w:spacing w:val="-13"/>
        </w:rPr>
        <w:t> </w:t>
      </w:r>
      <w:r>
        <w:rPr/>
        <w:t>BERBASIS </w:t>
      </w:r>
      <w:r>
        <w:rPr>
          <w:spacing w:val="-2"/>
        </w:rPr>
        <w:t>INTERNET</w:t>
      </w:r>
      <w:r>
        <w:rPr/>
        <w:tab/>
      </w:r>
      <w:r>
        <w:rPr>
          <w:spacing w:val="-5"/>
        </w:rPr>
        <w:t>OF</w:t>
      </w:r>
      <w:r>
        <w:rPr/>
        <w:tab/>
      </w:r>
      <w:r>
        <w:rPr>
          <w:spacing w:val="-2"/>
        </w:rPr>
        <w:t>THINGS.</w:t>
      </w:r>
      <w:r>
        <w:rPr/>
        <w:tab/>
      </w:r>
      <w:r>
        <w:rPr>
          <w:i/>
          <w:spacing w:val="-2"/>
        </w:rPr>
        <w:t>JTIM</w:t>
      </w:r>
      <w:r>
        <w:rPr>
          <w:spacing w:val="-2"/>
        </w:rPr>
        <w:t>,</w:t>
      </w:r>
      <w:r>
        <w:rPr/>
        <w:tab/>
      </w:r>
      <w:r>
        <w:rPr>
          <w:i/>
          <w:spacing w:val="-2"/>
        </w:rPr>
        <w:t>6</w:t>
      </w:r>
      <w:r>
        <w:rPr>
          <w:spacing w:val="-2"/>
        </w:rPr>
        <w:t>(1),</w:t>
      </w:r>
      <w:r>
        <w:rPr/>
        <w:tab/>
        <w:t>36–</w:t>
      </w:r>
      <w:r>
        <w:rPr>
          <w:spacing w:val="-5"/>
        </w:rPr>
        <w:t>42.</w:t>
      </w:r>
    </w:p>
    <w:p>
      <w:pPr>
        <w:pStyle w:val="BodyText"/>
        <w:ind w:firstLine="0"/>
        <w:jc w:val="left"/>
      </w:pPr>
      <w:hyperlink r:id="rId27">
        <w:r>
          <w:rPr>
            <w:spacing w:val="-2"/>
          </w:rPr>
          <w:t>https://journal.unmaha.ac.id/index.php/jtim/article/view/244</w:t>
        </w:r>
      </w:hyperlink>
    </w:p>
    <w:p>
      <w:pPr>
        <w:pStyle w:val="BodyText"/>
        <w:spacing w:before="22"/>
        <w:ind w:left="0" w:firstLine="0"/>
        <w:jc w:val="left"/>
      </w:pPr>
    </w:p>
    <w:p>
      <w:pPr>
        <w:pStyle w:val="BodyText"/>
        <w:spacing w:line="360" w:lineRule="auto"/>
        <w:ind w:right="139"/>
      </w:pPr>
      <w:r>
        <w:rPr>
          <w:spacing w:val="-2"/>
        </w:rPr>
        <w:t>Palaniappan,</w:t>
      </w:r>
      <w:r>
        <w:rPr>
          <w:spacing w:val="-8"/>
        </w:rPr>
        <w:t> </w:t>
      </w:r>
      <w:r>
        <w:rPr>
          <w:spacing w:val="-2"/>
        </w:rPr>
        <w:t>R.</w:t>
      </w:r>
      <w:r>
        <w:rPr>
          <w:spacing w:val="-6"/>
        </w:rPr>
        <w:t> </w:t>
      </w:r>
      <w:r>
        <w:rPr>
          <w:spacing w:val="-2"/>
        </w:rPr>
        <w:t>(2024).</w:t>
      </w:r>
      <w:r>
        <w:rPr>
          <w:spacing w:val="-5"/>
        </w:rPr>
        <w:t> </w:t>
      </w:r>
      <w:r>
        <w:rPr>
          <w:spacing w:val="-2"/>
        </w:rPr>
        <w:t>Comparative</w:t>
      </w:r>
      <w:r>
        <w:rPr>
          <w:spacing w:val="-13"/>
        </w:rPr>
        <w:t> </w:t>
      </w:r>
      <w:r>
        <w:rPr>
          <w:spacing w:val="-2"/>
        </w:rPr>
        <w:t>Analysis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Support</w:t>
      </w:r>
      <w:r>
        <w:rPr>
          <w:spacing w:val="-8"/>
        </w:rPr>
        <w:t> </w:t>
      </w:r>
      <w:r>
        <w:rPr>
          <w:spacing w:val="-2"/>
        </w:rPr>
        <w:t>Vector</w:t>
      </w:r>
      <w:r>
        <w:rPr>
          <w:spacing w:val="-5"/>
        </w:rPr>
        <w:t> </w:t>
      </w:r>
      <w:r>
        <w:rPr>
          <w:spacing w:val="-2"/>
        </w:rPr>
        <w:t>Machine,</w:t>
      </w:r>
      <w:r>
        <w:rPr>
          <w:spacing w:val="-6"/>
        </w:rPr>
        <w:t> </w:t>
      </w:r>
      <w:r>
        <w:rPr>
          <w:spacing w:val="-2"/>
        </w:rPr>
        <w:t>Random </w:t>
      </w:r>
      <w:r>
        <w:rPr/>
        <w:t>Forest and k-Nearest Neighbor Classifiers for Predicting Remaining Usage Life of Roller Bearings. </w:t>
      </w:r>
      <w:r>
        <w:rPr>
          <w:i/>
        </w:rPr>
        <w:t>Informatica</w:t>
      </w:r>
      <w:r>
        <w:rPr/>
        <w:t>, </w:t>
      </w:r>
      <w:r>
        <w:rPr>
          <w:i/>
        </w:rPr>
        <w:t>48</w:t>
      </w:r>
      <w:r>
        <w:rPr/>
        <w:t>(7), 39–</w:t>
      </w:r>
      <w:r>
        <w:rPr/>
        <w:t>52. </w:t>
      </w:r>
      <w:hyperlink r:id="rId28">
        <w:r>
          <w:rPr>
            <w:spacing w:val="-2"/>
          </w:rPr>
          <w:t>https://doi.org/10.31449/inf.v48i7.5726</w:t>
        </w:r>
      </w:hyperlink>
    </w:p>
    <w:p>
      <w:pPr>
        <w:pStyle w:val="BodyText"/>
        <w:spacing w:line="360" w:lineRule="auto" w:before="160"/>
        <w:ind w:right="137"/>
      </w:pPr>
      <w:r>
        <w:rPr/>
        <w:t>Puspasari, F., Satya,</w:t>
      </w:r>
      <w:r>
        <w:rPr>
          <w:spacing w:val="-4"/>
        </w:rPr>
        <w:t> </w:t>
      </w:r>
      <w:r>
        <w:rPr/>
        <w:t>T. P., Oktiawati, U.</w:t>
      </w:r>
      <w:r>
        <w:rPr>
          <w:spacing w:val="-6"/>
        </w:rPr>
        <w:t> </w:t>
      </w:r>
      <w:r>
        <w:rPr/>
        <w:t>Y., Fahrurrozi, I., &amp; Prisyanti, H. (2020). Analisis Akurasi Sistem sensor DHT22 berbasis Arduino terhadap Thermohygrometer Standar. </w:t>
      </w:r>
      <w:r>
        <w:rPr>
          <w:i/>
        </w:rPr>
        <w:t>Jurnal Fisika dan Aplikasinya</w:t>
      </w:r>
      <w:r>
        <w:rPr/>
        <w:t>, </w:t>
      </w:r>
      <w:r>
        <w:rPr>
          <w:i/>
        </w:rPr>
        <w:t>16</w:t>
      </w:r>
      <w:r>
        <w:rPr/>
        <w:t>(1), 40–45. </w:t>
      </w:r>
      <w:hyperlink r:id="rId29">
        <w:r>
          <w:rPr>
            <w:spacing w:val="-2"/>
          </w:rPr>
          <w:t>https://doi.org/10.12962/j24604682.v16i1.5776</w:t>
        </w:r>
      </w:hyperlink>
    </w:p>
    <w:p>
      <w:pPr>
        <w:pStyle w:val="BodyText"/>
        <w:spacing w:line="360" w:lineRule="auto" w:before="161"/>
        <w:ind w:right="139"/>
      </w:pPr>
      <w:r>
        <w:rPr/>
        <w:t>Qorni, Q. Al, Pamungkas, D. P., Wibowo, S. A., &amp; Hermanto, D. (2023). Pemantauan dan Pengingat Kondisi Kelembaban Lahan Menggunakan Esp8266 dan IoT. </w:t>
      </w:r>
      <w:r>
        <w:rPr>
          <w:i/>
        </w:rPr>
        <w:t>MDP Student Conference</w:t>
      </w:r>
      <w:r>
        <w:rPr/>
        <w:t>, </w:t>
      </w:r>
      <w:r>
        <w:rPr>
          <w:i/>
        </w:rPr>
        <w:t>2</w:t>
      </w:r>
      <w:r>
        <w:rPr/>
        <w:t>(1), 226–233. </w:t>
      </w:r>
      <w:hyperlink r:id="rId30">
        <w:r>
          <w:rPr>
            <w:spacing w:val="-2"/>
          </w:rPr>
          <w:t>https://doi.org/10.35957/mdp-sc.v2i1.4056</w:t>
        </w:r>
      </w:hyperlink>
    </w:p>
    <w:p>
      <w:pPr>
        <w:pStyle w:val="BodyText"/>
        <w:spacing w:line="360" w:lineRule="auto" w:before="160"/>
        <w:ind w:right="141"/>
      </w:pPr>
      <w:r>
        <w:rPr/>
        <w:t>Rabbani, S., Safitri, D., Rahmadhani, N., Sani,</w:t>
      </w:r>
      <w:r>
        <w:rPr>
          <w:spacing w:val="-2"/>
        </w:rPr>
        <w:t> </w:t>
      </w:r>
      <w:r>
        <w:rPr/>
        <w:t>A.</w:t>
      </w:r>
      <w:r>
        <w:rPr>
          <w:spacing w:val="-1"/>
        </w:rPr>
        <w:t> </w:t>
      </w:r>
      <w:r>
        <w:rPr/>
        <w:t>A. F., &amp;</w:t>
      </w:r>
      <w:r>
        <w:rPr>
          <w:spacing w:val="-1"/>
        </w:rPr>
        <w:t> </w:t>
      </w:r>
      <w:r>
        <w:rPr/>
        <w:t>Anam, M. K. (2023). Perbandingan</w:t>
      </w:r>
      <w:r>
        <w:rPr>
          <w:spacing w:val="57"/>
          <w:w w:val="150"/>
        </w:rPr>
        <w:t> </w:t>
      </w:r>
      <w:r>
        <w:rPr/>
        <w:t>Evaluasi</w:t>
      </w:r>
      <w:r>
        <w:rPr>
          <w:spacing w:val="59"/>
          <w:w w:val="150"/>
        </w:rPr>
        <w:t> </w:t>
      </w:r>
      <w:r>
        <w:rPr/>
        <w:t>Kernel</w:t>
      </w:r>
      <w:r>
        <w:rPr>
          <w:spacing w:val="58"/>
          <w:w w:val="150"/>
        </w:rPr>
        <w:t> </w:t>
      </w:r>
      <w:r>
        <w:rPr/>
        <w:t>SVM</w:t>
      </w:r>
      <w:r>
        <w:rPr>
          <w:spacing w:val="60"/>
          <w:w w:val="150"/>
        </w:rPr>
        <w:t> </w:t>
      </w:r>
      <w:r>
        <w:rPr/>
        <w:t>untuk</w:t>
      </w:r>
      <w:r>
        <w:rPr>
          <w:spacing w:val="59"/>
          <w:w w:val="150"/>
        </w:rPr>
        <w:t> </w:t>
      </w:r>
      <w:r>
        <w:rPr/>
        <w:t>Klasifikasi</w:t>
      </w:r>
      <w:r>
        <w:rPr>
          <w:spacing w:val="59"/>
          <w:w w:val="150"/>
        </w:rPr>
        <w:t> </w:t>
      </w:r>
      <w:r>
        <w:rPr/>
        <w:t>Sentimen</w:t>
      </w:r>
      <w:r>
        <w:rPr>
          <w:spacing w:val="60"/>
          <w:w w:val="150"/>
        </w:rPr>
        <w:t> </w:t>
      </w:r>
      <w:r>
        <w:rPr>
          <w:spacing w:val="-2"/>
        </w:rPr>
        <w:t>dalam</w:t>
      </w:r>
    </w:p>
    <w:p>
      <w:pPr>
        <w:pStyle w:val="BodyText"/>
        <w:spacing w:after="0" w:line="360" w:lineRule="auto"/>
        <w:sectPr>
          <w:pgSz w:w="11910" w:h="16840"/>
          <w:pgMar w:header="1144" w:footer="0" w:top="1920" w:bottom="280" w:left="1700" w:right="1559"/>
        </w:sectPr>
      </w:pPr>
    </w:p>
    <w:p>
      <w:pPr>
        <w:pStyle w:val="BodyText"/>
        <w:spacing w:before="54"/>
        <w:ind w:left="0" w:firstLine="0"/>
        <w:jc w:val="left"/>
      </w:pPr>
    </w:p>
    <w:p>
      <w:pPr>
        <w:spacing w:line="360" w:lineRule="auto" w:before="0"/>
        <w:ind w:left="1048" w:right="139" w:firstLine="0"/>
        <w:jc w:val="both"/>
        <w:rPr>
          <w:sz w:val="24"/>
        </w:rPr>
      </w:pPr>
      <w:r>
        <w:rPr>
          <w:sz w:val="24"/>
        </w:rPr>
        <w:t>Analisis Kenaikan Harga BBM. </w:t>
      </w:r>
      <w:r>
        <w:rPr>
          <w:i/>
          <w:sz w:val="24"/>
        </w:rPr>
        <w:t>MALCOM: Indonesian Journal of Machine Learning and Computer Science</w:t>
      </w:r>
      <w:r>
        <w:rPr>
          <w:sz w:val="24"/>
        </w:rPr>
        <w:t>, </w:t>
      </w:r>
      <w:r>
        <w:rPr>
          <w:i/>
          <w:sz w:val="24"/>
        </w:rPr>
        <w:t>3</w:t>
      </w:r>
      <w:r>
        <w:rPr>
          <w:sz w:val="24"/>
        </w:rPr>
        <w:t>(2), 153–160. </w:t>
      </w:r>
      <w:hyperlink r:id="rId31">
        <w:r>
          <w:rPr>
            <w:spacing w:val="-2"/>
            <w:sz w:val="24"/>
          </w:rPr>
          <w:t>https://doi.org/10.57152/malcom.v3i2.897</w:t>
        </w:r>
      </w:hyperlink>
    </w:p>
    <w:p>
      <w:pPr>
        <w:spacing w:line="360" w:lineRule="auto" w:before="160"/>
        <w:ind w:left="1048" w:right="137" w:hanging="481"/>
        <w:jc w:val="both"/>
        <w:rPr>
          <w:sz w:val="24"/>
        </w:rPr>
      </w:pPr>
      <w:r>
        <w:rPr>
          <w:sz w:val="24"/>
        </w:rPr>
        <w:t>Rafrin, M., Agus, Muh., &amp; Maharani, P. A. (2024). IoT-Based Irrigation System Using Machine Learning for Precision Shallot Farming. </w:t>
      </w:r>
      <w:r>
        <w:rPr>
          <w:i/>
          <w:sz w:val="24"/>
        </w:rPr>
        <w:t>Jurnal RESTI (Rekayasa Sistem dan Teknologi Informasi)</w:t>
      </w:r>
      <w:r>
        <w:rPr>
          <w:sz w:val="24"/>
        </w:rPr>
        <w:t>, </w:t>
      </w:r>
      <w:r>
        <w:rPr>
          <w:i/>
          <w:sz w:val="24"/>
        </w:rPr>
        <w:t>8</w:t>
      </w:r>
      <w:r>
        <w:rPr>
          <w:sz w:val="24"/>
        </w:rPr>
        <w:t>(2), 216–222. </w:t>
      </w:r>
      <w:hyperlink r:id="rId32">
        <w:r>
          <w:rPr>
            <w:spacing w:val="-2"/>
            <w:sz w:val="24"/>
          </w:rPr>
          <w:t>https://doi.org/10.29207/resti.v8i2.5579</w:t>
        </w:r>
      </w:hyperlink>
    </w:p>
    <w:p>
      <w:pPr>
        <w:pStyle w:val="BodyText"/>
        <w:spacing w:line="360" w:lineRule="auto" w:before="160"/>
        <w:ind w:right="140"/>
      </w:pPr>
      <w:r>
        <w:rPr/>
        <w:t>Rahmadini, R., Enjel Erika LorencisLubis,</w:t>
      </w:r>
      <w:r>
        <w:rPr>
          <w:spacing w:val="-13"/>
        </w:rPr>
        <w:t> </w:t>
      </w:r>
      <w:r>
        <w:rPr/>
        <w:t>Aji Priansyah,</w:t>
      </w:r>
      <w:r>
        <w:rPr>
          <w:spacing w:val="-8"/>
        </w:rPr>
        <w:t> </w:t>
      </w:r>
      <w:r>
        <w:rPr/>
        <w:t>Yolanda R.W.N, &amp;</w:t>
      </w:r>
      <w:r>
        <w:rPr>
          <w:spacing w:val="-3"/>
        </w:rPr>
        <w:t> </w:t>
      </w:r>
      <w:r>
        <w:rPr/>
        <w:t>Tuti Meutia. (2023). PENERAPAN DATA MINING UNTUK MEMPREDIKSI HARGA</w:t>
      </w:r>
      <w:r>
        <w:rPr>
          <w:spacing w:val="62"/>
        </w:rPr>
        <w:t>  </w:t>
      </w:r>
      <w:r>
        <w:rPr/>
        <w:t>BAHAN</w:t>
      </w:r>
      <w:r>
        <w:rPr>
          <w:spacing w:val="68"/>
        </w:rPr>
        <w:t>  </w:t>
      </w:r>
      <w:r>
        <w:rPr/>
        <w:t>PANGAN</w:t>
      </w:r>
      <w:r>
        <w:rPr>
          <w:spacing w:val="68"/>
        </w:rPr>
        <w:t>  </w:t>
      </w:r>
      <w:r>
        <w:rPr/>
        <w:t>DI</w:t>
      </w:r>
      <w:r>
        <w:rPr>
          <w:spacing w:val="68"/>
        </w:rPr>
        <w:t>  </w:t>
      </w:r>
      <w:r>
        <w:rPr/>
        <w:t>INDONESIA</w:t>
      </w:r>
      <w:r>
        <w:rPr>
          <w:spacing w:val="61"/>
        </w:rPr>
        <w:t>  </w:t>
      </w:r>
      <w:r>
        <w:rPr>
          <w:spacing w:val="-2"/>
        </w:rPr>
        <w:t>MENGGUNAKAN</w:t>
      </w:r>
    </w:p>
    <w:p>
      <w:pPr>
        <w:spacing w:line="360" w:lineRule="auto" w:before="0"/>
        <w:ind w:left="1048" w:right="140" w:firstLine="0"/>
        <w:jc w:val="both"/>
        <w:rPr>
          <w:sz w:val="24"/>
        </w:rPr>
      </w:pPr>
      <w:r>
        <w:rPr>
          <w:sz w:val="24"/>
        </w:rPr>
        <w:t>ALGORITMA K-NEAREST NEIGHBOR. </w:t>
      </w:r>
      <w:r>
        <w:rPr>
          <w:i/>
          <w:sz w:val="24"/>
        </w:rPr>
        <w:t>Jurnal Mahasiswa Akuntansi Samudra</w:t>
      </w:r>
      <w:r>
        <w:rPr>
          <w:sz w:val="24"/>
        </w:rPr>
        <w:t>, </w:t>
      </w:r>
      <w:r>
        <w:rPr>
          <w:i/>
          <w:sz w:val="24"/>
        </w:rPr>
        <w:t>4</w:t>
      </w:r>
      <w:r>
        <w:rPr>
          <w:sz w:val="24"/>
        </w:rPr>
        <w:t>(4), 223–235. </w:t>
      </w:r>
      <w:hyperlink r:id="rId33">
        <w:r>
          <w:rPr>
            <w:sz w:val="24"/>
          </w:rPr>
          <w:t>https://doi.org/10.33059/jmas.v4i4.7074</w:t>
        </w:r>
      </w:hyperlink>
    </w:p>
    <w:p>
      <w:pPr>
        <w:pStyle w:val="BodyText"/>
        <w:spacing w:line="360" w:lineRule="auto" w:before="161"/>
        <w:ind w:right="137"/>
      </w:pPr>
      <w:r>
        <w:rPr/>
        <w:t>Rakhmat, G.</w:t>
      </w:r>
      <w:r>
        <w:rPr>
          <w:spacing w:val="-5"/>
        </w:rPr>
        <w:t> </w:t>
      </w:r>
      <w:r>
        <w:rPr/>
        <w:t>A., &amp; Mutohar, W. (2023). MIND (Multimedia</w:t>
      </w:r>
      <w:r>
        <w:rPr>
          <w:spacing w:val="-4"/>
        </w:rPr>
        <w:t> </w:t>
      </w:r>
      <w:r>
        <w:rPr/>
        <w:t>Artificial Intelligent Networking</w:t>
      </w:r>
      <w:r>
        <w:rPr>
          <w:spacing w:val="-3"/>
        </w:rPr>
        <w:t> </w:t>
      </w:r>
      <w:r>
        <w:rPr/>
        <w:t>Database</w:t>
      </w:r>
      <w:r>
        <w:rPr>
          <w:spacing w:val="-3"/>
        </w:rPr>
        <w:t> </w:t>
      </w:r>
      <w:r>
        <w:rPr/>
        <w:t>Prakiraan</w:t>
      </w:r>
      <w:r>
        <w:rPr>
          <w:spacing w:val="-3"/>
        </w:rPr>
        <w:t> </w:t>
      </w:r>
      <w:r>
        <w:rPr/>
        <w:t>Hujan</w:t>
      </w:r>
      <w:r>
        <w:rPr>
          <w:spacing w:val="-3"/>
        </w:rPr>
        <w:t> </w:t>
      </w:r>
      <w:r>
        <w:rPr/>
        <w:t>menggunakan</w:t>
      </w:r>
      <w:r>
        <w:rPr>
          <w:spacing w:val="-3"/>
        </w:rPr>
        <w:t> </w:t>
      </w:r>
      <w:r>
        <w:rPr/>
        <w:t>Metode</w:t>
      </w:r>
      <w:r>
        <w:rPr>
          <w:spacing w:val="-2"/>
        </w:rPr>
        <w:t> </w:t>
      </w:r>
      <w:r>
        <w:rPr/>
        <w:t>Random</w:t>
      </w:r>
      <w:r>
        <w:rPr>
          <w:spacing w:val="-4"/>
        </w:rPr>
        <w:t> </w:t>
      </w:r>
      <w:r>
        <w:rPr/>
        <w:t>Forest dan Cross Validation. </w:t>
      </w:r>
      <w:r>
        <w:rPr>
          <w:i/>
        </w:rPr>
        <w:t>Journal MIND Journal | ISSN</w:t>
      </w:r>
      <w:r>
        <w:rPr/>
        <w:t>, </w:t>
      </w:r>
      <w:r>
        <w:rPr>
          <w:i/>
        </w:rPr>
        <w:t>8</w:t>
      </w:r>
      <w:r>
        <w:rPr/>
        <w:t>(2), 173–187. </w:t>
      </w:r>
      <w:hyperlink r:id="rId34">
        <w:r>
          <w:rPr>
            <w:spacing w:val="-2"/>
          </w:rPr>
          <w:t>https://doi.org/10.26760/mindjournal.v8i2.173-187</w:t>
        </w:r>
      </w:hyperlink>
    </w:p>
    <w:p>
      <w:pPr>
        <w:pStyle w:val="BodyText"/>
        <w:spacing w:line="360" w:lineRule="auto" w:before="160"/>
        <w:ind w:right="140"/>
      </w:pPr>
      <w:r>
        <w:rPr/>
        <w:t>Rosyid, M. A., Rozaq, I. A., &amp; Gunawan, B. (2022). KELEMBABAN TANAH DAN</w:t>
      </w:r>
      <w:r>
        <w:rPr>
          <w:spacing w:val="71"/>
        </w:rPr>
        <w:t> </w:t>
      </w:r>
      <w:r>
        <w:rPr/>
        <w:t>PENYIRAMAN</w:t>
      </w:r>
      <w:r>
        <w:rPr>
          <w:spacing w:val="73"/>
        </w:rPr>
        <w:t> </w:t>
      </w:r>
      <w:r>
        <w:rPr/>
        <w:t>OTOMATIS</w:t>
      </w:r>
      <w:r>
        <w:rPr>
          <w:spacing w:val="72"/>
        </w:rPr>
        <w:t> </w:t>
      </w:r>
      <w:r>
        <w:rPr/>
        <w:t>PADA</w:t>
      </w:r>
      <w:r>
        <w:rPr>
          <w:spacing w:val="61"/>
        </w:rPr>
        <w:t> </w:t>
      </w:r>
      <w:r>
        <w:rPr/>
        <w:t>BUDIDAYA</w:t>
      </w:r>
      <w:r>
        <w:rPr>
          <w:spacing w:val="59"/>
        </w:rPr>
        <w:t> </w:t>
      </w:r>
      <w:r>
        <w:rPr/>
        <w:t>BIBIT</w:t>
      </w:r>
      <w:r>
        <w:rPr>
          <w:spacing w:val="69"/>
        </w:rPr>
        <w:t> </w:t>
      </w:r>
      <w:r>
        <w:rPr>
          <w:spacing w:val="-2"/>
        </w:rPr>
        <w:t>CABAI</w:t>
      </w:r>
    </w:p>
    <w:p>
      <w:pPr>
        <w:spacing w:line="360" w:lineRule="auto" w:before="0"/>
        <w:ind w:left="1048" w:right="139" w:firstLine="0"/>
        <w:jc w:val="both"/>
        <w:rPr>
          <w:sz w:val="24"/>
        </w:rPr>
      </w:pPr>
      <w:r>
        <w:rPr>
          <w:sz w:val="24"/>
        </w:rPr>
        <w:t>BERBASIS WEBSITE. </w:t>
      </w:r>
      <w:r>
        <w:rPr>
          <w:i/>
          <w:sz w:val="24"/>
        </w:rPr>
        <w:t>Jurnal Elektro Kontrol (ELKON)</w:t>
      </w:r>
      <w:r>
        <w:rPr>
          <w:sz w:val="24"/>
        </w:rPr>
        <w:t>, </w:t>
      </w:r>
      <w:r>
        <w:rPr>
          <w:i/>
          <w:sz w:val="24"/>
        </w:rPr>
        <w:t>2</w:t>
      </w:r>
      <w:r>
        <w:rPr>
          <w:sz w:val="24"/>
        </w:rPr>
        <w:t>(2), 32–43. </w:t>
      </w:r>
      <w:hyperlink r:id="rId35">
        <w:r>
          <w:rPr>
            <w:spacing w:val="-2"/>
            <w:sz w:val="24"/>
          </w:rPr>
          <w:t>https://doi.org/10.24176/elkon.v2i2.9128</w:t>
        </w:r>
      </w:hyperlink>
    </w:p>
    <w:p>
      <w:pPr>
        <w:pStyle w:val="BodyText"/>
        <w:spacing w:line="360" w:lineRule="auto" w:before="160"/>
        <w:ind w:right="137"/>
      </w:pPr>
      <w:r>
        <w:rPr/>
        <w:t>Singh,</w:t>
      </w:r>
      <w:r>
        <w:rPr>
          <w:spacing w:val="-15"/>
        </w:rPr>
        <w:t> </w:t>
      </w:r>
      <w:r>
        <w:rPr/>
        <w:t>S.,</w:t>
      </w:r>
      <w:r>
        <w:rPr>
          <w:spacing w:val="-15"/>
        </w:rPr>
        <w:t> </w:t>
      </w:r>
      <w:r>
        <w:rPr/>
        <w:t>&amp;</w:t>
      </w:r>
      <w:r>
        <w:rPr>
          <w:spacing w:val="-15"/>
        </w:rPr>
        <w:t> </w:t>
      </w:r>
      <w:r>
        <w:rPr/>
        <w:t>Bhardwaj,</w:t>
      </w:r>
      <w:r>
        <w:rPr>
          <w:spacing w:val="-15"/>
        </w:rPr>
        <w:t> </w:t>
      </w:r>
      <w:r>
        <w:rPr/>
        <w:t>Dr.</w:t>
      </w:r>
      <w:r>
        <w:rPr>
          <w:spacing w:val="-15"/>
        </w:rPr>
        <w:t> </w:t>
      </w:r>
      <w:r>
        <w:rPr/>
        <w:t>A.</w:t>
      </w:r>
      <w:r>
        <w:rPr>
          <w:spacing w:val="-15"/>
        </w:rPr>
        <w:t> </w:t>
      </w:r>
      <w:r>
        <w:rPr/>
        <w:t>K.</w:t>
      </w:r>
      <w:r>
        <w:rPr>
          <w:spacing w:val="-15"/>
        </w:rPr>
        <w:t> </w:t>
      </w:r>
      <w:r>
        <w:rPr/>
        <w:t>(2022).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EFFICIENT</w:t>
      </w:r>
      <w:r>
        <w:rPr>
          <w:spacing w:val="-15"/>
        </w:rPr>
        <w:t> </w:t>
      </w:r>
      <w:r>
        <w:rPr/>
        <w:t>MACHINE</w:t>
      </w:r>
      <w:r>
        <w:rPr>
          <w:spacing w:val="-15"/>
        </w:rPr>
        <w:t> </w:t>
      </w:r>
      <w:r>
        <w:rPr/>
        <w:t>LEARNING INSPIRED</w:t>
      </w:r>
      <w:r>
        <w:rPr>
          <w:spacing w:val="38"/>
        </w:rPr>
        <w:t>  </w:t>
      </w:r>
      <w:r>
        <w:rPr/>
        <w:t>SMART</w:t>
      </w:r>
      <w:r>
        <w:rPr>
          <w:spacing w:val="38"/>
        </w:rPr>
        <w:t>  </w:t>
      </w:r>
      <w:r>
        <w:rPr/>
        <w:t>IRRIGATION</w:t>
      </w:r>
      <w:r>
        <w:rPr>
          <w:spacing w:val="41"/>
        </w:rPr>
        <w:t>  </w:t>
      </w:r>
      <w:r>
        <w:rPr/>
        <w:t>SYSTEM</w:t>
      </w:r>
      <w:r>
        <w:rPr>
          <w:spacing w:val="41"/>
        </w:rPr>
        <w:t>  </w:t>
      </w:r>
      <w:r>
        <w:rPr/>
        <w:t>FOR</w:t>
      </w:r>
      <w:r>
        <w:rPr>
          <w:spacing w:val="31"/>
        </w:rPr>
        <w:t>  </w:t>
      </w:r>
      <w:r>
        <w:rPr>
          <w:spacing w:val="-2"/>
        </w:rPr>
        <w:t>AGRICULTURE.</w:t>
      </w:r>
    </w:p>
    <w:p>
      <w:pPr>
        <w:tabs>
          <w:tab w:pos="4748" w:val="left" w:leader="none"/>
          <w:tab w:pos="7365" w:val="left" w:leader="none"/>
        </w:tabs>
        <w:spacing w:line="360" w:lineRule="auto" w:before="1"/>
        <w:ind w:left="1048" w:right="139" w:firstLine="0"/>
        <w:jc w:val="both"/>
        <w:rPr>
          <w:sz w:val="24"/>
        </w:rPr>
      </w:pPr>
      <w:r>
        <w:rPr>
          <w:i/>
          <w:spacing w:val="-2"/>
          <w:sz w:val="24"/>
        </w:rPr>
        <w:t>NeuroQuantology</w:t>
      </w:r>
      <w:r>
        <w:rPr>
          <w:spacing w:val="-2"/>
          <w:sz w:val="24"/>
        </w:rPr>
        <w:t>,</w:t>
      </w:r>
      <w:r>
        <w:rPr>
          <w:sz w:val="24"/>
        </w:rPr>
        <w:tab/>
      </w:r>
      <w:r>
        <w:rPr>
          <w:i/>
          <w:spacing w:val="-2"/>
          <w:sz w:val="24"/>
        </w:rPr>
        <w:t>20</w:t>
      </w:r>
      <w:r>
        <w:rPr>
          <w:spacing w:val="-2"/>
          <w:sz w:val="24"/>
        </w:rPr>
        <w:t>(13),</w:t>
      </w:r>
      <w:r>
        <w:rPr>
          <w:sz w:val="24"/>
        </w:rPr>
        <w:tab/>
      </w:r>
      <w:r>
        <w:rPr>
          <w:spacing w:val="-2"/>
          <w:sz w:val="24"/>
        </w:rPr>
        <w:t>4366–</w:t>
      </w:r>
      <w:r>
        <w:rPr>
          <w:spacing w:val="-2"/>
          <w:sz w:val="24"/>
        </w:rPr>
        <w:t>4372. </w:t>
      </w:r>
      <w:hyperlink r:id="rId36">
        <w:r>
          <w:rPr>
            <w:spacing w:val="-2"/>
            <w:sz w:val="24"/>
          </w:rPr>
          <w:t>https://doi.org/10.48047/nq.2022.20.13.NQ88531</w:t>
        </w:r>
      </w:hyperlink>
    </w:p>
    <w:p>
      <w:pPr>
        <w:pStyle w:val="BodyText"/>
        <w:spacing w:line="360" w:lineRule="auto" w:before="160"/>
        <w:ind w:right="138"/>
        <w:rPr>
          <w:i/>
        </w:rPr>
      </w:pPr>
      <w:r>
        <w:rPr/>
        <w:t>Sofia, E., Hidayat, G., Risyandha, Moh.</w:t>
      </w:r>
      <w:r>
        <w:rPr>
          <w:spacing w:val="-4"/>
        </w:rPr>
        <w:t> </w:t>
      </w:r>
      <w:r>
        <w:rPr/>
        <w:t>A., &amp; Rasyid, M. M. (2023).</w:t>
      </w:r>
      <w:r>
        <w:rPr>
          <w:spacing w:val="-4"/>
        </w:rPr>
        <w:t> </w:t>
      </w:r>
      <w:r>
        <w:rPr/>
        <w:t>ANALISIS KETERSEDIAAN AIR PADA LAHAN PERTANIAN DAERAH </w:t>
      </w:r>
      <w:r>
        <w:rPr>
          <w:spacing w:val="-2"/>
        </w:rPr>
        <w:t>PEMATANG</w:t>
      </w:r>
      <w:r>
        <w:rPr>
          <w:spacing w:val="-12"/>
        </w:rPr>
        <w:t> </w:t>
      </w:r>
      <w:r>
        <w:rPr>
          <w:spacing w:val="-2"/>
        </w:rPr>
        <w:t>PANJANG,</w:t>
      </w:r>
      <w:r>
        <w:rPr>
          <w:spacing w:val="-9"/>
        </w:rPr>
        <w:t> </w:t>
      </w:r>
      <w:r>
        <w:rPr>
          <w:spacing w:val="-2"/>
        </w:rPr>
        <w:t>KECAMATAN</w:t>
      </w:r>
      <w:r>
        <w:rPr>
          <w:spacing w:val="-7"/>
        </w:rPr>
        <w:t> </w:t>
      </w:r>
      <w:r>
        <w:rPr>
          <w:spacing w:val="-2"/>
        </w:rPr>
        <w:t>SUNGAI</w:t>
      </w:r>
      <w:r>
        <w:rPr>
          <w:spacing w:val="-12"/>
        </w:rPr>
        <w:t> </w:t>
      </w:r>
      <w:r>
        <w:rPr>
          <w:spacing w:val="-2"/>
        </w:rPr>
        <w:t>TABUK.</w:t>
      </w:r>
      <w:r>
        <w:rPr>
          <w:spacing w:val="-6"/>
        </w:rPr>
        <w:t> </w:t>
      </w:r>
      <w:r>
        <w:rPr>
          <w:i/>
          <w:spacing w:val="-2"/>
        </w:rPr>
        <w:t>Jukung</w:t>
      </w:r>
      <w:r>
        <w:rPr>
          <w:i/>
          <w:spacing w:val="-8"/>
        </w:rPr>
        <w:t> </w:t>
      </w:r>
      <w:r>
        <w:rPr>
          <w:i/>
          <w:spacing w:val="-2"/>
        </w:rPr>
        <w:t>(Jurnal</w:t>
      </w:r>
    </w:p>
    <w:p>
      <w:pPr>
        <w:spacing w:before="0"/>
        <w:ind w:left="1048" w:right="0" w:firstLine="0"/>
        <w:jc w:val="both"/>
        <w:rPr>
          <w:sz w:val="24"/>
        </w:rPr>
      </w:pPr>
      <w:r>
        <w:rPr>
          <w:i/>
          <w:sz w:val="24"/>
        </w:rPr>
        <w:t>Teknik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Lingkungan)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i/>
          <w:sz w:val="24"/>
        </w:rPr>
        <w:t>9</w:t>
      </w:r>
      <w:r>
        <w:rPr>
          <w:sz w:val="24"/>
        </w:rPr>
        <w:t>(2),</w:t>
      </w:r>
      <w:r>
        <w:rPr>
          <w:spacing w:val="-7"/>
          <w:sz w:val="24"/>
        </w:rPr>
        <w:t> </w:t>
      </w:r>
      <w:r>
        <w:rPr>
          <w:sz w:val="24"/>
        </w:rPr>
        <w:t>55–62.</w:t>
      </w:r>
      <w:r>
        <w:rPr>
          <w:spacing w:val="-6"/>
          <w:sz w:val="24"/>
        </w:rPr>
        <w:t> </w:t>
      </w:r>
      <w:hyperlink r:id="rId37">
        <w:r>
          <w:rPr>
            <w:spacing w:val="-2"/>
            <w:sz w:val="24"/>
          </w:rPr>
          <w:t>https://doi.org/10.20527/jukung.v9i2.17572</w:t>
        </w:r>
      </w:hyperlink>
    </w:p>
    <w:p>
      <w:pPr>
        <w:spacing w:after="0"/>
        <w:jc w:val="both"/>
        <w:rPr>
          <w:sz w:val="24"/>
        </w:rPr>
        <w:sectPr>
          <w:pgSz w:w="11910" w:h="16840"/>
          <w:pgMar w:header="1144" w:footer="0" w:top="1920" w:bottom="280" w:left="1700" w:right="1559"/>
        </w:sectPr>
      </w:pPr>
    </w:p>
    <w:p>
      <w:pPr>
        <w:pStyle w:val="BodyText"/>
        <w:spacing w:before="54"/>
        <w:ind w:left="0" w:firstLine="0"/>
        <w:jc w:val="left"/>
      </w:pPr>
    </w:p>
    <w:p>
      <w:pPr>
        <w:pStyle w:val="BodyText"/>
        <w:spacing w:line="360" w:lineRule="auto"/>
        <w:ind w:right="140"/>
      </w:pPr>
      <w:r>
        <w:rPr>
          <w:spacing w:val="-2"/>
        </w:rPr>
        <w:t>Subagja,</w:t>
      </w:r>
      <w:r>
        <w:rPr>
          <w:spacing w:val="-15"/>
        </w:rPr>
        <w:t> </w:t>
      </w:r>
      <w:r>
        <w:rPr>
          <w:spacing w:val="-2"/>
        </w:rPr>
        <w:t>F.</w:t>
      </w:r>
      <w:r>
        <w:rPr>
          <w:spacing w:val="-13"/>
        </w:rPr>
        <w:t> </w:t>
      </w:r>
      <w:r>
        <w:rPr>
          <w:spacing w:val="-2"/>
        </w:rPr>
        <w:t>E.,</w:t>
      </w:r>
      <w:r>
        <w:rPr>
          <w:spacing w:val="-13"/>
        </w:rPr>
        <w:t> </w:t>
      </w:r>
      <w:r>
        <w:rPr>
          <w:spacing w:val="-2"/>
        </w:rPr>
        <w:t>Supriyadi,</w:t>
      </w:r>
      <w:r>
        <w:rPr>
          <w:spacing w:val="-13"/>
        </w:rPr>
        <w:t> </w:t>
      </w:r>
      <w:r>
        <w:rPr>
          <w:spacing w:val="-2"/>
        </w:rPr>
        <w:t>A.</w:t>
      </w:r>
      <w:r>
        <w:rPr>
          <w:spacing w:val="-13"/>
        </w:rPr>
        <w:t> </w:t>
      </w:r>
      <w:r>
        <w:rPr>
          <w:spacing w:val="-2"/>
        </w:rPr>
        <w:t>P.,</w:t>
      </w:r>
      <w:r>
        <w:rPr>
          <w:spacing w:val="-13"/>
        </w:rPr>
        <w:t> </w:t>
      </w:r>
      <w:r>
        <w:rPr>
          <w:spacing w:val="-2"/>
        </w:rPr>
        <w:t>Kurniadi,</w:t>
      </w:r>
      <w:r>
        <w:rPr>
          <w:spacing w:val="-13"/>
        </w:rPr>
        <w:t> </w:t>
      </w:r>
      <w:r>
        <w:rPr>
          <w:spacing w:val="-2"/>
        </w:rPr>
        <w:t>A.</w:t>
      </w:r>
      <w:r>
        <w:rPr>
          <w:spacing w:val="-13"/>
        </w:rPr>
        <w:t> </w:t>
      </w:r>
      <w:r>
        <w:rPr>
          <w:spacing w:val="-2"/>
        </w:rPr>
        <w:t>R.,</w:t>
      </w:r>
      <w:r>
        <w:rPr>
          <w:spacing w:val="-13"/>
        </w:rPr>
        <w:t> </w:t>
      </w:r>
      <w:r>
        <w:rPr>
          <w:spacing w:val="-2"/>
        </w:rPr>
        <w:t>&amp;</w:t>
      </w:r>
      <w:r>
        <w:rPr>
          <w:spacing w:val="-13"/>
        </w:rPr>
        <w:t> </w:t>
      </w:r>
      <w:r>
        <w:rPr>
          <w:spacing w:val="-2"/>
        </w:rPr>
        <w:t>Saragih,</w:t>
      </w:r>
      <w:r>
        <w:rPr>
          <w:spacing w:val="-13"/>
        </w:rPr>
        <w:t> </w:t>
      </w:r>
      <w:r>
        <w:rPr>
          <w:spacing w:val="-2"/>
        </w:rPr>
        <w:t>Y.</w:t>
      </w:r>
      <w:r>
        <w:rPr>
          <w:spacing w:val="-13"/>
        </w:rPr>
        <w:t> </w:t>
      </w:r>
      <w:r>
        <w:rPr>
          <w:spacing w:val="-2"/>
        </w:rPr>
        <w:t>(2023).</w:t>
      </w:r>
      <w:r>
        <w:rPr>
          <w:spacing w:val="-13"/>
        </w:rPr>
        <w:t> </w:t>
      </w:r>
      <w:r>
        <w:rPr>
          <w:spacing w:val="-2"/>
        </w:rPr>
        <w:t>PENGUJIAN </w:t>
      </w:r>
      <w:r>
        <w:rPr/>
        <w:t>SISTEM</w:t>
      </w:r>
      <w:r>
        <w:rPr>
          <w:spacing w:val="32"/>
        </w:rPr>
        <w:t>  </w:t>
      </w:r>
      <w:r>
        <w:rPr/>
        <w:t>PENYIRAMAN</w:t>
      </w:r>
      <w:r>
        <w:rPr>
          <w:spacing w:val="30"/>
        </w:rPr>
        <w:t>  </w:t>
      </w:r>
      <w:r>
        <w:rPr/>
        <w:t>TANAMAN</w:t>
      </w:r>
      <w:r>
        <w:rPr>
          <w:spacing w:val="32"/>
        </w:rPr>
        <w:t>  </w:t>
      </w:r>
      <w:r>
        <w:rPr/>
        <w:t>OTOMATIS</w:t>
      </w:r>
      <w:r>
        <w:rPr>
          <w:spacing w:val="32"/>
        </w:rPr>
        <w:t>  </w:t>
      </w:r>
      <w:r>
        <w:rPr/>
        <w:t>BERBASIS</w:t>
      </w:r>
      <w:r>
        <w:rPr>
          <w:spacing w:val="33"/>
        </w:rPr>
        <w:t>  </w:t>
      </w:r>
      <w:r>
        <w:rPr>
          <w:spacing w:val="-4"/>
        </w:rPr>
        <w:t>IOT.</w:t>
      </w:r>
    </w:p>
    <w:p>
      <w:pPr>
        <w:spacing w:line="360" w:lineRule="auto" w:before="0"/>
        <w:ind w:left="1048" w:right="137" w:firstLine="0"/>
        <w:jc w:val="both"/>
        <w:rPr>
          <w:sz w:val="24"/>
        </w:rPr>
      </w:pPr>
      <w:r>
        <w:rPr>
          <w:i/>
          <w:sz w:val="24"/>
        </w:rPr>
        <w:t>Infotronik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: Jurnal Teknologi Informasi dan Elektronika</w:t>
      </w:r>
      <w:r>
        <w:rPr>
          <w:sz w:val="24"/>
        </w:rPr>
        <w:t>, </w:t>
      </w:r>
      <w:r>
        <w:rPr>
          <w:i/>
          <w:sz w:val="24"/>
        </w:rPr>
        <w:t>8</w:t>
      </w:r>
      <w:r>
        <w:rPr>
          <w:sz w:val="24"/>
        </w:rPr>
        <w:t>(2), 91–97. </w:t>
      </w:r>
      <w:hyperlink r:id="rId38">
        <w:r>
          <w:rPr>
            <w:spacing w:val="-2"/>
            <w:sz w:val="24"/>
          </w:rPr>
          <w:t>https://doi.org/10.32897/infotronik.2023.8.2.3015</w:t>
        </w:r>
      </w:hyperlink>
    </w:p>
    <w:p>
      <w:pPr>
        <w:pStyle w:val="BodyText"/>
        <w:spacing w:line="360" w:lineRule="auto" w:before="160"/>
        <w:ind w:right="139"/>
      </w:pPr>
      <w:r>
        <w:rPr/>
        <w:t>Sumarudin, A., Ismantohadi, E., Puspaningrum, A., Maulana, S., &amp; Nadi, M. (2021). Implementation irrigation system using Support Vector Machine for precision</w:t>
      </w:r>
      <w:r>
        <w:rPr>
          <w:spacing w:val="-7"/>
        </w:rPr>
        <w:t> </w:t>
      </w:r>
      <w:r>
        <w:rPr/>
        <w:t>agriculture</w:t>
      </w:r>
      <w:r>
        <w:rPr>
          <w:spacing w:val="-7"/>
        </w:rPr>
        <w:t> </w:t>
      </w:r>
      <w:r>
        <w:rPr/>
        <w:t>based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IoT.</w:t>
      </w:r>
      <w:r>
        <w:rPr>
          <w:spacing w:val="-7"/>
        </w:rPr>
        <w:t> </w:t>
      </w:r>
      <w:r>
        <w:rPr>
          <w:i/>
        </w:rPr>
        <w:t>IOP</w:t>
      </w:r>
      <w:r>
        <w:rPr>
          <w:i/>
          <w:spacing w:val="-12"/>
        </w:rPr>
        <w:t> </w:t>
      </w:r>
      <w:r>
        <w:rPr>
          <w:i/>
        </w:rPr>
        <w:t>Conference</w:t>
      </w:r>
      <w:r>
        <w:rPr>
          <w:i/>
          <w:spacing w:val="-7"/>
        </w:rPr>
        <w:t> </w:t>
      </w:r>
      <w:r>
        <w:rPr>
          <w:i/>
        </w:rPr>
        <w:t>Series:</w:t>
      </w:r>
      <w:r>
        <w:rPr>
          <w:i/>
          <w:spacing w:val="-7"/>
        </w:rPr>
        <w:t> </w:t>
      </w:r>
      <w:r>
        <w:rPr>
          <w:i/>
        </w:rPr>
        <w:t>Materials</w:t>
      </w:r>
      <w:r>
        <w:rPr>
          <w:i/>
          <w:spacing w:val="-8"/>
        </w:rPr>
        <w:t> </w:t>
      </w:r>
      <w:r>
        <w:rPr>
          <w:i/>
        </w:rPr>
        <w:t>Science and Engineering</w:t>
      </w:r>
      <w:r>
        <w:rPr/>
        <w:t>, </w:t>
      </w:r>
      <w:r>
        <w:rPr>
          <w:i/>
        </w:rPr>
        <w:t>1098</w:t>
      </w:r>
      <w:r>
        <w:rPr/>
        <w:t>(3), 1–5. </w:t>
      </w:r>
      <w:hyperlink r:id="rId39">
        <w:r>
          <w:rPr/>
          <w:t>https://doi.org/10.1088/1757-</w:t>
        </w:r>
        <w:r>
          <w:rPr>
            <w:spacing w:val="-2"/>
          </w:rPr>
          <w:t>899X/1098/3/032098</w:t>
        </w:r>
      </w:hyperlink>
    </w:p>
    <w:p>
      <w:pPr>
        <w:pStyle w:val="BodyText"/>
        <w:spacing w:line="360" w:lineRule="auto" w:before="161"/>
        <w:ind w:right="139"/>
      </w:pPr>
      <w:r>
        <w:rPr/>
        <w:t>Tace, Y., Tabaa, M., Elfilali, S., Leghris, C., Bensag, H., &amp; Renault, E. (2022). Smart irrigation system based on IoT and machine learning. </w:t>
      </w:r>
      <w:r>
        <w:rPr>
          <w:i/>
        </w:rPr>
        <w:t>Energy Reports</w:t>
      </w:r>
      <w:r>
        <w:rPr/>
        <w:t>, </w:t>
      </w:r>
      <w:r>
        <w:rPr>
          <w:i/>
        </w:rPr>
        <w:t>8</w:t>
      </w:r>
      <w:r>
        <w:rPr/>
        <w:t>(9), 1025–1036. </w:t>
      </w:r>
      <w:hyperlink r:id="rId40">
        <w:r>
          <w:rPr/>
          <w:t>https://doi.org/10.1016/j.egyr.2022.07.088</w:t>
        </w:r>
      </w:hyperlink>
    </w:p>
    <w:p>
      <w:pPr>
        <w:pStyle w:val="BodyText"/>
        <w:spacing w:line="360" w:lineRule="auto" w:before="160"/>
        <w:ind w:right="137"/>
      </w:pPr>
      <w:r>
        <w:rPr/>
        <w:t>Widyatmika,</w:t>
      </w:r>
      <w:r>
        <w:rPr>
          <w:spacing w:val="-1"/>
        </w:rPr>
        <w:t> </w:t>
      </w:r>
      <w:r>
        <w:rPr/>
        <w:t>I.</w:t>
      </w:r>
      <w:r>
        <w:rPr>
          <w:spacing w:val="-3"/>
        </w:rPr>
        <w:t> </w:t>
      </w:r>
      <w:r>
        <w:rPr/>
        <w:t>P.</w:t>
      </w:r>
      <w:r>
        <w:rPr>
          <w:spacing w:val="-15"/>
        </w:rPr>
        <w:t> </w:t>
      </w:r>
      <w:r>
        <w:rPr/>
        <w:t>A.</w:t>
      </w:r>
      <w:r>
        <w:rPr>
          <w:spacing w:val="-5"/>
        </w:rPr>
        <w:t> </w:t>
      </w:r>
      <w:r>
        <w:rPr/>
        <w:t>W.,</w:t>
      </w:r>
      <w:r>
        <w:rPr>
          <w:spacing w:val="-3"/>
        </w:rPr>
        <w:t> </w:t>
      </w:r>
      <w:r>
        <w:rPr/>
        <w:t>Indrawati,</w:t>
      </w:r>
      <w:r>
        <w:rPr>
          <w:spacing w:val="-2"/>
        </w:rPr>
        <w:t> </w:t>
      </w:r>
      <w:r>
        <w:rPr/>
        <w:t>N.</w:t>
      </w:r>
      <w:r>
        <w:rPr>
          <w:spacing w:val="-2"/>
        </w:rPr>
        <w:t> </w:t>
      </w:r>
      <w:r>
        <w:rPr/>
        <w:t>P.</w:t>
      </w:r>
      <w:r>
        <w:rPr>
          <w:spacing w:val="-13"/>
        </w:rPr>
        <w:t> </w:t>
      </w:r>
      <w:r>
        <w:rPr/>
        <w:t>A.</w:t>
      </w:r>
      <w:r>
        <w:rPr>
          <w:spacing w:val="-5"/>
        </w:rPr>
        <w:t> </w:t>
      </w:r>
      <w:r>
        <w:rPr/>
        <w:t>W.,</w:t>
      </w:r>
      <w:r>
        <w:rPr>
          <w:spacing w:val="-3"/>
        </w:rPr>
        <w:t> </w:t>
      </w:r>
      <w:r>
        <w:rPr/>
        <w:t>Prastya,</w:t>
      </w:r>
      <w:r>
        <w:rPr>
          <w:spacing w:val="-3"/>
        </w:rPr>
        <w:t> </w:t>
      </w:r>
      <w:r>
        <w:rPr/>
        <w:t>I.</w:t>
      </w:r>
      <w:r>
        <w:rPr>
          <w:spacing w:val="-6"/>
        </w:rPr>
        <w:t> </w:t>
      </w:r>
      <w:r>
        <w:rPr/>
        <w:t>W.</w:t>
      </w:r>
      <w:r>
        <w:rPr>
          <w:spacing w:val="-5"/>
        </w:rPr>
        <w:t> </w:t>
      </w:r>
      <w:r>
        <w:rPr/>
        <w:t>W.</w:t>
      </w:r>
      <w:r>
        <w:rPr>
          <w:spacing w:val="-15"/>
        </w:rPr>
        <w:t> </w:t>
      </w:r>
      <w:r>
        <w:rPr/>
        <w:t>A.,</w:t>
      </w:r>
      <w:r>
        <w:rPr>
          <w:spacing w:val="-2"/>
        </w:rPr>
        <w:t> </w:t>
      </w:r>
      <w:r>
        <w:rPr/>
        <w:t>Darminta,</w:t>
      </w:r>
      <w:r>
        <w:rPr>
          <w:spacing w:val="-3"/>
        </w:rPr>
        <w:t> </w:t>
      </w:r>
      <w:r>
        <w:rPr/>
        <w:t>I. K., Sangka, I. G. N., &amp; Sapteka, A. A. N. G. (2021). Perbandingan Kinerja Arduino Uno dan ESP32 Terhadap Pengukuran Arus dan Tegangan. </w:t>
      </w:r>
      <w:r>
        <w:rPr>
          <w:i/>
        </w:rPr>
        <w:t>Jurnal Otomasi Kontrol dan Instrumentasi</w:t>
      </w:r>
      <w:r>
        <w:rPr/>
        <w:t>, </w:t>
      </w:r>
      <w:r>
        <w:rPr>
          <w:i/>
        </w:rPr>
        <w:t>13</w:t>
      </w:r>
      <w:r>
        <w:rPr/>
        <w:t>(1), 35–47. </w:t>
      </w:r>
      <w:hyperlink r:id="rId41">
        <w:r>
          <w:rPr>
            <w:spacing w:val="-2"/>
          </w:rPr>
          <w:t>https://doi.org/10.5614/joki.2021.13.1.4</w:t>
        </w:r>
      </w:hyperlink>
    </w:p>
    <w:p>
      <w:pPr>
        <w:pStyle w:val="BodyText"/>
        <w:spacing w:line="360" w:lineRule="auto" w:before="160"/>
        <w:ind w:right="136"/>
      </w:pPr>
      <w:r>
        <w:rPr/>
        <w:t>Yulianti, A., Fadhilah Fitri, Nonong Amalita, &amp; Dodi Vionanda. (2023). The SMOTE Application of CART Methods for Coping Imbalanced Data in Classifying Status Work on Labor Force in the City of Padang. </w:t>
      </w:r>
      <w:r>
        <w:rPr>
          <w:i/>
        </w:rPr>
        <w:t>UNP</w:t>
      </w:r>
      <w:r>
        <w:rPr>
          <w:i/>
          <w:spacing w:val="-1"/>
        </w:rPr>
        <w:t> </w:t>
      </w:r>
      <w:r>
        <w:rPr>
          <w:i/>
        </w:rPr>
        <w:t>Journal of Statistics and Data Science</w:t>
      </w:r>
      <w:r>
        <w:rPr/>
        <w:t>, </w:t>
      </w:r>
      <w:r>
        <w:rPr>
          <w:i/>
        </w:rPr>
        <w:t>1</w:t>
      </w:r>
      <w:r>
        <w:rPr/>
        <w:t>(3), 172–179. </w:t>
      </w:r>
      <w:hyperlink r:id="rId42">
        <w:r>
          <w:rPr>
            <w:spacing w:val="-2"/>
          </w:rPr>
          <w:t>https://doi.org/10.24036/ujsds/vol1-iss3/12</w:t>
        </w:r>
      </w:hyperlink>
    </w:p>
    <w:p>
      <w:pPr>
        <w:pStyle w:val="BodyText"/>
        <w:spacing w:line="360" w:lineRule="auto" w:before="161"/>
        <w:ind w:right="138"/>
      </w:pPr>
      <w:r>
        <w:rPr/>
        <w:t>Yulianto, C. (2024). Model Penilaian Tanah Massal Berbasis Bidang Tanah Menggunakan Algoritma Random Forest di Kota Surakarta. </w:t>
      </w:r>
      <w:r>
        <w:rPr>
          <w:i/>
        </w:rPr>
        <w:t>Jurnal Pertanahan</w:t>
      </w:r>
      <w:r>
        <w:rPr/>
        <w:t>, </w:t>
      </w:r>
      <w:r>
        <w:rPr>
          <w:i/>
        </w:rPr>
        <w:t>14</w:t>
      </w:r>
      <w:r>
        <w:rPr/>
        <w:t>(1), 26–39. </w:t>
      </w:r>
      <w:hyperlink r:id="rId43">
        <w:r>
          <w:rPr/>
          <w:t>https://doi.org/10.53686/jp.v14i1.204</w:t>
        </w:r>
      </w:hyperlink>
    </w:p>
    <w:p>
      <w:pPr>
        <w:spacing w:line="360" w:lineRule="auto" w:before="160"/>
        <w:ind w:left="1048" w:right="138" w:hanging="481"/>
        <w:jc w:val="both"/>
        <w:rPr>
          <w:sz w:val="24"/>
        </w:rPr>
      </w:pPr>
      <w:r>
        <w:rPr>
          <w:sz w:val="24"/>
        </w:rPr>
        <w:t>Zhu, T. (2020). Analysis on the Applicability of the Random Forest. </w:t>
      </w:r>
      <w:r>
        <w:rPr>
          <w:i/>
          <w:sz w:val="24"/>
        </w:rPr>
        <w:t>Journal of Physics: Conference Series</w:t>
      </w:r>
      <w:r>
        <w:rPr>
          <w:sz w:val="24"/>
        </w:rPr>
        <w:t>, </w:t>
      </w:r>
      <w:r>
        <w:rPr>
          <w:i/>
          <w:sz w:val="24"/>
        </w:rPr>
        <w:t>1607</w:t>
      </w:r>
      <w:r>
        <w:rPr>
          <w:sz w:val="24"/>
        </w:rPr>
        <w:t>(1), 1–5. </w:t>
      </w:r>
      <w:hyperlink r:id="rId44">
        <w:r>
          <w:rPr>
            <w:sz w:val="24"/>
          </w:rPr>
          <w:t>https://doi.org/10.1088/1742-</w:t>
        </w:r>
        <w:r>
          <w:rPr>
            <w:spacing w:val="-2"/>
            <w:sz w:val="24"/>
          </w:rPr>
          <w:t>6596/1607/1/012123</w:t>
        </w:r>
      </w:hyperlink>
    </w:p>
    <w:p>
      <w:pPr>
        <w:spacing w:after="0" w:line="360" w:lineRule="auto"/>
        <w:jc w:val="both"/>
        <w:rPr>
          <w:sz w:val="24"/>
        </w:rPr>
        <w:sectPr>
          <w:pgSz w:w="11910" w:h="16840"/>
          <w:pgMar w:header="1144" w:footer="0" w:top="1920" w:bottom="280" w:left="1700" w:right="1559"/>
        </w:sectPr>
      </w:pPr>
    </w:p>
    <w:p>
      <w:pPr>
        <w:pStyle w:val="BodyText"/>
        <w:spacing w:before="4"/>
        <w:ind w:left="0" w:firstLine="0"/>
        <w:jc w:val="left"/>
        <w:rPr>
          <w:sz w:val="17"/>
        </w:rPr>
      </w:pPr>
    </w:p>
    <w:sectPr>
      <w:pgSz w:w="11910" w:h="16840"/>
      <w:pgMar w:header="1144" w:footer="0" w:top="1920" w:bottom="280" w:left="1700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6944">
              <wp:simplePos x="0" y="0"/>
              <wp:positionH relativeFrom="page">
                <wp:posOffset>6240526</wp:posOffset>
              </wp:positionH>
              <wp:positionV relativeFrom="page">
                <wp:posOffset>713824</wp:posOffset>
              </wp:positionV>
              <wp:extent cx="2921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92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 w:firstLine="0"/>
                            <w:jc w:val="lef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91.380005pt;margin-top:56.206665pt;width:23pt;height:15.3pt;mso-position-horizontal-relative:page;mso-position-vertical-relative:page;z-index:-1580953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 w:firstLine="0"/>
                      <w:jc w:val="left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48" w:hanging="481"/>
      <w:jc w:val="both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27" w:right="2"/>
      <w:jc w:val="center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doi.org/10.4236/jdaip.2020.84020" TargetMode="External"/><Relationship Id="rId6" Type="http://schemas.openxmlformats.org/officeDocument/2006/relationships/hyperlink" Target="https://doi.org/10.21608/sej.2023.209528.1037" TargetMode="External"/><Relationship Id="rId7" Type="http://schemas.openxmlformats.org/officeDocument/2006/relationships/hyperlink" Target="https://doi.org/10.20885/snati.v3i1.30" TargetMode="External"/><Relationship Id="rId8" Type="http://schemas.openxmlformats.org/officeDocument/2006/relationships/hyperlink" Target="https://doi.org/10.30598/jbdp.2023.19.2.124" TargetMode="External"/><Relationship Id="rId9" Type="http://schemas.openxmlformats.org/officeDocument/2006/relationships/hyperlink" Target="https://doi.org/10.36002/jutik.v9i4.2545" TargetMode="External"/><Relationship Id="rId10" Type="http://schemas.openxmlformats.org/officeDocument/2006/relationships/hyperlink" Target="https://www.bps.go.id/id/pressrelease/2023/12/04/2050/hasil-pencacahan-" TargetMode="External"/><Relationship Id="rId11" Type="http://schemas.openxmlformats.org/officeDocument/2006/relationships/header" Target="header1.xml"/><Relationship Id="rId12" Type="http://schemas.openxmlformats.org/officeDocument/2006/relationships/hyperlink" Target="https://doi.org/10.3390/fi14070205" TargetMode="External"/><Relationship Id="rId13" Type="http://schemas.openxmlformats.org/officeDocument/2006/relationships/hyperlink" Target="https://doi.org/10.31102/darmabakti.2023.4.1.64-69" TargetMode="External"/><Relationship Id="rId14" Type="http://schemas.openxmlformats.org/officeDocument/2006/relationships/hyperlink" Target="https://doi.org/10.21917/ijsc.2022.0363" TargetMode="External"/><Relationship Id="rId15" Type="http://schemas.openxmlformats.org/officeDocument/2006/relationships/hyperlink" Target="https://doi.org/10.31294/ijcit.v6i2.10438" TargetMode="External"/><Relationship Id="rId16" Type="http://schemas.openxmlformats.org/officeDocument/2006/relationships/hyperlink" Target="https://doi.org/10.46964/poligrid.v1i1.215" TargetMode="External"/><Relationship Id="rId17" Type="http://schemas.openxmlformats.org/officeDocument/2006/relationships/hyperlink" Target="https://doi.org/10.29244/jsil.5.3.179-196" TargetMode="External"/><Relationship Id="rId18" Type="http://schemas.openxmlformats.org/officeDocument/2006/relationships/hyperlink" Target="https://doi.org/10.54287/gujsa.1141575" TargetMode="External"/><Relationship Id="rId19" Type="http://schemas.openxmlformats.org/officeDocument/2006/relationships/hyperlink" Target="https://doi.org/10.14710/j.gauss.11.3.386-396" TargetMode="External"/><Relationship Id="rId20" Type="http://schemas.openxmlformats.org/officeDocument/2006/relationships/hyperlink" Target="https://doi.org/10.1155/2024/6676907" TargetMode="External"/><Relationship Id="rId21" Type="http://schemas.openxmlformats.org/officeDocument/2006/relationships/hyperlink" Target="https://doi.org/10.1007/s43621-024-00179-5" TargetMode="External"/><Relationship Id="rId22" Type="http://schemas.openxmlformats.org/officeDocument/2006/relationships/hyperlink" Target="https://doi.org/10.13140/RG.2.2.19460.33929" TargetMode="External"/><Relationship Id="rId23" Type="http://schemas.openxmlformats.org/officeDocument/2006/relationships/hyperlink" Target="https://doi.org/10.14710/j.gauss.12.4.616-" TargetMode="External"/><Relationship Id="rId24" Type="http://schemas.openxmlformats.org/officeDocument/2006/relationships/hyperlink" Target="http://www.ijisae.org/" TargetMode="External"/><Relationship Id="rId25" Type="http://schemas.openxmlformats.org/officeDocument/2006/relationships/hyperlink" Target="https://conference.upgris.ac.id/index.php/infest/article/view/3832" TargetMode="External"/><Relationship Id="rId26" Type="http://schemas.openxmlformats.org/officeDocument/2006/relationships/hyperlink" Target="https://doi.org/10.29207/resti.v8i1.5574" TargetMode="External"/><Relationship Id="rId27" Type="http://schemas.openxmlformats.org/officeDocument/2006/relationships/hyperlink" Target="https://journal.unmaha.ac.id/index.php/jtim/article/view/244" TargetMode="External"/><Relationship Id="rId28" Type="http://schemas.openxmlformats.org/officeDocument/2006/relationships/hyperlink" Target="https://doi.org/10.31449/inf.v48i7.5726" TargetMode="External"/><Relationship Id="rId29" Type="http://schemas.openxmlformats.org/officeDocument/2006/relationships/hyperlink" Target="https://doi.org/10.12962/j24604682.v16i1.5776" TargetMode="External"/><Relationship Id="rId30" Type="http://schemas.openxmlformats.org/officeDocument/2006/relationships/hyperlink" Target="https://doi.org/10.35957/mdp-sc.v2i1.4056" TargetMode="External"/><Relationship Id="rId31" Type="http://schemas.openxmlformats.org/officeDocument/2006/relationships/hyperlink" Target="https://doi.org/10.57152/malcom.v3i2.897" TargetMode="External"/><Relationship Id="rId32" Type="http://schemas.openxmlformats.org/officeDocument/2006/relationships/hyperlink" Target="https://doi.org/10.29207/resti.v8i2.5579" TargetMode="External"/><Relationship Id="rId33" Type="http://schemas.openxmlformats.org/officeDocument/2006/relationships/hyperlink" Target="https://doi.org/10.33059/jmas.v4i4.7074" TargetMode="External"/><Relationship Id="rId34" Type="http://schemas.openxmlformats.org/officeDocument/2006/relationships/hyperlink" Target="https://doi.org/10.26760/mindjournal.v8i2.173-187" TargetMode="External"/><Relationship Id="rId35" Type="http://schemas.openxmlformats.org/officeDocument/2006/relationships/hyperlink" Target="https://doi.org/10.24176/elkon.v2i2.9128" TargetMode="External"/><Relationship Id="rId36" Type="http://schemas.openxmlformats.org/officeDocument/2006/relationships/hyperlink" Target="https://doi.org/10.48047/nq.2022.20.13.NQ88531" TargetMode="External"/><Relationship Id="rId37" Type="http://schemas.openxmlformats.org/officeDocument/2006/relationships/hyperlink" Target="https://doi.org/10.20527/jukung.v9i2.17572" TargetMode="External"/><Relationship Id="rId38" Type="http://schemas.openxmlformats.org/officeDocument/2006/relationships/hyperlink" Target="https://doi.org/10.32897/infotronik.2023.8.2.3015" TargetMode="External"/><Relationship Id="rId39" Type="http://schemas.openxmlformats.org/officeDocument/2006/relationships/hyperlink" Target="https://doi.org/10.1088/1757-899X/1098/3/032098" TargetMode="External"/><Relationship Id="rId40" Type="http://schemas.openxmlformats.org/officeDocument/2006/relationships/hyperlink" Target="https://doi.org/10.1016/j.egyr.2022.07.088" TargetMode="External"/><Relationship Id="rId41" Type="http://schemas.openxmlformats.org/officeDocument/2006/relationships/hyperlink" Target="https://doi.org/10.5614/joki.2021.13.1.4" TargetMode="External"/><Relationship Id="rId42" Type="http://schemas.openxmlformats.org/officeDocument/2006/relationships/hyperlink" Target="https://doi.org/10.24036/ujsds/vol1-iss3/12" TargetMode="External"/><Relationship Id="rId43" Type="http://schemas.openxmlformats.org/officeDocument/2006/relationships/hyperlink" Target="https://doi.org/10.53686/jp.v14i1.204" TargetMode="External"/><Relationship Id="rId44" Type="http://schemas.openxmlformats.org/officeDocument/2006/relationships/hyperlink" Target="https://doi.org/10.1088/1742-6596/1607/1/012123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Chizuru K19</dc:creator>
  <dcterms:created xsi:type="dcterms:W3CDTF">2026-06-13T05:30:07Z</dcterms:created>
  <dcterms:modified xsi:type="dcterms:W3CDTF">2026-06-13T05:30:07Z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2026-06-13T00:00:00Z</vt:filetime>
  </property>
  <property fmtid="{D5CDD505-2E9C-101B-9397-08002B2CF9AE}" pid="6" name="Producer">
    <vt:lpwstr>Microsoft® Word 2021</vt:lpwstr>
  </property>
</Properties>
</file>