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2B100489" w14:textId="77777777" w:rsidR="005F6356" w:rsidRDefault="00A85683" w:rsidP="005F6356">
      <w:pPr>
        <w:spacing w:after="0" w:line="480" w:lineRule="auto"/>
        <w:ind w:firstLine="567"/>
      </w:pPr>
      <w:r>
        <w:t xml:space="preserve">Solusi pertama adalah menggunakan </w:t>
      </w:r>
      <w:r w:rsidRPr="00C34830">
        <w:rPr>
          <w:i/>
          <w:iCs/>
        </w:rPr>
        <w:t>K-Nearest Neighbors</w:t>
      </w:r>
      <w:r>
        <w:t xml:space="preserve"> </w:t>
      </w:r>
      <w:r w:rsidR="00C34830">
        <w:t xml:space="preserve">(KNN) </w:t>
      </w:r>
      <w:r>
        <w:t xml:space="preserve">sebagai metode </w:t>
      </w:r>
      <w:r w:rsidRPr="007E065D">
        <w:rPr>
          <w:i/>
          <w:iCs/>
        </w:rPr>
        <w:t>supervised learning</w:t>
      </w:r>
      <w:r>
        <w:t xml:space="preserve"> yang sederhana</w:t>
      </w:r>
      <w:r w:rsidR="00B127C0">
        <w:t xml:space="preserve"> dalam </w:t>
      </w:r>
      <w:r w:rsidR="00B127C0" w:rsidRPr="00E16F68">
        <w:rPr>
          <w:i/>
          <w:iCs/>
        </w:rPr>
        <w:t>machine learning</w:t>
      </w:r>
      <w:r w:rsidR="00B127C0">
        <w:t xml:space="preserve">. Metode </w:t>
      </w:r>
      <w:r w:rsidR="00F446AE">
        <w:t>KNN bekerja</w:t>
      </w:r>
      <w:r w:rsidR="00B127C0">
        <w:t xml:space="preserve"> </w:t>
      </w:r>
      <w:r w:rsidR="000D67D7">
        <w:t>dengan mengklasifikasikan</w:t>
      </w:r>
      <w:r w:rsidR="00B127C0">
        <w:t xml:space="preserve"> data baru </w:t>
      </w:r>
      <w:r w:rsidR="00B44D3F">
        <w:t>berdasarkan kesamaan dengan data yang sudah dilatih sebelumnya</w:t>
      </w:r>
      <w:r w:rsidR="00D97AA6">
        <w:t xml:space="preserve">, di mana kesamaan tersebut dihitung dari nilai </w:t>
      </w:r>
      <m:oMath>
        <m:r>
          <w:rPr>
            <w:rFonts w:ascii="Cambria Math" w:hAnsi="Cambria Math"/>
          </w:rPr>
          <m:t>k</m:t>
        </m:r>
      </m:oMath>
      <w:r w:rsidR="00A12322">
        <w:t xml:space="preserve">  sebagai </w:t>
      </w:r>
      <w:r w:rsidR="00D97AA6">
        <w:t xml:space="preserve">tetangga terdekat </w:t>
      </w:r>
      <w:r w:rsidR="00B44D3F">
        <w:t>(</w:t>
      </w:r>
      <w:r w:rsidR="00242AD6">
        <w:t>Kaur, 2024)</w:t>
      </w:r>
      <w:r w:rsidR="00B127C0">
        <w:t xml:space="preserve">. </w:t>
      </w:r>
      <w:r w:rsidR="00F93D6F">
        <w:t xml:space="preserve">Metode </w:t>
      </w:r>
      <w:r w:rsidR="00503308">
        <w:t xml:space="preserve">ini memiliki fleksibilitas tinggi dan </w:t>
      </w:r>
      <w:r w:rsidR="00B977A5">
        <w:t>mampu menangani batas keputusan yang kompleks serta menangkap hubungan non-linear yang terdapat dalam data</w:t>
      </w:r>
      <w:r w:rsidR="004706A6">
        <w:t xml:space="preserve"> (</w:t>
      </w:r>
      <w:proofErr w:type="spellStart"/>
      <w:r w:rsidR="00B81571">
        <w:t>Palaniappan</w:t>
      </w:r>
      <w:proofErr w:type="spellEnd"/>
      <w:r w:rsidR="00B81571">
        <w:t>, 2024</w:t>
      </w:r>
      <w:r w:rsidR="004706A6">
        <w:t>)</w:t>
      </w:r>
      <w:r w:rsidR="00B977A5">
        <w:t>.</w:t>
      </w:r>
      <w:r w:rsidR="005F6356">
        <w:t xml:space="preserve"> Implementasi KNN yang relatif mudah dan sederhana, hanya parameter seperti jumlah tetangga </w:t>
      </w:r>
      <m:oMath>
        <m:r>
          <w:rPr>
            <w:rFonts w:ascii="Cambria Math" w:hAnsi="Cambria Math"/>
          </w:rPr>
          <m:t>k</m:t>
        </m:r>
      </m:oMath>
      <w:r w:rsidR="005F6356">
        <w:t xml:space="preserve"> dan metode pengukuran jarak. Namun, pemilihan parameter harus dilakukan dengan tepat (</w:t>
      </w:r>
      <w:proofErr w:type="spellStart"/>
      <w:r w:rsidR="005F6356">
        <w:t>Ayabe</w:t>
      </w:r>
      <w:proofErr w:type="spellEnd"/>
      <w:r w:rsidR="005F6356">
        <w:t xml:space="preserve">, 2020). Nilai </w:t>
      </w:r>
      <m:oMath>
        <m:r>
          <w:rPr>
            <w:rFonts w:ascii="Cambria Math" w:hAnsi="Cambria Math"/>
          </w:rPr>
          <m:t>k</m:t>
        </m:r>
      </m:oMath>
      <w:r w:rsidR="005F6356">
        <w:t xml:space="preserve"> yang kecil sangat sensitif terhadap </w:t>
      </w:r>
      <w:r w:rsidR="005F6356" w:rsidRPr="00E11F60">
        <w:rPr>
          <w:i/>
          <w:iCs/>
        </w:rPr>
        <w:t>noise</w:t>
      </w:r>
      <w:r w:rsidR="005F6356">
        <w:t xml:space="preserve">, sedangkan </w:t>
      </w:r>
      <m:oMath>
        <m:r>
          <w:rPr>
            <w:rFonts w:ascii="Cambria Math" w:hAnsi="Cambria Math"/>
          </w:rPr>
          <m:t>k</m:t>
        </m:r>
      </m:oMath>
      <w:r w:rsidR="005F6356">
        <w:t xml:space="preserve"> yang besar mengurangi noise tetapi membuat metode kurang responsif (</w:t>
      </w:r>
      <w:proofErr w:type="spellStart"/>
      <w:r w:rsidR="005F6356">
        <w:t>Choil</w:t>
      </w:r>
      <w:proofErr w:type="spellEnd"/>
      <w:r w:rsidR="005F6356">
        <w:t>, 2021).</w:t>
      </w:r>
    </w:p>
    <w:p w14:paraId="7E419F8B" w14:textId="5241E933" w:rsidR="006765F4" w:rsidRDefault="00E84357" w:rsidP="009754DE">
      <w:pPr>
        <w:spacing w:after="0" w:line="480" w:lineRule="auto"/>
        <w:ind w:firstLine="567"/>
      </w:pPr>
      <w:r w:rsidRPr="0045621F">
        <w:t xml:space="preserve">Kelemahan dari metode ini mencakup sensitivitas terhadap </w:t>
      </w:r>
      <w:r w:rsidRPr="00796C4A">
        <w:rPr>
          <w:i/>
          <w:iCs/>
        </w:rPr>
        <w:t>outlier</w:t>
      </w:r>
      <w:r w:rsidRPr="0045621F">
        <w:t xml:space="preserve"> dan </w:t>
      </w:r>
      <w:r w:rsidRPr="00C46680">
        <w:rPr>
          <w:i/>
          <w:iCs/>
        </w:rPr>
        <w:t>missing</w:t>
      </w:r>
      <w:r w:rsidRPr="0045621F">
        <w:t xml:space="preserve"> data, serta ketidakcocokan untuk dimensi tinggi (Rahmadini, 2022). Selain itu, metode ini memerlukan komputasi intensif dan waktu pemrosesan yang lebih lama seiring bertambahnya ukuran dataset (</w:t>
      </w:r>
      <w:proofErr w:type="spellStart"/>
      <w:r w:rsidRPr="0045621F">
        <w:t>Ayabe</w:t>
      </w:r>
      <w:proofErr w:type="spellEnd"/>
      <w:r w:rsidRPr="0045621F">
        <w:t>, 2020).</w:t>
      </w:r>
    </w:p>
    <w:p w14:paraId="19760075" w14:textId="77777777" w:rsidR="00240C46" w:rsidRDefault="00240C46" w:rsidP="009754DE">
      <w:pPr>
        <w:spacing w:after="0" w:line="480" w:lineRule="auto"/>
        <w:ind w:firstLine="567"/>
      </w:pPr>
    </w:p>
    <w:p w14:paraId="52837E9F" w14:textId="77777777" w:rsidR="00A50E65" w:rsidRPr="009754DE" w:rsidRDefault="00A50E65" w:rsidP="009754DE">
      <w:pPr>
        <w:spacing w:after="0" w:line="480" w:lineRule="auto"/>
        <w:ind w:firstLine="567"/>
      </w:pPr>
    </w:p>
    <w:p w14:paraId="5D810A2A" w14:textId="6DD9B461" w:rsidR="00B715FC" w:rsidRDefault="00B715FC" w:rsidP="0087247F">
      <w:pPr>
        <w:spacing w:after="0" w:line="480" w:lineRule="auto"/>
        <w:ind w:firstLine="567"/>
      </w:pPr>
    </w:p>
    <w:p w14:paraId="3F73AD14" w14:textId="47A044FF" w:rsidR="00332122" w:rsidRPr="00637091" w:rsidRDefault="00486FDD">
      <w:pPr>
        <w:pStyle w:val="Judul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2CAD7938" w14:textId="3D2F1A46" w:rsidR="004B2A12" w:rsidRDefault="00004ACE" w:rsidP="00731AF1">
      <w:pPr>
        <w:spacing w:after="0" w:line="480" w:lineRule="auto"/>
        <w:ind w:firstLine="567"/>
        <w:rPr>
          <w:rFonts w:cs="Times New Roman"/>
        </w:rPr>
      </w:pPr>
      <w:r>
        <w:rPr>
          <w:rFonts w:cs="Times New Roman"/>
        </w:rPr>
        <w:t xml:space="preserve">Solusi kedua adalah menggunakan </w:t>
      </w:r>
      <w:r w:rsidRPr="00B60852">
        <w:rPr>
          <w:rFonts w:cs="Times New Roman"/>
          <w:i/>
          <w:iCs/>
        </w:rPr>
        <w:t>Support Vector Machine</w:t>
      </w:r>
      <w:r>
        <w:rPr>
          <w:rFonts w:cs="Times New Roman"/>
        </w:rPr>
        <w:t xml:space="preserve"> </w:t>
      </w:r>
      <w:r w:rsidR="005B0317">
        <w:rPr>
          <w:rFonts w:cs="Times New Roman"/>
        </w:rPr>
        <w:t xml:space="preserve">(SVM) </w:t>
      </w:r>
      <w:r>
        <w:rPr>
          <w:rFonts w:cs="Times New Roman"/>
        </w:rPr>
        <w:t xml:space="preserve">sebagai metode </w:t>
      </w:r>
      <w:r w:rsidRPr="00620115">
        <w:rPr>
          <w:rFonts w:cs="Times New Roman"/>
          <w:i/>
          <w:iCs/>
        </w:rPr>
        <w:t>supervised learning</w:t>
      </w:r>
      <w:r>
        <w:rPr>
          <w:rFonts w:cs="Times New Roman"/>
        </w:rPr>
        <w:t xml:space="preserve"> yang sederhana dalam </w:t>
      </w:r>
      <w:r w:rsidRPr="00FE27C7">
        <w:rPr>
          <w:rFonts w:cs="Times New Roman"/>
          <w:i/>
          <w:iCs/>
        </w:rPr>
        <w:t>machine learning</w:t>
      </w:r>
      <w:r>
        <w:rPr>
          <w:rFonts w:cs="Times New Roman"/>
        </w:rPr>
        <w:t>, yang diterapkan untuk menyelesaikan masalah klasifikasi maupun regresi</w:t>
      </w:r>
      <w:r w:rsidR="0050597D">
        <w:rPr>
          <w:rFonts w:cs="Times New Roman"/>
        </w:rPr>
        <w:t xml:space="preserve">. </w:t>
      </w:r>
      <w:r w:rsidR="00901EB1">
        <w:rPr>
          <w:rFonts w:cs="Times New Roman"/>
        </w:rPr>
        <w:t xml:space="preserve">Metode ini </w:t>
      </w:r>
      <w:r w:rsidR="00467D30">
        <w:rPr>
          <w:rFonts w:cs="Times New Roman"/>
        </w:rPr>
        <w:t>dapat</w:t>
      </w:r>
      <w:r w:rsidR="00901EB1">
        <w:rPr>
          <w:rFonts w:cs="Times New Roman"/>
        </w:rPr>
        <w:t xml:space="preserve"> </w:t>
      </w:r>
      <w:r w:rsidR="00467D30">
        <w:rPr>
          <w:rFonts w:cs="Times New Roman"/>
        </w:rPr>
        <w:t>menangani</w:t>
      </w:r>
      <w:r w:rsidR="00901EB1">
        <w:rPr>
          <w:rFonts w:cs="Times New Roman"/>
        </w:rPr>
        <w:t xml:space="preserve"> </w:t>
      </w:r>
      <w:r w:rsidR="0094582D">
        <w:rPr>
          <w:rFonts w:cs="Times New Roman"/>
        </w:rPr>
        <w:t>data</w:t>
      </w:r>
      <w:r w:rsidR="00901EB1">
        <w:rPr>
          <w:rFonts w:cs="Times New Roman"/>
        </w:rPr>
        <w:t xml:space="preserve"> yang dapati dipisahkan secara linier maupun non-linier. </w:t>
      </w:r>
      <w:r>
        <w:rPr>
          <w:rFonts w:cs="Times New Roman"/>
        </w:rPr>
        <w:t xml:space="preserve">SVM bekerja dengan mencari </w:t>
      </w:r>
      <w:r w:rsidRPr="00A952A0">
        <w:rPr>
          <w:rFonts w:cs="Times New Roman"/>
          <w:i/>
          <w:iCs/>
        </w:rPr>
        <w:t>hyperplane</w:t>
      </w:r>
      <w:r>
        <w:rPr>
          <w:rFonts w:cs="Times New Roman"/>
        </w:rPr>
        <w:t xml:space="preserve"> terbaik yang memisahkan dua kelas fitur dengan memaksimalkan </w:t>
      </w:r>
      <w:r w:rsidRPr="007E43F6">
        <w:rPr>
          <w:rFonts w:cs="Times New Roman"/>
          <w:i/>
          <w:iCs/>
        </w:rPr>
        <w:t>margin</w:t>
      </w:r>
      <w:r>
        <w:rPr>
          <w:rFonts w:cs="Times New Roman"/>
        </w:rPr>
        <w:t xml:space="preserve"> (</w:t>
      </w:r>
      <w:proofErr w:type="spellStart"/>
      <w:r>
        <w:rPr>
          <w:rFonts w:cs="Times New Roman"/>
        </w:rPr>
        <w:t>Ayabe</w:t>
      </w:r>
      <w:proofErr w:type="spellEnd"/>
      <w:r>
        <w:rPr>
          <w:rFonts w:cs="Times New Roman"/>
        </w:rPr>
        <w:t>, 2020).</w:t>
      </w:r>
      <w:r w:rsidR="00BB5272">
        <w:rPr>
          <w:rFonts w:cs="Times New Roman"/>
        </w:rPr>
        <w:t xml:space="preserve"> </w:t>
      </w:r>
      <w:r w:rsidR="00610790" w:rsidRPr="006D1606">
        <w:rPr>
          <w:rFonts w:cs="Times New Roman"/>
          <w:i/>
          <w:iCs/>
        </w:rPr>
        <w:t>Margin</w:t>
      </w:r>
      <w:r w:rsidR="00610790">
        <w:rPr>
          <w:rFonts w:cs="Times New Roman"/>
        </w:rPr>
        <w:t xml:space="preserve"> adalah jarak antara </w:t>
      </w:r>
      <w:r w:rsidR="00610790" w:rsidRPr="000D1952">
        <w:rPr>
          <w:rFonts w:cs="Times New Roman"/>
          <w:i/>
          <w:iCs/>
        </w:rPr>
        <w:t>hyperplane</w:t>
      </w:r>
      <w:r w:rsidR="00C972FE">
        <w:rPr>
          <w:rFonts w:cs="Times New Roman"/>
        </w:rPr>
        <w:t xml:space="preserve"> dan titik data terdekat dari setiap kelas, dengan titik data yang mendekati </w:t>
      </w:r>
      <w:r w:rsidR="00C972FE" w:rsidRPr="00931E5C">
        <w:rPr>
          <w:rFonts w:cs="Times New Roman"/>
          <w:i/>
          <w:iCs/>
        </w:rPr>
        <w:t>hyperplane</w:t>
      </w:r>
      <w:r w:rsidR="00C972FE">
        <w:rPr>
          <w:rFonts w:cs="Times New Roman"/>
        </w:rPr>
        <w:t xml:space="preserve"> terbaik disebut sebagai </w:t>
      </w:r>
      <w:r w:rsidR="00C972FE" w:rsidRPr="00D64F0F">
        <w:rPr>
          <w:rFonts w:cs="Times New Roman"/>
          <w:i/>
          <w:iCs/>
        </w:rPr>
        <w:t>support vector</w:t>
      </w:r>
      <w:r w:rsidR="00C972FE">
        <w:rPr>
          <w:rFonts w:cs="Times New Roman"/>
        </w:rPr>
        <w:t xml:space="preserve"> (Junus, 2022). </w:t>
      </w:r>
    </w:p>
    <w:p w14:paraId="1E75D94D" w14:textId="34A768B3" w:rsidR="00875E6E" w:rsidRDefault="00875E6E" w:rsidP="00731AF1">
      <w:pPr>
        <w:spacing w:after="0" w:line="480" w:lineRule="auto"/>
        <w:ind w:firstLine="567"/>
        <w:rPr>
          <w:rFonts w:eastAsiaTheme="minorEastAsia"/>
        </w:rPr>
      </w:pPr>
    </w:p>
    <w:p w14:paraId="1B9D7DC5" w14:textId="1626D4AF" w:rsidR="00BB2707" w:rsidRDefault="00BB2707" w:rsidP="00731AF1">
      <w:pPr>
        <w:spacing w:after="0" w:line="480" w:lineRule="auto"/>
        <w:ind w:firstLine="567"/>
        <w:rPr>
          <w:rFonts w:eastAsiaTheme="minorEastAsia"/>
        </w:rPr>
      </w:pPr>
    </w:p>
    <w:p w14:paraId="2EB9DD91" w14:textId="77777777" w:rsidR="00DA56C0" w:rsidRDefault="00DA56C0" w:rsidP="00731AF1">
      <w:pPr>
        <w:spacing w:after="0" w:line="480" w:lineRule="auto"/>
        <w:ind w:firstLine="567"/>
        <w:rPr>
          <w:rFonts w:eastAsiaTheme="minorEastAsia"/>
        </w:rPr>
      </w:pPr>
    </w:p>
    <w:p w14:paraId="30981FCA" w14:textId="77777777" w:rsidR="00746C00" w:rsidRPr="00637091" w:rsidRDefault="00746C00" w:rsidP="00731AF1">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72C5A4B0" w14:textId="3940DDDF" w:rsidR="00C821DB" w:rsidRDefault="00381140" w:rsidP="00B16F05">
      <w:pPr>
        <w:spacing w:after="0" w:line="480" w:lineRule="auto"/>
        <w:ind w:firstLine="567"/>
      </w:pPr>
      <w:r>
        <w:t xml:space="preserve">Solusi ketiga adalah menggunakan </w:t>
      </w:r>
      <w:r w:rsidRPr="00F27CF3">
        <w:rPr>
          <w:i/>
          <w:iCs/>
        </w:rPr>
        <w:t>Random Forest</w:t>
      </w:r>
      <w:r w:rsidR="005E5A36">
        <w:t xml:space="preserve"> (RF)</w:t>
      </w:r>
      <w:r w:rsidR="00FE2D72">
        <w:t xml:space="preserve"> </w:t>
      </w:r>
      <w:r w:rsidR="00483334">
        <w:t xml:space="preserve">adalah metode ensemble yang </w:t>
      </w:r>
      <w:r w:rsidR="004067AE">
        <w:t xml:space="preserve">menggabungkan sejumlah pohon keputusan untuk klasifikasi atau regresi. </w:t>
      </w:r>
      <w:r w:rsidR="003B6DC8">
        <w:t xml:space="preserve">RF bekerja dengan membangun beberapa pohon keputusan secara terpisah menggunakan teknik </w:t>
      </w:r>
      <w:proofErr w:type="spellStart"/>
      <w:r w:rsidR="003B6DC8" w:rsidRPr="00155715">
        <w:rPr>
          <w:i/>
          <w:iCs/>
        </w:rPr>
        <w:t>bagging</w:t>
      </w:r>
      <w:proofErr w:type="spellEnd"/>
      <w:r w:rsidR="003B6DC8">
        <w:t xml:space="preserve"> (</w:t>
      </w:r>
      <w:r w:rsidR="003B6DC8" w:rsidRPr="002E6020">
        <w:rPr>
          <w:i/>
          <w:iCs/>
        </w:rPr>
        <w:t>bootstrap sampling</w:t>
      </w:r>
      <w:r w:rsidR="003B6DC8">
        <w:t xml:space="preserve">) dan pemilihan fitur secara acak </w:t>
      </w:r>
      <w:r w:rsidR="0038207D">
        <w:t>pada setiap pemisahan simpul</w:t>
      </w:r>
      <w:r w:rsidR="00EB5AD2">
        <w:t xml:space="preserve"> pada setiap </w:t>
      </w:r>
      <w:r w:rsidR="000368F6">
        <w:t>simpul</w:t>
      </w:r>
      <w:r w:rsidR="0076368D">
        <w:t xml:space="preserve"> pohon</w:t>
      </w:r>
      <w:r w:rsidR="000368F6">
        <w:t xml:space="preserve">. </w:t>
      </w:r>
      <w:r w:rsidR="001262AF">
        <w:t>Setiap pohon keputusan memberikan suara dalam proses klasifikasi, dan keputusan akhir diambil berdasarkan mayoritas suara (</w:t>
      </w:r>
      <w:proofErr w:type="spellStart"/>
      <w:r w:rsidR="001262AF">
        <w:t>Ayabe</w:t>
      </w:r>
      <w:proofErr w:type="spellEnd"/>
      <w:r w:rsidR="001262AF">
        <w:t>, 2020).</w:t>
      </w:r>
      <w:r w:rsidR="00DE7A9A">
        <w:t xml:space="preserve"> </w:t>
      </w:r>
    </w:p>
    <w:p w14:paraId="30FEB364" w14:textId="77777777" w:rsidR="00B16F05" w:rsidRPr="00637091" w:rsidRDefault="00B16F05" w:rsidP="00B16F05">
      <w:pPr>
        <w:spacing w:after="0" w:line="480" w:lineRule="auto"/>
        <w:ind w:firstLine="567"/>
      </w:pPr>
    </w:p>
    <w:p w14:paraId="6A98E147" w14:textId="77777777" w:rsidR="0012770D" w:rsidRPr="00637091" w:rsidRDefault="0012770D" w:rsidP="00BD346A">
      <w:pPr>
        <w:spacing w:after="0" w:line="480" w:lineRule="auto"/>
        <w:ind w:firstLine="567"/>
      </w:pPr>
    </w:p>
    <w:p w14:paraId="681C13A5" w14:textId="77777777" w:rsidR="0012770D" w:rsidRPr="00637091" w:rsidRDefault="0012770D" w:rsidP="00BD346A">
      <w:pPr>
        <w:spacing w:after="0" w:line="480" w:lineRule="auto"/>
        <w:ind w:firstLine="567"/>
      </w:pP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5" w:name="_Toc178662382"/>
      <w:r w:rsidRPr="00637091">
        <w:t>Analisis Pemilihan</w:t>
      </w:r>
      <w:r w:rsidR="001B75CE" w:rsidRPr="00637091">
        <w:t xml:space="preserve"> Solusi</w:t>
      </w:r>
      <w:bookmarkEnd w:id="44"/>
      <w:bookmarkEnd w:id="45"/>
      <w:bookmarkEnd w:id="46"/>
      <w:bookmarkEnd w:id="47"/>
      <w:bookmarkEnd w:id="48"/>
      <w:bookmarkEnd w:id="55"/>
    </w:p>
    <w:p w14:paraId="40BF3B69" w14:textId="2957EE9E" w:rsidR="00621471" w:rsidRPr="00637091" w:rsidRDefault="00621471" w:rsidP="00621471">
      <w:pPr>
        <w:pStyle w:val="TableCaption"/>
      </w:pPr>
      <w:bookmarkStart w:id="56" w:name="_Toc168602312"/>
      <w:bookmarkStart w:id="57"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6"/>
      <w:bookmarkEnd w:id="57"/>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637091" w:rsidRDefault="00621471" w:rsidP="00D06F60">
            <w:pPr>
              <w:jc w:val="center"/>
              <w:rPr>
                <w:b/>
                <w:bCs/>
                <w:sz w:val="20"/>
                <w:szCs w:val="20"/>
              </w:rPr>
            </w:pPr>
            <w:bookmarkStart w:id="58" w:name="_Hlk169276389"/>
            <w:r w:rsidRPr="00637091">
              <w:rPr>
                <w:b/>
                <w:bCs/>
                <w:sz w:val="20"/>
                <w:szCs w:val="20"/>
              </w:rPr>
              <w:t>Solusi</w:t>
            </w:r>
          </w:p>
        </w:tc>
        <w:tc>
          <w:tcPr>
            <w:tcW w:w="4677" w:type="dxa"/>
            <w:vAlign w:val="center"/>
          </w:tcPr>
          <w:p w14:paraId="3CE58387" w14:textId="77777777" w:rsidR="00621471" w:rsidRPr="00637091" w:rsidRDefault="00621471" w:rsidP="00D06F60">
            <w:pPr>
              <w:jc w:val="center"/>
              <w:rPr>
                <w:b/>
                <w:bCs/>
                <w:sz w:val="20"/>
                <w:szCs w:val="20"/>
              </w:rPr>
            </w:pPr>
            <w:r w:rsidRPr="00637091">
              <w:rPr>
                <w:b/>
                <w:bCs/>
                <w:sz w:val="20"/>
                <w:szCs w:val="20"/>
              </w:rPr>
              <w:t>Karakteristik Pendekatan Berdasarkan</w:t>
            </w:r>
          </w:p>
          <w:p w14:paraId="4BF3B5EC" w14:textId="77777777" w:rsidR="00621471" w:rsidRPr="00637091" w:rsidRDefault="00621471" w:rsidP="00D06F60">
            <w:pPr>
              <w:jc w:val="center"/>
              <w:rPr>
                <w:b/>
                <w:bCs/>
                <w:sz w:val="20"/>
                <w:szCs w:val="20"/>
              </w:rPr>
            </w:pPr>
            <w:r w:rsidRPr="00637091">
              <w:rPr>
                <w:b/>
                <w:bCs/>
                <w:sz w:val="20"/>
                <w:szCs w:val="20"/>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637091" w:rsidRDefault="00621471" w:rsidP="00D01B40">
            <w:pPr>
              <w:jc w:val="left"/>
              <w:rPr>
                <w:rFonts w:cs="Times New Roman"/>
                <w:b/>
                <w:bCs/>
                <w:sz w:val="18"/>
                <w:szCs w:val="18"/>
              </w:rPr>
            </w:pPr>
            <w:r w:rsidRPr="00637091">
              <w:rPr>
                <w:rFonts w:cs="Times New Roman"/>
                <w:b/>
                <w:bCs/>
                <w:sz w:val="18"/>
                <w:szCs w:val="18"/>
              </w:rPr>
              <w:t xml:space="preserve">Pendekatan -1 </w:t>
            </w:r>
          </w:p>
          <w:p w14:paraId="41DC4BA7" w14:textId="77777777" w:rsidR="00621471" w:rsidRPr="00637091" w:rsidRDefault="00621471" w:rsidP="00D01B40">
            <w:pPr>
              <w:jc w:val="left"/>
              <w:rPr>
                <w:rFonts w:cs="Times New Roman"/>
                <w:sz w:val="18"/>
                <w:szCs w:val="18"/>
              </w:rPr>
            </w:pPr>
          </w:p>
          <w:p w14:paraId="342C88A4" w14:textId="77777777" w:rsidR="00621471" w:rsidRPr="00AB4E1F" w:rsidRDefault="00621471" w:rsidP="00FD658B">
            <w:pPr>
              <w:spacing w:line="480" w:lineRule="auto"/>
              <w:jc w:val="left"/>
              <w:rPr>
                <w:rFonts w:cs="Times New Roman"/>
                <w:sz w:val="18"/>
                <w:szCs w:val="18"/>
              </w:rPr>
            </w:pPr>
          </w:p>
          <w:p w14:paraId="2B82D678" w14:textId="77777777" w:rsidR="00621471" w:rsidRPr="00637091" w:rsidRDefault="00621471" w:rsidP="00FD658B">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556A79BB" w14:textId="471C83CA" w:rsidR="00621471" w:rsidRPr="00637091" w:rsidRDefault="00621471" w:rsidP="00FD658B">
            <w:pPr>
              <w:spacing w:line="480" w:lineRule="auto"/>
              <w:jc w:val="left"/>
              <w:rPr>
                <w:rFonts w:cs="Times New Roman"/>
                <w:sz w:val="18"/>
                <w:szCs w:val="18"/>
              </w:rPr>
            </w:pPr>
            <w:r w:rsidRPr="00637091">
              <w:rPr>
                <w:rFonts w:cs="Times New Roman"/>
                <w:i/>
                <w:iCs/>
                <w:sz w:val="18"/>
                <w:szCs w:val="18"/>
              </w:rPr>
              <w:t>K-Nearest Neighbor</w:t>
            </w:r>
            <w:r w:rsidRPr="00637091">
              <w:rPr>
                <w:rFonts w:cs="Times New Roman"/>
                <w:sz w:val="18"/>
                <w:szCs w:val="18"/>
              </w:rPr>
              <w:t xml:space="preserve"> (</w:t>
            </w:r>
            <w:r w:rsidRPr="00637091">
              <w:rPr>
                <w:rFonts w:cs="Times New Roman"/>
                <w:i/>
                <w:iCs/>
                <w:sz w:val="18"/>
                <w:szCs w:val="18"/>
              </w:rPr>
              <w:t>metric distance</w:t>
            </w:r>
            <w:r w:rsidRPr="00637091">
              <w:rPr>
                <w:rFonts w:cs="Times New Roman"/>
                <w:sz w:val="18"/>
                <w:szCs w:val="18"/>
              </w:rPr>
              <w:t>:</w:t>
            </w:r>
            <w:r w:rsidR="006D30B1" w:rsidRPr="00637091">
              <w:rPr>
                <w:rFonts w:cs="Times New Roman"/>
                <w:sz w:val="18"/>
                <w:szCs w:val="18"/>
              </w:rPr>
              <w:t xml:space="preserve"> </w:t>
            </w:r>
            <w:r w:rsidR="006D30B1" w:rsidRPr="00637091">
              <w:rPr>
                <w:rFonts w:cs="Times New Roman"/>
                <w:i/>
                <w:iCs/>
                <w:sz w:val="18"/>
                <w:szCs w:val="18"/>
              </w:rPr>
              <w:t>manhattan</w:t>
            </w:r>
            <w:r w:rsidR="006D30B1" w:rsidRPr="00637091">
              <w:rPr>
                <w:rFonts w:cs="Times New Roman"/>
                <w:sz w:val="18"/>
                <w:szCs w:val="18"/>
              </w:rPr>
              <w:t xml:space="preserve">, </w:t>
            </w:r>
            <w:r w:rsidR="006D30B1" w:rsidRPr="00637091">
              <w:rPr>
                <w:rFonts w:cs="Times New Roman"/>
                <w:i/>
                <w:iCs/>
                <w:sz w:val="18"/>
                <w:szCs w:val="18"/>
              </w:rPr>
              <w:t>k</w:t>
            </w:r>
            <w:r w:rsidR="006D30B1" w:rsidRPr="00637091">
              <w:rPr>
                <w:rFonts w:cs="Times New Roman"/>
                <w:sz w:val="18"/>
                <w:szCs w:val="18"/>
              </w:rPr>
              <w:t xml:space="preserve"> : 5</w:t>
            </w:r>
            <w:r w:rsidRPr="00637091">
              <w:rPr>
                <w:rFonts w:cs="Times New Roman"/>
                <w:sz w:val="18"/>
                <w:szCs w:val="18"/>
              </w:rPr>
              <w:t>)</w:t>
            </w:r>
          </w:p>
        </w:tc>
        <w:tc>
          <w:tcPr>
            <w:tcW w:w="4677" w:type="dxa"/>
            <w:vAlign w:val="center"/>
          </w:tcPr>
          <w:p w14:paraId="70CCE75A" w14:textId="77777777" w:rsidR="00621471" w:rsidRPr="006432C1" w:rsidRDefault="00621471" w:rsidP="0094657F">
            <w:pPr>
              <w:spacing w:line="480" w:lineRule="auto"/>
              <w:rPr>
                <w:rFonts w:cs="Times New Roman"/>
                <w:b/>
                <w:bCs/>
                <w:sz w:val="20"/>
                <w:szCs w:val="20"/>
              </w:rPr>
            </w:pPr>
            <w:r w:rsidRPr="006432C1">
              <w:rPr>
                <w:rFonts w:cs="Times New Roman"/>
                <w:b/>
                <w:bCs/>
                <w:sz w:val="20"/>
                <w:szCs w:val="20"/>
              </w:rPr>
              <w:t>Aspek Ekonomis</w:t>
            </w:r>
          </w:p>
          <w:p w14:paraId="6BB03C24" w14:textId="2C877BD3" w:rsidR="00951E46" w:rsidRPr="006432C1" w:rsidRDefault="00951E46" w:rsidP="00951E46">
            <w:pPr>
              <w:spacing w:line="480" w:lineRule="auto"/>
              <w:rPr>
                <w:rFonts w:cs="Times New Roman"/>
                <w:sz w:val="20"/>
                <w:szCs w:val="20"/>
              </w:rPr>
            </w:pPr>
          </w:p>
          <w:p w14:paraId="11AE5F5F" w14:textId="1B6E4E3B" w:rsidR="00621471" w:rsidRPr="006432C1" w:rsidRDefault="00621471" w:rsidP="0094657F">
            <w:pPr>
              <w:spacing w:line="480" w:lineRule="auto"/>
              <w:rPr>
                <w:rFonts w:cs="Times New Roman"/>
                <w:b/>
                <w:bCs/>
                <w:sz w:val="20"/>
                <w:szCs w:val="20"/>
              </w:rPr>
            </w:pPr>
            <w:r w:rsidRPr="006432C1">
              <w:rPr>
                <w:rFonts w:cs="Times New Roman"/>
                <w:b/>
                <w:bCs/>
                <w:sz w:val="20"/>
                <w:szCs w:val="20"/>
              </w:rPr>
              <w:t>Aspek Manufrakturabilitas</w:t>
            </w:r>
          </w:p>
          <w:p w14:paraId="47C28721" w14:textId="18A5AF53" w:rsidR="00F42283" w:rsidRPr="006432C1" w:rsidRDefault="00F42283" w:rsidP="0094657F">
            <w:pPr>
              <w:spacing w:line="480" w:lineRule="auto"/>
              <w:rPr>
                <w:rFonts w:cs="Times New Roman"/>
                <w:sz w:val="20"/>
                <w:szCs w:val="20"/>
              </w:rPr>
            </w:pPr>
          </w:p>
          <w:p w14:paraId="754A0582" w14:textId="507C3322" w:rsidR="00621471" w:rsidRPr="006432C1" w:rsidRDefault="00621471" w:rsidP="0094657F">
            <w:pPr>
              <w:spacing w:line="480" w:lineRule="auto"/>
              <w:rPr>
                <w:rFonts w:cs="Times New Roman"/>
                <w:b/>
                <w:bCs/>
                <w:sz w:val="20"/>
                <w:szCs w:val="20"/>
              </w:rPr>
            </w:pPr>
            <w:r w:rsidRPr="006432C1">
              <w:rPr>
                <w:rFonts w:cs="Times New Roman"/>
                <w:b/>
                <w:bCs/>
                <w:sz w:val="20"/>
                <w:szCs w:val="20"/>
              </w:rPr>
              <w:t>Aspek Sustainbilitas</w:t>
            </w:r>
          </w:p>
          <w:p w14:paraId="33C23367" w14:textId="3F77FCBD" w:rsidR="00621471" w:rsidRPr="006432C1" w:rsidRDefault="00621471" w:rsidP="0094657F">
            <w:pPr>
              <w:spacing w:line="480" w:lineRule="auto"/>
              <w:rPr>
                <w:rFonts w:cs="Times New Roman"/>
                <w:sz w:val="20"/>
                <w:szCs w:val="20"/>
              </w:rPr>
            </w:pP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8"/>
      <w:tr w:rsidR="00BC4B39" w:rsidRPr="00637091" w14:paraId="618A1821" w14:textId="77777777" w:rsidTr="006432C1">
        <w:tblPrEx>
          <w:jc w:val="left"/>
        </w:tblPrEx>
        <w:tc>
          <w:tcPr>
            <w:tcW w:w="2122" w:type="dxa"/>
          </w:tcPr>
          <w:p w14:paraId="36A8827A" w14:textId="31C7EBED" w:rsidR="00BC4B39" w:rsidRPr="00637091" w:rsidRDefault="00BC4B39" w:rsidP="00D01B40">
            <w:pPr>
              <w:jc w:val="left"/>
              <w:rPr>
                <w:rFonts w:cs="Times New Roman"/>
                <w:b/>
                <w:bCs/>
                <w:sz w:val="18"/>
                <w:szCs w:val="18"/>
              </w:rPr>
            </w:pPr>
            <w:r w:rsidRPr="00637091">
              <w:rPr>
                <w:rFonts w:cs="Times New Roman"/>
                <w:b/>
                <w:bCs/>
                <w:sz w:val="18"/>
                <w:szCs w:val="18"/>
              </w:rPr>
              <w:t>Pendekatan -</w:t>
            </w:r>
            <w:r w:rsidR="006807B2" w:rsidRPr="00637091">
              <w:rPr>
                <w:rFonts w:cs="Times New Roman"/>
                <w:b/>
                <w:bCs/>
                <w:sz w:val="18"/>
                <w:szCs w:val="18"/>
              </w:rPr>
              <w:t>2</w:t>
            </w:r>
          </w:p>
          <w:p w14:paraId="79A24514" w14:textId="77777777" w:rsidR="00BC4B39" w:rsidRPr="00637091" w:rsidRDefault="00BC4B39" w:rsidP="00D01B40">
            <w:pPr>
              <w:jc w:val="left"/>
              <w:rPr>
                <w:rFonts w:cs="Times New Roman"/>
                <w:sz w:val="18"/>
                <w:szCs w:val="18"/>
              </w:rPr>
            </w:pPr>
          </w:p>
          <w:p w14:paraId="159FC14E" w14:textId="77777777" w:rsidR="00BC4B39" w:rsidRPr="000731F2" w:rsidRDefault="00BC4B39" w:rsidP="00D01B40">
            <w:pPr>
              <w:spacing w:line="480" w:lineRule="auto"/>
              <w:jc w:val="left"/>
              <w:rPr>
                <w:rFonts w:cs="Times New Roman"/>
                <w:sz w:val="18"/>
                <w:szCs w:val="18"/>
              </w:rPr>
            </w:pPr>
          </w:p>
          <w:p w14:paraId="2CC78443"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D29B748" w14:textId="1C8FB5BA" w:rsidR="00BC4B39" w:rsidRPr="00637091" w:rsidRDefault="006807B2" w:rsidP="00D01B40">
            <w:pPr>
              <w:spacing w:line="480" w:lineRule="auto"/>
              <w:jc w:val="left"/>
              <w:rPr>
                <w:rFonts w:cs="Times New Roman"/>
                <w:sz w:val="18"/>
                <w:szCs w:val="18"/>
              </w:rPr>
            </w:pPr>
            <w:r w:rsidRPr="00637091">
              <w:rPr>
                <w:rFonts w:cs="Times New Roman"/>
                <w:i/>
                <w:iCs/>
                <w:sz w:val="18"/>
                <w:szCs w:val="18"/>
              </w:rPr>
              <w:t>Support Vector Machine</w:t>
            </w:r>
            <w:r w:rsidR="00BC4B39" w:rsidRPr="00637091">
              <w:rPr>
                <w:rFonts w:cs="Times New Roman"/>
                <w:sz w:val="18"/>
                <w:szCs w:val="18"/>
              </w:rPr>
              <w:t xml:space="preserve"> (</w:t>
            </w:r>
            <w:r w:rsidR="00073C58" w:rsidRPr="00637091">
              <w:rPr>
                <w:rFonts w:cs="Times New Roman"/>
                <w:i/>
                <w:iCs/>
                <w:sz w:val="18"/>
                <w:szCs w:val="18"/>
              </w:rPr>
              <w:t>kernel</w:t>
            </w:r>
            <w:r w:rsidR="00BC4B39" w:rsidRPr="00637091">
              <w:rPr>
                <w:rFonts w:cs="Times New Roman"/>
                <w:sz w:val="18"/>
                <w:szCs w:val="18"/>
              </w:rPr>
              <w:t xml:space="preserve">: </w:t>
            </w:r>
            <w:r w:rsidR="00073C58" w:rsidRPr="00637091">
              <w:rPr>
                <w:rFonts w:cs="Times New Roman"/>
                <w:i/>
                <w:iCs/>
                <w:sz w:val="18"/>
                <w:szCs w:val="18"/>
              </w:rPr>
              <w:t>linear</w:t>
            </w:r>
            <w:r w:rsidR="00073C58" w:rsidRPr="00637091">
              <w:rPr>
                <w:rFonts w:cs="Times New Roman"/>
                <w:sz w:val="18"/>
                <w:szCs w:val="18"/>
              </w:rPr>
              <w:t>)</w:t>
            </w:r>
          </w:p>
        </w:tc>
        <w:tc>
          <w:tcPr>
            <w:tcW w:w="4677" w:type="dxa"/>
          </w:tcPr>
          <w:p w14:paraId="44694728" w14:textId="77777777" w:rsidR="00BC4B39" w:rsidRPr="006432C1" w:rsidRDefault="00BC4B39" w:rsidP="00D01B40">
            <w:pPr>
              <w:spacing w:line="480" w:lineRule="auto"/>
              <w:rPr>
                <w:rFonts w:cs="Times New Roman"/>
                <w:b/>
                <w:bCs/>
                <w:sz w:val="20"/>
                <w:szCs w:val="20"/>
              </w:rPr>
            </w:pPr>
            <w:r w:rsidRPr="006432C1">
              <w:rPr>
                <w:rFonts w:cs="Times New Roman"/>
                <w:b/>
                <w:bCs/>
                <w:sz w:val="20"/>
                <w:szCs w:val="20"/>
              </w:rPr>
              <w:t>Aspek Ekonomis</w:t>
            </w:r>
          </w:p>
          <w:p w14:paraId="1C3E41C8" w14:textId="41BD8C9E" w:rsidR="00F42283" w:rsidRPr="006432C1" w:rsidRDefault="00F42283" w:rsidP="00D01B40">
            <w:pPr>
              <w:spacing w:line="480" w:lineRule="auto"/>
              <w:rPr>
                <w:rFonts w:cs="Times New Roman"/>
                <w:sz w:val="20"/>
                <w:szCs w:val="20"/>
              </w:rPr>
            </w:pPr>
          </w:p>
          <w:p w14:paraId="26F1BB5B" w14:textId="7E9E5C0C" w:rsidR="00BC4B39" w:rsidRPr="006432C1" w:rsidRDefault="00BC4B39" w:rsidP="00D01B40">
            <w:pPr>
              <w:spacing w:line="480" w:lineRule="auto"/>
              <w:rPr>
                <w:rFonts w:cs="Times New Roman"/>
                <w:b/>
                <w:bCs/>
                <w:sz w:val="20"/>
                <w:szCs w:val="20"/>
              </w:rPr>
            </w:pPr>
            <w:r w:rsidRPr="006432C1">
              <w:rPr>
                <w:rFonts w:cs="Times New Roman"/>
                <w:b/>
                <w:bCs/>
                <w:sz w:val="20"/>
                <w:szCs w:val="20"/>
              </w:rPr>
              <w:t>Aspek Manufrakturabilitas</w:t>
            </w:r>
          </w:p>
          <w:p w14:paraId="755D8294" w14:textId="5F00106F" w:rsidR="001D6D4A" w:rsidRPr="006432C1" w:rsidRDefault="001D6D4A" w:rsidP="001D6D4A">
            <w:pPr>
              <w:spacing w:line="480" w:lineRule="auto"/>
              <w:rPr>
                <w:rFonts w:cs="Times New Roman"/>
                <w:sz w:val="20"/>
                <w:szCs w:val="20"/>
              </w:rPr>
            </w:pPr>
          </w:p>
          <w:p w14:paraId="710E73DD" w14:textId="540E06AA" w:rsidR="00BC4B39" w:rsidRPr="006432C1" w:rsidRDefault="00BC4B39" w:rsidP="00D01B40">
            <w:pPr>
              <w:spacing w:line="480" w:lineRule="auto"/>
              <w:rPr>
                <w:rFonts w:cs="Times New Roman"/>
                <w:b/>
                <w:bCs/>
                <w:sz w:val="20"/>
                <w:szCs w:val="20"/>
              </w:rPr>
            </w:pPr>
            <w:r w:rsidRPr="006432C1">
              <w:rPr>
                <w:rFonts w:cs="Times New Roman"/>
                <w:b/>
                <w:bCs/>
                <w:sz w:val="20"/>
                <w:szCs w:val="20"/>
              </w:rPr>
              <w:t>Aspek Sustainbilitas</w:t>
            </w:r>
          </w:p>
          <w:p w14:paraId="527FD84D" w14:textId="150F7063" w:rsidR="00BC4B39" w:rsidRPr="006432C1" w:rsidRDefault="00BC4B39" w:rsidP="00D01B40">
            <w:pPr>
              <w:spacing w:line="480" w:lineRule="auto"/>
              <w:rPr>
                <w:rFonts w:cs="Times New Roman"/>
                <w:sz w:val="20"/>
                <w:szCs w:val="20"/>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637091" w:rsidRDefault="00546AAD" w:rsidP="00546AAD">
            <w:pPr>
              <w:jc w:val="left"/>
              <w:rPr>
                <w:rFonts w:cs="Times New Roman"/>
                <w:b/>
                <w:bCs/>
                <w:sz w:val="18"/>
                <w:szCs w:val="18"/>
              </w:rPr>
            </w:pPr>
            <w:r w:rsidRPr="00637091">
              <w:rPr>
                <w:rFonts w:cs="Times New Roman"/>
                <w:b/>
                <w:bCs/>
                <w:sz w:val="18"/>
                <w:szCs w:val="18"/>
              </w:rPr>
              <w:t>Pendekatan -3</w:t>
            </w:r>
          </w:p>
          <w:p w14:paraId="757B5AE8" w14:textId="77777777" w:rsidR="00546AAD" w:rsidRPr="00637091" w:rsidRDefault="00546AAD" w:rsidP="00546AAD">
            <w:pPr>
              <w:jc w:val="left"/>
              <w:rPr>
                <w:rFonts w:cs="Times New Roman"/>
                <w:sz w:val="18"/>
                <w:szCs w:val="18"/>
              </w:rPr>
            </w:pPr>
          </w:p>
          <w:p w14:paraId="4C536944" w14:textId="5826DC20" w:rsidR="00546AAD" w:rsidRPr="00637091" w:rsidRDefault="00546AAD" w:rsidP="00546AAD">
            <w:pPr>
              <w:spacing w:line="480" w:lineRule="auto"/>
              <w:jc w:val="left"/>
              <w:rPr>
                <w:rFonts w:cs="Times New Roman"/>
                <w:sz w:val="18"/>
                <w:szCs w:val="18"/>
              </w:rPr>
            </w:pPr>
          </w:p>
          <w:p w14:paraId="36FA3CBB"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2238A31" w14:textId="77777777" w:rsidR="00E65DA1" w:rsidRPr="00637091" w:rsidRDefault="005E65D3" w:rsidP="00546AAD">
            <w:pPr>
              <w:jc w:val="left"/>
              <w:rPr>
                <w:rFonts w:cs="Times New Roman"/>
                <w:sz w:val="18"/>
                <w:szCs w:val="18"/>
              </w:rPr>
            </w:pPr>
            <w:r w:rsidRPr="00637091">
              <w:rPr>
                <w:rFonts w:cs="Times New Roman"/>
                <w:i/>
                <w:iCs/>
                <w:sz w:val="18"/>
                <w:szCs w:val="18"/>
              </w:rPr>
              <w:t>Random Forest</w:t>
            </w:r>
            <w:r w:rsidR="00546AAD" w:rsidRPr="00637091">
              <w:rPr>
                <w:rFonts w:cs="Times New Roman"/>
                <w:sz w:val="18"/>
                <w:szCs w:val="18"/>
              </w:rPr>
              <w:t xml:space="preserve"> </w:t>
            </w:r>
          </w:p>
          <w:p w14:paraId="5EB4D39B" w14:textId="18F48B26" w:rsidR="00546AAD" w:rsidRPr="00637091" w:rsidRDefault="00546AAD" w:rsidP="00546AAD">
            <w:pPr>
              <w:jc w:val="left"/>
              <w:rPr>
                <w:rFonts w:cs="Times New Roman"/>
                <w:b/>
                <w:bCs/>
                <w:sz w:val="18"/>
                <w:szCs w:val="18"/>
              </w:rPr>
            </w:pPr>
            <w:r w:rsidRPr="00637091">
              <w:rPr>
                <w:rFonts w:cs="Times New Roman"/>
                <w:sz w:val="18"/>
                <w:szCs w:val="18"/>
              </w:rPr>
              <w:t>(</w:t>
            </w:r>
            <w:proofErr w:type="spellStart"/>
            <w:r w:rsidR="00ED7073" w:rsidRPr="00637091">
              <w:rPr>
                <w:rFonts w:cs="Times New Roman"/>
                <w:i/>
                <w:iCs/>
                <w:sz w:val="18"/>
                <w:szCs w:val="18"/>
              </w:rPr>
              <w:t>n_trees</w:t>
            </w:r>
            <w:proofErr w:type="spellEnd"/>
            <w:r w:rsidR="00E65DA1" w:rsidRPr="00637091">
              <w:rPr>
                <w:rFonts w:cs="Times New Roman"/>
                <w:i/>
                <w:iCs/>
                <w:sz w:val="18"/>
                <w:szCs w:val="18"/>
              </w:rPr>
              <w:t xml:space="preserve"> = </w:t>
            </w:r>
            <w:r w:rsidR="00ED7073" w:rsidRPr="00637091">
              <w:rPr>
                <w:rFonts w:cs="Times New Roman"/>
                <w:i/>
                <w:iCs/>
                <w:sz w:val="18"/>
                <w:szCs w:val="18"/>
              </w:rPr>
              <w:t>100, criterion = gini</w:t>
            </w:r>
            <w:r w:rsidRPr="00637091">
              <w:rPr>
                <w:rFonts w:cs="Times New Roman"/>
                <w:sz w:val="18"/>
                <w:szCs w:val="18"/>
              </w:rPr>
              <w:t>)</w:t>
            </w:r>
          </w:p>
        </w:tc>
        <w:tc>
          <w:tcPr>
            <w:tcW w:w="4677" w:type="dxa"/>
          </w:tcPr>
          <w:p w14:paraId="357B4CC5" w14:textId="77777777" w:rsidR="00546AAD" w:rsidRPr="006432C1" w:rsidRDefault="00546AAD" w:rsidP="00546AAD">
            <w:pPr>
              <w:spacing w:line="480" w:lineRule="auto"/>
              <w:rPr>
                <w:rFonts w:cs="Times New Roman"/>
                <w:b/>
                <w:bCs/>
                <w:sz w:val="20"/>
                <w:szCs w:val="20"/>
              </w:rPr>
            </w:pPr>
            <w:r w:rsidRPr="006432C1">
              <w:rPr>
                <w:rFonts w:cs="Times New Roman"/>
                <w:b/>
                <w:bCs/>
                <w:sz w:val="20"/>
                <w:szCs w:val="20"/>
              </w:rPr>
              <w:t>Aspek Ekonomis</w:t>
            </w:r>
          </w:p>
          <w:p w14:paraId="69476D05" w14:textId="207DDCBD" w:rsidR="00F42283" w:rsidRPr="006432C1" w:rsidRDefault="00F42283" w:rsidP="00546AAD">
            <w:pPr>
              <w:spacing w:line="480" w:lineRule="auto"/>
              <w:rPr>
                <w:rFonts w:cs="Times New Roman"/>
                <w:sz w:val="20"/>
                <w:szCs w:val="20"/>
              </w:rPr>
            </w:pPr>
          </w:p>
          <w:p w14:paraId="792A1D1E" w14:textId="2F08FE49" w:rsidR="00546AAD" w:rsidRPr="006432C1" w:rsidRDefault="00546AAD" w:rsidP="00546AAD">
            <w:pPr>
              <w:spacing w:line="480" w:lineRule="auto"/>
              <w:rPr>
                <w:rFonts w:cs="Times New Roman"/>
                <w:b/>
                <w:bCs/>
                <w:sz w:val="20"/>
                <w:szCs w:val="20"/>
              </w:rPr>
            </w:pPr>
            <w:r w:rsidRPr="006432C1">
              <w:rPr>
                <w:rFonts w:cs="Times New Roman"/>
                <w:b/>
                <w:bCs/>
                <w:sz w:val="20"/>
                <w:szCs w:val="20"/>
              </w:rPr>
              <w:t>Aspek Manufrakturabilitas</w:t>
            </w:r>
          </w:p>
          <w:p w14:paraId="0CEBFB22" w14:textId="77C61E7C" w:rsidR="00F42283" w:rsidRPr="006432C1" w:rsidRDefault="00F42283" w:rsidP="00546AAD">
            <w:pPr>
              <w:spacing w:line="480" w:lineRule="auto"/>
              <w:rPr>
                <w:rFonts w:cs="Times New Roman"/>
                <w:sz w:val="20"/>
                <w:szCs w:val="20"/>
              </w:rPr>
            </w:pPr>
          </w:p>
          <w:p w14:paraId="665DB827" w14:textId="07100712" w:rsidR="00546AAD" w:rsidRPr="006432C1" w:rsidRDefault="00546AAD" w:rsidP="00546AAD">
            <w:pPr>
              <w:spacing w:line="480" w:lineRule="auto"/>
              <w:rPr>
                <w:rFonts w:cs="Times New Roman"/>
                <w:b/>
                <w:bCs/>
                <w:sz w:val="20"/>
                <w:szCs w:val="20"/>
              </w:rPr>
            </w:pPr>
            <w:r w:rsidRPr="006432C1">
              <w:rPr>
                <w:rFonts w:cs="Times New Roman"/>
                <w:b/>
                <w:bCs/>
                <w:sz w:val="20"/>
                <w:szCs w:val="20"/>
              </w:rPr>
              <w:t>Aspek Sustainbilitas</w:t>
            </w:r>
          </w:p>
          <w:p w14:paraId="5A26D0BA" w14:textId="0A44329F" w:rsidR="00546AAD" w:rsidRPr="006432C1" w:rsidRDefault="00546AAD" w:rsidP="00546AAD">
            <w:pPr>
              <w:spacing w:line="480" w:lineRule="auto"/>
              <w:rPr>
                <w:rFonts w:cs="Times New Roman"/>
                <w:b/>
                <w:bCs/>
                <w:sz w:val="20"/>
                <w:szCs w:val="20"/>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59"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59"/>
    </w:p>
    <w:p w14:paraId="54468AEA" w14:textId="3BB5278F" w:rsidR="00D57815" w:rsidRPr="00637091" w:rsidRDefault="00D57815" w:rsidP="00951877">
      <w:pPr>
        <w:pStyle w:val="Judul1"/>
        <w:numPr>
          <w:ilvl w:val="0"/>
          <w:numId w:val="26"/>
        </w:numPr>
        <w:spacing w:before="0" w:line="480" w:lineRule="auto"/>
        <w:ind w:left="567" w:hanging="567"/>
      </w:pPr>
      <w:bookmarkStart w:id="60" w:name="_Toc178662384"/>
      <w:r w:rsidRPr="00637091">
        <w:t>Identifikasi Masalah</w:t>
      </w:r>
      <w:bookmarkEnd w:id="60"/>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1" w:name="_Toc178662385"/>
      <w:r w:rsidRPr="00637091">
        <w:t>Analisis Solusi</w:t>
      </w:r>
      <w:bookmarkEnd w:id="61"/>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7A829ADE" w14:textId="61CF230C" w:rsidR="00C3599E" w:rsidRPr="00637091" w:rsidRDefault="00C3599E" w:rsidP="00C3599E">
      <w:pPr>
        <w:spacing w:after="0" w:line="480" w:lineRule="auto"/>
        <w:ind w:firstLine="567"/>
      </w:pPr>
      <w:r w:rsidRPr="00637091">
        <w:t xml:space="preserve">Berdasarkan analisis solusi metode </w:t>
      </w:r>
      <w:r w:rsidRPr="00637091">
        <w:rPr>
          <w:i/>
          <w:iCs/>
        </w:rPr>
        <w:t>Random Forest</w:t>
      </w:r>
      <w:r w:rsidRPr="00637091">
        <w:t xml:space="preserve"> menghasilkan akurasi lebih baik dari </w:t>
      </w:r>
      <w:r w:rsidRPr="00637091">
        <w:rPr>
          <w:i/>
          <w:iCs/>
        </w:rPr>
        <w:t>K-Nearest Neighbors</w:t>
      </w:r>
      <w:r w:rsidRPr="00637091">
        <w:t xml:space="preserve"> dan </w:t>
      </w:r>
      <w:r w:rsidRPr="00637091">
        <w:rPr>
          <w:i/>
          <w:iCs/>
        </w:rPr>
        <w:t>Support Vector Machine</w:t>
      </w:r>
      <w:r w:rsidRPr="00637091">
        <w:t xml:space="preserve">.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2" w:name="_Toc178662386"/>
      <w:r w:rsidRPr="00637091">
        <w:t>Pengumpulan Data</w:t>
      </w:r>
      <w:bookmarkEnd w:id="62"/>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3" w:name="_Toc178662387"/>
      <w:r w:rsidRPr="00637091">
        <w:t>Preprocessing Data</w:t>
      </w:r>
      <w:bookmarkEnd w:id="63"/>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4" w:name="_Toc178662388"/>
      <w:r w:rsidRPr="00637091">
        <w:t>Perancangan Model</w:t>
      </w:r>
      <w:bookmarkEnd w:id="64"/>
    </w:p>
    <w:p w14:paraId="24F498C4" w14:textId="579CE588" w:rsidR="00D57815" w:rsidRPr="00637091" w:rsidRDefault="00E86F21" w:rsidP="00951877">
      <w:pPr>
        <w:pStyle w:val="Judul1"/>
        <w:numPr>
          <w:ilvl w:val="0"/>
          <w:numId w:val="26"/>
        </w:numPr>
        <w:spacing w:before="0" w:line="480" w:lineRule="auto"/>
        <w:ind w:left="567" w:hanging="567"/>
      </w:pPr>
      <w:bookmarkStart w:id="65" w:name="_Toc178662389"/>
      <w:r w:rsidRPr="00637091">
        <w:t>Implementasi Model</w:t>
      </w:r>
      <w:bookmarkEnd w:id="65"/>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6" w:name="_Toc178662390"/>
      <w:r w:rsidRPr="00637091">
        <w:t>Pengujian</w:t>
      </w:r>
      <w:bookmarkEnd w:id="66"/>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7" w:name="_Toc178662391"/>
      <w:r w:rsidRPr="00637091">
        <w:t>Hasil</w:t>
      </w:r>
      <w:bookmarkEnd w:id="67"/>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68"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68"/>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69" w:name="_Toc178662393"/>
      <w:r w:rsidRPr="00637091">
        <w:rPr>
          <w:b/>
          <w:bCs w:val="0"/>
        </w:rPr>
        <w:t>DAFTAR PUSTAKA</w:t>
      </w:r>
      <w:bookmarkEnd w:id="69"/>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7B0796" w14:textId="77777777" w:rsidR="00A03EC6" w:rsidRPr="00637091" w:rsidRDefault="00A03EC6" w:rsidP="004E68F0">
      <w:pPr>
        <w:spacing w:after="0" w:line="240" w:lineRule="auto"/>
      </w:pPr>
      <w:r w:rsidRPr="00637091">
        <w:separator/>
      </w:r>
    </w:p>
    <w:p w14:paraId="6DDEE792" w14:textId="77777777" w:rsidR="00A03EC6" w:rsidRPr="00637091" w:rsidRDefault="00A03EC6"/>
  </w:endnote>
  <w:endnote w:type="continuationSeparator" w:id="0">
    <w:p w14:paraId="50602796" w14:textId="77777777" w:rsidR="00A03EC6" w:rsidRPr="00637091" w:rsidRDefault="00A03EC6" w:rsidP="004E68F0">
      <w:pPr>
        <w:spacing w:after="0" w:line="240" w:lineRule="auto"/>
      </w:pPr>
      <w:r w:rsidRPr="00637091">
        <w:continuationSeparator/>
      </w:r>
    </w:p>
    <w:p w14:paraId="13DB7691" w14:textId="77777777" w:rsidR="00A03EC6" w:rsidRPr="00637091" w:rsidRDefault="00A03E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730615" w14:textId="77777777" w:rsidR="00A03EC6" w:rsidRPr="00637091" w:rsidRDefault="00A03EC6" w:rsidP="004E68F0">
      <w:pPr>
        <w:spacing w:after="0" w:line="240" w:lineRule="auto"/>
      </w:pPr>
      <w:r w:rsidRPr="00637091">
        <w:separator/>
      </w:r>
    </w:p>
    <w:p w14:paraId="7ABD5660" w14:textId="77777777" w:rsidR="00A03EC6" w:rsidRPr="00637091" w:rsidRDefault="00A03EC6"/>
  </w:footnote>
  <w:footnote w:type="continuationSeparator" w:id="0">
    <w:p w14:paraId="55A79057" w14:textId="77777777" w:rsidR="00A03EC6" w:rsidRPr="00637091" w:rsidRDefault="00A03EC6" w:rsidP="004E68F0">
      <w:pPr>
        <w:spacing w:after="0" w:line="240" w:lineRule="auto"/>
      </w:pPr>
      <w:r w:rsidRPr="00637091">
        <w:continuationSeparator/>
      </w:r>
    </w:p>
    <w:p w14:paraId="1859376B" w14:textId="77777777" w:rsidR="00A03EC6" w:rsidRPr="00637091" w:rsidRDefault="00A03E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2"/>
  </w:num>
  <w:num w:numId="2" w16cid:durableId="437456272">
    <w:abstractNumId w:val="15"/>
  </w:num>
  <w:num w:numId="3" w16cid:durableId="2030712180">
    <w:abstractNumId w:val="24"/>
  </w:num>
  <w:num w:numId="4" w16cid:durableId="762460363">
    <w:abstractNumId w:val="23"/>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19"/>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0"/>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1"/>
  </w:num>
  <w:num w:numId="23" w16cid:durableId="1502433072">
    <w:abstractNumId w:val="1"/>
  </w:num>
  <w:num w:numId="24" w16cid:durableId="1738279166">
    <w:abstractNumId w:val="25"/>
  </w:num>
  <w:num w:numId="25" w16cid:durableId="2021466969">
    <w:abstractNumId w:val="14"/>
  </w:num>
  <w:num w:numId="26" w16cid:durableId="410204407">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79"/>
    <w:rsid w:val="00044ABB"/>
    <w:rsid w:val="00044B85"/>
    <w:rsid w:val="00044D5F"/>
    <w:rsid w:val="00045002"/>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14B"/>
    <w:rsid w:val="000774F1"/>
    <w:rsid w:val="00077616"/>
    <w:rsid w:val="000776CA"/>
    <w:rsid w:val="00077997"/>
    <w:rsid w:val="00077A1F"/>
    <w:rsid w:val="00077B3B"/>
    <w:rsid w:val="00077BD5"/>
    <w:rsid w:val="00077CE7"/>
    <w:rsid w:val="00080606"/>
    <w:rsid w:val="000808F4"/>
    <w:rsid w:val="00080A67"/>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916"/>
    <w:rsid w:val="00121AD5"/>
    <w:rsid w:val="00121AE3"/>
    <w:rsid w:val="00121E13"/>
    <w:rsid w:val="0012216B"/>
    <w:rsid w:val="00122349"/>
    <w:rsid w:val="0012247B"/>
    <w:rsid w:val="00122520"/>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A5"/>
    <w:rsid w:val="0013003A"/>
    <w:rsid w:val="0013007C"/>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F79"/>
    <w:rsid w:val="00147023"/>
    <w:rsid w:val="0014706A"/>
    <w:rsid w:val="001470C6"/>
    <w:rsid w:val="0014741D"/>
    <w:rsid w:val="00147470"/>
    <w:rsid w:val="001474CD"/>
    <w:rsid w:val="0014751B"/>
    <w:rsid w:val="0014765E"/>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87"/>
    <w:rsid w:val="001E2C17"/>
    <w:rsid w:val="001E3013"/>
    <w:rsid w:val="001E346A"/>
    <w:rsid w:val="001E358D"/>
    <w:rsid w:val="001E38B8"/>
    <w:rsid w:val="001E3A98"/>
    <w:rsid w:val="001E3B91"/>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635"/>
    <w:rsid w:val="0024169C"/>
    <w:rsid w:val="002416DC"/>
    <w:rsid w:val="00241A77"/>
    <w:rsid w:val="00241B09"/>
    <w:rsid w:val="00241B20"/>
    <w:rsid w:val="00241CB2"/>
    <w:rsid w:val="00241D86"/>
    <w:rsid w:val="00241E24"/>
    <w:rsid w:val="002420A7"/>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90F"/>
    <w:rsid w:val="00270B11"/>
    <w:rsid w:val="00270B6B"/>
    <w:rsid w:val="00270C9D"/>
    <w:rsid w:val="002710E4"/>
    <w:rsid w:val="002711FE"/>
    <w:rsid w:val="00271311"/>
    <w:rsid w:val="00271361"/>
    <w:rsid w:val="0027136A"/>
    <w:rsid w:val="0027146E"/>
    <w:rsid w:val="002714D8"/>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AC5"/>
    <w:rsid w:val="002D6BDE"/>
    <w:rsid w:val="002D6C37"/>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562"/>
    <w:rsid w:val="00370847"/>
    <w:rsid w:val="0037087C"/>
    <w:rsid w:val="00370951"/>
    <w:rsid w:val="003709C6"/>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758"/>
    <w:rsid w:val="003A17EE"/>
    <w:rsid w:val="003A1882"/>
    <w:rsid w:val="003A193A"/>
    <w:rsid w:val="003A1CC6"/>
    <w:rsid w:val="003A1D67"/>
    <w:rsid w:val="003A2555"/>
    <w:rsid w:val="003A25D8"/>
    <w:rsid w:val="003A263A"/>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3A8"/>
    <w:rsid w:val="004013D2"/>
    <w:rsid w:val="0040145D"/>
    <w:rsid w:val="0040146D"/>
    <w:rsid w:val="0040179E"/>
    <w:rsid w:val="00401815"/>
    <w:rsid w:val="00401853"/>
    <w:rsid w:val="00401E7B"/>
    <w:rsid w:val="00401F6A"/>
    <w:rsid w:val="00402139"/>
    <w:rsid w:val="004023BE"/>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FD"/>
    <w:rsid w:val="00456EFA"/>
    <w:rsid w:val="00456F94"/>
    <w:rsid w:val="00457366"/>
    <w:rsid w:val="00457515"/>
    <w:rsid w:val="004575A8"/>
    <w:rsid w:val="00457965"/>
    <w:rsid w:val="00457A36"/>
    <w:rsid w:val="00457A48"/>
    <w:rsid w:val="00457BB4"/>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A0"/>
    <w:rsid w:val="00481AAA"/>
    <w:rsid w:val="00481AE7"/>
    <w:rsid w:val="00481C90"/>
    <w:rsid w:val="00481DF3"/>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9F3"/>
    <w:rsid w:val="004E3B06"/>
    <w:rsid w:val="004E3B7B"/>
    <w:rsid w:val="004E3E02"/>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EC"/>
    <w:rsid w:val="0050310F"/>
    <w:rsid w:val="00503289"/>
    <w:rsid w:val="00503308"/>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9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C42"/>
    <w:rsid w:val="00535F3F"/>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E73"/>
    <w:rsid w:val="00562F2F"/>
    <w:rsid w:val="00563012"/>
    <w:rsid w:val="005630DD"/>
    <w:rsid w:val="00563156"/>
    <w:rsid w:val="005638BC"/>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B29"/>
    <w:rsid w:val="00593C61"/>
    <w:rsid w:val="00593C8A"/>
    <w:rsid w:val="00593CD8"/>
    <w:rsid w:val="00593DEE"/>
    <w:rsid w:val="00593F24"/>
    <w:rsid w:val="00593F9C"/>
    <w:rsid w:val="0059435E"/>
    <w:rsid w:val="005945F7"/>
    <w:rsid w:val="0059491A"/>
    <w:rsid w:val="00594B5B"/>
    <w:rsid w:val="00594DD5"/>
    <w:rsid w:val="00594E08"/>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9F3"/>
    <w:rsid w:val="005A6A26"/>
    <w:rsid w:val="005A6A34"/>
    <w:rsid w:val="005A6AFE"/>
    <w:rsid w:val="005A6B67"/>
    <w:rsid w:val="005A6D06"/>
    <w:rsid w:val="005A6DA4"/>
    <w:rsid w:val="005A6EBC"/>
    <w:rsid w:val="005A6F1F"/>
    <w:rsid w:val="005A708B"/>
    <w:rsid w:val="005A70CC"/>
    <w:rsid w:val="005A7136"/>
    <w:rsid w:val="005A7253"/>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547"/>
    <w:rsid w:val="005C0768"/>
    <w:rsid w:val="005C0943"/>
    <w:rsid w:val="005C0B9C"/>
    <w:rsid w:val="005C0C38"/>
    <w:rsid w:val="005C0C69"/>
    <w:rsid w:val="005C0D18"/>
    <w:rsid w:val="005C0E72"/>
    <w:rsid w:val="005C1048"/>
    <w:rsid w:val="005C10FF"/>
    <w:rsid w:val="005C124E"/>
    <w:rsid w:val="005C1407"/>
    <w:rsid w:val="005C15C8"/>
    <w:rsid w:val="005C16F3"/>
    <w:rsid w:val="005C1C34"/>
    <w:rsid w:val="005C1D42"/>
    <w:rsid w:val="005C1E97"/>
    <w:rsid w:val="005C1FEB"/>
    <w:rsid w:val="005C2097"/>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7FB"/>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C07"/>
    <w:rsid w:val="00623E7F"/>
    <w:rsid w:val="00624481"/>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4E5"/>
    <w:rsid w:val="0065461D"/>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6143"/>
    <w:rsid w:val="0066658F"/>
    <w:rsid w:val="0066671B"/>
    <w:rsid w:val="006667CF"/>
    <w:rsid w:val="00666808"/>
    <w:rsid w:val="00666937"/>
    <w:rsid w:val="00666ACA"/>
    <w:rsid w:val="00666B5B"/>
    <w:rsid w:val="00666CD6"/>
    <w:rsid w:val="00666E2B"/>
    <w:rsid w:val="006670F1"/>
    <w:rsid w:val="00667303"/>
    <w:rsid w:val="0066733E"/>
    <w:rsid w:val="00667347"/>
    <w:rsid w:val="00667392"/>
    <w:rsid w:val="00667453"/>
    <w:rsid w:val="0066756A"/>
    <w:rsid w:val="006675BC"/>
    <w:rsid w:val="00667733"/>
    <w:rsid w:val="0066775A"/>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31F"/>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515C"/>
    <w:rsid w:val="007A516B"/>
    <w:rsid w:val="007A518B"/>
    <w:rsid w:val="007A5600"/>
    <w:rsid w:val="007A56AF"/>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9AB"/>
    <w:rsid w:val="007D707D"/>
    <w:rsid w:val="007D71DC"/>
    <w:rsid w:val="007D73ED"/>
    <w:rsid w:val="007D7494"/>
    <w:rsid w:val="007D7BAB"/>
    <w:rsid w:val="007D7CDF"/>
    <w:rsid w:val="007D7EED"/>
    <w:rsid w:val="007E0331"/>
    <w:rsid w:val="007E0547"/>
    <w:rsid w:val="007E05C9"/>
    <w:rsid w:val="007E0637"/>
    <w:rsid w:val="007E065D"/>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39C"/>
    <w:rsid w:val="008324FE"/>
    <w:rsid w:val="0083282B"/>
    <w:rsid w:val="00832A7E"/>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1DA3"/>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449"/>
    <w:rsid w:val="008B44FF"/>
    <w:rsid w:val="008B47DC"/>
    <w:rsid w:val="008B4DD8"/>
    <w:rsid w:val="008B4EEA"/>
    <w:rsid w:val="008B4F91"/>
    <w:rsid w:val="008B507A"/>
    <w:rsid w:val="008B5086"/>
    <w:rsid w:val="008B52FF"/>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C15"/>
    <w:rsid w:val="00960E7C"/>
    <w:rsid w:val="00960F7C"/>
    <w:rsid w:val="00961391"/>
    <w:rsid w:val="0096154D"/>
    <w:rsid w:val="00961609"/>
    <w:rsid w:val="0096169E"/>
    <w:rsid w:val="00961BB6"/>
    <w:rsid w:val="009623DF"/>
    <w:rsid w:val="00962509"/>
    <w:rsid w:val="00962749"/>
    <w:rsid w:val="00962849"/>
    <w:rsid w:val="0096288A"/>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115C"/>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413F"/>
    <w:rsid w:val="009F42B9"/>
    <w:rsid w:val="009F4392"/>
    <w:rsid w:val="009F45EB"/>
    <w:rsid w:val="009F4900"/>
    <w:rsid w:val="009F4935"/>
    <w:rsid w:val="009F4B21"/>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FE8"/>
    <w:rsid w:val="00A401EA"/>
    <w:rsid w:val="00A40291"/>
    <w:rsid w:val="00A402C9"/>
    <w:rsid w:val="00A406AD"/>
    <w:rsid w:val="00A40925"/>
    <w:rsid w:val="00A40D1F"/>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41BD"/>
    <w:rsid w:val="00A541CB"/>
    <w:rsid w:val="00A542D8"/>
    <w:rsid w:val="00A5461F"/>
    <w:rsid w:val="00A54904"/>
    <w:rsid w:val="00A54DB4"/>
    <w:rsid w:val="00A54F70"/>
    <w:rsid w:val="00A5524A"/>
    <w:rsid w:val="00A55375"/>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8AC"/>
    <w:rsid w:val="00A62AAF"/>
    <w:rsid w:val="00A62AC1"/>
    <w:rsid w:val="00A62B09"/>
    <w:rsid w:val="00A62BF6"/>
    <w:rsid w:val="00A62C22"/>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52"/>
    <w:rsid w:val="00AC1B6F"/>
    <w:rsid w:val="00AC1E56"/>
    <w:rsid w:val="00AC1FA3"/>
    <w:rsid w:val="00AC221C"/>
    <w:rsid w:val="00AC24E6"/>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EE5"/>
    <w:rsid w:val="00B13110"/>
    <w:rsid w:val="00B1330E"/>
    <w:rsid w:val="00B133C8"/>
    <w:rsid w:val="00B13485"/>
    <w:rsid w:val="00B13655"/>
    <w:rsid w:val="00B1371C"/>
    <w:rsid w:val="00B13905"/>
    <w:rsid w:val="00B1393D"/>
    <w:rsid w:val="00B13B9A"/>
    <w:rsid w:val="00B1428C"/>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65D"/>
    <w:rsid w:val="00B5166D"/>
    <w:rsid w:val="00B517E8"/>
    <w:rsid w:val="00B518B3"/>
    <w:rsid w:val="00B519D6"/>
    <w:rsid w:val="00B51A9B"/>
    <w:rsid w:val="00B51BC1"/>
    <w:rsid w:val="00B521A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26B"/>
    <w:rsid w:val="00BA72F3"/>
    <w:rsid w:val="00BA7345"/>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D6"/>
    <w:rsid w:val="00C5696D"/>
    <w:rsid w:val="00C56DBF"/>
    <w:rsid w:val="00C56E46"/>
    <w:rsid w:val="00C56E5F"/>
    <w:rsid w:val="00C5706B"/>
    <w:rsid w:val="00C571D8"/>
    <w:rsid w:val="00C5729E"/>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607"/>
    <w:rsid w:val="00CB5705"/>
    <w:rsid w:val="00CB570B"/>
    <w:rsid w:val="00CB572E"/>
    <w:rsid w:val="00CB594A"/>
    <w:rsid w:val="00CB5995"/>
    <w:rsid w:val="00CB5D24"/>
    <w:rsid w:val="00CB5E3E"/>
    <w:rsid w:val="00CB60DD"/>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C"/>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E8F"/>
    <w:rsid w:val="00CE6F16"/>
    <w:rsid w:val="00CE6FEA"/>
    <w:rsid w:val="00CE72CB"/>
    <w:rsid w:val="00CE73EF"/>
    <w:rsid w:val="00CE74B1"/>
    <w:rsid w:val="00CE79A6"/>
    <w:rsid w:val="00CE7A34"/>
    <w:rsid w:val="00CE7A4A"/>
    <w:rsid w:val="00CE7D39"/>
    <w:rsid w:val="00CE7FE7"/>
    <w:rsid w:val="00CF0004"/>
    <w:rsid w:val="00CF00D6"/>
    <w:rsid w:val="00CF01FE"/>
    <w:rsid w:val="00CF0361"/>
    <w:rsid w:val="00CF05B1"/>
    <w:rsid w:val="00CF0CEF"/>
    <w:rsid w:val="00CF0F3F"/>
    <w:rsid w:val="00CF0F67"/>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CF8"/>
    <w:rsid w:val="00D51FE0"/>
    <w:rsid w:val="00D5234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B9"/>
    <w:rsid w:val="00D67510"/>
    <w:rsid w:val="00D67542"/>
    <w:rsid w:val="00D6769E"/>
    <w:rsid w:val="00D678DA"/>
    <w:rsid w:val="00D67981"/>
    <w:rsid w:val="00D67C33"/>
    <w:rsid w:val="00D67DB3"/>
    <w:rsid w:val="00D67EF4"/>
    <w:rsid w:val="00D67F5F"/>
    <w:rsid w:val="00D70026"/>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C"/>
    <w:rsid w:val="00D86F61"/>
    <w:rsid w:val="00D8736E"/>
    <w:rsid w:val="00D875A2"/>
    <w:rsid w:val="00D8765C"/>
    <w:rsid w:val="00D87819"/>
    <w:rsid w:val="00D87839"/>
    <w:rsid w:val="00D87A1B"/>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C87"/>
    <w:rsid w:val="00E20FAB"/>
    <w:rsid w:val="00E212C3"/>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7066"/>
    <w:rsid w:val="00E270D6"/>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789"/>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B3"/>
    <w:rsid w:val="00F543BA"/>
    <w:rsid w:val="00F545D9"/>
    <w:rsid w:val="00F54938"/>
    <w:rsid w:val="00F54A63"/>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37944</TotalTime>
  <Pages>28</Pages>
  <Words>3801</Words>
  <Characters>21669</Characters>
  <Application>Microsoft Office Word</Application>
  <DocSecurity>0</DocSecurity>
  <Lines>180</Lines>
  <Paragraphs>50</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10613</cp:revision>
  <cp:lastPrinted>2024-09-14T05:17:00Z</cp:lastPrinted>
  <dcterms:created xsi:type="dcterms:W3CDTF">2024-06-05T09:01:00Z</dcterms:created>
  <dcterms:modified xsi:type="dcterms:W3CDTF">2024-10-07T06:50:00Z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