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Dr. </w:t>
      </w:r>
      <w:proofErr w:type="spellStart"/>
      <w:r w:rsidRPr="00DD1CE8">
        <w:rPr>
          <w:rFonts w:cs="Times New Roman"/>
          <w:szCs w:val="24"/>
        </w:rPr>
        <w:t>Wijang</w:t>
      </w:r>
      <w:proofErr w:type="spellEnd"/>
      <w:r w:rsidRPr="00DD1CE8">
        <w:rPr>
          <w:rFonts w:cs="Times New Roman"/>
          <w:szCs w:val="24"/>
        </w:rPr>
        <w:t xml:space="preserve"> </w:t>
      </w:r>
      <w:proofErr w:type="spellStart"/>
      <w:r w:rsidRPr="00DD1CE8">
        <w:rPr>
          <w:rFonts w:cs="Times New Roman"/>
          <w:szCs w:val="24"/>
        </w:rPr>
        <w:t>Widhiarso</w:t>
      </w:r>
      <w:proofErr w:type="spellEnd"/>
      <w:r w:rsidRPr="00DD1CE8">
        <w:rPr>
          <w:rFonts w:cs="Times New Roman"/>
          <w:szCs w:val="24"/>
        </w:rPr>
        <w:t xml:space="preserve">, M.Kom., selaku Dekan Fakultas Ilmu Komputer dan Rekayasa. </w:t>
      </w:r>
    </w:p>
    <w:p w14:paraId="3EC76CD1"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Daniel </w:t>
      </w:r>
      <w:proofErr w:type="spellStart"/>
      <w:r w:rsidRPr="00DD1CE8">
        <w:rPr>
          <w:rFonts w:cs="Times New Roman"/>
          <w:szCs w:val="24"/>
        </w:rPr>
        <w:t>Udju</w:t>
      </w:r>
      <w:r w:rsidR="00CF0F3F" w:rsidRPr="00DD1CE8">
        <w:rPr>
          <w:rFonts w:cs="Times New Roman"/>
          <w:szCs w:val="24"/>
        </w:rPr>
        <w:t>lalawa</w:t>
      </w:r>
      <w:proofErr w:type="spellEnd"/>
      <w:r w:rsidR="00CF0F3F" w:rsidRPr="00DD1CE8">
        <w:rPr>
          <w:rFonts w:cs="Times New Roman"/>
          <w:szCs w:val="24"/>
        </w:rPr>
        <w:t xml:space="preserve">, </w:t>
      </w:r>
      <w:proofErr w:type="spellStart"/>
      <w:r w:rsidR="00CF0F3F" w:rsidRPr="00DD1CE8">
        <w:rPr>
          <w:rFonts w:cs="Times New Roman"/>
          <w:szCs w:val="24"/>
        </w:rPr>
        <w:t>S.Kom.,M.T.I</w:t>
      </w:r>
      <w:proofErr w:type="spellEnd"/>
      <w:r w:rsidR="00CF0F3F" w:rsidRPr="00DD1CE8">
        <w:rPr>
          <w:rFonts w:cs="Times New Roman"/>
          <w:szCs w:val="24"/>
        </w:rPr>
        <w:t>..,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Keluarga dan teman-teman yang telah memberikan dukungan dan saran selama proses pengerjaan tugas akhir.</w:t>
      </w:r>
    </w:p>
    <w:p w14:paraId="438BAC21" w14:textId="1C1A5A45"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w:t>
      </w:r>
      <w:proofErr w:type="spellStart"/>
      <w:r w:rsidR="002178D8" w:rsidRPr="00DD1CE8">
        <w:rPr>
          <w:rFonts w:cs="Times New Roman"/>
          <w:szCs w:val="24"/>
        </w:rPr>
        <w:t>Kartiva</w:t>
      </w:r>
      <w:proofErr w:type="spellEnd"/>
      <w:r w:rsidR="002178D8" w:rsidRPr="00DD1CE8">
        <w:rPr>
          <w:rFonts w:cs="Times New Roman"/>
          <w:szCs w:val="24"/>
        </w:rPr>
        <w:t xml:space="preserve">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Judul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w:t>
      </w:r>
      <w:proofErr w:type="spellStart"/>
      <w:r w:rsidRPr="00DD1CE8">
        <w:t>Kynta</w:t>
      </w:r>
      <w:proofErr w:type="spellEnd"/>
      <w:r w:rsidRPr="00DD1CE8">
        <w:t>,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w:t>
      </w:r>
      <w:proofErr w:type="spellStart"/>
      <w:r w:rsidR="000A47FB" w:rsidRPr="00DD1CE8">
        <w:t>Bharata</w:t>
      </w:r>
      <w:proofErr w:type="spellEnd"/>
      <w:r w:rsidR="000A47FB" w:rsidRPr="00DD1CE8">
        <w:t>,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DD1CE8">
        <w:t>Fausan</w:t>
      </w:r>
      <w:proofErr w:type="spellEnd"/>
      <w:r w:rsidRPr="00DD1CE8">
        <w:t>,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Hal ini disebabkan oleh metode pengukuran yang 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w:t>
      </w:r>
      <w:proofErr w:type="spellStart"/>
      <w:r w:rsidRPr="00DD1CE8">
        <w:t>Anggarda</w:t>
      </w:r>
      <w:proofErr w:type="spellEnd"/>
      <w:r w:rsidRPr="00DD1CE8">
        <w:t>,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 xml:space="preserve">Hasil wawancara dengan Denny Satria Mandala Putra, selaku direktur </w:t>
      </w:r>
      <w:proofErr w:type="spellStart"/>
      <w:r w:rsidRPr="00DD1CE8">
        <w:t>Quranic</w:t>
      </w:r>
      <w:proofErr w:type="spellEnd"/>
      <w:r w:rsidRPr="00DD1CE8">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pertanian. Salah satu teknologi yang diimplementasikan dalam bidang pertanian adalah </w:t>
      </w:r>
      <w:r w:rsidR="00853AB0" w:rsidRPr="00DD1CE8">
        <w:rPr>
          <w:i/>
          <w:iCs/>
        </w:rPr>
        <w:t>Machine Learning</w:t>
      </w:r>
      <w:r w:rsidRPr="00DD1CE8">
        <w:t>, yang merupakan bagian dari kecerdasan buatan yang melibatkan proses pembelajaran melalui komputasi dan identifikasi pola untuk melakukan prediksi serta pengambilan keputusan secara otomatis berdasarkan data yang tersedia (</w:t>
      </w:r>
      <w:proofErr w:type="spellStart"/>
      <w:r w:rsidRPr="00DD1CE8">
        <w:t>Anggarda</w:t>
      </w:r>
      <w:proofErr w:type="spellEnd"/>
      <w:r w:rsidRPr="00DD1CE8">
        <w:t xml:space="preserve">,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proofErr w:type="spellStart"/>
      <w:r w:rsidRPr="00DD1CE8">
        <w:rPr>
          <w:i/>
          <w:iCs/>
        </w:rPr>
        <w:t>Automatic</w:t>
      </w:r>
      <w:proofErr w:type="spellEnd"/>
      <w:r w:rsidRPr="00DD1CE8">
        <w:rPr>
          <w:i/>
          <w:iCs/>
        </w:rPr>
        <w:t xml:space="preserve"> </w:t>
      </w:r>
      <w:proofErr w:type="spellStart"/>
      <w:r w:rsidRPr="00DD1CE8">
        <w:rPr>
          <w:i/>
          <w:iCs/>
        </w:rPr>
        <w:t>Weather</w:t>
      </w:r>
      <w:proofErr w:type="spellEnd"/>
      <w:r w:rsidRPr="00DD1CE8">
        <w:rPr>
          <w:i/>
          <w:iCs/>
        </w:rPr>
        <w:t xml:space="preserve"> </w:t>
      </w:r>
      <w:proofErr w:type="spellStart"/>
      <w:r w:rsidRPr="00DD1CE8">
        <w:rPr>
          <w:i/>
          <w:iCs/>
        </w:rPr>
        <w:t>Station</w:t>
      </w:r>
      <w:proofErr w:type="spellEnd"/>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w:t>
      </w:r>
      <w:proofErr w:type="spellStart"/>
      <w:r w:rsidR="00174787" w:rsidRPr="00DD1CE8">
        <w:t>Anggarda</w:t>
      </w:r>
      <w:proofErr w:type="spellEnd"/>
      <w:r w:rsidR="00174787" w:rsidRPr="00DD1CE8">
        <w:t>,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DD1CE8">
        <w:t>Anggarda</w:t>
      </w:r>
      <w:proofErr w:type="spellEnd"/>
      <w:r w:rsidRPr="00DD1CE8">
        <w:t>,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002FC2BF" w:rsidR="004C4632" w:rsidRPr="00DD1CE8" w:rsidRDefault="004C4632" w:rsidP="00B62FE1">
      <w:pPr>
        <w:spacing w:after="0" w:line="480" w:lineRule="auto"/>
        <w:ind w:firstLine="567"/>
      </w:pPr>
    </w:p>
    <w:p w14:paraId="57607901" w14:textId="1F9E8ED7" w:rsidR="00E67B67" w:rsidRPr="00DD1CE8" w:rsidRDefault="00E67B67">
      <w:pPr>
        <w:pStyle w:val="Judul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Judul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1E2F0D" w14:paraId="4C3E3CED" w14:textId="77777777" w:rsidTr="00116A5B">
        <w:tc>
          <w:tcPr>
            <w:tcW w:w="846" w:type="dxa"/>
            <w:vAlign w:val="center"/>
          </w:tcPr>
          <w:p w14:paraId="5FBBEA7B" w14:textId="75D977EC" w:rsidR="00FC492B" w:rsidRPr="001E2F0D" w:rsidRDefault="00FC492B" w:rsidP="009E4033">
            <w:pPr>
              <w:spacing w:before="120"/>
              <w:jc w:val="center"/>
              <w:rPr>
                <w:sz w:val="20"/>
                <w:szCs w:val="18"/>
              </w:rPr>
            </w:pPr>
            <w:r w:rsidRPr="001E2F0D">
              <w:rPr>
                <w:sz w:val="20"/>
                <w:szCs w:val="18"/>
              </w:rPr>
              <w:t>No.</w:t>
            </w:r>
          </w:p>
        </w:tc>
        <w:tc>
          <w:tcPr>
            <w:tcW w:w="2693" w:type="dxa"/>
            <w:vAlign w:val="center"/>
          </w:tcPr>
          <w:p w14:paraId="471F4893" w14:textId="1CAD4769" w:rsidR="00FC492B" w:rsidRPr="001E2F0D" w:rsidRDefault="00FC492B" w:rsidP="009E4033">
            <w:pPr>
              <w:spacing w:before="120"/>
              <w:jc w:val="center"/>
              <w:rPr>
                <w:sz w:val="20"/>
                <w:szCs w:val="18"/>
              </w:rPr>
            </w:pPr>
            <w:r w:rsidRPr="001E2F0D">
              <w:rPr>
                <w:sz w:val="20"/>
                <w:szCs w:val="18"/>
              </w:rPr>
              <w:t>Organisasi</w:t>
            </w:r>
          </w:p>
        </w:tc>
        <w:tc>
          <w:tcPr>
            <w:tcW w:w="4388" w:type="dxa"/>
            <w:vAlign w:val="center"/>
          </w:tcPr>
          <w:p w14:paraId="16300BB8" w14:textId="01030732" w:rsidR="00FC492B" w:rsidRPr="001E2F0D" w:rsidRDefault="00FC492B" w:rsidP="009E4033">
            <w:pPr>
              <w:spacing w:before="120"/>
              <w:jc w:val="center"/>
              <w:rPr>
                <w:sz w:val="20"/>
                <w:szCs w:val="18"/>
              </w:rPr>
            </w:pPr>
            <w:r w:rsidRPr="001E2F0D">
              <w:rPr>
                <w:sz w:val="20"/>
                <w:szCs w:val="18"/>
              </w:rPr>
              <w:t>Aspek Ekonomis</w:t>
            </w:r>
          </w:p>
        </w:tc>
      </w:tr>
      <w:tr w:rsidR="009E4033" w:rsidRPr="001E2F0D" w14:paraId="705BBB1F" w14:textId="77777777" w:rsidTr="006F519F">
        <w:tc>
          <w:tcPr>
            <w:tcW w:w="846" w:type="dxa"/>
            <w:vAlign w:val="center"/>
          </w:tcPr>
          <w:p w14:paraId="0797E770" w14:textId="51796A13" w:rsidR="009E4033" w:rsidRPr="001E2F0D" w:rsidRDefault="003121F8" w:rsidP="00435452">
            <w:pPr>
              <w:spacing w:before="120" w:line="480" w:lineRule="auto"/>
              <w:jc w:val="center"/>
              <w:rPr>
                <w:sz w:val="20"/>
                <w:szCs w:val="18"/>
              </w:rPr>
            </w:pPr>
            <w:r w:rsidRPr="001E2F0D">
              <w:rPr>
                <w:sz w:val="20"/>
                <w:szCs w:val="18"/>
              </w:rPr>
              <w:t>1</w:t>
            </w:r>
          </w:p>
        </w:tc>
        <w:tc>
          <w:tcPr>
            <w:tcW w:w="2693" w:type="dxa"/>
            <w:vAlign w:val="center"/>
          </w:tcPr>
          <w:p w14:paraId="69965687" w14:textId="1C622D78" w:rsidR="009E4033" w:rsidRPr="001E2F0D" w:rsidRDefault="003121F8" w:rsidP="00435452">
            <w:pPr>
              <w:spacing w:before="120" w:line="480" w:lineRule="auto"/>
              <w:jc w:val="center"/>
              <w:rPr>
                <w:sz w:val="20"/>
                <w:szCs w:val="18"/>
              </w:rPr>
            </w:pPr>
            <w:r w:rsidRPr="001E2F0D">
              <w:rPr>
                <w:sz w:val="20"/>
                <w:szCs w:val="18"/>
              </w:rPr>
              <w:t>Toko Panen Raya</w:t>
            </w:r>
          </w:p>
        </w:tc>
        <w:tc>
          <w:tcPr>
            <w:tcW w:w="4388" w:type="dxa"/>
            <w:vAlign w:val="center"/>
          </w:tcPr>
          <w:p w14:paraId="478264A4" w14:textId="12557807" w:rsidR="009E4033" w:rsidRPr="001E2F0D" w:rsidRDefault="003121F8" w:rsidP="004D2E82">
            <w:pPr>
              <w:spacing w:before="120" w:line="480" w:lineRule="auto"/>
              <w:rPr>
                <w:sz w:val="20"/>
                <w:szCs w:val="18"/>
              </w:rPr>
            </w:pPr>
            <w:r w:rsidRPr="001E2F0D">
              <w:rPr>
                <w:sz w:val="20"/>
                <w:szCs w:val="18"/>
              </w:rPr>
              <w:t>Biaya perangkat keras berkisar Rp 600.000 hingga Rp</w:t>
            </w:r>
            <w:r w:rsidR="00116A5B" w:rsidRPr="001E2F0D">
              <w:rPr>
                <w:sz w:val="20"/>
                <w:szCs w:val="18"/>
              </w:rPr>
              <w:t xml:space="preserve"> </w:t>
            </w:r>
            <w:r w:rsidRPr="001E2F0D">
              <w:rPr>
                <w:sz w:val="20"/>
                <w:szCs w:val="18"/>
              </w:rPr>
              <w:t>800.000, tetapi bagi petani, diupayakan untuk semurah</w:t>
            </w:r>
            <w:r w:rsidR="00116A5B" w:rsidRPr="001E2F0D">
              <w:rPr>
                <w:sz w:val="20"/>
                <w:szCs w:val="18"/>
              </w:rPr>
              <w:t xml:space="preserve"> </w:t>
            </w:r>
            <w:r w:rsidRPr="001E2F0D">
              <w:rPr>
                <w:sz w:val="20"/>
                <w:szCs w:val="18"/>
              </w:rPr>
              <w:t>mungkin, bahkan gratis. Untuk layanan berlangganan</w:t>
            </w:r>
            <w:r w:rsidR="006F519F" w:rsidRPr="001E2F0D">
              <w:rPr>
                <w:sz w:val="20"/>
                <w:szCs w:val="18"/>
              </w:rPr>
              <w:t xml:space="preserve"> </w:t>
            </w:r>
            <w:r w:rsidRPr="001E2F0D">
              <w:rPr>
                <w:sz w:val="20"/>
                <w:szCs w:val="18"/>
              </w:rPr>
              <w:t>diperkirakan sekitar Rp 20.000/bulan</w:t>
            </w:r>
          </w:p>
        </w:tc>
      </w:tr>
      <w:tr w:rsidR="00B24632" w:rsidRPr="001E2F0D" w14:paraId="4E1DDFB1" w14:textId="77777777" w:rsidTr="006F519F">
        <w:tc>
          <w:tcPr>
            <w:tcW w:w="846" w:type="dxa"/>
            <w:vAlign w:val="center"/>
          </w:tcPr>
          <w:p w14:paraId="1258039D" w14:textId="628821B2" w:rsidR="00B24632" w:rsidRPr="001E2F0D" w:rsidRDefault="00871AEC" w:rsidP="00435452">
            <w:pPr>
              <w:spacing w:before="120" w:line="480" w:lineRule="auto"/>
              <w:jc w:val="center"/>
              <w:rPr>
                <w:sz w:val="20"/>
                <w:szCs w:val="18"/>
              </w:rPr>
            </w:pPr>
            <w:r w:rsidRPr="001E2F0D">
              <w:rPr>
                <w:sz w:val="20"/>
                <w:szCs w:val="18"/>
              </w:rPr>
              <w:t>2</w:t>
            </w:r>
          </w:p>
        </w:tc>
        <w:tc>
          <w:tcPr>
            <w:tcW w:w="2693" w:type="dxa"/>
            <w:vAlign w:val="center"/>
          </w:tcPr>
          <w:p w14:paraId="558F4692" w14:textId="562EC053" w:rsidR="00B24632" w:rsidRPr="001E2F0D" w:rsidRDefault="00435452" w:rsidP="00435452">
            <w:pPr>
              <w:spacing w:before="120" w:line="480" w:lineRule="auto"/>
              <w:jc w:val="center"/>
              <w:rPr>
                <w:sz w:val="20"/>
                <w:szCs w:val="18"/>
              </w:rPr>
            </w:pPr>
            <w:r w:rsidRPr="001E2F0D">
              <w:rPr>
                <w:sz w:val="20"/>
                <w:szCs w:val="18"/>
              </w:rPr>
              <w:t>Dinas Perkebunan Provinsi Sumatera Selatan</w:t>
            </w:r>
          </w:p>
        </w:tc>
        <w:tc>
          <w:tcPr>
            <w:tcW w:w="4388" w:type="dxa"/>
            <w:vAlign w:val="center"/>
          </w:tcPr>
          <w:p w14:paraId="74933324" w14:textId="1701317D" w:rsidR="00B24632" w:rsidRPr="001E2F0D" w:rsidRDefault="00E43D71" w:rsidP="004D2E82">
            <w:pPr>
              <w:spacing w:before="120" w:line="480" w:lineRule="auto"/>
              <w:rPr>
                <w:sz w:val="20"/>
                <w:szCs w:val="18"/>
              </w:rPr>
            </w:pPr>
            <w:r w:rsidRPr="001E2F0D">
              <w:rPr>
                <w:sz w:val="20"/>
                <w:szCs w:val="18"/>
              </w:rPr>
              <w:t>Harga perangkat keras diusulkan antara Rp 300.000 – Rp 500.000, sedangkan biaya langganan berkisar antara Rp 15.000 – Rp 30.000</w:t>
            </w:r>
            <w:r w:rsidR="0078207F" w:rsidRPr="001E2F0D">
              <w:rPr>
                <w:sz w:val="20"/>
                <w:szCs w:val="18"/>
              </w:rPr>
              <w:t xml:space="preserve"> per bulan</w:t>
            </w:r>
            <w:r w:rsidR="00F220CA" w:rsidRPr="001E2F0D">
              <w:rPr>
                <w:sz w:val="20"/>
                <w:szCs w:val="18"/>
              </w:rPr>
              <w:t>.</w:t>
            </w:r>
          </w:p>
        </w:tc>
      </w:tr>
      <w:tr w:rsidR="00FA2BF3" w:rsidRPr="001E2F0D" w14:paraId="7D9C7180" w14:textId="77777777" w:rsidTr="006F519F">
        <w:tc>
          <w:tcPr>
            <w:tcW w:w="846" w:type="dxa"/>
            <w:vAlign w:val="center"/>
          </w:tcPr>
          <w:p w14:paraId="165F744C" w14:textId="75BB2C1D" w:rsidR="00FA2BF3" w:rsidRPr="001E2F0D" w:rsidRDefault="00FA2BF3" w:rsidP="00435452">
            <w:pPr>
              <w:spacing w:before="120" w:line="480" w:lineRule="auto"/>
              <w:jc w:val="center"/>
              <w:rPr>
                <w:sz w:val="20"/>
                <w:szCs w:val="18"/>
              </w:rPr>
            </w:pPr>
            <w:r w:rsidRPr="001E2F0D">
              <w:rPr>
                <w:sz w:val="20"/>
                <w:szCs w:val="18"/>
              </w:rPr>
              <w:t>3</w:t>
            </w:r>
          </w:p>
        </w:tc>
        <w:tc>
          <w:tcPr>
            <w:tcW w:w="2693" w:type="dxa"/>
            <w:vAlign w:val="center"/>
          </w:tcPr>
          <w:p w14:paraId="66FD329E" w14:textId="5A1CA87A" w:rsidR="00FA2BF3" w:rsidRPr="001E2F0D" w:rsidRDefault="00FA2BF3" w:rsidP="00435452">
            <w:pPr>
              <w:spacing w:before="120" w:line="480" w:lineRule="auto"/>
              <w:jc w:val="center"/>
              <w:rPr>
                <w:sz w:val="20"/>
                <w:szCs w:val="18"/>
              </w:rPr>
            </w:pPr>
            <w:r w:rsidRPr="001E2F0D">
              <w:rPr>
                <w:sz w:val="20"/>
                <w:szCs w:val="18"/>
              </w:rPr>
              <w:t>UPTD Balai Pengembangan dan Produksi Benih Tanaman Pangan dan Hortikultura</w:t>
            </w:r>
          </w:p>
        </w:tc>
        <w:tc>
          <w:tcPr>
            <w:tcW w:w="4388" w:type="dxa"/>
            <w:vAlign w:val="center"/>
          </w:tcPr>
          <w:p w14:paraId="1A8BBB48" w14:textId="504D0D28" w:rsidR="00FA2BF3" w:rsidRPr="001E2F0D" w:rsidRDefault="00FA2BF3" w:rsidP="004D2E82">
            <w:pPr>
              <w:spacing w:before="120" w:line="480" w:lineRule="auto"/>
              <w:rPr>
                <w:sz w:val="20"/>
                <w:szCs w:val="18"/>
              </w:rPr>
            </w:pPr>
            <w:r w:rsidRPr="001E2F0D">
              <w:rPr>
                <w:sz w:val="20"/>
                <w:szCs w:val="18"/>
              </w:rPr>
              <w:t>Rekomendasi harga jual belum dapat diberikan karena masih diperlukan evaluasi perangkat keras dan perangkat lunak melalui dinas pertanian serta pengujian produk melalui demonstrasi</w:t>
            </w:r>
            <w:r w:rsidR="00E8766F" w:rsidRPr="001E2F0D">
              <w:rPr>
                <w:sz w:val="20"/>
                <w:szCs w:val="18"/>
              </w:rPr>
              <w:t>.</w:t>
            </w:r>
          </w:p>
        </w:tc>
      </w:tr>
      <w:tr w:rsidR="006336C0" w:rsidRPr="001E2F0D" w14:paraId="142A20C4" w14:textId="77777777" w:rsidTr="006F519F">
        <w:tc>
          <w:tcPr>
            <w:tcW w:w="846" w:type="dxa"/>
            <w:vAlign w:val="center"/>
          </w:tcPr>
          <w:p w14:paraId="7CD7B9D8" w14:textId="2F37A8DE" w:rsidR="006336C0" w:rsidRPr="001E2F0D" w:rsidRDefault="006336C0" w:rsidP="00435452">
            <w:pPr>
              <w:spacing w:before="120" w:line="480" w:lineRule="auto"/>
              <w:jc w:val="center"/>
              <w:rPr>
                <w:sz w:val="20"/>
                <w:szCs w:val="18"/>
              </w:rPr>
            </w:pPr>
            <w:r w:rsidRPr="001E2F0D">
              <w:rPr>
                <w:sz w:val="20"/>
                <w:szCs w:val="18"/>
              </w:rPr>
              <w:t>4</w:t>
            </w:r>
          </w:p>
        </w:tc>
        <w:tc>
          <w:tcPr>
            <w:tcW w:w="2693" w:type="dxa"/>
            <w:vAlign w:val="center"/>
          </w:tcPr>
          <w:p w14:paraId="7B017C71" w14:textId="27235006" w:rsidR="006336C0" w:rsidRPr="001E2F0D" w:rsidRDefault="00DE71C2" w:rsidP="00435452">
            <w:pPr>
              <w:spacing w:before="120" w:line="480" w:lineRule="auto"/>
              <w:jc w:val="center"/>
              <w:rPr>
                <w:sz w:val="20"/>
                <w:szCs w:val="18"/>
              </w:rPr>
            </w:pPr>
            <w:r w:rsidRPr="001E2F0D">
              <w:rPr>
                <w:sz w:val="20"/>
                <w:szCs w:val="18"/>
              </w:rPr>
              <w:t>Dinas Pertanian Tanaman Pangan dan Hortikultura</w:t>
            </w:r>
          </w:p>
        </w:tc>
        <w:tc>
          <w:tcPr>
            <w:tcW w:w="4388" w:type="dxa"/>
            <w:vAlign w:val="center"/>
          </w:tcPr>
          <w:p w14:paraId="030FE754" w14:textId="0CA61EE0" w:rsidR="006336C0" w:rsidRPr="001E2F0D" w:rsidRDefault="00DE71C2" w:rsidP="004D2E82">
            <w:pPr>
              <w:spacing w:before="120" w:line="480" w:lineRule="auto"/>
              <w:rPr>
                <w:sz w:val="20"/>
                <w:szCs w:val="18"/>
              </w:rPr>
            </w:pPr>
            <w:r w:rsidRPr="001E2F0D">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1E2F0D">
              <w:rPr>
                <w:sz w:val="20"/>
                <w:szCs w:val="18"/>
              </w:rPr>
              <w:t>berlangganan</w:t>
            </w:r>
            <w:r w:rsidRPr="001E2F0D">
              <w:rPr>
                <w:sz w:val="20"/>
                <w:szCs w:val="18"/>
              </w:rPr>
              <w:t xml:space="preserve"> yang diusulkan adalah Rp 10.000/bulan.</w:t>
            </w:r>
          </w:p>
        </w:tc>
      </w:tr>
      <w:tr w:rsidR="000E168F" w:rsidRPr="001E2F0D" w14:paraId="17293C81" w14:textId="77777777" w:rsidTr="006F519F">
        <w:tc>
          <w:tcPr>
            <w:tcW w:w="846" w:type="dxa"/>
            <w:vAlign w:val="center"/>
          </w:tcPr>
          <w:p w14:paraId="20C63E2C" w14:textId="1D8DBDDB" w:rsidR="000E168F" w:rsidRPr="001E2F0D" w:rsidRDefault="000E168F" w:rsidP="00435452">
            <w:pPr>
              <w:spacing w:before="120" w:line="480" w:lineRule="auto"/>
              <w:jc w:val="center"/>
              <w:rPr>
                <w:sz w:val="20"/>
                <w:szCs w:val="18"/>
              </w:rPr>
            </w:pPr>
            <w:r w:rsidRPr="001E2F0D">
              <w:rPr>
                <w:sz w:val="20"/>
                <w:szCs w:val="18"/>
              </w:rPr>
              <w:t>5</w:t>
            </w:r>
          </w:p>
        </w:tc>
        <w:tc>
          <w:tcPr>
            <w:tcW w:w="2693" w:type="dxa"/>
            <w:vAlign w:val="center"/>
          </w:tcPr>
          <w:p w14:paraId="704BEFBB" w14:textId="606BD787" w:rsidR="000E168F" w:rsidRPr="001E2F0D" w:rsidRDefault="000E168F" w:rsidP="00435452">
            <w:pPr>
              <w:spacing w:before="120" w:line="480" w:lineRule="auto"/>
              <w:jc w:val="center"/>
              <w:rPr>
                <w:sz w:val="20"/>
                <w:szCs w:val="18"/>
              </w:rPr>
            </w:pPr>
            <w:r w:rsidRPr="001E2F0D">
              <w:rPr>
                <w:sz w:val="20"/>
                <w:szCs w:val="18"/>
              </w:rPr>
              <w:t>Qur’anic Farm</w:t>
            </w:r>
          </w:p>
        </w:tc>
        <w:tc>
          <w:tcPr>
            <w:tcW w:w="4388" w:type="dxa"/>
            <w:vAlign w:val="center"/>
          </w:tcPr>
          <w:p w14:paraId="2C38B94B" w14:textId="39BAEE2D" w:rsidR="000E168F" w:rsidRPr="001E2F0D" w:rsidRDefault="006F65E4" w:rsidP="004D2E82">
            <w:pPr>
              <w:spacing w:before="120" w:line="480" w:lineRule="auto"/>
              <w:rPr>
                <w:sz w:val="20"/>
                <w:szCs w:val="18"/>
              </w:rPr>
            </w:pPr>
            <w:r w:rsidRPr="001E2F0D">
              <w:rPr>
                <w:sz w:val="20"/>
                <w:szCs w:val="18"/>
              </w:rPr>
              <w:t xml:space="preserve">Menentukan harga perangkat keras belum dipastikan karena biaya harus sepadan dengan manfaat yang diberikan bagi petani. Namun, untuk biaya langganan, disarankan sebesar Rp 20.000 </w:t>
            </w:r>
            <w:r w:rsidR="009913A7" w:rsidRPr="001E2F0D">
              <w:rPr>
                <w:sz w:val="20"/>
                <w:szCs w:val="18"/>
              </w:rPr>
              <w:t>per bulan.</w:t>
            </w:r>
          </w:p>
        </w:tc>
      </w:tr>
    </w:tbl>
    <w:p w14:paraId="5004E1D6" w14:textId="77777777" w:rsidR="007E11ED" w:rsidRDefault="007E11ED" w:rsidP="008D400F">
      <w:pPr>
        <w:spacing w:after="0" w:line="480" w:lineRule="auto"/>
      </w:pPr>
    </w:p>
    <w:p w14:paraId="47B2DCCB" w14:textId="77777777" w:rsidR="008D400F" w:rsidRPr="001D3A80" w:rsidRDefault="008D400F" w:rsidP="000642D6">
      <w:pPr>
        <w:spacing w:after="0" w:line="480" w:lineRule="auto"/>
        <w:ind w:firstLine="567"/>
      </w:pPr>
    </w:p>
    <w:p w14:paraId="6C58AB12" w14:textId="50C69C6A" w:rsidR="002379F9" w:rsidRPr="00DD1CE8" w:rsidRDefault="002379F9">
      <w:pPr>
        <w:pStyle w:val="Judul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34AB73F1" w14:textId="30463D16" w:rsidR="009F39FE" w:rsidRDefault="009F39FE" w:rsidP="009F39FE">
      <w:pPr>
        <w:pStyle w:val="TableCaption"/>
      </w:pPr>
      <w:r w:rsidRPr="00DD1CE8">
        <w:t xml:space="preserve">Tabel </w:t>
      </w:r>
      <w:r>
        <w:t>1</w:t>
      </w:r>
      <w:r w:rsidRPr="00DD1CE8">
        <w:t>.</w:t>
      </w:r>
      <w:r w:rsidR="00773136">
        <w:t>2</w:t>
      </w:r>
      <w:r w:rsidRPr="00DD1CE8">
        <w:t xml:space="preserve"> Analisis</w:t>
      </w:r>
      <w:r>
        <w:t xml:space="preserve"> dari Aspek </w:t>
      </w:r>
      <w:r>
        <w:t>Manufakturabilitas</w:t>
      </w:r>
    </w:p>
    <w:tbl>
      <w:tblPr>
        <w:tblStyle w:val="KisiTabel"/>
        <w:tblW w:w="0" w:type="auto"/>
        <w:tblLook w:val="04A0" w:firstRow="1" w:lastRow="0" w:firstColumn="1" w:lastColumn="0" w:noHBand="0" w:noVBand="1"/>
      </w:tblPr>
      <w:tblGrid>
        <w:gridCol w:w="1413"/>
        <w:gridCol w:w="1131"/>
        <w:gridCol w:w="1279"/>
        <w:gridCol w:w="1417"/>
        <w:gridCol w:w="1418"/>
        <w:gridCol w:w="1269"/>
      </w:tblGrid>
      <w:tr w:rsidR="00B96F13" w:rsidRPr="00B96F13" w14:paraId="63D32849" w14:textId="40962EB0" w:rsidTr="00F848B9">
        <w:tc>
          <w:tcPr>
            <w:tcW w:w="1413" w:type="dxa"/>
            <w:vAlign w:val="center"/>
          </w:tcPr>
          <w:p w14:paraId="038412D5" w14:textId="12FA9F5C" w:rsidR="00362767" w:rsidRPr="00AA7448" w:rsidRDefault="00362767" w:rsidP="00362767">
            <w:pPr>
              <w:spacing w:before="120"/>
              <w:jc w:val="center"/>
              <w:rPr>
                <w:sz w:val="16"/>
                <w:szCs w:val="16"/>
              </w:rPr>
            </w:pPr>
            <w:r w:rsidRPr="00AA7448">
              <w:rPr>
                <w:sz w:val="16"/>
                <w:szCs w:val="16"/>
              </w:rPr>
              <w:t>Aspek</w:t>
            </w:r>
          </w:p>
        </w:tc>
        <w:tc>
          <w:tcPr>
            <w:tcW w:w="1131" w:type="dxa"/>
            <w:vAlign w:val="center"/>
          </w:tcPr>
          <w:p w14:paraId="7CD3204F" w14:textId="558392B1" w:rsidR="00362767" w:rsidRPr="00AA7448" w:rsidRDefault="00362767" w:rsidP="00362767">
            <w:pPr>
              <w:spacing w:before="120"/>
              <w:jc w:val="center"/>
              <w:rPr>
                <w:sz w:val="16"/>
                <w:szCs w:val="16"/>
              </w:rPr>
            </w:pPr>
            <w:r w:rsidRPr="00AA7448">
              <w:rPr>
                <w:sz w:val="16"/>
                <w:szCs w:val="16"/>
              </w:rPr>
              <w:t>Toko Panen Raya</w:t>
            </w:r>
          </w:p>
        </w:tc>
        <w:tc>
          <w:tcPr>
            <w:tcW w:w="1279" w:type="dxa"/>
            <w:vAlign w:val="center"/>
          </w:tcPr>
          <w:p w14:paraId="4A8B79F9" w14:textId="145301F6" w:rsidR="00362767" w:rsidRPr="00AA7448" w:rsidRDefault="00362767" w:rsidP="00362767">
            <w:pPr>
              <w:spacing w:before="120"/>
              <w:jc w:val="center"/>
              <w:rPr>
                <w:sz w:val="16"/>
                <w:szCs w:val="16"/>
              </w:rPr>
            </w:pPr>
            <w:r w:rsidRPr="00AA7448">
              <w:rPr>
                <w:sz w:val="16"/>
                <w:szCs w:val="16"/>
              </w:rPr>
              <w:t>Dinas Perkebunan Provinsi Sumatera Selatan</w:t>
            </w:r>
          </w:p>
        </w:tc>
        <w:tc>
          <w:tcPr>
            <w:tcW w:w="1417" w:type="dxa"/>
            <w:vAlign w:val="center"/>
          </w:tcPr>
          <w:p w14:paraId="4C996A30" w14:textId="0CC89E38" w:rsidR="00362767" w:rsidRPr="00AA7448" w:rsidRDefault="00362767" w:rsidP="00362767">
            <w:pPr>
              <w:spacing w:before="120"/>
              <w:jc w:val="center"/>
              <w:rPr>
                <w:sz w:val="16"/>
                <w:szCs w:val="16"/>
              </w:rPr>
            </w:pPr>
            <w:r w:rsidRPr="00AA7448">
              <w:rPr>
                <w:sz w:val="16"/>
                <w:szCs w:val="16"/>
              </w:rPr>
              <w:t>UPTD Balai Pengembangan dan Produksi Benih Tanaman Pangan dan Hortikultura</w:t>
            </w:r>
          </w:p>
        </w:tc>
        <w:tc>
          <w:tcPr>
            <w:tcW w:w="1418" w:type="dxa"/>
            <w:vAlign w:val="center"/>
          </w:tcPr>
          <w:p w14:paraId="5C89E5E2" w14:textId="2BF41134" w:rsidR="00362767" w:rsidRPr="00AA7448" w:rsidRDefault="00362767" w:rsidP="00362767">
            <w:pPr>
              <w:spacing w:before="120"/>
              <w:jc w:val="center"/>
              <w:rPr>
                <w:sz w:val="16"/>
                <w:szCs w:val="16"/>
              </w:rPr>
            </w:pPr>
            <w:r w:rsidRPr="00AA7448">
              <w:rPr>
                <w:sz w:val="16"/>
                <w:szCs w:val="16"/>
              </w:rPr>
              <w:t>Dinas Pertanian Tanaman Pangan dan Hortikultura</w:t>
            </w:r>
          </w:p>
        </w:tc>
        <w:tc>
          <w:tcPr>
            <w:tcW w:w="1269" w:type="dxa"/>
            <w:vAlign w:val="center"/>
          </w:tcPr>
          <w:p w14:paraId="31450809" w14:textId="404FF3B6" w:rsidR="00362767" w:rsidRPr="00AA7448" w:rsidRDefault="00362767" w:rsidP="00362767">
            <w:pPr>
              <w:spacing w:before="120"/>
              <w:jc w:val="center"/>
              <w:rPr>
                <w:sz w:val="16"/>
                <w:szCs w:val="16"/>
              </w:rPr>
            </w:pPr>
            <w:r w:rsidRPr="00AA7448">
              <w:rPr>
                <w:sz w:val="16"/>
                <w:szCs w:val="16"/>
              </w:rPr>
              <w:t>Dinas Pertanian Tanaman Pangan dan Hortikultura</w:t>
            </w:r>
          </w:p>
        </w:tc>
      </w:tr>
      <w:tr w:rsidR="00F848B9" w:rsidRPr="00B96F13" w14:paraId="5C2D6406" w14:textId="4052218D" w:rsidTr="00F848B9">
        <w:tc>
          <w:tcPr>
            <w:tcW w:w="1413" w:type="dxa"/>
            <w:vAlign w:val="center"/>
          </w:tcPr>
          <w:p w14:paraId="36BD68C3" w14:textId="14412B12" w:rsidR="00F848B9" w:rsidRPr="00AA7448" w:rsidRDefault="00F848B9" w:rsidP="00F848B9">
            <w:pPr>
              <w:spacing w:before="120" w:line="480" w:lineRule="auto"/>
              <w:jc w:val="center"/>
              <w:rPr>
                <w:sz w:val="16"/>
                <w:szCs w:val="16"/>
              </w:rPr>
            </w:pPr>
            <w:r w:rsidRPr="00AA7448">
              <w:rPr>
                <w:sz w:val="16"/>
                <w:szCs w:val="16"/>
              </w:rPr>
              <w:t>Membangun Perangkat Keras (1 Bulan)</w:t>
            </w:r>
          </w:p>
        </w:tc>
        <w:tc>
          <w:tcPr>
            <w:tcW w:w="1131" w:type="dxa"/>
            <w:vAlign w:val="center"/>
          </w:tcPr>
          <w:p w14:paraId="1B68DE6E" w14:textId="34BABCB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2129D06B" w14:textId="46D06FE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6B44311B" w14:textId="351160C0"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29DE07B9" w14:textId="72935CB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45DB1475" w14:textId="7794FE12"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9314AF6" w14:textId="00AC9497" w:rsidTr="00F848B9">
        <w:tc>
          <w:tcPr>
            <w:tcW w:w="1413" w:type="dxa"/>
            <w:vAlign w:val="center"/>
          </w:tcPr>
          <w:p w14:paraId="54631B23" w14:textId="26C9350D" w:rsidR="00F848B9" w:rsidRPr="00AA7448" w:rsidRDefault="00F848B9" w:rsidP="00F848B9">
            <w:pPr>
              <w:spacing w:before="120" w:line="480" w:lineRule="auto"/>
              <w:jc w:val="center"/>
              <w:rPr>
                <w:sz w:val="16"/>
                <w:szCs w:val="16"/>
              </w:rPr>
            </w:pPr>
            <w:r w:rsidRPr="00AA7448">
              <w:rPr>
                <w:sz w:val="16"/>
                <w:szCs w:val="16"/>
              </w:rPr>
              <w:t>Membangun Database (3 Minggu)</w:t>
            </w:r>
          </w:p>
        </w:tc>
        <w:tc>
          <w:tcPr>
            <w:tcW w:w="1131" w:type="dxa"/>
            <w:vAlign w:val="center"/>
          </w:tcPr>
          <w:p w14:paraId="7914E933" w14:textId="7AE5F8C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3243416A" w14:textId="4561AD0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15769405" w14:textId="76B977DE"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77CD0E4A" w14:textId="1A58955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10AA17E3" w14:textId="29E3E05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038F8884" w14:textId="686306CD" w:rsidTr="00F848B9">
        <w:tc>
          <w:tcPr>
            <w:tcW w:w="1413" w:type="dxa"/>
            <w:vAlign w:val="center"/>
          </w:tcPr>
          <w:p w14:paraId="531595D5" w14:textId="1AB8F190" w:rsidR="00F848B9" w:rsidRPr="00AA7448" w:rsidRDefault="00F848B9" w:rsidP="00F848B9">
            <w:pPr>
              <w:spacing w:before="120" w:line="480" w:lineRule="auto"/>
              <w:jc w:val="center"/>
              <w:rPr>
                <w:sz w:val="16"/>
                <w:szCs w:val="16"/>
              </w:rPr>
            </w:pPr>
            <w:r w:rsidRPr="00AA7448">
              <w:rPr>
                <w:sz w:val="16"/>
                <w:szCs w:val="16"/>
              </w:rPr>
              <w:t>Membangun Aplikasi (1 Bulan)</w:t>
            </w:r>
          </w:p>
        </w:tc>
        <w:tc>
          <w:tcPr>
            <w:tcW w:w="1131" w:type="dxa"/>
            <w:vAlign w:val="center"/>
          </w:tcPr>
          <w:p w14:paraId="7E21FDBE" w14:textId="63864E7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79105B67" w14:textId="4F37197D"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3E3D377F" w14:textId="443882D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3A08CE2D" w14:textId="53655782"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7EDA56CE" w14:textId="26214CEF"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3E08046B" w14:textId="19412176" w:rsidTr="00F848B9">
        <w:tc>
          <w:tcPr>
            <w:tcW w:w="1413" w:type="dxa"/>
            <w:vAlign w:val="center"/>
          </w:tcPr>
          <w:p w14:paraId="3474DA70" w14:textId="2CC57187" w:rsidR="00F848B9" w:rsidRPr="00AA7448" w:rsidRDefault="00F848B9" w:rsidP="00F848B9">
            <w:pPr>
              <w:spacing w:before="120" w:line="480" w:lineRule="auto"/>
              <w:jc w:val="center"/>
              <w:rPr>
                <w:sz w:val="16"/>
                <w:szCs w:val="16"/>
              </w:rPr>
            </w:pPr>
            <w:r w:rsidRPr="00AA7448">
              <w:rPr>
                <w:sz w:val="16"/>
                <w:szCs w:val="16"/>
              </w:rPr>
              <w:t>Implementasi Kecerdasan Buatan</w:t>
            </w:r>
            <w:r w:rsidRPr="00AA7448">
              <w:rPr>
                <w:sz w:val="16"/>
                <w:szCs w:val="16"/>
              </w:rPr>
              <w:t xml:space="preserve"> (1 Bulan)</w:t>
            </w:r>
          </w:p>
        </w:tc>
        <w:tc>
          <w:tcPr>
            <w:tcW w:w="1131" w:type="dxa"/>
            <w:vAlign w:val="center"/>
          </w:tcPr>
          <w:p w14:paraId="01ECD428" w14:textId="327C6F5D"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7593B15C" w14:textId="0FD9C29B"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4B620E3D" w14:textId="47009AC5"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72AD72D2" w14:textId="71DB059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031AE305" w14:textId="6691279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72D371C" w14:textId="3983ECB1" w:rsidTr="00F848B9">
        <w:tc>
          <w:tcPr>
            <w:tcW w:w="1413" w:type="dxa"/>
            <w:vAlign w:val="center"/>
          </w:tcPr>
          <w:p w14:paraId="549E604D" w14:textId="3E2C88C4" w:rsidR="00F848B9" w:rsidRPr="00AA7448" w:rsidRDefault="00F848B9" w:rsidP="00F848B9">
            <w:pPr>
              <w:spacing w:before="120" w:line="480" w:lineRule="auto"/>
              <w:jc w:val="center"/>
              <w:rPr>
                <w:sz w:val="16"/>
                <w:szCs w:val="16"/>
              </w:rPr>
            </w:pPr>
            <w:r w:rsidRPr="00AA7448">
              <w:rPr>
                <w:sz w:val="16"/>
                <w:szCs w:val="16"/>
              </w:rPr>
              <w:t>Membangun Server (1 Bulan)</w:t>
            </w:r>
          </w:p>
        </w:tc>
        <w:tc>
          <w:tcPr>
            <w:tcW w:w="1131" w:type="dxa"/>
            <w:vAlign w:val="center"/>
          </w:tcPr>
          <w:p w14:paraId="5AE1453C" w14:textId="6AC9179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0F29F1C8" w14:textId="300B60E4"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3C6D1189" w14:textId="7D3E4C88"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151C0CC9" w14:textId="7A7188B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70233443" w14:textId="69A7CF1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3E9180B" w14:textId="77777777" w:rsidTr="00F848B9">
        <w:tc>
          <w:tcPr>
            <w:tcW w:w="1413" w:type="dxa"/>
            <w:vAlign w:val="center"/>
          </w:tcPr>
          <w:p w14:paraId="65A3EE0C" w14:textId="403C44A4" w:rsidR="00F848B9" w:rsidRPr="00AA7448" w:rsidRDefault="00F848B9" w:rsidP="00F848B9">
            <w:pPr>
              <w:spacing w:before="120" w:line="480" w:lineRule="auto"/>
              <w:jc w:val="center"/>
              <w:rPr>
                <w:sz w:val="16"/>
                <w:szCs w:val="16"/>
              </w:rPr>
            </w:pPr>
            <w:r w:rsidRPr="00AA7448">
              <w:rPr>
                <w:sz w:val="16"/>
                <w:szCs w:val="16"/>
              </w:rPr>
              <w:t>Final</w:t>
            </w:r>
            <w:r w:rsidRPr="00AA7448">
              <w:rPr>
                <w:sz w:val="16"/>
                <w:szCs w:val="16"/>
              </w:rPr>
              <w:t xml:space="preserve"> (1 Bulan)</w:t>
            </w:r>
          </w:p>
        </w:tc>
        <w:tc>
          <w:tcPr>
            <w:tcW w:w="1131" w:type="dxa"/>
            <w:vAlign w:val="center"/>
          </w:tcPr>
          <w:p w14:paraId="5CF02B8F" w14:textId="3F9B607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04C3E7B1" w14:textId="3F90E797"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6A9C2380" w14:textId="5A0AFCDC"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030ADA2B" w14:textId="70974DE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52604FFA" w14:textId="65C0E1B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bl>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Judul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Default="00AA7448" w:rsidP="00AA7448">
      <w:pPr>
        <w:pStyle w:val="TableCaption"/>
      </w:pPr>
      <w:r w:rsidRPr="00DD1CE8">
        <w:t xml:space="preserve">Tabel </w:t>
      </w:r>
      <w:r>
        <w:t>1</w:t>
      </w:r>
      <w:r w:rsidRPr="00DD1CE8">
        <w:t>.</w:t>
      </w:r>
      <w:r w:rsidR="008C389B">
        <w:t>3</w:t>
      </w:r>
      <w:r w:rsidRPr="00DD1CE8">
        <w:t xml:space="preserve"> Analisis</w:t>
      </w:r>
      <w:r>
        <w:t xml:space="preserve"> dari Aspek Ekonomis</w:t>
      </w:r>
    </w:p>
    <w:tbl>
      <w:tblPr>
        <w:tblStyle w:val="KisiTabel"/>
        <w:tblW w:w="0" w:type="auto"/>
        <w:tblLook w:val="04A0" w:firstRow="1" w:lastRow="0" w:firstColumn="1" w:lastColumn="0" w:noHBand="0" w:noVBand="1"/>
      </w:tblPr>
      <w:tblGrid>
        <w:gridCol w:w="1413"/>
        <w:gridCol w:w="1131"/>
        <w:gridCol w:w="1279"/>
        <w:gridCol w:w="1417"/>
        <w:gridCol w:w="1418"/>
        <w:gridCol w:w="1269"/>
      </w:tblGrid>
      <w:tr w:rsidR="00C069A9" w:rsidRPr="00B96F13" w14:paraId="06B38A1A" w14:textId="77777777" w:rsidTr="007036A3">
        <w:tc>
          <w:tcPr>
            <w:tcW w:w="1413" w:type="dxa"/>
            <w:vAlign w:val="center"/>
          </w:tcPr>
          <w:p w14:paraId="277DA49C" w14:textId="77777777" w:rsidR="00C069A9" w:rsidRPr="00AA7448" w:rsidRDefault="00C069A9" w:rsidP="007036A3">
            <w:pPr>
              <w:spacing w:before="120"/>
              <w:jc w:val="center"/>
              <w:rPr>
                <w:sz w:val="16"/>
                <w:szCs w:val="16"/>
              </w:rPr>
            </w:pPr>
            <w:r w:rsidRPr="00AA7448">
              <w:rPr>
                <w:sz w:val="16"/>
                <w:szCs w:val="16"/>
              </w:rPr>
              <w:t>Aspek</w:t>
            </w:r>
          </w:p>
        </w:tc>
        <w:tc>
          <w:tcPr>
            <w:tcW w:w="1131" w:type="dxa"/>
            <w:vAlign w:val="center"/>
          </w:tcPr>
          <w:p w14:paraId="1A20C440" w14:textId="77777777" w:rsidR="00C069A9" w:rsidRPr="00AA7448" w:rsidRDefault="00C069A9" w:rsidP="007036A3">
            <w:pPr>
              <w:spacing w:before="120"/>
              <w:jc w:val="center"/>
              <w:rPr>
                <w:sz w:val="16"/>
                <w:szCs w:val="16"/>
              </w:rPr>
            </w:pPr>
            <w:r w:rsidRPr="00AA7448">
              <w:rPr>
                <w:sz w:val="16"/>
                <w:szCs w:val="16"/>
              </w:rPr>
              <w:t>Toko Panen Raya</w:t>
            </w:r>
          </w:p>
        </w:tc>
        <w:tc>
          <w:tcPr>
            <w:tcW w:w="1279" w:type="dxa"/>
            <w:vAlign w:val="center"/>
          </w:tcPr>
          <w:p w14:paraId="76157AFA" w14:textId="77777777" w:rsidR="00C069A9" w:rsidRPr="00AA7448" w:rsidRDefault="00C069A9" w:rsidP="007036A3">
            <w:pPr>
              <w:spacing w:before="120"/>
              <w:jc w:val="center"/>
              <w:rPr>
                <w:sz w:val="16"/>
                <w:szCs w:val="16"/>
              </w:rPr>
            </w:pPr>
            <w:r w:rsidRPr="00AA7448">
              <w:rPr>
                <w:sz w:val="16"/>
                <w:szCs w:val="16"/>
              </w:rPr>
              <w:t>Dinas Perkebunan Provinsi Sumatera Selatan</w:t>
            </w:r>
          </w:p>
        </w:tc>
        <w:tc>
          <w:tcPr>
            <w:tcW w:w="1417" w:type="dxa"/>
            <w:vAlign w:val="center"/>
          </w:tcPr>
          <w:p w14:paraId="311BBDB6" w14:textId="77777777" w:rsidR="00C069A9" w:rsidRPr="00AA7448" w:rsidRDefault="00C069A9" w:rsidP="007036A3">
            <w:pPr>
              <w:spacing w:before="120"/>
              <w:jc w:val="center"/>
              <w:rPr>
                <w:sz w:val="16"/>
                <w:szCs w:val="16"/>
              </w:rPr>
            </w:pPr>
            <w:r w:rsidRPr="00AA7448">
              <w:rPr>
                <w:sz w:val="16"/>
                <w:szCs w:val="16"/>
              </w:rPr>
              <w:t>UPTD Balai Pengembangan dan Produksi Benih Tanaman Pangan dan Hortikultura</w:t>
            </w:r>
          </w:p>
        </w:tc>
        <w:tc>
          <w:tcPr>
            <w:tcW w:w="1418" w:type="dxa"/>
            <w:vAlign w:val="center"/>
          </w:tcPr>
          <w:p w14:paraId="1049B062" w14:textId="77777777" w:rsidR="00C069A9" w:rsidRPr="00AA7448" w:rsidRDefault="00C069A9" w:rsidP="007036A3">
            <w:pPr>
              <w:spacing w:before="120"/>
              <w:jc w:val="center"/>
              <w:rPr>
                <w:sz w:val="16"/>
                <w:szCs w:val="16"/>
              </w:rPr>
            </w:pPr>
            <w:r w:rsidRPr="00AA7448">
              <w:rPr>
                <w:sz w:val="16"/>
                <w:szCs w:val="16"/>
              </w:rPr>
              <w:t>Dinas Pertanian Tanaman Pangan dan Hortikultura</w:t>
            </w:r>
          </w:p>
        </w:tc>
        <w:tc>
          <w:tcPr>
            <w:tcW w:w="1269" w:type="dxa"/>
            <w:vAlign w:val="center"/>
          </w:tcPr>
          <w:p w14:paraId="76005B17" w14:textId="77777777" w:rsidR="00C069A9" w:rsidRPr="00AA7448" w:rsidRDefault="00C069A9" w:rsidP="007036A3">
            <w:pPr>
              <w:spacing w:before="120"/>
              <w:jc w:val="center"/>
              <w:rPr>
                <w:sz w:val="16"/>
                <w:szCs w:val="16"/>
              </w:rPr>
            </w:pPr>
            <w:r w:rsidRPr="00AA7448">
              <w:rPr>
                <w:sz w:val="16"/>
                <w:szCs w:val="16"/>
              </w:rPr>
              <w:t>Dinas Pertanian Tanaman Pangan dan Hortikultura</w:t>
            </w:r>
          </w:p>
        </w:tc>
      </w:tr>
      <w:tr w:rsidR="00C069A9" w:rsidRPr="00B96F13" w14:paraId="6234B086" w14:textId="77777777" w:rsidTr="007036A3">
        <w:tc>
          <w:tcPr>
            <w:tcW w:w="1413" w:type="dxa"/>
            <w:vAlign w:val="center"/>
          </w:tcPr>
          <w:p w14:paraId="30C5CDF4" w14:textId="5C8C646C" w:rsidR="00C069A9" w:rsidRPr="00AA7448" w:rsidRDefault="00C069A9" w:rsidP="007036A3">
            <w:pPr>
              <w:spacing w:before="120" w:line="480" w:lineRule="auto"/>
              <w:jc w:val="center"/>
              <w:rPr>
                <w:sz w:val="16"/>
                <w:szCs w:val="16"/>
              </w:rPr>
            </w:pPr>
            <w:r>
              <w:rPr>
                <w:sz w:val="16"/>
                <w:szCs w:val="16"/>
              </w:rPr>
              <w:t>Sistem irigasi cerdas dapat digunakan selama 2 bulan</w:t>
            </w:r>
          </w:p>
        </w:tc>
        <w:tc>
          <w:tcPr>
            <w:tcW w:w="1131" w:type="dxa"/>
            <w:vAlign w:val="center"/>
          </w:tcPr>
          <w:p w14:paraId="2F7AE08F"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18059C67"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2A4DD5B7"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070C8D19"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078DB3BB"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r>
    </w:tbl>
    <w:p w14:paraId="64471C68" w14:textId="48541103" w:rsidR="00B10E74" w:rsidRPr="00DD1CE8" w:rsidRDefault="00B10E74">
      <w:pPr>
        <w:pStyle w:val="Judul1"/>
        <w:numPr>
          <w:ilvl w:val="0"/>
          <w:numId w:val="2"/>
        </w:numPr>
        <w:spacing w:line="480" w:lineRule="auto"/>
        <w:ind w:left="567" w:hanging="567"/>
      </w:pPr>
      <w:bookmarkStart w:id="36" w:name="_Toc178662373"/>
      <w:r w:rsidRPr="00DD1CE8">
        <w:t>Analisis Terhadap Karakteristik Solusi</w:t>
      </w:r>
      <w:bookmarkEnd w:id="36"/>
    </w:p>
    <w:p w14:paraId="29F98E90" w14:textId="3DB2AE39" w:rsidR="00C64F49" w:rsidRDefault="009E6A06" w:rsidP="000755E1">
      <w:pPr>
        <w:spacing w:after="0" w:line="480" w:lineRule="auto"/>
        <w:ind w:firstLine="567"/>
      </w:pPr>
      <w:r>
        <w:t>Pada Tabel 1.4 akan menjelaskan mengenai tantangan yang dihadapi oleh para petani serta solusi yang telah ditemukan untuk mengatasi tantangan tersebut.</w:t>
      </w:r>
    </w:p>
    <w:p w14:paraId="1D47F40E" w14:textId="0D24D8E2" w:rsidR="008C389B" w:rsidRDefault="008C389B" w:rsidP="008C389B">
      <w:pPr>
        <w:pStyle w:val="TableCaption"/>
      </w:pPr>
      <w:r w:rsidRPr="00DD1CE8">
        <w:t xml:space="preserve">Tabel </w:t>
      </w:r>
      <w:r>
        <w:t>1</w:t>
      </w:r>
      <w:r w:rsidRPr="00DD1CE8">
        <w:t>.</w:t>
      </w:r>
      <w:r>
        <w:t>4</w:t>
      </w:r>
      <w:r w:rsidRPr="00DD1CE8">
        <w:t xml:space="preserve"> Analisis</w:t>
      </w:r>
      <w:r>
        <w:t xml:space="preserve"> dari </w:t>
      </w:r>
      <w:r>
        <w:t>Karakteristik Solusi</w:t>
      </w:r>
    </w:p>
    <w:tbl>
      <w:tblPr>
        <w:tblStyle w:val="KisiTabel"/>
        <w:tblW w:w="0" w:type="auto"/>
        <w:tblLook w:val="04A0" w:firstRow="1" w:lastRow="0" w:firstColumn="1" w:lastColumn="0" w:noHBand="0" w:noVBand="1"/>
      </w:tblPr>
      <w:tblGrid>
        <w:gridCol w:w="846"/>
        <w:gridCol w:w="2693"/>
        <w:gridCol w:w="4388"/>
      </w:tblGrid>
      <w:tr w:rsidR="008C389B" w:rsidRPr="001E2F0D" w14:paraId="3318312F" w14:textId="77777777" w:rsidTr="007036A3">
        <w:tc>
          <w:tcPr>
            <w:tcW w:w="846" w:type="dxa"/>
            <w:vAlign w:val="center"/>
          </w:tcPr>
          <w:p w14:paraId="448CD0BF" w14:textId="77777777" w:rsidR="008C389B" w:rsidRPr="001E2F0D" w:rsidRDefault="008C389B" w:rsidP="007036A3">
            <w:pPr>
              <w:spacing w:before="120"/>
              <w:jc w:val="center"/>
              <w:rPr>
                <w:sz w:val="20"/>
                <w:szCs w:val="18"/>
              </w:rPr>
            </w:pPr>
            <w:r w:rsidRPr="001E2F0D">
              <w:rPr>
                <w:sz w:val="20"/>
                <w:szCs w:val="18"/>
              </w:rPr>
              <w:t>No.</w:t>
            </w:r>
          </w:p>
        </w:tc>
        <w:tc>
          <w:tcPr>
            <w:tcW w:w="2693" w:type="dxa"/>
            <w:vAlign w:val="center"/>
          </w:tcPr>
          <w:p w14:paraId="69310D7F" w14:textId="76F8CF7D" w:rsidR="008C389B" w:rsidRPr="001E2F0D" w:rsidRDefault="008C389B" w:rsidP="007036A3">
            <w:pPr>
              <w:spacing w:before="120"/>
              <w:jc w:val="center"/>
              <w:rPr>
                <w:sz w:val="20"/>
                <w:szCs w:val="18"/>
              </w:rPr>
            </w:pPr>
            <w:r>
              <w:rPr>
                <w:sz w:val="20"/>
                <w:szCs w:val="18"/>
              </w:rPr>
              <w:t>Masalah</w:t>
            </w:r>
          </w:p>
        </w:tc>
        <w:tc>
          <w:tcPr>
            <w:tcW w:w="4388" w:type="dxa"/>
            <w:vAlign w:val="center"/>
          </w:tcPr>
          <w:p w14:paraId="19DFA060" w14:textId="27CBB481" w:rsidR="008C389B" w:rsidRPr="001E2F0D" w:rsidRDefault="008C389B" w:rsidP="007036A3">
            <w:pPr>
              <w:spacing w:before="120"/>
              <w:jc w:val="center"/>
              <w:rPr>
                <w:sz w:val="20"/>
                <w:szCs w:val="18"/>
              </w:rPr>
            </w:pPr>
            <w:r>
              <w:rPr>
                <w:sz w:val="20"/>
                <w:szCs w:val="18"/>
              </w:rPr>
              <w:t>Fungsi</w:t>
            </w:r>
          </w:p>
        </w:tc>
      </w:tr>
      <w:tr w:rsidR="008C389B" w:rsidRPr="001E2F0D" w14:paraId="33DCD7B7" w14:textId="77777777" w:rsidTr="007036A3">
        <w:tc>
          <w:tcPr>
            <w:tcW w:w="846" w:type="dxa"/>
            <w:vAlign w:val="center"/>
          </w:tcPr>
          <w:p w14:paraId="4223954A" w14:textId="77777777" w:rsidR="008C389B" w:rsidRPr="001E2F0D" w:rsidRDefault="008C389B" w:rsidP="007036A3">
            <w:pPr>
              <w:spacing w:before="120" w:line="480" w:lineRule="auto"/>
              <w:jc w:val="center"/>
              <w:rPr>
                <w:sz w:val="20"/>
                <w:szCs w:val="18"/>
              </w:rPr>
            </w:pPr>
            <w:r w:rsidRPr="001E2F0D">
              <w:rPr>
                <w:sz w:val="20"/>
                <w:szCs w:val="18"/>
              </w:rPr>
              <w:t>1</w:t>
            </w:r>
          </w:p>
        </w:tc>
        <w:tc>
          <w:tcPr>
            <w:tcW w:w="2693" w:type="dxa"/>
            <w:vAlign w:val="center"/>
          </w:tcPr>
          <w:p w14:paraId="6A232114" w14:textId="65466D46" w:rsidR="008C389B" w:rsidRPr="001E2F0D" w:rsidRDefault="008C389B" w:rsidP="007036A3">
            <w:pPr>
              <w:spacing w:before="120" w:line="480" w:lineRule="auto"/>
              <w:jc w:val="center"/>
              <w:rPr>
                <w:sz w:val="20"/>
                <w:szCs w:val="18"/>
              </w:rPr>
            </w:pPr>
          </w:p>
        </w:tc>
        <w:tc>
          <w:tcPr>
            <w:tcW w:w="4388" w:type="dxa"/>
            <w:vAlign w:val="center"/>
          </w:tcPr>
          <w:p w14:paraId="60B8FD5E" w14:textId="10CB78AA" w:rsidR="008C389B" w:rsidRPr="001E2F0D" w:rsidRDefault="008C389B" w:rsidP="007036A3">
            <w:pPr>
              <w:spacing w:before="120" w:line="480" w:lineRule="auto"/>
              <w:rPr>
                <w:sz w:val="20"/>
                <w:szCs w:val="18"/>
              </w:rPr>
            </w:pPr>
          </w:p>
        </w:tc>
      </w:tr>
      <w:tr w:rsidR="008C389B" w:rsidRPr="001E2F0D" w14:paraId="3860F2FA" w14:textId="77777777" w:rsidTr="007036A3">
        <w:tc>
          <w:tcPr>
            <w:tcW w:w="846" w:type="dxa"/>
            <w:vAlign w:val="center"/>
          </w:tcPr>
          <w:p w14:paraId="3A4C55C8" w14:textId="77777777" w:rsidR="008C389B" w:rsidRPr="001E2F0D" w:rsidRDefault="008C389B" w:rsidP="007036A3">
            <w:pPr>
              <w:spacing w:before="120" w:line="480" w:lineRule="auto"/>
              <w:jc w:val="center"/>
              <w:rPr>
                <w:sz w:val="20"/>
                <w:szCs w:val="18"/>
              </w:rPr>
            </w:pPr>
            <w:r w:rsidRPr="001E2F0D">
              <w:rPr>
                <w:sz w:val="20"/>
                <w:szCs w:val="18"/>
              </w:rPr>
              <w:t>2</w:t>
            </w:r>
          </w:p>
        </w:tc>
        <w:tc>
          <w:tcPr>
            <w:tcW w:w="2693" w:type="dxa"/>
            <w:vAlign w:val="center"/>
          </w:tcPr>
          <w:p w14:paraId="1D83AC61" w14:textId="08BB9ECC" w:rsidR="008C389B" w:rsidRPr="001E2F0D" w:rsidRDefault="008C389B" w:rsidP="007036A3">
            <w:pPr>
              <w:spacing w:before="120" w:line="480" w:lineRule="auto"/>
              <w:jc w:val="center"/>
              <w:rPr>
                <w:sz w:val="20"/>
                <w:szCs w:val="18"/>
              </w:rPr>
            </w:pPr>
          </w:p>
        </w:tc>
        <w:tc>
          <w:tcPr>
            <w:tcW w:w="4388" w:type="dxa"/>
            <w:vAlign w:val="center"/>
          </w:tcPr>
          <w:p w14:paraId="5F78CD18" w14:textId="15B2D5AA" w:rsidR="008C389B" w:rsidRPr="001E2F0D" w:rsidRDefault="008C389B" w:rsidP="007036A3">
            <w:pPr>
              <w:spacing w:before="120" w:line="480" w:lineRule="auto"/>
              <w:rPr>
                <w:sz w:val="20"/>
                <w:szCs w:val="18"/>
              </w:rPr>
            </w:pPr>
          </w:p>
        </w:tc>
      </w:tr>
      <w:tr w:rsidR="008C389B" w:rsidRPr="001E2F0D" w14:paraId="57CE70F9" w14:textId="77777777" w:rsidTr="007036A3">
        <w:tc>
          <w:tcPr>
            <w:tcW w:w="846" w:type="dxa"/>
            <w:vAlign w:val="center"/>
          </w:tcPr>
          <w:p w14:paraId="7A5631D1" w14:textId="77777777" w:rsidR="008C389B" w:rsidRPr="001E2F0D" w:rsidRDefault="008C389B" w:rsidP="007036A3">
            <w:pPr>
              <w:spacing w:before="120" w:line="480" w:lineRule="auto"/>
              <w:jc w:val="center"/>
              <w:rPr>
                <w:sz w:val="20"/>
                <w:szCs w:val="18"/>
              </w:rPr>
            </w:pPr>
            <w:r w:rsidRPr="001E2F0D">
              <w:rPr>
                <w:sz w:val="20"/>
                <w:szCs w:val="18"/>
              </w:rPr>
              <w:t>3</w:t>
            </w:r>
          </w:p>
        </w:tc>
        <w:tc>
          <w:tcPr>
            <w:tcW w:w="2693" w:type="dxa"/>
            <w:vAlign w:val="center"/>
          </w:tcPr>
          <w:p w14:paraId="57C20653" w14:textId="26A6EFD2" w:rsidR="008C389B" w:rsidRPr="001E2F0D" w:rsidRDefault="008C389B" w:rsidP="007036A3">
            <w:pPr>
              <w:spacing w:before="120" w:line="480" w:lineRule="auto"/>
              <w:jc w:val="center"/>
              <w:rPr>
                <w:sz w:val="20"/>
                <w:szCs w:val="18"/>
              </w:rPr>
            </w:pPr>
          </w:p>
        </w:tc>
        <w:tc>
          <w:tcPr>
            <w:tcW w:w="4388" w:type="dxa"/>
            <w:vAlign w:val="center"/>
          </w:tcPr>
          <w:p w14:paraId="49799177" w14:textId="20C7A8E4" w:rsidR="008C389B" w:rsidRPr="001E2F0D" w:rsidRDefault="008C389B" w:rsidP="007036A3">
            <w:pPr>
              <w:spacing w:before="120" w:line="480" w:lineRule="auto"/>
              <w:rPr>
                <w:sz w:val="20"/>
                <w:szCs w:val="18"/>
              </w:rPr>
            </w:pPr>
          </w:p>
        </w:tc>
      </w:tr>
      <w:tr w:rsidR="008C389B" w:rsidRPr="001E2F0D" w14:paraId="4B636F58" w14:textId="77777777" w:rsidTr="007036A3">
        <w:tc>
          <w:tcPr>
            <w:tcW w:w="846" w:type="dxa"/>
            <w:vAlign w:val="center"/>
          </w:tcPr>
          <w:p w14:paraId="25D0EC22" w14:textId="77777777" w:rsidR="008C389B" w:rsidRPr="001E2F0D" w:rsidRDefault="008C389B" w:rsidP="007036A3">
            <w:pPr>
              <w:spacing w:before="120" w:line="480" w:lineRule="auto"/>
              <w:jc w:val="center"/>
              <w:rPr>
                <w:sz w:val="20"/>
                <w:szCs w:val="18"/>
              </w:rPr>
            </w:pPr>
            <w:r w:rsidRPr="001E2F0D">
              <w:rPr>
                <w:sz w:val="20"/>
                <w:szCs w:val="18"/>
              </w:rPr>
              <w:t>4</w:t>
            </w:r>
          </w:p>
        </w:tc>
        <w:tc>
          <w:tcPr>
            <w:tcW w:w="2693" w:type="dxa"/>
            <w:vAlign w:val="center"/>
          </w:tcPr>
          <w:p w14:paraId="5AFF8880" w14:textId="76077E3A" w:rsidR="008C389B" w:rsidRPr="001E2F0D" w:rsidRDefault="008C389B" w:rsidP="007036A3">
            <w:pPr>
              <w:spacing w:before="120" w:line="480" w:lineRule="auto"/>
              <w:jc w:val="center"/>
              <w:rPr>
                <w:sz w:val="20"/>
                <w:szCs w:val="18"/>
              </w:rPr>
            </w:pPr>
          </w:p>
        </w:tc>
        <w:tc>
          <w:tcPr>
            <w:tcW w:w="4388" w:type="dxa"/>
            <w:vAlign w:val="center"/>
          </w:tcPr>
          <w:p w14:paraId="18248087" w14:textId="6D4B1F95" w:rsidR="008C389B" w:rsidRPr="001E2F0D" w:rsidRDefault="008C389B" w:rsidP="007036A3">
            <w:pPr>
              <w:spacing w:before="120" w:line="480" w:lineRule="auto"/>
              <w:rPr>
                <w:sz w:val="20"/>
                <w:szCs w:val="18"/>
              </w:rPr>
            </w:pPr>
          </w:p>
        </w:tc>
      </w:tr>
      <w:tr w:rsidR="008C389B" w:rsidRPr="001E2F0D" w14:paraId="02024D58" w14:textId="77777777" w:rsidTr="007036A3">
        <w:tc>
          <w:tcPr>
            <w:tcW w:w="846" w:type="dxa"/>
            <w:vAlign w:val="center"/>
          </w:tcPr>
          <w:p w14:paraId="40B35491" w14:textId="77777777" w:rsidR="008C389B" w:rsidRPr="001E2F0D" w:rsidRDefault="008C389B" w:rsidP="007036A3">
            <w:pPr>
              <w:spacing w:before="120" w:line="480" w:lineRule="auto"/>
              <w:jc w:val="center"/>
              <w:rPr>
                <w:sz w:val="20"/>
                <w:szCs w:val="18"/>
              </w:rPr>
            </w:pPr>
            <w:r w:rsidRPr="001E2F0D">
              <w:rPr>
                <w:sz w:val="20"/>
                <w:szCs w:val="18"/>
              </w:rPr>
              <w:t>5</w:t>
            </w:r>
          </w:p>
        </w:tc>
        <w:tc>
          <w:tcPr>
            <w:tcW w:w="2693" w:type="dxa"/>
            <w:vAlign w:val="center"/>
          </w:tcPr>
          <w:p w14:paraId="3AC01119" w14:textId="5FCA8E50" w:rsidR="008C389B" w:rsidRPr="001E2F0D" w:rsidRDefault="008C389B" w:rsidP="007036A3">
            <w:pPr>
              <w:spacing w:before="120" w:line="480" w:lineRule="auto"/>
              <w:jc w:val="center"/>
              <w:rPr>
                <w:sz w:val="20"/>
                <w:szCs w:val="18"/>
              </w:rPr>
            </w:pPr>
          </w:p>
        </w:tc>
        <w:tc>
          <w:tcPr>
            <w:tcW w:w="4388" w:type="dxa"/>
            <w:vAlign w:val="center"/>
          </w:tcPr>
          <w:p w14:paraId="755CBE6D" w14:textId="188274E1" w:rsidR="008C389B" w:rsidRPr="001E2F0D" w:rsidRDefault="008C389B" w:rsidP="007036A3">
            <w:pPr>
              <w:spacing w:before="120" w:line="480" w:lineRule="auto"/>
              <w:rPr>
                <w:sz w:val="20"/>
                <w:szCs w:val="18"/>
              </w:rPr>
            </w:pPr>
          </w:p>
        </w:tc>
      </w:tr>
    </w:tbl>
    <w:p w14:paraId="2C6AEE62" w14:textId="77777777" w:rsidR="008C389B" w:rsidRPr="00DD1CE8" w:rsidRDefault="008C389B" w:rsidP="000755E1">
      <w:pPr>
        <w:spacing w:after="0" w:line="480" w:lineRule="auto"/>
        <w:ind w:firstLine="567"/>
      </w:pPr>
    </w:p>
    <w:p w14:paraId="7B13F1D1" w14:textId="3F6AB1CF" w:rsidR="00676376" w:rsidRPr="00DD1CE8" w:rsidRDefault="00676376" w:rsidP="00676376">
      <w:pPr>
        <w:pStyle w:val="Judul1"/>
        <w:numPr>
          <w:ilvl w:val="0"/>
          <w:numId w:val="2"/>
        </w:numPr>
        <w:spacing w:line="480" w:lineRule="auto"/>
        <w:ind w:left="567" w:hanging="567"/>
      </w:pPr>
      <w:bookmarkStart w:id="37" w:name="_Toc178662374"/>
      <w:r w:rsidRPr="00DD1CE8">
        <w:t>Pemilihan Solusi</w:t>
      </w:r>
      <w:bookmarkEnd w:id="37"/>
    </w:p>
    <w:p w14:paraId="03582362" w14:textId="5A9A2DB4" w:rsidR="00984DD1" w:rsidRDefault="003016CB" w:rsidP="00984DD1">
      <w:pPr>
        <w:spacing w:after="0" w:line="480" w:lineRule="auto"/>
        <w:ind w:firstLine="567"/>
      </w:pPr>
      <w:r>
        <w:t xml:space="preserve">Dalam perancangan sistem irigasi cerdas, terdapat tiga metode yang akan dipertimbangkan, yaitu </w:t>
      </w:r>
    </w:p>
    <w:p w14:paraId="2B1C08D6" w14:textId="298A1233" w:rsidR="00A9618B" w:rsidRDefault="00A9618B" w:rsidP="00984DD1">
      <w:pPr>
        <w:spacing w:after="0" w:line="480" w:lineRule="auto"/>
        <w:ind w:firstLine="567"/>
      </w:pPr>
      <w:r>
        <w:t xml:space="preserve">Penelitian yang pertama kali dilakukan oleh (Tace, 2022) untuk mengembangkan sistem irigasi cerdas berbasis IoT dan machine learning yang </w:t>
      </w:r>
      <w:r w:rsidR="00081958">
        <w:t xml:space="preserve">dapat </w:t>
      </w:r>
      <w:r w:rsidR="00123A45">
        <w:t>meng</w:t>
      </w:r>
      <w:r>
        <w:t>hemat air dan biaya</w:t>
      </w:r>
      <w:r w:rsidR="00280FFD">
        <w:t xml:space="preserve">. Data diperoleh dari sensor mengukur kelembaban tanah, suhu udara, kelembaban, serta curah hujan. Metode K-Nearest Neighbors dengan </w:t>
      </w:r>
      <m:oMath>
        <m:r>
          <w:rPr>
            <w:rFonts w:ascii="Cambria Math" w:hAnsi="Cambria Math"/>
          </w:rPr>
          <m:t>k</m:t>
        </m:r>
      </m:oMath>
      <w:r w:rsidR="00E26356">
        <w:rPr>
          <w:rFonts w:eastAsiaTheme="minorEastAsia"/>
        </w:rPr>
        <w:t xml:space="preserve"> </w:t>
      </w:r>
      <w:r w:rsidR="00280FFD">
        <w:t>= 3 menunjukkan akurasi sebesar 98,3% dan RMSE 0,12.</w:t>
      </w:r>
    </w:p>
    <w:p w14:paraId="51A153CE" w14:textId="68808279" w:rsidR="00F05290" w:rsidRDefault="00F05290" w:rsidP="00984DD1">
      <w:pPr>
        <w:spacing w:after="0" w:line="480" w:lineRule="auto"/>
        <w:ind w:firstLine="567"/>
      </w:pPr>
      <w:r>
        <w:t>Penelitian yang kedua dilakukan oleh (</w:t>
      </w:r>
      <w:proofErr w:type="spellStart"/>
      <w:r>
        <w:t>Singh</w:t>
      </w:r>
      <w:proofErr w:type="spellEnd"/>
      <w:r>
        <w:t xml:space="preserve">, 2022) </w:t>
      </w:r>
      <w:r w:rsidR="004F5DBA">
        <w:t xml:space="preserve">menunjukkan bahwa penerapan </w:t>
      </w:r>
      <w:r>
        <w:t xml:space="preserve">metode Random Forest (RF) </w:t>
      </w:r>
      <w:r w:rsidR="004F5DBA">
        <w:t xml:space="preserve">hanya mencapai akurasi sebesar 85%, precision 88%, recall 82%, dan f1-score 85%. Sementara itu, metode Support </w:t>
      </w:r>
      <w:r w:rsidR="00506A78">
        <w:t xml:space="preserve">Vector Machine (SVM) menghasilkan kinerja yang lebih biak dengan akurasi </w:t>
      </w:r>
      <w:r w:rsidR="00B54988">
        <w:t>90</w:t>
      </w:r>
      <w:r w:rsidR="00506A78">
        <w:t xml:space="preserve">%, precision </w:t>
      </w:r>
      <w:r w:rsidR="00B54988">
        <w:t>92</w:t>
      </w:r>
      <w:r w:rsidR="00506A78">
        <w:t xml:space="preserve">%, recall </w:t>
      </w:r>
      <w:r w:rsidR="00B54988">
        <w:t>88</w:t>
      </w:r>
      <w:r w:rsidR="00506A78">
        <w:t xml:space="preserve">%, dan f1-score </w:t>
      </w:r>
      <w:r w:rsidR="00B54988">
        <w:t>90</w:t>
      </w:r>
      <w:r w:rsidR="00506A78">
        <w:t>%.</w:t>
      </w:r>
      <w:r w:rsidR="00506A78">
        <w:t xml:space="preserve"> Dalam sistem penyiraman yang diterapkan, </w:t>
      </w:r>
      <w:r w:rsidR="00704DBA">
        <w:t xml:space="preserve">terdapat dua kelas label klasifikasi, yaitu </w:t>
      </w:r>
      <w:proofErr w:type="spellStart"/>
      <w:r w:rsidR="00704DBA">
        <w:t>on</w:t>
      </w:r>
      <w:proofErr w:type="spellEnd"/>
      <w:r w:rsidR="00704DBA">
        <w:t xml:space="preserve"> dan </w:t>
      </w:r>
      <w:proofErr w:type="spellStart"/>
      <w:r w:rsidR="00704DBA">
        <w:t>off</w:t>
      </w:r>
      <w:proofErr w:type="spellEnd"/>
      <w:r w:rsidR="00423457">
        <w:t>.</w:t>
      </w:r>
    </w:p>
    <w:p w14:paraId="6C2FCCEE" w14:textId="2BD87EE9" w:rsidR="001141D1" w:rsidRDefault="001141D1" w:rsidP="00984DD1">
      <w:pPr>
        <w:spacing w:after="0" w:line="480" w:lineRule="auto"/>
        <w:ind w:firstLine="567"/>
      </w:pPr>
      <w:r>
        <w:t xml:space="preserve">Penelitian yang ketiga dilakukan oleh (Mohammed, 2023) memanfaatkan dataset yang mencakup </w:t>
      </w:r>
      <w:r w:rsidR="00C05749">
        <w:t xml:space="preserve">beberapa variabel lingkungan seperti </w:t>
      </w:r>
      <w:r>
        <w:t xml:space="preserve">kelembaban tanah, suhu, dan kelembaban udara, </w:t>
      </w:r>
      <w:proofErr w:type="spellStart"/>
      <w:r w:rsidR="00C05749">
        <w:t>pH</w:t>
      </w:r>
      <w:proofErr w:type="spellEnd"/>
      <w:r>
        <w:t xml:space="preserve"> tanah, dan jenis tanama</w:t>
      </w:r>
      <w:r w:rsidR="006145DC">
        <w:t>n. Dataset tersebut digunakan untuk melakukan klasifikasi kebutuhan irigasi dengan lima kategori:</w:t>
      </w:r>
      <w:r>
        <w:t xml:space="preserve"> </w:t>
      </w:r>
      <w:proofErr w:type="spellStart"/>
      <w:r w:rsidR="008D288B">
        <w:t>highly</w:t>
      </w:r>
      <w:proofErr w:type="spellEnd"/>
      <w:r w:rsidR="008D288B">
        <w:t xml:space="preserve"> not </w:t>
      </w:r>
      <w:proofErr w:type="spellStart"/>
      <w:r w:rsidR="008D288B">
        <w:t>needed</w:t>
      </w:r>
      <w:proofErr w:type="spellEnd"/>
      <w:r w:rsidR="008D288B">
        <w:t xml:space="preserve"> (-1), not </w:t>
      </w:r>
      <w:proofErr w:type="spellStart"/>
      <w:r w:rsidR="008D288B">
        <w:t>needed</w:t>
      </w:r>
      <w:proofErr w:type="spellEnd"/>
      <w:r w:rsidR="008D288B">
        <w:t xml:space="preserve"> (0), </w:t>
      </w:r>
      <w:proofErr w:type="spellStart"/>
      <w:r w:rsidR="008D288B">
        <w:t>average</w:t>
      </w:r>
      <w:proofErr w:type="spellEnd"/>
      <w:r w:rsidR="008D288B">
        <w:t xml:space="preserve"> (1), </w:t>
      </w:r>
      <w:proofErr w:type="spellStart"/>
      <w:r w:rsidR="008D288B">
        <w:t>needed</w:t>
      </w:r>
      <w:proofErr w:type="spellEnd"/>
      <w:r w:rsidR="008D288B">
        <w:t xml:space="preserve"> (2), dan </w:t>
      </w:r>
      <w:proofErr w:type="spellStart"/>
      <w:r w:rsidR="00572C3A">
        <w:t>highly</w:t>
      </w:r>
      <w:proofErr w:type="spellEnd"/>
      <w:r w:rsidR="00572C3A">
        <w:t xml:space="preserve"> </w:t>
      </w:r>
      <w:proofErr w:type="spellStart"/>
      <w:r w:rsidR="008D288B">
        <w:t>needed</w:t>
      </w:r>
      <w:proofErr w:type="spellEnd"/>
      <w:r w:rsidR="008D288B">
        <w:t xml:space="preserve"> (3)</w:t>
      </w:r>
      <w:r w:rsidR="00572C3A">
        <w:t>.</w:t>
      </w:r>
      <w:r w:rsidR="00750719">
        <w:t xml:space="preserve"> </w:t>
      </w:r>
      <w:r w:rsidR="00873E6B">
        <w:t>Metode K-Nearest Neighbors dengan</w:t>
      </w:r>
      <w:r w:rsidR="00E80CC4">
        <w:t xml:space="preserve"> nilai</w:t>
      </w:r>
      <w:r w:rsidR="00873E6B">
        <w:t xml:space="preserve"> </w:t>
      </w:r>
      <m:oMath>
        <m:r>
          <w:rPr>
            <w:rFonts w:ascii="Cambria Math" w:hAnsi="Cambria Math"/>
          </w:rPr>
          <m:t>k</m:t>
        </m:r>
      </m:oMath>
      <w:r w:rsidR="00873E6B">
        <w:rPr>
          <w:rFonts w:eastAsiaTheme="minorEastAsia"/>
        </w:rPr>
        <w:t xml:space="preserve"> </w:t>
      </w:r>
      <w:r w:rsidR="00873E6B">
        <w:t xml:space="preserve">= </w:t>
      </w:r>
      <w:r w:rsidR="00873E6B">
        <w:t>5</w:t>
      </w:r>
      <w:r w:rsidR="00873E6B">
        <w:t xml:space="preserve"> </w:t>
      </w:r>
      <w:r w:rsidR="00873E6B">
        <w:t xml:space="preserve">dan </w:t>
      </w:r>
      <w:proofErr w:type="spellStart"/>
      <w:r w:rsidR="00873E6B">
        <w:t>euclidean</w:t>
      </w:r>
      <w:proofErr w:type="spellEnd"/>
      <w:r w:rsidR="00873E6B">
        <w:t xml:space="preserve"> distance menghasilkan akurasi</w:t>
      </w:r>
      <w:r w:rsidR="00D41962">
        <w:t xml:space="preserve"> sebesar</w:t>
      </w:r>
      <w:r w:rsidR="00873E6B">
        <w:t xml:space="preserve"> 98,6% dan RMSE </w:t>
      </w:r>
      <w:r w:rsidR="00D41962">
        <w:t xml:space="preserve">sebesar </w:t>
      </w:r>
      <w:r w:rsidR="00873E6B">
        <w:t>0,10</w:t>
      </w:r>
      <w:r w:rsidR="00D41962">
        <w:t xml:space="preserve">, menunjukkan kinerja yang baik dalam </w:t>
      </w:r>
      <w:r w:rsidR="001107CB">
        <w:t>memprediksi</w:t>
      </w:r>
      <w:r w:rsidR="00D41962">
        <w:t xml:space="preserve"> kebutuhan irigasi tanaman.</w:t>
      </w:r>
    </w:p>
    <w:p w14:paraId="525119BC" w14:textId="3FA4E538" w:rsidR="001107CB" w:rsidRDefault="00F92FAF" w:rsidP="00984DD1">
      <w:pPr>
        <w:spacing w:after="0" w:line="480" w:lineRule="auto"/>
        <w:ind w:firstLine="567"/>
      </w:pPr>
      <w:r>
        <w:t>Penelitian yang keempat dilakukan oleh (</w:t>
      </w:r>
      <w:proofErr w:type="spellStart"/>
      <w:r>
        <w:t>Mujawar</w:t>
      </w:r>
      <w:proofErr w:type="spellEnd"/>
      <w: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t xml:space="preserve"> </w:t>
      </w:r>
      <w:r w:rsidR="00A568DA">
        <w:t>kelembaban tanah</w:t>
      </w:r>
      <w:r w:rsidR="00A568DA">
        <w:t>,</w:t>
      </w:r>
      <w:r>
        <w:t xml:space="preserve"> suhu, kelembaban udara, dan tingkat ketinggian air. Hasil penelitian menunjukkan bahwa SVM menghasilkan akurasi sebesar 93,2%, sementara RF menunjukkan akurasi sebesar 86,5%</w:t>
      </w:r>
      <w:r w:rsidR="007D57E6">
        <w:t>, mengindikasikan bahwa SVM memiliki performa yang lebih baik dalam memprediksi kebutuhan irigasi pada skenario ini.</w:t>
      </w:r>
    </w:p>
    <w:p w14:paraId="29DE6BDE" w14:textId="4D749F28" w:rsidR="002C569E" w:rsidRDefault="0061434B" w:rsidP="00984DD1">
      <w:pPr>
        <w:spacing w:after="0" w:line="480" w:lineRule="auto"/>
        <w:ind w:firstLine="567"/>
        <w:rPr>
          <w:rFonts w:eastAsiaTheme="minorEastAsia"/>
        </w:rPr>
      </w:pPr>
      <w: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Default="00F442BF" w:rsidP="00984DD1">
      <w:pPr>
        <w:spacing w:after="0" w:line="480" w:lineRule="auto"/>
        <w:ind w:firstLine="567"/>
        <w:rPr>
          <w:rFonts w:eastAsiaTheme="minorEastAsia"/>
        </w:rPr>
      </w:pPr>
      <w:r>
        <w:rPr>
          <w:rFonts w:eastAsiaTheme="minorEastAsia"/>
        </w:rPr>
        <w:t>Penelitian keenam yang dilakukan oleh (</w:t>
      </w:r>
      <w:proofErr w:type="spellStart"/>
      <w:r>
        <w:rPr>
          <w:rFonts w:eastAsiaTheme="minorEastAsia"/>
        </w:rPr>
        <w:t>Rafrin</w:t>
      </w:r>
      <w:proofErr w:type="spellEnd"/>
      <w:r>
        <w:rPr>
          <w:rFonts w:eastAsiaTheme="minorEastAsia"/>
        </w:rPr>
        <w:t xml:space="preserve">, 2024) menggunakan data yang mencakup </w:t>
      </w:r>
      <w:proofErr w:type="spellStart"/>
      <w:r>
        <w:rPr>
          <w:rFonts w:eastAsiaTheme="minorEastAsia"/>
        </w:rPr>
        <w:t>soil</w:t>
      </w:r>
      <w:proofErr w:type="spellEnd"/>
      <w:r>
        <w:rPr>
          <w:rFonts w:eastAsiaTheme="minorEastAsia"/>
        </w:rPr>
        <w:t xml:space="preserve"> </w:t>
      </w:r>
      <w:proofErr w:type="spellStart"/>
      <w:r>
        <w:rPr>
          <w:rFonts w:eastAsiaTheme="minorEastAsia"/>
        </w:rPr>
        <w:t>moisture</w:t>
      </w:r>
      <w:proofErr w:type="spellEnd"/>
      <w:r>
        <w:rPr>
          <w:rFonts w:eastAsiaTheme="minorEastAsia"/>
        </w:rPr>
        <w:t xml:space="preserve">, </w:t>
      </w:r>
      <w:proofErr w:type="spellStart"/>
      <w:r>
        <w:rPr>
          <w:rFonts w:eastAsiaTheme="minorEastAsia"/>
        </w:rPr>
        <w:t>temperature</w:t>
      </w:r>
      <w:proofErr w:type="spellEnd"/>
      <w:r>
        <w:rPr>
          <w:rFonts w:eastAsiaTheme="minorEastAsia"/>
        </w:rPr>
        <w:t xml:space="preserve">, dan </w:t>
      </w:r>
      <w:proofErr w:type="spellStart"/>
      <w:r>
        <w:rPr>
          <w:rFonts w:eastAsiaTheme="minorEastAsia"/>
        </w:rPr>
        <w:t>humidity</w:t>
      </w:r>
      <w:proofErr w:type="spellEnd"/>
      <w:r>
        <w:rPr>
          <w:rFonts w:eastAsiaTheme="minorEastAsia"/>
        </w:rPr>
        <w:t xml:space="preserve">, dengan label yang terbagi menjadi tiga kelas yang terdiri dari 1.387 sampel data. Data tersebut dibagi menjadi 70% untuk pelatihan dan 30% untuk pengujian. Metode Random Forest dengan 100 pohon, </w:t>
      </w:r>
      <w:proofErr w:type="spellStart"/>
      <w:r>
        <w:rPr>
          <w:rFonts w:eastAsiaTheme="minorEastAsia"/>
        </w:rPr>
        <w:t>min_samples_split</w:t>
      </w:r>
      <w:proofErr w:type="spellEnd"/>
      <w:r>
        <w:rPr>
          <w:rFonts w:eastAsiaTheme="minorEastAsia"/>
        </w:rPr>
        <w:t>: 2, dan gini indeks menghasilkan akurasi sebesar 94%.</w:t>
      </w:r>
    </w:p>
    <w:p w14:paraId="00E7C4AF" w14:textId="2C7A29D9" w:rsidR="00374181" w:rsidRPr="00DD1CE8" w:rsidRDefault="00374181" w:rsidP="00984DD1">
      <w:pPr>
        <w:spacing w:after="0" w:line="480" w:lineRule="auto"/>
        <w:ind w:firstLine="567"/>
      </w:pPr>
      <w:r>
        <w:rPr>
          <w:rFonts w:eastAsiaTheme="minorEastAsia"/>
        </w:rPr>
        <w:t>Penelitian ketujuh yang dilakukan oleh (</w:t>
      </w:r>
      <w:proofErr w:type="spellStart"/>
      <w:r>
        <w:rPr>
          <w:rFonts w:eastAsiaTheme="minorEastAsia"/>
        </w:rPr>
        <w:t>Bhavani</w:t>
      </w:r>
      <w:proofErr w:type="spellEnd"/>
      <w:r>
        <w:rPr>
          <w:rFonts w:eastAsiaTheme="minorEastAsia"/>
        </w:rPr>
        <w:t xml:space="preserve">, 2022) </w:t>
      </w:r>
    </w:p>
    <w:p w14:paraId="5BC02D6D" w14:textId="519C01B3" w:rsidR="00C92915" w:rsidRPr="00DD1CE8" w:rsidRDefault="00C92915">
      <w:pPr>
        <w:pStyle w:val="Judul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Judul1"/>
        <w:numPr>
          <w:ilvl w:val="0"/>
          <w:numId w:val="2"/>
        </w:numPr>
        <w:spacing w:line="480" w:lineRule="auto"/>
        <w:ind w:left="567" w:hanging="567"/>
      </w:pPr>
      <w:bookmarkStart w:id="40" w:name="_Toc178662376"/>
      <w:bookmarkEnd w:id="39"/>
      <w:r w:rsidRPr="00DD1CE8">
        <w:t>Tujuan</w:t>
      </w:r>
      <w:bookmarkEnd w:id="40"/>
    </w:p>
    <w:p w14:paraId="2365AE79" w14:textId="716A7E7C" w:rsidR="002F4762" w:rsidRPr="00DD1CE8" w:rsidRDefault="002F4762" w:rsidP="00EA36A4">
      <w:pPr>
        <w:spacing w:after="0" w:line="480" w:lineRule="auto"/>
        <w:ind w:firstLine="567"/>
      </w:pPr>
    </w:p>
    <w:p w14:paraId="62C10BCB" w14:textId="6B240D1A" w:rsidR="00EA36A4" w:rsidRPr="00DD1CE8" w:rsidRDefault="00EA36A4" w:rsidP="00EA36A4">
      <w:pPr>
        <w:spacing w:after="0" w:line="480" w:lineRule="auto"/>
        <w:ind w:firstLine="567"/>
      </w:pPr>
    </w:p>
    <w:p w14:paraId="1514E54D" w14:textId="22EE682E" w:rsidR="00AE6842" w:rsidRPr="00DD1CE8" w:rsidRDefault="00AE6842" w:rsidP="00426155">
      <w:pPr>
        <w:sectPr w:rsidR="00AE6842"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DD1CE8" w:rsidRDefault="00A65E87" w:rsidP="003A281C">
      <w:pPr>
        <w:pStyle w:val="Judul1"/>
        <w:spacing w:line="480" w:lineRule="auto"/>
        <w:jc w:val="center"/>
        <w:rPr>
          <w:rFonts w:cs="Times New Roman"/>
          <w:bCs/>
          <w:szCs w:val="24"/>
        </w:rPr>
      </w:pPr>
      <w:bookmarkStart w:id="41" w:name="_Toc168511178"/>
      <w:bookmarkStart w:id="42" w:name="_Toc178662377"/>
      <w:r w:rsidRPr="00DD1CE8">
        <w:rPr>
          <w:rFonts w:cs="Times New Roman"/>
          <w:bCs/>
          <w:szCs w:val="24"/>
        </w:rPr>
        <w:t>BAB II</w:t>
      </w:r>
      <w:r w:rsidRPr="00DD1CE8">
        <w:rPr>
          <w:rFonts w:cs="Times New Roman"/>
          <w:bCs/>
          <w:szCs w:val="24"/>
        </w:rPr>
        <w:br/>
        <w:t>PEMILIHAN SOLUSI</w:t>
      </w:r>
      <w:bookmarkEnd w:id="41"/>
      <w:bookmarkEnd w:id="42"/>
    </w:p>
    <w:p w14:paraId="65EA3B42" w14:textId="1625AF7B" w:rsidR="00FD4EAC" w:rsidRPr="00DD1CE8"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DD1CE8">
        <w:t>Alternatif Solusi</w:t>
      </w:r>
      <w:bookmarkEnd w:id="43"/>
    </w:p>
    <w:p w14:paraId="0A497755" w14:textId="00DD2C98" w:rsidR="00332122" w:rsidRPr="00DD1CE8"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A49465C" w:rsidR="00AE2F9B" w:rsidRPr="00DD1CE8" w:rsidRDefault="00AE2F9B" w:rsidP="00AE2F9B">
      <w:pPr>
        <w:spacing w:after="0" w:line="480" w:lineRule="auto"/>
        <w:ind w:firstLine="567"/>
      </w:pPr>
    </w:p>
    <w:p w14:paraId="3F73AD14" w14:textId="47A044FF" w:rsidR="00332122" w:rsidRPr="00DD1CE8" w:rsidRDefault="00486FDD">
      <w:pPr>
        <w:pStyle w:val="Judul2"/>
        <w:numPr>
          <w:ilvl w:val="0"/>
          <w:numId w:val="8"/>
        </w:numPr>
        <w:spacing w:before="0" w:line="480" w:lineRule="auto"/>
        <w:ind w:left="567" w:hanging="567"/>
        <w:rPr>
          <w:b/>
          <w:bCs/>
        </w:rPr>
      </w:pPr>
      <w:bookmarkStart w:id="54" w:name="_Toc178662380"/>
      <w:r w:rsidRPr="00DD1CE8">
        <w:rPr>
          <w:b/>
          <w:bCs/>
        </w:rPr>
        <w:t>S</w:t>
      </w:r>
      <w:r w:rsidR="006670F1" w:rsidRPr="00DD1CE8">
        <w:rPr>
          <w:b/>
          <w:bCs/>
        </w:rPr>
        <w:t>upport Vector Machine</w:t>
      </w:r>
      <w:bookmarkEnd w:id="54"/>
    </w:p>
    <w:p w14:paraId="09DACF12" w14:textId="4349703D" w:rsidR="00806981" w:rsidRPr="00DD1CE8" w:rsidRDefault="00806981" w:rsidP="00464045">
      <w:pPr>
        <w:spacing w:after="0" w:line="480" w:lineRule="auto"/>
        <w:ind w:firstLine="567"/>
      </w:pPr>
    </w:p>
    <w:p w14:paraId="5C74DCDA" w14:textId="3700FDE5" w:rsidR="00332122" w:rsidRPr="00DD1CE8" w:rsidRDefault="00864CC0">
      <w:pPr>
        <w:pStyle w:val="Judul2"/>
        <w:numPr>
          <w:ilvl w:val="0"/>
          <w:numId w:val="8"/>
        </w:numPr>
        <w:spacing w:before="0" w:line="480" w:lineRule="auto"/>
        <w:ind w:left="567" w:hanging="567"/>
        <w:rPr>
          <w:b/>
          <w:bCs/>
        </w:rPr>
      </w:pPr>
      <w:bookmarkStart w:id="55" w:name="_Toc178662381"/>
      <w:bookmarkEnd w:id="50"/>
      <w:bookmarkEnd w:id="51"/>
      <w:bookmarkEnd w:id="52"/>
      <w:r w:rsidRPr="00DD1CE8">
        <w:rPr>
          <w:b/>
          <w:bCs/>
        </w:rPr>
        <w:t>Random Forest</w:t>
      </w:r>
      <w:bookmarkEnd w:id="55"/>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Judul1"/>
        <w:numPr>
          <w:ilvl w:val="0"/>
          <w:numId w:val="7"/>
        </w:numPr>
        <w:spacing w:before="0" w:line="480" w:lineRule="auto"/>
        <w:ind w:left="567" w:hanging="567"/>
      </w:pPr>
      <w:bookmarkStart w:id="56" w:name="_Toc178662382"/>
      <w:bookmarkEnd w:id="53"/>
      <w:r w:rsidRPr="00DD1CE8">
        <w:t>Analisis Pemilihan</w:t>
      </w:r>
      <w:r w:rsidR="001B75CE" w:rsidRPr="00DD1CE8">
        <w:t xml:space="preserve"> Solusi</w:t>
      </w:r>
      <w:bookmarkEnd w:id="44"/>
      <w:bookmarkEnd w:id="45"/>
      <w:bookmarkEnd w:id="46"/>
      <w:bookmarkEnd w:id="47"/>
      <w:bookmarkEnd w:id="48"/>
      <w:bookmarkEnd w:id="56"/>
    </w:p>
    <w:p w14:paraId="40BF3B69" w14:textId="2957EE9E" w:rsidR="00621471" w:rsidRPr="00DD1CE8" w:rsidRDefault="00621471" w:rsidP="00621471">
      <w:pPr>
        <w:pStyle w:val="TableCaption"/>
      </w:pPr>
      <w:bookmarkStart w:id="57" w:name="_Toc168602312"/>
      <w:bookmarkStart w:id="58"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7"/>
      <w:bookmarkEnd w:id="58"/>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33881A26" w14:textId="2BD7418F" w:rsidR="00E47125" w:rsidRPr="00DD1CE8" w:rsidRDefault="00A62F60" w:rsidP="00172577">
            <w:pPr>
              <w:pStyle w:val="DaftarParagraf"/>
              <w:numPr>
                <w:ilvl w:val="0"/>
                <w:numId w:val="31"/>
              </w:numPr>
              <w:spacing w:line="480" w:lineRule="auto"/>
              <w:ind w:left="284" w:hanging="284"/>
            </w:pPr>
            <w:proofErr w:type="spellStart"/>
            <w:r w:rsidRPr="00DD1CE8">
              <w:t>StandarScaler</w:t>
            </w:r>
            <w:proofErr w:type="spellEnd"/>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Selama proses pelatihan K-Nearest Neighbors (KNN), kebutuhan komputasi dapat meningkat secara signifikan seiring dengan bertambahnya ukuran dataset (</w:t>
            </w:r>
            <w:proofErr w:type="spellStart"/>
            <w:r w:rsidRPr="00DD1CE8">
              <w:t>Ayabe</w:t>
            </w:r>
            <w:proofErr w:type="spellEnd"/>
            <w:r w:rsidRPr="00DD1CE8">
              <w:t xml:space="preserv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w:t>
            </w:r>
            <w:proofErr w:type="spellStart"/>
            <w:r w:rsidRPr="00DD1CE8">
              <w:t>Ayabe</w:t>
            </w:r>
            <w:proofErr w:type="spellEnd"/>
            <w:r w:rsidRPr="00DD1CE8">
              <w:t>,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64A224EC" w14:textId="77777777" w:rsidR="009B712A" w:rsidRPr="00DD1CE8" w:rsidRDefault="009B712A" w:rsidP="009B712A">
            <w:pPr>
              <w:pStyle w:val="DaftarParagraf"/>
              <w:numPr>
                <w:ilvl w:val="0"/>
                <w:numId w:val="31"/>
              </w:numPr>
              <w:spacing w:line="480" w:lineRule="auto"/>
              <w:ind w:left="284" w:hanging="284"/>
            </w:pPr>
            <w:proofErr w:type="spellStart"/>
            <w:r w:rsidRPr="00DD1CE8">
              <w:t>StandarScaler</w:t>
            </w:r>
            <w:proofErr w:type="spellEnd"/>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 xml:space="preserve">Selama pelatihan, Support Vector Machine (SVM) menghemat memori dengan hanya menggunakan support </w:t>
            </w:r>
            <w:proofErr w:type="spellStart"/>
            <w:r w:rsidRPr="00DD1CE8">
              <w:t>vectors</w:t>
            </w:r>
            <w:proofErr w:type="spellEnd"/>
            <w:r w:rsidRPr="00DD1CE8">
              <w:t xml:space="preserve"> (</w:t>
            </w:r>
            <w:proofErr w:type="spellStart"/>
            <w:r w:rsidRPr="00DD1CE8">
              <w:t>Palaniapan</w:t>
            </w:r>
            <w:proofErr w:type="spellEnd"/>
            <w:r w:rsidRPr="00DD1CE8">
              <w:t>, 2024). Namun, pemilihan kernel yang kompleks dan ukuran dataset yang besar dapat meningkatkan kebutuhan komputasi (</w:t>
            </w:r>
            <w:proofErr w:type="spellStart"/>
            <w:r w:rsidRPr="00DD1CE8">
              <w:t>Ayabe</w:t>
            </w:r>
            <w:proofErr w:type="spellEnd"/>
            <w:r w:rsidRPr="00DD1CE8">
              <w:t>,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DD1CE8">
              <w:t>Ayabe</w:t>
            </w:r>
            <w:proofErr w:type="spellEnd"/>
            <w:r w:rsidRPr="00DD1CE8">
              <w:t xml:space="preserv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proofErr w:type="spellStart"/>
            <w:r w:rsidRPr="00DD1CE8">
              <w:t>train_test_split</w:t>
            </w:r>
            <w:proofErr w:type="spellEnd"/>
            <w:r w:rsidRPr="00DD1CE8">
              <w:t xml:space="preserve">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w:t>
            </w:r>
            <w:proofErr w:type="spellStart"/>
            <w:r w:rsidRPr="00DD1CE8">
              <w:t>n_estimators</w:t>
            </w:r>
            <w:proofErr w:type="spellEnd"/>
            <w:r w:rsidRPr="00DD1CE8">
              <w:t>: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proofErr w:type="spellStart"/>
            <w:r w:rsidRPr="00DD1CE8">
              <w:t>max_features</w:t>
            </w:r>
            <w:proofErr w:type="spellEnd"/>
            <w:r w:rsidRPr="00DD1CE8">
              <w:t xml:space="preserve">: ’ </w:t>
            </w:r>
            <w:proofErr w:type="spellStart"/>
            <w:r w:rsidRPr="00DD1CE8">
              <w:t>sqrt</w:t>
            </w:r>
            <w:proofErr w:type="spellEnd"/>
            <w:r w:rsidRPr="00DD1CE8">
              <w:t>’,</w:t>
            </w:r>
          </w:p>
          <w:p w14:paraId="4C0EBCB4" w14:textId="77777777" w:rsidR="00F872BB" w:rsidRPr="00DD1CE8" w:rsidRDefault="00EE0FF5" w:rsidP="00EE0FF5">
            <w:pPr>
              <w:spacing w:line="480" w:lineRule="auto"/>
            </w:pPr>
            <w:r w:rsidRPr="00DD1CE8">
              <w:t xml:space="preserve">bootstrap: </w:t>
            </w:r>
            <w:proofErr w:type="spellStart"/>
            <w:r w:rsidRPr="00DD1CE8">
              <w:t>True</w:t>
            </w:r>
            <w:proofErr w:type="spellEnd"/>
            <w:r w:rsidR="00070F86" w:rsidRPr="00DD1CE8">
              <w:t xml:space="preserve">, </w:t>
            </w:r>
          </w:p>
          <w:p w14:paraId="73804F7B" w14:textId="4F4603DB" w:rsidR="00EE0FF5" w:rsidRPr="00DD1CE8" w:rsidRDefault="00070F86" w:rsidP="00EE0FF5">
            <w:pPr>
              <w:spacing w:line="480" w:lineRule="auto"/>
            </w:pPr>
            <w:proofErr w:type="spellStart"/>
            <w:r w:rsidRPr="00DD1CE8">
              <w:t>n_job</w:t>
            </w:r>
            <w:proofErr w:type="spellEnd"/>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DD1CE8">
              <w:t>Zhu</w:t>
            </w:r>
            <w:proofErr w:type="spellEnd"/>
            <w:r w:rsidRPr="00DD1CE8">
              <w:t>,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DD1CE8">
              <w:t>Zhu</w:t>
            </w:r>
            <w:proofErr w:type="spellEnd"/>
            <w:r w:rsidRPr="00DD1CE8">
              <w:t xml:space="preserve">,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t>-</w:t>
            </w:r>
          </w:p>
        </w:tc>
      </w:tr>
    </w:tbl>
    <w:p w14:paraId="2EEF4E58" w14:textId="0E80B1C0" w:rsidR="00FC5AC0" w:rsidRPr="00DD1CE8" w:rsidRDefault="00FC5AC0" w:rsidP="00621471">
      <w:pPr>
        <w:sectPr w:rsidR="00FC5AC0" w:rsidRPr="00DD1CE8"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Judul1"/>
        <w:spacing w:line="480" w:lineRule="auto"/>
        <w:jc w:val="center"/>
        <w:rPr>
          <w:rFonts w:cs="Times New Roman"/>
          <w:bCs/>
          <w:szCs w:val="24"/>
        </w:rPr>
      </w:pPr>
      <w:bookmarkStart w:id="59" w:name="_Toc178662383"/>
      <w:r w:rsidRPr="00DD1CE8">
        <w:rPr>
          <w:rFonts w:cs="Times New Roman"/>
          <w:bCs/>
          <w:szCs w:val="24"/>
        </w:rPr>
        <w:t>BAB III</w:t>
      </w:r>
      <w:r w:rsidRPr="00DD1CE8">
        <w:rPr>
          <w:rFonts w:cs="Times New Roman"/>
          <w:bCs/>
          <w:szCs w:val="24"/>
        </w:rPr>
        <w:br/>
      </w:r>
      <w:r w:rsidR="003C6430" w:rsidRPr="00DD1CE8">
        <w:rPr>
          <w:rFonts w:cs="Times New Roman"/>
          <w:bCs/>
          <w:szCs w:val="24"/>
        </w:rPr>
        <w:t>METODOLOGI</w:t>
      </w:r>
      <w:bookmarkEnd w:id="59"/>
    </w:p>
    <w:p w14:paraId="54468AEA" w14:textId="3BB5278F" w:rsidR="00D57815" w:rsidRPr="00DD1CE8" w:rsidRDefault="00D57815" w:rsidP="00951877">
      <w:pPr>
        <w:pStyle w:val="Judul1"/>
        <w:numPr>
          <w:ilvl w:val="0"/>
          <w:numId w:val="26"/>
        </w:numPr>
        <w:spacing w:before="0" w:line="480" w:lineRule="auto"/>
        <w:ind w:left="567" w:hanging="567"/>
      </w:pPr>
      <w:bookmarkStart w:id="60" w:name="_Toc178662384"/>
      <w:r w:rsidRPr="00DD1CE8">
        <w:t>Identifikasi Masalah</w:t>
      </w:r>
      <w:bookmarkEnd w:id="60"/>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Judul1"/>
        <w:numPr>
          <w:ilvl w:val="0"/>
          <w:numId w:val="26"/>
        </w:numPr>
        <w:spacing w:before="0" w:line="480" w:lineRule="auto"/>
        <w:ind w:left="567" w:hanging="567"/>
      </w:pPr>
      <w:bookmarkStart w:id="61" w:name="_Toc178662385"/>
      <w:r w:rsidRPr="00DD1CE8">
        <w:t>Analisis Solusi</w:t>
      </w:r>
      <w:bookmarkEnd w:id="61"/>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Judul1"/>
        <w:numPr>
          <w:ilvl w:val="0"/>
          <w:numId w:val="26"/>
        </w:numPr>
        <w:spacing w:before="0" w:line="480" w:lineRule="auto"/>
        <w:ind w:left="567" w:hanging="567"/>
      </w:pPr>
      <w:bookmarkStart w:id="62" w:name="_Toc178662386"/>
      <w:r w:rsidRPr="00DD1CE8">
        <w:t>Pengumpulan Data</w:t>
      </w:r>
      <w:bookmarkEnd w:id="62"/>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Judul1"/>
        <w:numPr>
          <w:ilvl w:val="0"/>
          <w:numId w:val="26"/>
        </w:numPr>
        <w:spacing w:before="0" w:line="480" w:lineRule="auto"/>
        <w:ind w:left="567" w:hanging="567"/>
      </w:pPr>
      <w:bookmarkStart w:id="63" w:name="_Toc178662387"/>
      <w:r w:rsidRPr="00DD1CE8">
        <w:t>Preprocessing Data</w:t>
      </w:r>
      <w:bookmarkEnd w:id="63"/>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Judul1"/>
        <w:numPr>
          <w:ilvl w:val="0"/>
          <w:numId w:val="26"/>
        </w:numPr>
        <w:spacing w:before="0" w:line="480" w:lineRule="auto"/>
        <w:ind w:left="567" w:hanging="567"/>
      </w:pPr>
      <w:bookmarkStart w:id="64" w:name="_Toc178662388"/>
      <w:r w:rsidRPr="00DD1CE8">
        <w:t>Perancangan Model</w:t>
      </w:r>
      <w:bookmarkEnd w:id="64"/>
    </w:p>
    <w:p w14:paraId="24F498C4" w14:textId="579CE588" w:rsidR="00D57815" w:rsidRPr="00DD1CE8" w:rsidRDefault="00E86F21" w:rsidP="00951877">
      <w:pPr>
        <w:pStyle w:val="Judul1"/>
        <w:numPr>
          <w:ilvl w:val="0"/>
          <w:numId w:val="26"/>
        </w:numPr>
        <w:spacing w:before="0" w:line="480" w:lineRule="auto"/>
        <w:ind w:left="567" w:hanging="567"/>
      </w:pPr>
      <w:bookmarkStart w:id="65" w:name="_Toc178662389"/>
      <w:r w:rsidRPr="00DD1CE8">
        <w:t>Implementasi Model</w:t>
      </w:r>
      <w:bookmarkEnd w:id="65"/>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Judul1"/>
        <w:numPr>
          <w:ilvl w:val="0"/>
          <w:numId w:val="26"/>
        </w:numPr>
        <w:spacing w:before="0" w:line="480" w:lineRule="auto"/>
        <w:ind w:left="567" w:hanging="567"/>
      </w:pPr>
      <w:bookmarkStart w:id="66" w:name="_Toc178662390"/>
      <w:r w:rsidRPr="00DD1CE8">
        <w:t>Pengujian</w:t>
      </w:r>
      <w:bookmarkEnd w:id="66"/>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Judul1"/>
        <w:numPr>
          <w:ilvl w:val="0"/>
          <w:numId w:val="26"/>
        </w:numPr>
        <w:spacing w:before="0" w:line="480" w:lineRule="auto"/>
        <w:ind w:left="567" w:hanging="567"/>
      </w:pPr>
      <w:bookmarkStart w:id="67" w:name="_Toc178662391"/>
      <w:r w:rsidRPr="00DD1CE8">
        <w:t>Hasil</w:t>
      </w:r>
      <w:bookmarkEnd w:id="67"/>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4"/>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Judul1"/>
        <w:spacing w:line="480" w:lineRule="auto"/>
        <w:jc w:val="center"/>
        <w:rPr>
          <w:rFonts w:cs="Times New Roman"/>
          <w:bCs/>
          <w:szCs w:val="24"/>
        </w:rPr>
      </w:pPr>
      <w:bookmarkStart w:id="68" w:name="_Toc178662392"/>
      <w:r w:rsidRPr="00DD1CE8">
        <w:rPr>
          <w:rFonts w:cs="Times New Roman"/>
          <w:bCs/>
          <w:szCs w:val="24"/>
        </w:rPr>
        <w:t>BAB IV</w:t>
      </w:r>
      <w:r w:rsidRPr="00DD1CE8">
        <w:rPr>
          <w:rFonts w:cs="Times New Roman"/>
          <w:bCs/>
          <w:szCs w:val="24"/>
        </w:rPr>
        <w:br/>
      </w:r>
      <w:r w:rsidR="00435BFD" w:rsidRPr="00DD1CE8">
        <w:rPr>
          <w:rFonts w:cs="Times New Roman"/>
          <w:bCs/>
          <w:szCs w:val="24"/>
        </w:rPr>
        <w:t>PERANCANGAN</w:t>
      </w:r>
      <w:bookmarkEnd w:id="68"/>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69" w:name="_Toc178662393"/>
      <w:r w:rsidRPr="00DD1CE8">
        <w:rPr>
          <w:b/>
          <w:bCs w:val="0"/>
        </w:rPr>
        <w:t>DAFTAR PUSTAKA</w:t>
      </w:r>
      <w:bookmarkEnd w:id="69"/>
    </w:p>
    <w:p w14:paraId="23C70713" w14:textId="77777777" w:rsidR="00254B3A" w:rsidRPr="00DD1CE8" w:rsidRDefault="00254B3A" w:rsidP="00254B3A">
      <w:pPr>
        <w:spacing w:after="0"/>
        <w:ind w:left="567" w:hanging="567"/>
      </w:pPr>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Anggarda</w:t>
      </w:r>
      <w:proofErr w:type="spellEnd"/>
      <w:r w:rsidRPr="00DD1CE8">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5"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Bharata</w:t>
      </w:r>
      <w:proofErr w:type="spellEnd"/>
      <w:r w:rsidRPr="00DD1CE8">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6"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Fausan</w:t>
      </w:r>
      <w:proofErr w:type="spellEnd"/>
      <w:r w:rsidRPr="00DD1CE8">
        <w:rPr>
          <w:rFonts w:eastAsia="Times New Roman" w:cs="Times New Roman"/>
          <w:color w:val="000000" w:themeColor="text1"/>
          <w:kern w:val="0"/>
          <w:szCs w:val="24"/>
          <w:lang w:eastAsia="en-ID"/>
          <w14:ligatures w14:val="none"/>
        </w:rPr>
        <w:t xml:space="preserve">, A., Setiawan, B. I., Arif, C., &amp; </w:t>
      </w:r>
      <w:proofErr w:type="spellStart"/>
      <w:r w:rsidRPr="00DD1CE8">
        <w:rPr>
          <w:rFonts w:eastAsia="Times New Roman" w:cs="Times New Roman"/>
          <w:color w:val="000000" w:themeColor="text1"/>
          <w:kern w:val="0"/>
          <w:szCs w:val="24"/>
          <w:lang w:eastAsia="en-ID"/>
          <w14:ligatures w14:val="none"/>
        </w:rPr>
        <w:t>Saptomo</w:t>
      </w:r>
      <w:proofErr w:type="spellEnd"/>
      <w:r w:rsidRPr="00DD1CE8">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w:t>
      </w:r>
      <w:proofErr w:type="spellStart"/>
      <w:r w:rsidRPr="00DD1CE8">
        <w:rPr>
          <w:rFonts w:eastAsia="Times New Roman" w:cs="Times New Roman"/>
          <w:color w:val="000000" w:themeColor="text1"/>
          <w:kern w:val="0"/>
          <w:szCs w:val="24"/>
          <w:lang w:eastAsia="en-ID"/>
          <w14:ligatures w14:val="none"/>
        </w:rPr>
        <w:t>Tasqia</w:t>
      </w:r>
      <w:proofErr w:type="spellEnd"/>
      <w:r w:rsidRPr="00DD1CE8">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DD1CE8">
        <w:rPr>
          <w:rFonts w:eastAsia="Times New Roman" w:cs="Times New Roman"/>
          <w:color w:val="000000" w:themeColor="text1"/>
          <w:kern w:val="0"/>
          <w:szCs w:val="24"/>
          <w:lang w:eastAsia="en-ID"/>
          <w14:ligatures w14:val="none"/>
        </w:rPr>
        <w:t>Greenhouse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Prosiding</w:t>
      </w:r>
      <w:proofErr w:type="spellEnd"/>
      <w:r w:rsidRPr="00DD1CE8">
        <w:rPr>
          <w:rFonts w:eastAsia="Times New Roman" w:cs="Times New Roman"/>
          <w:color w:val="000000" w:themeColor="text1"/>
          <w:kern w:val="0"/>
          <w:szCs w:val="24"/>
          <w:lang w:eastAsia="en-ID"/>
          <w14:ligatures w14:val="none"/>
        </w:rPr>
        <w:t xml:space="preserve"> Patriot Mengabdi, 2(01), 331–346. </w:t>
      </w:r>
      <w:hyperlink r:id="rId17"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 xml:space="preserve">ILKOMNIKA: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Computer</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Science</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and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Applied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Informatics</w:t>
      </w:r>
      <w:proofErr w:type="spellEnd"/>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18"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w:t>
      </w:r>
      <w:proofErr w:type="spellStart"/>
      <w:r w:rsidRPr="00DD1CE8">
        <w:rPr>
          <w:color w:val="000000" w:themeColor="text1"/>
        </w:rPr>
        <w:t>Hardyanto</w:t>
      </w:r>
      <w:proofErr w:type="spellEnd"/>
      <w:r w:rsidRPr="00DD1CE8">
        <w:rPr>
          <w:color w:val="000000" w:themeColor="text1"/>
        </w:rPr>
        <w:t xml:space="preserve">, R. H. (2021). Sistem Penyiram Tanaman Otomatis Berbasis Mikrokontroler dan Panel Surya. </w:t>
      </w:r>
      <w:r w:rsidRPr="00DD1CE8">
        <w:rPr>
          <w:i/>
          <w:iCs/>
          <w:color w:val="000000" w:themeColor="text1"/>
        </w:rPr>
        <w:t xml:space="preserve">Seri </w:t>
      </w:r>
      <w:proofErr w:type="spellStart"/>
      <w:r w:rsidRPr="00DD1CE8">
        <w:rPr>
          <w:i/>
          <w:iCs/>
          <w:color w:val="000000" w:themeColor="text1"/>
        </w:rPr>
        <w:t>Prosiding</w:t>
      </w:r>
      <w:proofErr w:type="spellEnd"/>
      <w:r w:rsidRPr="00DD1CE8">
        <w:rPr>
          <w:i/>
          <w:iCs/>
          <w:color w:val="000000" w:themeColor="text1"/>
        </w:rPr>
        <w:t xml:space="preserve">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19"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proofErr w:type="spellStart"/>
      <w:r w:rsidRPr="00DD1CE8">
        <w:rPr>
          <w:color w:val="000000" w:themeColor="text1"/>
        </w:rPr>
        <w:t>Kynta</w:t>
      </w:r>
      <w:proofErr w:type="spellEnd"/>
      <w:r w:rsidRPr="00DD1CE8">
        <w:rPr>
          <w:color w:val="000000" w:themeColor="text1"/>
        </w:rPr>
        <w:t xml:space="preserve">, D. P., Laksono, I. L., Wijaya, V., Fadli, M., &amp; Hermanto, D. (2024). Perancangan UI/UX </w:t>
      </w:r>
      <w:proofErr w:type="spellStart"/>
      <w:r w:rsidRPr="00DD1CE8">
        <w:rPr>
          <w:color w:val="000000" w:themeColor="text1"/>
        </w:rPr>
        <w:t>Website</w:t>
      </w:r>
      <w:proofErr w:type="spellEnd"/>
      <w:r w:rsidRPr="00DD1CE8">
        <w:rPr>
          <w:color w:val="000000" w:themeColor="text1"/>
        </w:rPr>
        <w:t xml:space="preserve"> Pengontrol Kelembapan Tanah Berbasis IoT dan Sensor. MDP </w:t>
      </w:r>
      <w:proofErr w:type="spellStart"/>
      <w:r w:rsidRPr="00DD1CE8">
        <w:rPr>
          <w:color w:val="000000" w:themeColor="text1"/>
        </w:rPr>
        <w:t>Student</w:t>
      </w:r>
      <w:proofErr w:type="spellEnd"/>
      <w:r w:rsidRPr="00DD1CE8">
        <w:rPr>
          <w:color w:val="000000" w:themeColor="text1"/>
        </w:rPr>
        <w:t xml:space="preserve"> </w:t>
      </w:r>
      <w:proofErr w:type="spellStart"/>
      <w:r w:rsidRPr="00DD1CE8">
        <w:rPr>
          <w:color w:val="000000" w:themeColor="text1"/>
        </w:rPr>
        <w:t>Conference</w:t>
      </w:r>
      <w:proofErr w:type="spellEnd"/>
      <w:r w:rsidRPr="00DD1CE8">
        <w:rPr>
          <w:color w:val="000000" w:themeColor="text1"/>
        </w:rPr>
        <w:t xml:space="preserve">, 3(1), 71–78. </w:t>
      </w:r>
      <w:hyperlink r:id="rId20"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t>
      </w:r>
      <w:proofErr w:type="spellStart"/>
      <w:r w:rsidRPr="00DD1CE8">
        <w:rPr>
          <w:rFonts w:eastAsia="Times New Roman" w:cs="Times New Roman"/>
          <w:color w:val="000000" w:themeColor="text1"/>
          <w:kern w:val="0"/>
          <w:szCs w:val="24"/>
          <w:lang w:eastAsia="en-ID"/>
          <w14:ligatures w14:val="none"/>
        </w:rPr>
        <w:t>Widyatmoko</w:t>
      </w:r>
      <w:proofErr w:type="spellEnd"/>
      <w:r w:rsidRPr="00DD1CE8">
        <w:rPr>
          <w:rFonts w:eastAsia="Times New Roman" w:cs="Times New Roman"/>
          <w:color w:val="000000" w:themeColor="text1"/>
          <w:kern w:val="0"/>
          <w:szCs w:val="24"/>
          <w:lang w:eastAsia="en-ID"/>
          <w14:ligatures w14:val="none"/>
        </w:rPr>
        <w:t xml:space="preserve">, K., &amp; Umami, Z. (2023).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DD1CE8">
        <w:rPr>
          <w:rFonts w:eastAsia="Times New Roman" w:cs="Times New Roman"/>
          <w:color w:val="000000" w:themeColor="text1"/>
          <w:kern w:val="0"/>
          <w:szCs w:val="24"/>
          <w:lang w:eastAsia="en-ID"/>
          <w14:ligatures w14:val="none"/>
        </w:rPr>
        <w:t>Website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Thinkspeak</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1"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t xml:space="preserve">Pratiwi, A., &amp; </w:t>
      </w:r>
      <w:proofErr w:type="spellStart"/>
      <w:r w:rsidRPr="00DD1CE8">
        <w:rPr>
          <w:color w:val="000000" w:themeColor="text1"/>
        </w:rPr>
        <w:t>Nafira</w:t>
      </w:r>
      <w:proofErr w:type="spellEnd"/>
      <w:r w:rsidRPr="00DD1CE8">
        <w:rPr>
          <w:color w:val="000000" w:themeColor="text1"/>
        </w:rPr>
        <w:t>, A. F. (2021). PENGARUH FREKUENSI PENYIRAMAN TERHADAP PERTUMBUHAN BUNCIS (</w:t>
      </w:r>
      <w:proofErr w:type="spellStart"/>
      <w:r w:rsidRPr="00DD1CE8">
        <w:rPr>
          <w:color w:val="000000" w:themeColor="text1"/>
        </w:rPr>
        <w:t>Phaseolus</w:t>
      </w:r>
      <w:proofErr w:type="spellEnd"/>
      <w:r w:rsidRPr="00DD1CE8">
        <w:rPr>
          <w:color w:val="000000" w:themeColor="text1"/>
        </w:rPr>
        <w:t xml:space="preserve"> </w:t>
      </w:r>
      <w:proofErr w:type="spellStart"/>
      <w:r w:rsidRPr="00DD1CE8">
        <w:rPr>
          <w:color w:val="000000" w:themeColor="text1"/>
        </w:rPr>
        <w:t>vulgaris</w:t>
      </w:r>
      <w:proofErr w:type="spellEnd"/>
      <w:r w:rsidRPr="00DD1CE8">
        <w:rPr>
          <w:color w:val="000000" w:themeColor="text1"/>
        </w:rPr>
        <w:t xml:space="preserve">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2"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Rabbika</w:t>
      </w:r>
      <w:proofErr w:type="spellEnd"/>
      <w:r w:rsidRPr="00DD1CE8">
        <w:rPr>
          <w:rFonts w:eastAsia="Times New Roman" w:cs="Times New Roman"/>
          <w:color w:val="000000" w:themeColor="text1"/>
          <w:kern w:val="0"/>
          <w:szCs w:val="24"/>
          <w:lang w:eastAsia="en-ID"/>
          <w14:ligatures w14:val="none"/>
        </w:rPr>
        <w:t xml:space="preserve">, A. I., Nugraha, M., Rohman, A., Widyantoro, </w:t>
      </w:r>
      <w:proofErr w:type="spellStart"/>
      <w:r w:rsidRPr="00DD1CE8">
        <w:rPr>
          <w:rFonts w:eastAsia="Times New Roman" w:cs="Times New Roman"/>
          <w:color w:val="000000" w:themeColor="text1"/>
          <w:kern w:val="0"/>
          <w:szCs w:val="24"/>
          <w:lang w:eastAsia="en-ID"/>
          <w14:ligatures w14:val="none"/>
        </w:rPr>
        <w:t>Kostaman</w:t>
      </w:r>
      <w:proofErr w:type="spellEnd"/>
      <w:r w:rsidRPr="00DD1CE8">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dan </w:t>
      </w:r>
      <w:proofErr w:type="spellStart"/>
      <w:r w:rsidRPr="00DD1CE8">
        <w:rPr>
          <w:rFonts w:eastAsia="Times New Roman" w:cs="Times New Roman"/>
          <w:color w:val="000000" w:themeColor="text1"/>
          <w:kern w:val="0"/>
          <w:szCs w:val="24"/>
          <w:lang w:eastAsia="en-ID"/>
          <w14:ligatures w14:val="none"/>
        </w:rPr>
        <w:t>controlling</w:t>
      </w:r>
      <w:proofErr w:type="spellEnd"/>
      <w:r w:rsidRPr="00DD1CE8">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DD1CE8">
        <w:rPr>
          <w:rFonts w:eastAsia="Times New Roman" w:cs="Times New Roman"/>
          <w:color w:val="000000" w:themeColor="text1"/>
          <w:kern w:val="0"/>
          <w:szCs w:val="24"/>
          <w:lang w:eastAsia="en-ID"/>
          <w14:ligatures w14:val="none"/>
        </w:rPr>
        <w:t>Sintek</w:t>
      </w:r>
      <w:proofErr w:type="spellEnd"/>
      <w:r w:rsidRPr="00DD1CE8">
        <w:rPr>
          <w:rFonts w:eastAsia="Times New Roman" w:cs="Times New Roman"/>
          <w:color w:val="000000" w:themeColor="text1"/>
          <w:kern w:val="0"/>
          <w:szCs w:val="24"/>
          <w:lang w:eastAsia="en-ID"/>
          <w14:ligatures w14:val="none"/>
        </w:rPr>
        <w:t xml:space="preserve"> Jurnal: Jurnal Ilmiah Teknik Mesin, 17(1), 17–17. </w:t>
      </w:r>
      <w:hyperlink r:id="rId23"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Sofia, Hidayat, G., </w:t>
      </w:r>
      <w:proofErr w:type="spellStart"/>
      <w:r w:rsidRPr="00DD1CE8">
        <w:rPr>
          <w:rFonts w:eastAsia="Times New Roman" w:cs="Times New Roman"/>
          <w:color w:val="000000" w:themeColor="text1"/>
          <w:kern w:val="0"/>
          <w:szCs w:val="24"/>
          <w:lang w:eastAsia="en-ID"/>
          <w14:ligatures w14:val="none"/>
        </w:rPr>
        <w:t>Risyandha</w:t>
      </w:r>
      <w:proofErr w:type="spellEnd"/>
      <w:r w:rsidRPr="00DD1CE8">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DD1CE8">
        <w:rPr>
          <w:rFonts w:eastAsia="Times New Roman" w:cs="Times New Roman"/>
          <w:color w:val="000000" w:themeColor="text1"/>
          <w:kern w:val="0"/>
          <w:szCs w:val="24"/>
          <w:lang w:eastAsia="en-ID"/>
          <w14:ligatures w14:val="none"/>
        </w:rPr>
        <w:t>Infotronik</w:t>
      </w:r>
      <w:proofErr w:type="spellEnd"/>
      <w:r w:rsidRPr="00DD1CE8">
        <w:rPr>
          <w:rFonts w:eastAsia="Times New Roman" w:cs="Times New Roman"/>
          <w:color w:val="000000" w:themeColor="text1"/>
          <w:kern w:val="0"/>
          <w:szCs w:val="24"/>
          <w:lang w:eastAsia="en-ID"/>
          <w14:ligatures w14:val="none"/>
        </w:rPr>
        <w:t xml:space="preserve"> : Jurnal Teknologi Informasi Dan Elektronika, 8(2), 91–97. </w:t>
      </w:r>
      <w:hyperlink r:id="rId24"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proofErr w:type="spellStart"/>
      <w:r w:rsidRPr="00DD1CE8">
        <w:rPr>
          <w:color w:val="000000" w:themeColor="text1"/>
        </w:rPr>
        <w:t>Sujjada</w:t>
      </w:r>
      <w:proofErr w:type="spellEnd"/>
      <w:r w:rsidRPr="00DD1CE8">
        <w:rPr>
          <w:color w:val="000000" w:themeColor="text1"/>
        </w:rPr>
        <w:t xml:space="preserve">, A., Maulana, R., &amp; </w:t>
      </w:r>
      <w:proofErr w:type="spellStart"/>
      <w:r w:rsidRPr="00DD1CE8">
        <w:rPr>
          <w:color w:val="000000" w:themeColor="text1"/>
        </w:rPr>
        <w:t>Fergina</w:t>
      </w:r>
      <w:proofErr w:type="spellEnd"/>
      <w:r w:rsidRPr="00DD1CE8">
        <w:rPr>
          <w:color w:val="000000" w:themeColor="text1"/>
        </w:rPr>
        <w:t xml:space="preserve">, A. (2022). Rancang Bangun Penyiram Tanaman Otomatis Berbasis Internet of Things Menggunakan </w:t>
      </w:r>
      <w:proofErr w:type="spellStart"/>
      <w:r w:rsidRPr="00DD1CE8">
        <w:rPr>
          <w:color w:val="000000" w:themeColor="text1"/>
        </w:rPr>
        <w:t>NodeMCU</w:t>
      </w:r>
      <w:proofErr w:type="spellEnd"/>
      <w:r w:rsidRPr="00DD1CE8">
        <w:rPr>
          <w:color w:val="000000" w:themeColor="text1"/>
        </w:rPr>
        <w:t xml:space="preserve"> dan Telegram. Jurnal RESTIKOM Riset Teknik Informatika Dan Komputer, 4(1), 45–49. </w:t>
      </w:r>
      <w:hyperlink r:id="rId25"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Information</w:t>
      </w:r>
      <w:proofErr w:type="spellEnd"/>
      <w:r w:rsidRPr="00DD1CE8">
        <w:rPr>
          <w:rFonts w:eastAsia="Times New Roman" w:cs="Times New Roman"/>
          <w:i/>
          <w:iCs/>
          <w:color w:val="000000" w:themeColor="text1"/>
          <w:kern w:val="0"/>
          <w:szCs w:val="24"/>
          <w:lang w:eastAsia="en-ID"/>
          <w14:ligatures w14:val="none"/>
        </w:rPr>
        <w:t xml:space="preserve"> System </w:t>
      </w:r>
      <w:proofErr w:type="spellStart"/>
      <w:r w:rsidRPr="00DD1CE8">
        <w:rPr>
          <w:rFonts w:eastAsia="Times New Roman" w:cs="Times New Roman"/>
          <w:i/>
          <w:iCs/>
          <w:color w:val="000000" w:themeColor="text1"/>
          <w:kern w:val="0"/>
          <w:szCs w:val="24"/>
          <w:lang w:eastAsia="en-ID"/>
          <w14:ligatures w14:val="none"/>
        </w:rPr>
        <w:t>Management</w:t>
      </w:r>
      <w:proofErr w:type="spellEnd"/>
      <w:r w:rsidRPr="00DD1CE8">
        <w:rPr>
          <w:rFonts w:eastAsia="Times New Roman" w:cs="Times New Roman"/>
          <w:i/>
          <w:iCs/>
          <w:color w:val="000000" w:themeColor="text1"/>
          <w:kern w:val="0"/>
          <w:szCs w:val="24"/>
          <w:lang w:eastAsia="en-ID"/>
          <w14:ligatures w14:val="none"/>
        </w:rPr>
        <w:t xml:space="preserve">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6"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 xml:space="preserve">Pangestu, M. S., &amp; Fitriani, M. A. (2022). Perbandingan Perhitungan Jarak </w:t>
      </w:r>
      <w:proofErr w:type="spellStart"/>
      <w:r w:rsidRPr="00DD1CE8">
        <w:rPr>
          <w:rFonts w:eastAsiaTheme="minorEastAsia"/>
          <w:color w:val="000000" w:themeColor="text1"/>
        </w:rPr>
        <w:t>Euclidean</w:t>
      </w:r>
      <w:proofErr w:type="spellEnd"/>
      <w:r w:rsidRPr="00DD1CE8">
        <w:rPr>
          <w:rFonts w:eastAsiaTheme="minorEastAsia"/>
          <w:color w:val="000000" w:themeColor="text1"/>
        </w:rPr>
        <w:t xml:space="preserve"> Distance, Manhattan Distance, dan </w:t>
      </w:r>
      <w:proofErr w:type="spellStart"/>
      <w:r w:rsidRPr="00DD1CE8">
        <w:rPr>
          <w:rFonts w:eastAsiaTheme="minorEastAsia"/>
          <w:color w:val="000000" w:themeColor="text1"/>
        </w:rPr>
        <w:t>Cosine</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Similarity</w:t>
      </w:r>
      <w:proofErr w:type="spellEnd"/>
      <w:r w:rsidRPr="00DD1CE8">
        <w:rPr>
          <w:rFonts w:eastAsiaTheme="minorEastAsia"/>
          <w:color w:val="000000" w:themeColor="text1"/>
        </w:rPr>
        <w:t xml:space="preserve"> dalam Pengelompokan Data Bibit Padi Menggunakan Algoritma K-</w:t>
      </w:r>
      <w:proofErr w:type="spellStart"/>
      <w:r w:rsidRPr="00DD1CE8">
        <w:rPr>
          <w:rFonts w:eastAsiaTheme="minorEastAsia"/>
          <w:color w:val="000000" w:themeColor="text1"/>
        </w:rPr>
        <w:t>Means</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Sainteks</w:t>
      </w:r>
      <w:proofErr w:type="spellEnd"/>
      <w:r w:rsidRPr="00DD1CE8">
        <w:rPr>
          <w:rFonts w:eastAsiaTheme="minorEastAsia"/>
          <w:color w:val="000000" w:themeColor="text1"/>
        </w:rPr>
        <w:t>,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Buwarda</w:t>
      </w:r>
      <w:proofErr w:type="spellEnd"/>
      <w:r w:rsidRPr="00DD1CE8">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2C7970" w14:textId="77777777" w:rsidR="00F54653" w:rsidRPr="00DD1CE8" w:rsidRDefault="00F54653" w:rsidP="004E68F0">
      <w:pPr>
        <w:spacing w:after="0" w:line="240" w:lineRule="auto"/>
      </w:pPr>
      <w:r w:rsidRPr="00DD1CE8">
        <w:separator/>
      </w:r>
    </w:p>
    <w:p w14:paraId="723B7A4D" w14:textId="77777777" w:rsidR="00F54653" w:rsidRPr="00DD1CE8" w:rsidRDefault="00F54653"/>
  </w:endnote>
  <w:endnote w:type="continuationSeparator" w:id="0">
    <w:p w14:paraId="36F0DF83" w14:textId="77777777" w:rsidR="00F54653" w:rsidRPr="00DD1CE8" w:rsidRDefault="00F54653" w:rsidP="004E68F0">
      <w:pPr>
        <w:spacing w:after="0" w:line="240" w:lineRule="auto"/>
      </w:pPr>
      <w:r w:rsidRPr="00DD1CE8">
        <w:continuationSeparator/>
      </w:r>
    </w:p>
    <w:p w14:paraId="51BB7A3B" w14:textId="77777777" w:rsidR="00F54653" w:rsidRPr="00DD1CE8" w:rsidRDefault="00F546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4B3A10" w14:textId="77777777" w:rsidR="00F54653" w:rsidRPr="00DD1CE8" w:rsidRDefault="00F54653" w:rsidP="004E68F0">
      <w:pPr>
        <w:spacing w:after="0" w:line="240" w:lineRule="auto"/>
      </w:pPr>
      <w:r w:rsidRPr="00DD1CE8">
        <w:separator/>
      </w:r>
    </w:p>
    <w:p w14:paraId="75FF2B83" w14:textId="77777777" w:rsidR="00F54653" w:rsidRPr="00DD1CE8" w:rsidRDefault="00F54653"/>
  </w:footnote>
  <w:footnote w:type="continuationSeparator" w:id="0">
    <w:p w14:paraId="672C69B8" w14:textId="77777777" w:rsidR="00F54653" w:rsidRPr="00DD1CE8" w:rsidRDefault="00F54653" w:rsidP="004E68F0">
      <w:pPr>
        <w:spacing w:after="0" w:line="240" w:lineRule="auto"/>
      </w:pPr>
      <w:r w:rsidRPr="00DD1CE8">
        <w:continuationSeparator/>
      </w:r>
    </w:p>
    <w:p w14:paraId="2DE0B487" w14:textId="77777777" w:rsidR="00F54653" w:rsidRPr="00DD1CE8" w:rsidRDefault="00F546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7"/>
  </w:num>
  <w:num w:numId="2" w16cid:durableId="437456272">
    <w:abstractNumId w:val="18"/>
  </w:num>
  <w:num w:numId="3" w16cid:durableId="2030712180">
    <w:abstractNumId w:val="30"/>
  </w:num>
  <w:num w:numId="4" w16cid:durableId="762460363">
    <w:abstractNumId w:val="29"/>
  </w:num>
  <w:num w:numId="5" w16cid:durableId="1328359413">
    <w:abstractNumId w:val="0"/>
  </w:num>
  <w:num w:numId="6" w16cid:durableId="1158502463">
    <w:abstractNumId w:val="11"/>
  </w:num>
  <w:num w:numId="7" w16cid:durableId="673412094">
    <w:abstractNumId w:val="3"/>
  </w:num>
  <w:num w:numId="8" w16cid:durableId="943808526">
    <w:abstractNumId w:val="13"/>
  </w:num>
  <w:num w:numId="9" w16cid:durableId="477461334">
    <w:abstractNumId w:val="2"/>
  </w:num>
  <w:num w:numId="10" w16cid:durableId="721487365">
    <w:abstractNumId w:val="24"/>
  </w:num>
  <w:num w:numId="11" w16cid:durableId="60758938">
    <w:abstractNumId w:val="7"/>
  </w:num>
  <w:num w:numId="12" w16cid:durableId="1156919216">
    <w:abstractNumId w:val="9"/>
  </w:num>
  <w:num w:numId="13" w16cid:durableId="1499811511">
    <w:abstractNumId w:val="12"/>
  </w:num>
  <w:num w:numId="14" w16cid:durableId="1294558229">
    <w:abstractNumId w:val="10"/>
  </w:num>
  <w:num w:numId="15" w16cid:durableId="1029186140">
    <w:abstractNumId w:val="19"/>
  </w:num>
  <w:num w:numId="16" w16cid:durableId="827333180">
    <w:abstractNumId w:val="21"/>
  </w:num>
  <w:num w:numId="17" w16cid:durableId="578368165">
    <w:abstractNumId w:val="25"/>
  </w:num>
  <w:num w:numId="18" w16cid:durableId="325286845">
    <w:abstractNumId w:val="20"/>
  </w:num>
  <w:num w:numId="19" w16cid:durableId="366639024">
    <w:abstractNumId w:val="16"/>
  </w:num>
  <w:num w:numId="20" w16cid:durableId="347219453">
    <w:abstractNumId w:val="4"/>
  </w:num>
  <w:num w:numId="21" w16cid:durableId="909341136">
    <w:abstractNumId w:val="14"/>
  </w:num>
  <w:num w:numId="22" w16cid:durableId="1263956269">
    <w:abstractNumId w:val="26"/>
  </w:num>
  <w:num w:numId="23" w16cid:durableId="1502433072">
    <w:abstractNumId w:val="1"/>
  </w:num>
  <w:num w:numId="24" w16cid:durableId="1738279166">
    <w:abstractNumId w:val="31"/>
  </w:num>
  <w:num w:numId="25" w16cid:durableId="2021466969">
    <w:abstractNumId w:val="17"/>
  </w:num>
  <w:num w:numId="26" w16cid:durableId="410204407">
    <w:abstractNumId w:val="5"/>
  </w:num>
  <w:num w:numId="27" w16cid:durableId="1417635253">
    <w:abstractNumId w:val="22"/>
  </w:num>
  <w:num w:numId="28" w16cid:durableId="406417123">
    <w:abstractNumId w:val="28"/>
  </w:num>
  <w:num w:numId="29" w16cid:durableId="748771152">
    <w:abstractNumId w:val="23"/>
  </w:num>
  <w:num w:numId="30" w16cid:durableId="190648739">
    <w:abstractNumId w:val="8"/>
  </w:num>
  <w:num w:numId="31" w16cid:durableId="203295130">
    <w:abstractNumId w:val="15"/>
  </w:num>
  <w:num w:numId="32" w16cid:durableId="1369451429">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8C"/>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0EDA"/>
    <w:rsid w:val="000A0F0D"/>
    <w:rsid w:val="000A10C2"/>
    <w:rsid w:val="000A1176"/>
    <w:rsid w:val="000A118A"/>
    <w:rsid w:val="000A11B1"/>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A8A"/>
    <w:rsid w:val="001C7E38"/>
    <w:rsid w:val="001D0059"/>
    <w:rsid w:val="001D0166"/>
    <w:rsid w:val="001D02AD"/>
    <w:rsid w:val="001D02D6"/>
    <w:rsid w:val="001D0350"/>
    <w:rsid w:val="001D0412"/>
    <w:rsid w:val="001D093B"/>
    <w:rsid w:val="001D0B94"/>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E2C"/>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9FE"/>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00"/>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12F"/>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doi.org/10.28926/ilkomnika.v5i3.573" TargetMode="External"/><Relationship Id="rId26" Type="http://schemas.openxmlformats.org/officeDocument/2006/relationships/hyperlink" Target="https://doi.org/10.24076/joism.2023v5i1.1136" TargetMode="External"/><Relationship Id="rId3" Type="http://schemas.openxmlformats.org/officeDocument/2006/relationships/styles" Target="styles.xml"/><Relationship Id="rId21" Type="http://schemas.openxmlformats.org/officeDocument/2006/relationships/hyperlink" Target="https://conference.upgris.ac.id/index.php/infest/article/view/3832"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conference.untag-sby.ac.id/index.php/spm/article/view/2873" TargetMode="External"/><Relationship Id="rId25" Type="http://schemas.openxmlformats.org/officeDocument/2006/relationships/hyperlink" Target="https://doi.org/10.52005/restikom.v4i1.115" TargetMode="External"/><Relationship Id="rId2" Type="http://schemas.openxmlformats.org/officeDocument/2006/relationships/numbering" Target="numbering.xml"/><Relationship Id="rId16" Type="http://schemas.openxmlformats.org/officeDocument/2006/relationships/hyperlink" Target="https://doi.org/10.31102/darmabakti.2023.4.1.64-69" TargetMode="External"/><Relationship Id="rId20" Type="http://schemas.openxmlformats.org/officeDocument/2006/relationships/hyperlink" Target="https://doi.org/10.35957/mdp-sc.v3i1.72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2897/infotronik.2023.8.2.3015" TargetMode="External"/><Relationship Id="rId5" Type="http://schemas.openxmlformats.org/officeDocument/2006/relationships/webSettings" Target="webSettings.xml"/><Relationship Id="rId15" Type="http://schemas.openxmlformats.org/officeDocument/2006/relationships/hyperlink" Target="https://doi.org/10.30598/jbdp.2023.19.2.124" TargetMode="External"/><Relationship Id="rId23" Type="http://schemas.openxmlformats.org/officeDocument/2006/relationships/hyperlink" Target="https://doi.org/10.24853/sintek.17.1.17-23"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prosiding.senadi.upy.ac.id/index.php/senadi/article/view/23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hyperlink" Target="https://doi.org/10.33369/hayati.v17i2.1503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40847</TotalTime>
  <Pages>31</Pages>
  <Words>4124</Words>
  <Characters>23513</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14979</cp:revision>
  <cp:lastPrinted>2024-09-14T05:17:00Z</cp:lastPrinted>
  <dcterms:created xsi:type="dcterms:W3CDTF">2024-06-05T09:01:00Z</dcterms:created>
  <dcterms:modified xsi:type="dcterms:W3CDTF">2024-10-15T04:43:00Z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