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Dr. </w:t>
      </w:r>
      <w:proofErr w:type="spellStart"/>
      <w:r w:rsidRPr="00DD1CE8">
        <w:rPr>
          <w:rFonts w:cs="Times New Roman"/>
          <w:szCs w:val="24"/>
        </w:rPr>
        <w:t>Wijang</w:t>
      </w:r>
      <w:proofErr w:type="spellEnd"/>
      <w:r w:rsidRPr="00DD1CE8">
        <w:rPr>
          <w:rFonts w:cs="Times New Roman"/>
          <w:szCs w:val="24"/>
        </w:rPr>
        <w:t xml:space="preserve"> </w:t>
      </w:r>
      <w:proofErr w:type="spellStart"/>
      <w:r w:rsidRPr="00DD1CE8">
        <w:rPr>
          <w:rFonts w:cs="Times New Roman"/>
          <w:szCs w:val="24"/>
        </w:rPr>
        <w:t>Widhiarso</w:t>
      </w:r>
      <w:proofErr w:type="spellEnd"/>
      <w:r w:rsidRPr="00DD1CE8">
        <w:rPr>
          <w:rFonts w:cs="Times New Roman"/>
          <w:szCs w:val="24"/>
        </w:rPr>
        <w:t xml:space="preserve">, M.Kom., selaku Dekan Fakultas Ilmu Komputer dan Rekayasa. </w:t>
      </w:r>
    </w:p>
    <w:p w14:paraId="3EC76CD1"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Daniel </w:t>
      </w:r>
      <w:proofErr w:type="spellStart"/>
      <w:r w:rsidRPr="00DD1CE8">
        <w:rPr>
          <w:rFonts w:cs="Times New Roman"/>
          <w:szCs w:val="24"/>
        </w:rPr>
        <w:t>Udju</w:t>
      </w:r>
      <w:r w:rsidR="00CF0F3F" w:rsidRPr="00DD1CE8">
        <w:rPr>
          <w:rFonts w:cs="Times New Roman"/>
          <w:szCs w:val="24"/>
        </w:rPr>
        <w:t>lalawa</w:t>
      </w:r>
      <w:proofErr w:type="spellEnd"/>
      <w:r w:rsidR="00CF0F3F" w:rsidRPr="00DD1CE8">
        <w:rPr>
          <w:rFonts w:cs="Times New Roman"/>
          <w:szCs w:val="24"/>
        </w:rPr>
        <w:t xml:space="preserve">, </w:t>
      </w:r>
      <w:proofErr w:type="spellStart"/>
      <w:r w:rsidR="00CF0F3F" w:rsidRPr="00DD1CE8">
        <w:rPr>
          <w:rFonts w:cs="Times New Roman"/>
          <w:szCs w:val="24"/>
        </w:rPr>
        <w:t>S.Kom.,M.T.I</w:t>
      </w:r>
      <w:proofErr w:type="spellEnd"/>
      <w:r w:rsidR="00CF0F3F" w:rsidRPr="00DD1CE8">
        <w:rPr>
          <w:rFonts w:cs="Times New Roman"/>
          <w:szCs w:val="24"/>
        </w:rPr>
        <w:t>..,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Keluarga dan teman-teman yang telah memberikan dukungan dan saran selama proses pengerjaan tugas akhir.</w:t>
      </w:r>
    </w:p>
    <w:p w14:paraId="438BAC21" w14:textId="1C1A5A45"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w:t>
      </w:r>
      <w:proofErr w:type="spellStart"/>
      <w:r w:rsidR="002178D8" w:rsidRPr="00DD1CE8">
        <w:rPr>
          <w:rFonts w:cs="Times New Roman"/>
          <w:szCs w:val="24"/>
        </w:rPr>
        <w:t>Kartiva</w:t>
      </w:r>
      <w:proofErr w:type="spellEnd"/>
      <w:r w:rsidR="002178D8" w:rsidRPr="00DD1CE8">
        <w:rPr>
          <w:rFonts w:cs="Times New Roman"/>
          <w:szCs w:val="24"/>
        </w:rPr>
        <w:t xml:space="preserve">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Judul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w:t>
      </w:r>
      <w:proofErr w:type="spellStart"/>
      <w:r w:rsidRPr="00DD1CE8">
        <w:t>Kynta</w:t>
      </w:r>
      <w:proofErr w:type="spellEnd"/>
      <w:r w:rsidRPr="00DD1CE8">
        <w:t>,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w:t>
      </w:r>
      <w:proofErr w:type="spellStart"/>
      <w:r w:rsidR="000A47FB" w:rsidRPr="00DD1CE8">
        <w:t>Bharata</w:t>
      </w:r>
      <w:proofErr w:type="spellEnd"/>
      <w:r w:rsidR="000A47FB" w:rsidRPr="00DD1CE8">
        <w:t>,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DD1CE8">
        <w:t>Fausan</w:t>
      </w:r>
      <w:proofErr w:type="spellEnd"/>
      <w:r w:rsidRPr="00DD1CE8">
        <w:t>,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Hal ini disebabkan oleh metode pengukuran yang 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w:t>
      </w:r>
      <w:proofErr w:type="spellStart"/>
      <w:r w:rsidRPr="00DD1CE8">
        <w:t>Anggarda</w:t>
      </w:r>
      <w:proofErr w:type="spellEnd"/>
      <w:r w:rsidRPr="00DD1CE8">
        <w:t>,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 xml:space="preserve">Hasil wawancara dengan Denny Satria Mandala Putra, selaku direktur </w:t>
      </w:r>
      <w:proofErr w:type="spellStart"/>
      <w:r w:rsidRPr="00DD1CE8">
        <w:t>Quranic</w:t>
      </w:r>
      <w:proofErr w:type="spellEnd"/>
      <w:r w:rsidRPr="00DD1CE8">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pertanian. Salah satu teknologi yang diimplementasikan dalam bidang pertanian adalah </w:t>
      </w:r>
      <w:r w:rsidR="00853AB0" w:rsidRPr="00DD1CE8">
        <w:rPr>
          <w:i/>
          <w:iCs/>
        </w:rPr>
        <w:t>Machine Learning</w:t>
      </w:r>
      <w:r w:rsidRPr="00DD1CE8">
        <w:t>, yang merupakan bagian dari kecerdasan buatan yang melibatkan proses pembelajaran melalui komputasi dan identifikasi pola untuk melakukan prediksi serta pengambilan keputusan secara otomatis berdasarkan data yang tersedia (</w:t>
      </w:r>
      <w:proofErr w:type="spellStart"/>
      <w:r w:rsidRPr="00DD1CE8">
        <w:t>Anggarda</w:t>
      </w:r>
      <w:proofErr w:type="spellEnd"/>
      <w:r w:rsidRPr="00DD1CE8">
        <w:t xml:space="preserve">,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proofErr w:type="spellStart"/>
      <w:r w:rsidRPr="00DD1CE8">
        <w:rPr>
          <w:i/>
          <w:iCs/>
        </w:rPr>
        <w:t>Automatic</w:t>
      </w:r>
      <w:proofErr w:type="spellEnd"/>
      <w:r w:rsidRPr="00DD1CE8">
        <w:rPr>
          <w:i/>
          <w:iCs/>
        </w:rPr>
        <w:t xml:space="preserve"> </w:t>
      </w:r>
      <w:proofErr w:type="spellStart"/>
      <w:r w:rsidRPr="00DD1CE8">
        <w:rPr>
          <w:i/>
          <w:iCs/>
        </w:rPr>
        <w:t>Weather</w:t>
      </w:r>
      <w:proofErr w:type="spellEnd"/>
      <w:r w:rsidRPr="00DD1CE8">
        <w:rPr>
          <w:i/>
          <w:iCs/>
        </w:rPr>
        <w:t xml:space="preserve"> </w:t>
      </w:r>
      <w:proofErr w:type="spellStart"/>
      <w:r w:rsidRPr="00DD1CE8">
        <w:rPr>
          <w:i/>
          <w:iCs/>
        </w:rPr>
        <w:t>Station</w:t>
      </w:r>
      <w:proofErr w:type="spellEnd"/>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w:t>
      </w:r>
      <w:proofErr w:type="spellStart"/>
      <w:r w:rsidR="00174787" w:rsidRPr="00DD1CE8">
        <w:t>Anggarda</w:t>
      </w:r>
      <w:proofErr w:type="spellEnd"/>
      <w:r w:rsidR="00174787" w:rsidRPr="00DD1CE8">
        <w:t>,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DD1CE8">
        <w:t>Anggarda</w:t>
      </w:r>
      <w:proofErr w:type="spellEnd"/>
      <w:r w:rsidRPr="00DD1CE8">
        <w:t>,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7BE2DF5E" w:rsidR="004C4632" w:rsidRPr="00DD1CE8" w:rsidRDefault="00177C2A" w:rsidP="00B62FE1">
      <w:pPr>
        <w:spacing w:after="0" w:line="480" w:lineRule="auto"/>
        <w:ind w:firstLine="567"/>
      </w:pPr>
      <w:r w:rsidRPr="00DD1CE8">
        <w:t>Berdasarkan rumusan masalah yang dijelaskan, dapat disimpulkan bahwa petani menghadapi tantangan dalam pemantauan kelembaban tanah, dan kondisi cuaca</w:t>
      </w:r>
      <w:r w:rsidR="006606CA" w:rsidRPr="00DD1CE8">
        <w:t xml:space="preserve">, serta penyiraman tanaman secara tepat. Tantangan ini timbul akibat keterbatasan waktu, tenaga, dan sumber daya manusia yang </w:t>
      </w:r>
      <w:r w:rsidR="00FB5902" w:rsidRPr="00DD1CE8">
        <w:t>disebabkan</w:t>
      </w:r>
      <w:r w:rsidR="006606CA" w:rsidRPr="00DD1CE8">
        <w:t xml:space="preserve"> oleh penerapan metode tradisional. </w:t>
      </w:r>
      <w:r w:rsidR="00FB5902" w:rsidRPr="00DD1CE8">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DD1CE8" w:rsidRDefault="00E67B67">
      <w:pPr>
        <w:pStyle w:val="Judul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Judul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7777777" w:rsidR="003A3C0B" w:rsidRPr="00DD1CE8" w:rsidRDefault="003A3C0B" w:rsidP="00323082">
      <w:pPr>
        <w:spacing w:after="0" w:line="480" w:lineRule="auto"/>
      </w:pPr>
    </w:p>
    <w:p w14:paraId="6C58AB12" w14:textId="50C69C6A" w:rsidR="002379F9" w:rsidRPr="00DD1CE8" w:rsidRDefault="002379F9">
      <w:pPr>
        <w:pStyle w:val="Judul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32324989" w14:textId="402FB8EC" w:rsidR="004C6D03" w:rsidRPr="00DD1CE8" w:rsidRDefault="004C6D03" w:rsidP="004C6D03">
      <w:pPr>
        <w:spacing w:after="0" w:line="480" w:lineRule="auto"/>
      </w:pPr>
    </w:p>
    <w:p w14:paraId="2792D0D4" w14:textId="5066A1C8" w:rsidR="002379F9" w:rsidRPr="00DD1CE8" w:rsidRDefault="002379F9">
      <w:pPr>
        <w:pStyle w:val="Judul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2819B7DB" w:rsidR="006A2EBA" w:rsidRPr="00DD1CE8" w:rsidRDefault="006A2EBA" w:rsidP="00C801C2">
      <w:pPr>
        <w:tabs>
          <w:tab w:val="left" w:pos="1968"/>
        </w:tabs>
        <w:spacing w:after="0" w:line="480" w:lineRule="auto"/>
        <w:ind w:firstLine="567"/>
      </w:pPr>
    </w:p>
    <w:p w14:paraId="64471C68" w14:textId="48541103" w:rsidR="00B10E74" w:rsidRPr="00DD1CE8" w:rsidRDefault="00B10E74">
      <w:pPr>
        <w:pStyle w:val="Judul1"/>
        <w:numPr>
          <w:ilvl w:val="0"/>
          <w:numId w:val="2"/>
        </w:numPr>
        <w:spacing w:line="480" w:lineRule="auto"/>
        <w:ind w:left="567" w:hanging="567"/>
      </w:pPr>
      <w:bookmarkStart w:id="36" w:name="_Toc178662373"/>
      <w:r w:rsidRPr="00DD1CE8">
        <w:t>Analisis Terhadap Karakteristik Solusi</w:t>
      </w:r>
      <w:bookmarkEnd w:id="36"/>
    </w:p>
    <w:p w14:paraId="29F98E90" w14:textId="2DFEDBC3" w:rsidR="00C64F49" w:rsidRPr="00DD1CE8" w:rsidRDefault="00C64F49" w:rsidP="000755E1">
      <w:pPr>
        <w:spacing w:after="0" w:line="480" w:lineRule="auto"/>
        <w:ind w:firstLine="567"/>
      </w:pPr>
    </w:p>
    <w:p w14:paraId="7B13F1D1" w14:textId="3F6AB1CF" w:rsidR="00676376" w:rsidRPr="00DD1CE8" w:rsidRDefault="00676376" w:rsidP="00676376">
      <w:pPr>
        <w:pStyle w:val="Judul1"/>
        <w:numPr>
          <w:ilvl w:val="0"/>
          <w:numId w:val="2"/>
        </w:numPr>
        <w:spacing w:line="480" w:lineRule="auto"/>
        <w:ind w:left="567" w:hanging="567"/>
      </w:pPr>
      <w:bookmarkStart w:id="37" w:name="_Toc178662374"/>
      <w:r w:rsidRPr="00DD1CE8">
        <w:t>Pemilihan Solusi</w:t>
      </w:r>
      <w:bookmarkEnd w:id="37"/>
    </w:p>
    <w:p w14:paraId="03582362" w14:textId="63CE1F2B" w:rsidR="00984DD1" w:rsidRPr="00DD1CE8" w:rsidRDefault="00984DD1" w:rsidP="00984DD1">
      <w:pPr>
        <w:spacing w:after="0" w:line="480" w:lineRule="auto"/>
        <w:ind w:firstLine="567"/>
      </w:pPr>
    </w:p>
    <w:p w14:paraId="5BC02D6D" w14:textId="519C01B3" w:rsidR="00C92915" w:rsidRPr="00DD1CE8" w:rsidRDefault="00C92915">
      <w:pPr>
        <w:pStyle w:val="Judul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Judul1"/>
        <w:numPr>
          <w:ilvl w:val="0"/>
          <w:numId w:val="2"/>
        </w:numPr>
        <w:spacing w:line="480" w:lineRule="auto"/>
        <w:ind w:left="567" w:hanging="567"/>
      </w:pPr>
      <w:bookmarkStart w:id="40" w:name="_Toc178662376"/>
      <w:bookmarkEnd w:id="39"/>
      <w:r w:rsidRPr="00DD1CE8">
        <w:t>Tujuan</w:t>
      </w:r>
      <w:bookmarkEnd w:id="40"/>
    </w:p>
    <w:p w14:paraId="2365AE79" w14:textId="716A7E7C" w:rsidR="002F4762" w:rsidRPr="00DD1CE8" w:rsidRDefault="002F4762" w:rsidP="00EA36A4">
      <w:pPr>
        <w:spacing w:after="0" w:line="480" w:lineRule="auto"/>
        <w:ind w:firstLine="567"/>
      </w:pPr>
    </w:p>
    <w:p w14:paraId="62C10BCB" w14:textId="6B240D1A" w:rsidR="00EA36A4" w:rsidRPr="00DD1CE8" w:rsidRDefault="00EA36A4" w:rsidP="00EA36A4">
      <w:pPr>
        <w:spacing w:after="0" w:line="480" w:lineRule="auto"/>
        <w:ind w:firstLine="567"/>
      </w:pPr>
    </w:p>
    <w:p w14:paraId="1514E54D" w14:textId="22EE682E" w:rsidR="00AE6842" w:rsidRPr="00DD1CE8" w:rsidRDefault="00AE6842" w:rsidP="00426155">
      <w:pPr>
        <w:sectPr w:rsidR="00AE6842"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DD1CE8" w:rsidRDefault="00A65E87" w:rsidP="003A281C">
      <w:pPr>
        <w:pStyle w:val="Judul1"/>
        <w:spacing w:line="480" w:lineRule="auto"/>
        <w:jc w:val="center"/>
        <w:rPr>
          <w:rFonts w:cs="Times New Roman"/>
          <w:bCs/>
          <w:szCs w:val="24"/>
        </w:rPr>
      </w:pPr>
      <w:bookmarkStart w:id="41" w:name="_Toc168511178"/>
      <w:bookmarkStart w:id="42" w:name="_Toc178662377"/>
      <w:r w:rsidRPr="00DD1CE8">
        <w:rPr>
          <w:rFonts w:cs="Times New Roman"/>
          <w:bCs/>
          <w:szCs w:val="24"/>
        </w:rPr>
        <w:t>BAB II</w:t>
      </w:r>
      <w:r w:rsidRPr="00DD1CE8">
        <w:rPr>
          <w:rFonts w:cs="Times New Roman"/>
          <w:bCs/>
          <w:szCs w:val="24"/>
        </w:rPr>
        <w:br/>
        <w:t>PEMILIHAN SOLUSI</w:t>
      </w:r>
      <w:bookmarkEnd w:id="41"/>
      <w:bookmarkEnd w:id="42"/>
    </w:p>
    <w:p w14:paraId="65EA3B42" w14:textId="1625AF7B" w:rsidR="00FD4EAC" w:rsidRPr="00DD1CE8"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DD1CE8">
        <w:t>Alternatif Solusi</w:t>
      </w:r>
      <w:bookmarkEnd w:id="43"/>
    </w:p>
    <w:p w14:paraId="0A497755" w14:textId="00DD2C98" w:rsidR="00332122" w:rsidRPr="00DD1CE8"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360CBCAB" w14:textId="095D87E6" w:rsidR="000D4B8F" w:rsidRDefault="0098481D" w:rsidP="00830D5B">
      <w:pPr>
        <w:spacing w:after="0" w:line="480" w:lineRule="auto"/>
        <w:ind w:firstLine="567"/>
        <w:rPr>
          <w:rFonts w:eastAsiaTheme="minorEastAsia"/>
        </w:rPr>
      </w:pPr>
      <w:r>
        <w:t xml:space="preserve">Solusi pertama adalah menggunakan K-Nearest Neighbors (KNN) sebagai metode supervised learning yang sederhana dalam machine learning. </w:t>
      </w:r>
      <w:r w:rsidR="0085052E">
        <w:t xml:space="preserve">Metode ini bekerja dengan mengklasifikasikan data baru berdasarkan kesamaan dengan data yang sudah dilatih sebelumnya, di mana kesamaan tersebut dihitung dari jarak antara data menggunakan nilai </w:t>
      </w:r>
      <m:oMath>
        <m:r>
          <w:rPr>
            <w:rFonts w:ascii="Cambria Math" w:hAnsi="Cambria Math"/>
          </w:rPr>
          <m:t>k</m:t>
        </m:r>
      </m:oMath>
      <w:r w:rsidR="0085052E">
        <w:rPr>
          <w:rFonts w:eastAsiaTheme="minorEastAsia"/>
        </w:rPr>
        <w:t xml:space="preserve"> sebagai jumlah tetangga terdekat (Kaur, 2023).</w:t>
      </w:r>
      <w:r w:rsidR="00B66EDB">
        <w:rPr>
          <w:rFonts w:eastAsiaTheme="minorEastAsia"/>
        </w:rPr>
        <w:t xml:space="preserve"> </w:t>
      </w:r>
    </w:p>
    <w:p w14:paraId="0A39AD0A" w14:textId="35AC196D" w:rsidR="001F7863" w:rsidRDefault="009163E7" w:rsidP="00830D5B">
      <w:pPr>
        <w:spacing w:after="0" w:line="480" w:lineRule="auto"/>
        <w:ind w:firstLine="567"/>
        <w:rPr>
          <w:rFonts w:eastAsiaTheme="minorEastAsia"/>
        </w:rPr>
      </w:pPr>
      <w:r>
        <w:rPr>
          <w:rFonts w:eastAsiaTheme="minorEastAsia"/>
        </w:rPr>
        <w:t>KNN mengukur jarak antara data latih dan data uji untuk menentukan kesamaan berdasarkan jumlah tetangga terdekat, dengan menggunakan jenis jarak</w:t>
      </w:r>
      <w:r w:rsidR="002F40D7">
        <w:rPr>
          <w:rFonts w:eastAsiaTheme="minorEastAsia"/>
        </w:rPr>
        <w:t xml:space="preserve"> yang sangat bervariasi (Tace, 2022). Salah satu metrik yang digunakan adalah jarak manhattan, yang dijelaskan dengan persamaan berikut: </w:t>
      </w:r>
    </w:p>
    <w:p w14:paraId="34BEE3B0" w14:textId="77777777" w:rsidR="00AB17AE" w:rsidRPr="00DD1CE8" w:rsidRDefault="00AB17AE" w:rsidP="00AB17AE">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DD1CE8">
        <w:rPr>
          <w:rFonts w:eastAsiaTheme="minorEastAsia"/>
        </w:rPr>
        <w:tab/>
      </w:r>
      <w:r w:rsidRPr="00DD1CE8">
        <w:rPr>
          <w:rFonts w:eastAsiaTheme="minorEastAsia"/>
        </w:rPr>
        <w:tab/>
        <w:t>(2.1)</w:t>
      </w:r>
    </w:p>
    <w:p w14:paraId="1A31A098" w14:textId="77777777" w:rsidR="00AB17AE" w:rsidRPr="00DD1CE8" w:rsidRDefault="00AB17AE" w:rsidP="00AB17AE">
      <w:pPr>
        <w:spacing w:after="0" w:line="480" w:lineRule="auto"/>
        <w:rPr>
          <w:rFonts w:eastAsiaTheme="minorEastAsia"/>
        </w:rPr>
      </w:pPr>
      <w:r w:rsidRPr="00DD1CE8">
        <w:t xml:space="preserve">di mana </w:t>
      </w:r>
      <m:oMath>
        <m:r>
          <w:rPr>
            <w:rFonts w:ascii="Cambria Math" w:hAnsi="Cambria Math"/>
          </w:rPr>
          <m:t>d(x,y)</m:t>
        </m:r>
      </m:oMath>
      <w:r w:rsidRPr="00DD1CE8">
        <w:rPr>
          <w:rFonts w:eastAsiaTheme="minorEastAsia"/>
        </w:rPr>
        <w:t xml:space="preserve"> adalah jarak antara vektor </w:t>
      </w:r>
      <m:oMath>
        <m:r>
          <w:rPr>
            <w:rFonts w:ascii="Cambria Math" w:hAnsi="Cambria Math"/>
          </w:rPr>
          <m:t>x</m:t>
        </m:r>
      </m:oMath>
      <w:r w:rsidRPr="00DD1CE8">
        <w:rPr>
          <w:rFonts w:eastAsiaTheme="minorEastAsia"/>
        </w:rPr>
        <w:t xml:space="preserve"> (sebagai sampel data latih) dan </w:t>
      </w:r>
      <m:oMath>
        <m:r>
          <w:rPr>
            <w:rFonts w:ascii="Cambria Math" w:hAnsi="Cambria Math"/>
          </w:rPr>
          <m:t>y</m:t>
        </m:r>
      </m:oMath>
      <w:r w:rsidRPr="00DD1CE8">
        <w:rPr>
          <w:rFonts w:eastAsiaTheme="minorEastAsia"/>
        </w:rPr>
        <w:t xml:space="preserve"> (sebagai data uji), </w:t>
      </w:r>
      <m:oMath>
        <m:r>
          <w:rPr>
            <w:rFonts w:ascii="Cambria Math" w:hAnsi="Cambria Math"/>
          </w:rPr>
          <m:t>n</m:t>
        </m:r>
      </m:oMath>
      <w:r w:rsidRPr="00DD1CE8">
        <w:rPr>
          <w:rFonts w:eastAsiaTheme="minorEastAsia"/>
        </w:rPr>
        <w:t xml:space="preserve"> adalah jumlah atribut, dan </w:t>
      </w:r>
      <m:oMath>
        <m:r>
          <w:rPr>
            <w:rFonts w:ascii="Cambria Math" w:hAnsi="Cambria Math"/>
          </w:rPr>
          <m:t>i</m:t>
        </m:r>
      </m:oMath>
      <w:r w:rsidRPr="00DD1CE8">
        <w:rPr>
          <w:rFonts w:eastAsiaTheme="minorEastAsia"/>
        </w:rPr>
        <w:t xml:space="preserve"> adalah indeks atribut.</w:t>
      </w:r>
    </w:p>
    <w:p w14:paraId="081645CD" w14:textId="767EF4C3" w:rsidR="00CE2C3A" w:rsidRDefault="003A4F48" w:rsidP="00830D5B">
      <w:pPr>
        <w:spacing w:after="0" w:line="480" w:lineRule="auto"/>
        <w:ind w:firstLine="567"/>
        <w:rPr>
          <w:rFonts w:eastAsiaTheme="minorEastAsia"/>
        </w:rPr>
      </w:pPr>
      <w:r>
        <w:rPr>
          <w:rFonts w:eastAsiaTheme="minorEastAsia"/>
        </w:rPr>
        <w:t xml:space="preserve">Keunggulan metode KNN terletak pada </w:t>
      </w:r>
      <w:r w:rsidR="00E4612F">
        <w:rPr>
          <w:rFonts w:eastAsiaTheme="minorEastAsia"/>
        </w:rPr>
        <w:t xml:space="preserve">kesederhanaan, </w:t>
      </w:r>
      <w:r w:rsidR="00612DE5">
        <w:rPr>
          <w:rFonts w:eastAsiaTheme="minorEastAsia"/>
        </w:rPr>
        <w:t>yang bergantung pada jumlah tetangga terdekat</w:t>
      </w:r>
      <w:r w:rsidR="008B79D1">
        <w:rPr>
          <w:rFonts w:eastAsiaTheme="minorEastAsia"/>
        </w:rPr>
        <w:t xml:space="preserve"> (</w:t>
      </w:r>
      <m:oMath>
        <m:r>
          <w:rPr>
            <w:rFonts w:ascii="Cambria Math" w:hAnsi="Cambria Math"/>
          </w:rPr>
          <m:t>k</m:t>
        </m:r>
      </m:oMath>
      <w:r w:rsidR="008B79D1">
        <w:rPr>
          <w:rFonts w:eastAsiaTheme="minorEastAsia"/>
        </w:rPr>
        <w:t>)</w:t>
      </w:r>
      <w:r w:rsidR="00612DE5">
        <w:rPr>
          <w:rFonts w:eastAsiaTheme="minorEastAsia"/>
        </w:rPr>
        <w:t xml:space="preserve"> dan metode pengukuran jarak yang digunakan. Namun, pemilihan nilai </w:t>
      </w:r>
      <m:oMath>
        <m:r>
          <w:rPr>
            <w:rFonts w:ascii="Cambria Math" w:hAnsi="Cambria Math"/>
          </w:rPr>
          <m:t>k</m:t>
        </m:r>
      </m:oMath>
      <w:r w:rsidR="00612DE5">
        <w:rPr>
          <w:rFonts w:eastAsiaTheme="minorEastAsia"/>
        </w:rPr>
        <w:t xml:space="preserve"> harus dilakukan dengan cermat (Ayabe, 2020). </w:t>
      </w:r>
      <w:r w:rsidR="003022FE" w:rsidRPr="00DD1CE8">
        <w:rPr>
          <w:rFonts w:eastAsiaTheme="minorEastAsia"/>
        </w:rPr>
        <w:t xml:space="preserve">Nilai </w:t>
      </w:r>
      <m:oMath>
        <m:r>
          <w:rPr>
            <w:rFonts w:ascii="Cambria Math" w:hAnsi="Cambria Math"/>
          </w:rPr>
          <m:t>k</m:t>
        </m:r>
      </m:oMath>
      <w:r w:rsidR="003022FE" w:rsidRPr="00DD1CE8">
        <w:rPr>
          <w:rFonts w:eastAsiaTheme="minorEastAsia"/>
        </w:rPr>
        <w:t xml:space="preserve"> yang kecil sangat sensitif terhadap noise dan </w:t>
      </w:r>
      <w:r w:rsidR="00561584">
        <w:rPr>
          <w:rFonts w:eastAsiaTheme="minorEastAsia"/>
        </w:rPr>
        <w:t xml:space="preserve">dapat </w:t>
      </w:r>
      <w:r w:rsidR="003022FE" w:rsidRPr="00DD1CE8">
        <w:rPr>
          <w:rFonts w:eastAsiaTheme="minorEastAsia"/>
        </w:rPr>
        <w:t xml:space="preserve">menyebabkan overfitting, sementara nilai </w:t>
      </w:r>
      <m:oMath>
        <m:r>
          <w:rPr>
            <w:rFonts w:ascii="Cambria Math" w:hAnsi="Cambria Math"/>
          </w:rPr>
          <m:t>k</m:t>
        </m:r>
      </m:oMath>
      <w:r w:rsidR="003022FE" w:rsidRPr="00DD1CE8">
        <w:rPr>
          <w:rFonts w:eastAsiaTheme="minorEastAsia"/>
        </w:rPr>
        <w:t xml:space="preserve"> yang besar </w:t>
      </w:r>
      <w:r w:rsidR="009C4E3C">
        <w:rPr>
          <w:rFonts w:eastAsiaTheme="minorEastAsia"/>
        </w:rPr>
        <w:t xml:space="preserve">dapat </w:t>
      </w:r>
      <w:r w:rsidR="003022FE" w:rsidRPr="00DD1CE8">
        <w:rPr>
          <w:rFonts w:eastAsiaTheme="minorEastAsia"/>
        </w:rPr>
        <w:t xml:space="preserve">mengurangi pengaruh noise, tetapi </w:t>
      </w:r>
      <w:r w:rsidR="00454512">
        <w:rPr>
          <w:rFonts w:eastAsiaTheme="minorEastAsia"/>
        </w:rPr>
        <w:t xml:space="preserve">meningkatkan kompleksitas perhitungan </w:t>
      </w:r>
      <w:r w:rsidR="003022FE" w:rsidRPr="00DD1CE8">
        <w:rPr>
          <w:rFonts w:eastAsiaTheme="minorEastAsia"/>
        </w:rPr>
        <w:t>(</w:t>
      </w:r>
      <w:proofErr w:type="spellStart"/>
      <w:r w:rsidR="003022FE" w:rsidRPr="00DD1CE8">
        <w:rPr>
          <w:rFonts w:eastAsiaTheme="minorEastAsia"/>
        </w:rPr>
        <w:t>Choil</w:t>
      </w:r>
      <w:proofErr w:type="spellEnd"/>
      <w:r w:rsidR="003022FE" w:rsidRPr="00DD1CE8">
        <w:rPr>
          <w:rFonts w:eastAsiaTheme="minorEastAsia"/>
        </w:rPr>
        <w:t>, 2021).</w:t>
      </w:r>
    </w:p>
    <w:p w14:paraId="1AE28519" w14:textId="2F889BFE" w:rsidR="00050C9D" w:rsidRDefault="00050C9D" w:rsidP="00830D5B">
      <w:pPr>
        <w:spacing w:after="0" w:line="480" w:lineRule="auto"/>
        <w:ind w:firstLine="567"/>
        <w:rPr>
          <w:rFonts w:eastAsiaTheme="minorEastAsia"/>
        </w:rPr>
      </w:pPr>
      <w:r>
        <w:rPr>
          <w:rFonts w:eastAsiaTheme="minorEastAsia"/>
        </w:rPr>
        <w:t>Kelemahan utama dari KNN terletak pada ketergantungannya terhadap kualitas dan ukuran dataset. Metode ini sangat rentan terhadap outlier dan missing data, serta tidak cocok untuk dataset berdimensi tinggi (Rahmadini, 2022). Selain itu, KNN membutuhkan komputasi yang besar</w:t>
      </w:r>
      <w:r w:rsidR="001D7ABD">
        <w:rPr>
          <w:rFonts w:eastAsiaTheme="minorEastAsia"/>
        </w:rPr>
        <w:t xml:space="preserve"> dan waktu pemrosesan meningkat seiring bertambahnya ukuran dataset (</w:t>
      </w:r>
      <w:proofErr w:type="spellStart"/>
      <w:r w:rsidR="001D7ABD">
        <w:rPr>
          <w:rFonts w:eastAsiaTheme="minorEastAsia"/>
        </w:rPr>
        <w:t>Ayabe</w:t>
      </w:r>
      <w:proofErr w:type="spellEnd"/>
      <w:r w:rsidR="001D7ABD">
        <w:rPr>
          <w:rFonts w:eastAsiaTheme="minorEastAsia"/>
        </w:rPr>
        <w:t>, 2022).</w:t>
      </w:r>
    </w:p>
    <w:p w14:paraId="282F5CBB" w14:textId="77777777" w:rsidR="006F5F24" w:rsidRPr="00DD1CE8" w:rsidRDefault="006F5F24" w:rsidP="006F5F24">
      <w:pPr>
        <w:spacing w:after="0" w:line="480" w:lineRule="auto"/>
        <w:jc w:val="center"/>
      </w:pPr>
      <w:r w:rsidRPr="00DD1CE8">
        <w:rPr>
          <w:noProof/>
        </w:rPr>
        <w:drawing>
          <wp:inline distT="0" distB="0" distL="0" distR="0" wp14:anchorId="311389CB" wp14:editId="559A087C">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C054421" w14:textId="77777777" w:rsidR="006F5F24" w:rsidRPr="00DD1CE8" w:rsidRDefault="006F5F24" w:rsidP="006F5F24">
      <w:pPr>
        <w:pStyle w:val="Keterangan"/>
        <w:spacing w:after="0" w:line="480" w:lineRule="auto"/>
        <w:jc w:val="center"/>
      </w:pPr>
      <w:bookmarkStart w:id="54" w:name="_Toc168511123"/>
      <w:bookmarkStart w:id="55" w:name="_Toc168524002"/>
      <w:r w:rsidRPr="00DD1CE8">
        <w:t xml:space="preserve">Gambar 2.1 </w:t>
      </w:r>
      <w:bookmarkEnd w:id="54"/>
      <w:bookmarkEnd w:id="55"/>
      <w:r w:rsidRPr="00DD1CE8">
        <w:t>K-Nearest Neighbors</w:t>
      </w:r>
    </w:p>
    <w:p w14:paraId="2D393F8D" w14:textId="5AE687B5" w:rsidR="002607D3" w:rsidRDefault="002607D3" w:rsidP="00AE2F9B">
      <w:pPr>
        <w:spacing w:after="0" w:line="480" w:lineRule="auto"/>
        <w:ind w:firstLine="567"/>
      </w:pPr>
      <w:r>
        <w:t xml:space="preserve">Berdasarkan Gambar 2.1, metode </w:t>
      </w:r>
      <w:r w:rsidR="00AD5D19">
        <w:t xml:space="preserve">K-Nearest Neighbors (KNN) </w:t>
      </w:r>
      <w:r w:rsidR="001D14DB">
        <w:t>melibatkan beberapa langkah dalam proses klasifikasi, yaitu:</w:t>
      </w:r>
    </w:p>
    <w:p w14:paraId="39FCA132" w14:textId="3C28B420" w:rsidR="001D14DB" w:rsidRDefault="00C67E31" w:rsidP="003C4E7A">
      <w:pPr>
        <w:pStyle w:val="DaftarParagraf"/>
        <w:numPr>
          <w:ilvl w:val="0"/>
          <w:numId w:val="32"/>
        </w:numPr>
        <w:spacing w:after="0" w:line="480" w:lineRule="auto"/>
      </w:pPr>
      <w:r>
        <w:t xml:space="preserve">Menentukan jumlah tetangga terdekat </w:t>
      </w:r>
      <w:r w:rsidR="00F85242">
        <w:rPr>
          <w:rFonts w:eastAsiaTheme="minorEastAsia"/>
        </w:rPr>
        <w:t>(</w:t>
      </w:r>
      <m:oMath>
        <m:r>
          <w:rPr>
            <w:rFonts w:ascii="Cambria Math" w:hAnsi="Cambria Math"/>
          </w:rPr>
          <m:t>k</m:t>
        </m:r>
      </m:oMath>
      <w:r w:rsidR="00F85242">
        <w:rPr>
          <w:rFonts w:eastAsiaTheme="minorEastAsia"/>
        </w:rPr>
        <w:t>)</w:t>
      </w:r>
      <w:r w:rsidR="00F85242">
        <w:t xml:space="preserve"> </w:t>
      </w:r>
      <w:r>
        <w:t>yang akan digunakan dalam proses klasifikasi.</w:t>
      </w:r>
    </w:p>
    <w:p w14:paraId="22384052" w14:textId="2E257EC2" w:rsidR="00C67E31" w:rsidRDefault="00C67E31" w:rsidP="003C4E7A">
      <w:pPr>
        <w:pStyle w:val="DaftarParagraf"/>
        <w:numPr>
          <w:ilvl w:val="0"/>
          <w:numId w:val="32"/>
        </w:numPr>
        <w:spacing w:after="0" w:line="480" w:lineRule="auto"/>
      </w:pPr>
      <w:r>
        <w:t xml:space="preserve">Menghitung jarak antara setiap data </w:t>
      </w:r>
      <w:r w:rsidR="00FD2456">
        <w:t>uji dengan seluruh data latih menggunakan Manhattan Distance.</w:t>
      </w:r>
    </w:p>
    <w:p w14:paraId="1C02D3EC" w14:textId="114E6526" w:rsidR="00FD2456" w:rsidRDefault="00FD2456" w:rsidP="003C4E7A">
      <w:pPr>
        <w:pStyle w:val="DaftarParagraf"/>
        <w:numPr>
          <w:ilvl w:val="0"/>
          <w:numId w:val="32"/>
        </w:numPr>
        <w:spacing w:after="0" w:line="480" w:lineRule="auto"/>
      </w:pPr>
      <w:r>
        <w:t>Mengurutkan hasil perhitungan jarak antara data uji dan data latih, dimulai dari jarak terkecil hingga jarak terbesar.</w:t>
      </w:r>
    </w:p>
    <w:p w14:paraId="7C58CB8B" w14:textId="78608543" w:rsidR="00FD2456" w:rsidRDefault="00FD2456" w:rsidP="003C4E7A">
      <w:pPr>
        <w:pStyle w:val="DaftarParagraf"/>
        <w:numPr>
          <w:ilvl w:val="0"/>
          <w:numId w:val="32"/>
        </w:numPr>
        <w:spacing w:after="0" w:line="480" w:lineRule="auto"/>
      </w:pPr>
      <w:r>
        <w:t xml:space="preserve">Menentukan kelas dari data uji berdasarkan mayoritas kelas yang paling muncul di antara </w:t>
      </w:r>
      <w:r w:rsidR="00B72068">
        <w:rPr>
          <w:rFonts w:eastAsiaTheme="minorEastAsia"/>
        </w:rPr>
        <w:t>(</w:t>
      </w:r>
      <m:oMath>
        <m:r>
          <w:rPr>
            <w:rFonts w:ascii="Cambria Math" w:hAnsi="Cambria Math"/>
          </w:rPr>
          <m:t>k</m:t>
        </m:r>
      </m:oMath>
      <w:r w:rsidR="00B72068">
        <w:rPr>
          <w:rFonts w:eastAsiaTheme="minorEastAsia"/>
        </w:rPr>
        <w:t>)</w:t>
      </w:r>
      <w:r w:rsidR="00B40FBD">
        <w:t xml:space="preserve"> </w:t>
      </w:r>
      <w:r w:rsidR="00FF7231">
        <w:t>tetangga</w:t>
      </w:r>
      <w:r>
        <w:t xml:space="preserve"> terdekat.</w:t>
      </w:r>
    </w:p>
    <w:p w14:paraId="0FF97C0E" w14:textId="533B83B9" w:rsidR="00AE2F9B" w:rsidRPr="00DD1CE8" w:rsidRDefault="00AE2F9B" w:rsidP="00AE2F9B">
      <w:pPr>
        <w:spacing w:after="0" w:line="480" w:lineRule="auto"/>
        <w:ind w:firstLine="567"/>
      </w:pPr>
      <w:r w:rsidRPr="00DD1CE8">
        <w:t xml:space="preserve">Pada solusi pertama, perancangan sistem irigasi menggunakan K-Nearest Neighbors (KNN), parameter yang digunakan adalah </w:t>
      </w:r>
      <m:oMath>
        <m:r>
          <w:rPr>
            <w:rFonts w:ascii="Cambria Math" w:hAnsi="Cambria Math"/>
          </w:rPr>
          <m:t>k</m:t>
        </m:r>
      </m:oMath>
      <w:r w:rsidRPr="00DD1CE8">
        <w:rPr>
          <w:rFonts w:eastAsiaTheme="minorEastAsia"/>
        </w:rPr>
        <w:t xml:space="preserve"> = 5 dan jenis jarak yang digunakan adalah manhattan distance. Dataset ini dibagi menjadi 80% data latih dan 20% data uji, menghasilkan akurasi sebesar 99,</w:t>
      </w:r>
      <w:r>
        <w:rPr>
          <w:rFonts w:eastAsiaTheme="minorEastAsia"/>
        </w:rPr>
        <w:t>8</w:t>
      </w:r>
      <w:r w:rsidRPr="00DD1CE8">
        <w:rPr>
          <w:rFonts w:eastAsiaTheme="minorEastAsia"/>
        </w:rPr>
        <w:t>% (Kaur, 2024).</w:t>
      </w:r>
    </w:p>
    <w:p w14:paraId="3F73AD14" w14:textId="47A044FF" w:rsidR="00332122" w:rsidRPr="00DD1CE8" w:rsidRDefault="00486FDD">
      <w:pPr>
        <w:pStyle w:val="Judul2"/>
        <w:numPr>
          <w:ilvl w:val="0"/>
          <w:numId w:val="8"/>
        </w:numPr>
        <w:spacing w:before="0" w:line="480" w:lineRule="auto"/>
        <w:ind w:left="567" w:hanging="567"/>
        <w:rPr>
          <w:b/>
          <w:bCs/>
        </w:rPr>
      </w:pPr>
      <w:bookmarkStart w:id="56" w:name="_Toc178662380"/>
      <w:r w:rsidRPr="00DD1CE8">
        <w:rPr>
          <w:b/>
          <w:bCs/>
        </w:rPr>
        <w:t>S</w:t>
      </w:r>
      <w:r w:rsidR="006670F1" w:rsidRPr="00DD1CE8">
        <w:rPr>
          <w:b/>
          <w:bCs/>
        </w:rPr>
        <w:t>upport Vector Machine</w:t>
      </w:r>
      <w:bookmarkEnd w:id="56"/>
    </w:p>
    <w:p w14:paraId="556D59E6" w14:textId="73C8DA19" w:rsidR="003A568D" w:rsidRDefault="00430D7F" w:rsidP="00EB559A">
      <w:pPr>
        <w:spacing w:after="0" w:line="480" w:lineRule="auto"/>
        <w:ind w:firstLine="567"/>
        <w:rPr>
          <w:rFonts w:cs="Times New Roman"/>
        </w:rPr>
      </w:pPr>
      <w:r>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w:t>
      </w:r>
      <w:r w:rsidR="00721FD9">
        <w:rPr>
          <w:rFonts w:cs="Times New Roman"/>
        </w:rPr>
        <w:t>-l</w:t>
      </w:r>
      <w:r>
        <w:rPr>
          <w:rFonts w:cs="Times New Roman"/>
        </w:rPr>
        <w:t xml:space="preserve">inier. SVM bekerja dengan mencari hyperplane terbaik yang memaksimalkan dua kelas fitur dengan </w:t>
      </w:r>
      <w:r w:rsidR="003479EB">
        <w:rPr>
          <w:rFonts w:cs="Times New Roman"/>
        </w:rPr>
        <w:t>memaksimalkan</w:t>
      </w:r>
      <w:r>
        <w:rPr>
          <w:rFonts w:cs="Times New Roman"/>
        </w:rPr>
        <w:t xml:space="preserve"> margin (</w:t>
      </w:r>
      <w:proofErr w:type="spellStart"/>
      <w:r>
        <w:rPr>
          <w:rFonts w:cs="Times New Roman"/>
        </w:rPr>
        <w:t>Ayabe</w:t>
      </w:r>
      <w:proofErr w:type="spellEnd"/>
      <w:r>
        <w:rPr>
          <w:rFonts w:cs="Times New Roman"/>
        </w:rPr>
        <w:t>, 2020).</w:t>
      </w:r>
      <w:r w:rsidR="00C62F42">
        <w:rPr>
          <w:rFonts w:cs="Times New Roman"/>
        </w:rPr>
        <w:t xml:space="preserve"> </w:t>
      </w:r>
    </w:p>
    <w:p w14:paraId="63360D81" w14:textId="02808028" w:rsidR="00E4771D" w:rsidRDefault="00E4771D" w:rsidP="00EB559A">
      <w:pPr>
        <w:spacing w:after="0" w:line="480" w:lineRule="auto"/>
        <w:ind w:firstLine="567"/>
        <w:rPr>
          <w:rFonts w:cs="Times New Roman"/>
        </w:rPr>
      </w:pPr>
      <w:r>
        <w:rPr>
          <w:rFonts w:cs="Times New Roman"/>
        </w:rPr>
        <w:t>Keunggulan SVM terletak pada kemampuan generalisasi yang tinggi, mengurangi risiko overfitting, mengelola data berdimensi tinggi,</w:t>
      </w:r>
      <w:r w:rsidR="003D70AC">
        <w:rPr>
          <w:rFonts w:cs="Times New Roman"/>
        </w:rPr>
        <w:t xml:space="preserve"> dan mengelola berdimensi tinggi meskipun dengan sampel terbatas. SVM juga tahan terhadap outlier dan noise, serta efektif untuk data tidak seimbang (</w:t>
      </w:r>
      <w:proofErr w:type="spellStart"/>
      <w:r w:rsidR="003D70AC">
        <w:rPr>
          <w:rFonts w:cs="Times New Roman"/>
        </w:rPr>
        <w:t>Ayabe</w:t>
      </w:r>
      <w:proofErr w:type="spellEnd"/>
      <w:r w:rsidR="003D70AC">
        <w:rPr>
          <w:rFonts w:cs="Times New Roman"/>
        </w:rPr>
        <w:t xml:space="preserve">, 2020). Selain itu, SVM menyediakan kernel </w:t>
      </w:r>
      <w:proofErr w:type="spellStart"/>
      <w:r w:rsidR="003D70AC">
        <w:rPr>
          <w:rFonts w:cs="Times New Roman"/>
        </w:rPr>
        <w:t>trick</w:t>
      </w:r>
      <w:proofErr w:type="spellEnd"/>
      <w:r w:rsidR="003D70AC">
        <w:rPr>
          <w:rFonts w:cs="Times New Roman"/>
        </w:rPr>
        <w:t xml:space="preserve"> untuk pemisahan data non-linier dengan mentransformasikan data ke ruang fitur berdimensi lebih tinggi (Kaur, 2024).</w:t>
      </w:r>
    </w:p>
    <w:p w14:paraId="5C4F0F68" w14:textId="428D8151" w:rsidR="00553CEF" w:rsidRDefault="0022240F" w:rsidP="00C025A8">
      <w:pPr>
        <w:spacing w:after="0" w:line="480" w:lineRule="auto"/>
        <w:ind w:firstLine="567"/>
        <w:rPr>
          <w:rFonts w:cs="Times New Roman"/>
        </w:rPr>
      </w:pPr>
      <w:r>
        <w:rPr>
          <w:rFonts w:cs="Times New Roman"/>
        </w:rPr>
        <w:t xml:space="preserve">Namun, kelemahan SVM terletak pada kebutuhan komputasi dan waktu pemrosesan yang bervariasi tergantung pada pemilihan kernel dan </w:t>
      </w:r>
      <w:proofErr w:type="spellStart"/>
      <w:r>
        <w:rPr>
          <w:rFonts w:cs="Times New Roman"/>
        </w:rPr>
        <w:t>cost</w:t>
      </w:r>
      <w:proofErr w:type="spellEnd"/>
      <w:r>
        <w:rPr>
          <w:rFonts w:cs="Times New Roman"/>
        </w:rPr>
        <w:t xml:space="preserve"> </w:t>
      </w:r>
      <m:oMath>
        <m:r>
          <w:rPr>
            <w:rFonts w:ascii="Cambria Math" w:eastAsiaTheme="minorEastAsia" w:hAnsi="Cambria Math"/>
          </w:rPr>
          <m:t>(C)</m:t>
        </m:r>
      </m:oMath>
      <w:r w:rsidR="00713A07">
        <w:rPr>
          <w:rFonts w:eastAsiaTheme="minorEastAsia" w:cs="Times New Roman"/>
        </w:rPr>
        <w:t xml:space="preserve"> atau</w:t>
      </w:r>
      <w:r w:rsidR="007B5B04">
        <w:rPr>
          <w:rFonts w:eastAsiaTheme="minorEastAsia" w:cs="Times New Roman"/>
        </w:rPr>
        <w:t xml:space="preserve"> </w:t>
      </w:r>
      <w:proofErr w:type="spellStart"/>
      <w:r>
        <w:rPr>
          <w:rFonts w:cs="Times New Roman"/>
        </w:rPr>
        <w:t>trade-off</w:t>
      </w:r>
      <w:proofErr w:type="spellEnd"/>
      <w:r>
        <w:rPr>
          <w:rFonts w:cs="Times New Roman"/>
        </w:rPr>
        <w:t>. Metode ini juga kurang efektif untuk data dengan jumlah sampel yang banyak dan dimensi yang tinggi</w:t>
      </w:r>
      <w:r w:rsidR="004B3C9A">
        <w:rPr>
          <w:rFonts w:cs="Times New Roman"/>
        </w:rPr>
        <w:t xml:space="preserve"> (</w:t>
      </w:r>
      <w:proofErr w:type="spellStart"/>
      <w:r w:rsidR="004B3C9A">
        <w:rPr>
          <w:rFonts w:cs="Times New Roman"/>
        </w:rPr>
        <w:t>Ayabe</w:t>
      </w:r>
      <w:proofErr w:type="spellEnd"/>
      <w:r w:rsidR="004B3C9A">
        <w:rPr>
          <w:rFonts w:cs="Times New Roman"/>
        </w:rPr>
        <w:t>, 2020).</w:t>
      </w:r>
    </w:p>
    <w:p w14:paraId="5C59B294" w14:textId="77777777" w:rsidR="001406DF" w:rsidRPr="00DD1CE8" w:rsidRDefault="001406DF" w:rsidP="001406DF">
      <w:pPr>
        <w:spacing w:after="0" w:line="480" w:lineRule="auto"/>
        <w:jc w:val="center"/>
        <w:rPr>
          <w:rFonts w:cs="Times New Roman"/>
        </w:rPr>
      </w:pPr>
      <w:r w:rsidRPr="00DD1CE8">
        <w:rPr>
          <w:noProof/>
        </w:rPr>
        <w:drawing>
          <wp:inline distT="0" distB="0" distL="0" distR="0" wp14:anchorId="33B86DBB" wp14:editId="45566B23">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824B81F" w14:textId="77777777" w:rsidR="001406DF" w:rsidRPr="00DD1CE8" w:rsidRDefault="001406DF" w:rsidP="001406DF">
      <w:pPr>
        <w:pStyle w:val="Keterangan"/>
        <w:spacing w:after="0" w:line="480" w:lineRule="auto"/>
        <w:jc w:val="center"/>
      </w:pPr>
      <w:r w:rsidRPr="00DD1CE8">
        <w:t>Gambar 2.2 Support Vector Machine</w:t>
      </w:r>
    </w:p>
    <w:p w14:paraId="36588E89" w14:textId="0DF67B09" w:rsidR="00FC5AD4" w:rsidRDefault="001406DF" w:rsidP="00FF2B17">
      <w:pPr>
        <w:spacing w:after="0" w:line="480" w:lineRule="auto"/>
        <w:ind w:firstLine="567"/>
        <w:rPr>
          <w:rFonts w:cs="Times New Roman"/>
        </w:rPr>
      </w:pPr>
      <w:r>
        <w:rPr>
          <w:rFonts w:cs="Times New Roman"/>
        </w:rPr>
        <w:t>Gambar 2.2 menunjukkan proses kerja dalam menentukan hyperplane dan memaksimalkan margin</w:t>
      </w:r>
      <w:r w:rsidR="006A0023">
        <w:rPr>
          <w:rFonts w:cs="Times New Roman"/>
        </w:rPr>
        <w:t>.</w:t>
      </w:r>
      <w:r>
        <w:rPr>
          <w:rFonts w:cs="Times New Roman"/>
        </w:rPr>
        <w:t xml:space="preserve"> SVM terdiri dari tiga </w:t>
      </w:r>
      <w:r w:rsidR="00486BB3">
        <w:rPr>
          <w:rFonts w:cs="Times New Roman"/>
        </w:rPr>
        <w:t>komponen</w:t>
      </w:r>
      <w:r>
        <w:rPr>
          <w:rFonts w:cs="Times New Roman"/>
        </w:rPr>
        <w:t xml:space="preserve"> utama, yaitu hyperplane sebagai bidang pemisah terbaik antara dua kelas, margin yang merupakan jarak hyperplane dan jarak terdekat dari masing-masing kelas, serta support vector yang merupakan data yang paling dekat dengan hyperplane (Junus, 2023).</w:t>
      </w:r>
    </w:p>
    <w:p w14:paraId="5987BFE2" w14:textId="5BED480B" w:rsidR="001911FA" w:rsidRDefault="00E2774D" w:rsidP="00FF2B17">
      <w:pPr>
        <w:spacing w:after="0" w:line="480" w:lineRule="auto"/>
        <w:ind w:firstLine="567"/>
        <w:rPr>
          <w:rFonts w:cs="Times New Roman"/>
        </w:rPr>
      </w:pPr>
      <w:r>
        <w:rPr>
          <w:rFonts w:cs="Times New Roman"/>
        </w:rPr>
        <w:t>Parameter yang digunakan dalam SVM adalah kernel linear yang berfokus pengukuran produk titik dari vektor</w:t>
      </w:r>
      <w:r w:rsidR="0018534C">
        <w:rPr>
          <w:rFonts w:cs="Times New Roman"/>
        </w:rPr>
        <w:t xml:space="preserve"> data</w:t>
      </w:r>
      <w:r>
        <w:rPr>
          <w:rFonts w:cs="Times New Roman"/>
        </w:rPr>
        <w:t xml:space="preserve"> di ruang aslinya, tanpa melakukan </w:t>
      </w:r>
      <w:r w:rsidR="009624E4">
        <w:rPr>
          <w:rFonts w:cs="Times New Roman"/>
        </w:rPr>
        <w:t>transformasi</w:t>
      </w:r>
      <w:r>
        <w:rPr>
          <w:rFonts w:cs="Times New Roman"/>
        </w:rPr>
        <w:t xml:space="preserve"> ke ruang fitur yang lebih tinggi (Rabbani, 2023). Persamaan kernel linear didefinisikan sebagai:</w:t>
      </w:r>
    </w:p>
    <w:p w14:paraId="15E9DA20" w14:textId="5749F7E9" w:rsidR="00E2774D" w:rsidRPr="005609EB" w:rsidRDefault="00E2774D" w:rsidP="005609EB">
      <w:pPr>
        <w:pStyle w:val="DaftarParagraf"/>
        <w:spacing w:after="0" w:line="480" w:lineRule="auto"/>
        <w:ind w:left="0"/>
        <w:jc w:val="center"/>
        <w:rPr>
          <w:rFonts w:eastAsiaTheme="minorEastAsia" w:cs="Times New Roman"/>
        </w:rPr>
      </w:pPr>
      <m:oMath>
        <m:r>
          <w:rPr>
            <w:rFonts w:ascii="Cambria Math" w:eastAsiaTheme="minorEastAsia" w:hAnsi="Cambria Math"/>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9B2455">
        <w:rPr>
          <w:rFonts w:eastAsiaTheme="minorEastAsia" w:cs="Times New Roman"/>
        </w:rPr>
        <w:tab/>
        <w:t>(2.</w:t>
      </w:r>
      <w:r w:rsidR="00996975">
        <w:rPr>
          <w:rFonts w:eastAsiaTheme="minorEastAsia" w:cs="Times New Roman"/>
        </w:rPr>
        <w:t>3</w:t>
      </w:r>
      <w:r w:rsidRPr="009B2455">
        <w:rPr>
          <w:rFonts w:eastAsiaTheme="minorEastAsia" w:cs="Times New Roman"/>
        </w:rPr>
        <w:t>)</w:t>
      </w:r>
    </w:p>
    <w:p w14:paraId="32E7C67C" w14:textId="19D7672F" w:rsidR="00F84D8F" w:rsidRPr="00F84D8F" w:rsidRDefault="00F84D8F" w:rsidP="00F84D8F">
      <w:pPr>
        <w:spacing w:after="0" w:line="480" w:lineRule="auto"/>
        <w:ind w:firstLine="567"/>
        <w:rPr>
          <w:rFonts w:cs="Times New Roman"/>
        </w:rPr>
      </w:pPr>
      <w:r>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menunjukkan label kelas</w:t>
      </w:r>
      <w:r>
        <w:rPr>
          <w:rFonts w:eastAsiaTheme="minorEastAsia"/>
        </w:rPr>
        <w:t>. Dua kelas data dipisahkan secara sempurna oleh hyperplane, yang didefinisikan dengan persamaan:</w:t>
      </w:r>
    </w:p>
    <w:p w14:paraId="00B65180" w14:textId="0310466B" w:rsidR="00F84D8F" w:rsidRPr="00B73E75" w:rsidRDefault="00000000" w:rsidP="00F84D8F">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F84D8F" w:rsidRPr="00B73E75">
        <w:rPr>
          <w:rFonts w:eastAsiaTheme="minorEastAsia"/>
        </w:rPr>
        <w:tab/>
      </w:r>
      <w:r w:rsidR="00F84D8F">
        <w:rPr>
          <w:rFonts w:eastAsiaTheme="minorEastAsia"/>
        </w:rPr>
        <w:tab/>
      </w:r>
      <w:r w:rsidR="00F84D8F" w:rsidRPr="00B73E75">
        <w:rPr>
          <w:rFonts w:eastAsiaTheme="minorEastAsia"/>
        </w:rPr>
        <w:t>(2.</w:t>
      </w:r>
      <w:r w:rsidR="00996975">
        <w:rPr>
          <w:rFonts w:eastAsiaTheme="minorEastAsia"/>
        </w:rPr>
        <w:t>4</w:t>
      </w:r>
      <w:r w:rsidR="00F84D8F" w:rsidRPr="00B73E75">
        <w:rPr>
          <w:rFonts w:eastAsiaTheme="minorEastAsia"/>
        </w:rPr>
        <w:t>)</w:t>
      </w:r>
    </w:p>
    <w:p w14:paraId="32B22044" w14:textId="77777777" w:rsidR="00841E8A" w:rsidRPr="00B73E75" w:rsidRDefault="00841E8A" w:rsidP="00841E8A">
      <w:pPr>
        <w:spacing w:after="0" w:line="480" w:lineRule="auto"/>
        <w:rPr>
          <w:rFonts w:eastAsiaTheme="minorEastAsia"/>
        </w:rPr>
      </w:pPr>
      <w:r w:rsidRPr="00B73E75">
        <w:t xml:space="preserve">di mana </w:t>
      </w:r>
      <m:oMath>
        <m:r>
          <w:rPr>
            <w:rFonts w:ascii="Cambria Math" w:eastAsiaTheme="minorEastAsia" w:hAnsi="Cambria Math"/>
          </w:rPr>
          <m:t>w</m:t>
        </m:r>
      </m:oMath>
      <w:r w:rsidRPr="00B73E75">
        <w:rPr>
          <w:rFonts w:eastAsiaTheme="minorEastAsia"/>
        </w:rPr>
        <w:t xml:space="preserve"> adalah vektor bobot yang terkait dengan masing-masing fitur data, </w:t>
      </w:r>
      <m:oMath>
        <m:r>
          <w:rPr>
            <w:rFonts w:ascii="Cambria Math" w:eastAsiaTheme="minorEastAsia" w:hAnsi="Cambria Math"/>
          </w:rPr>
          <m:t>x</m:t>
        </m:r>
      </m:oMath>
      <w:r w:rsidRPr="00B73E75">
        <w:rPr>
          <w:rFonts w:eastAsiaTheme="minorEastAsia"/>
        </w:rPr>
        <w:t xml:space="preserve"> adalah vektor fitur data, dan </w:t>
      </w:r>
      <m:oMath>
        <m:r>
          <w:rPr>
            <w:rFonts w:ascii="Cambria Math" w:eastAsiaTheme="minorEastAsia" w:hAnsi="Cambria Math"/>
          </w:rPr>
          <m:t>b</m:t>
        </m:r>
      </m:oMath>
      <w:r w:rsidRPr="00B73E75">
        <w:rPr>
          <w:rFonts w:eastAsiaTheme="minorEastAsia"/>
        </w:rPr>
        <w:t xml:space="preserve"> adalah nilai bias.</w:t>
      </w:r>
      <w:r>
        <w:rPr>
          <w:rFonts w:eastAsiaTheme="minorEastAsia"/>
        </w:rPr>
        <w:t xml:space="preserve"> </w:t>
      </w:r>
    </w:p>
    <w:p w14:paraId="799A6C2A" w14:textId="11A1D001" w:rsidR="00B52FDD" w:rsidRPr="003D4A39" w:rsidRDefault="00B52FDD" w:rsidP="003D4A39">
      <w:pPr>
        <w:spacing w:after="0" w:line="480" w:lineRule="auto"/>
        <w:ind w:firstLine="567"/>
        <w:rPr>
          <w:rFonts w:cs="Times New Roman"/>
        </w:rPr>
      </w:pPr>
      <w:r>
        <w:rPr>
          <w:rFonts w:cs="Times New Roman"/>
        </w:rPr>
        <w:t>Tujuan dari SVM adalah menemukan hyperplane yang memaksimalkan margin, yaitu jarak antara dua kelas terhadap hyperplane. Margin tersebut dihitung</w:t>
      </w:r>
      <w:r w:rsidR="003D4A39">
        <w:rPr>
          <w:rFonts w:cs="Times New Roman"/>
        </w:rPr>
        <w:t xml:space="preserve">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003D4A39">
        <w:rPr>
          <w:rFonts w:eastAsiaTheme="minorEastAsia" w:cs="Times New Roman"/>
        </w:rPr>
        <w:t xml:space="preserve">, </w:t>
      </w:r>
      <w:r w:rsidR="0081731C">
        <w:rPr>
          <w:rFonts w:eastAsiaTheme="minorEastAsia" w:cs="Times New Roman"/>
        </w:rPr>
        <w:t xml:space="preserve">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0081731C">
        <w:rPr>
          <w:rFonts w:eastAsiaTheme="minorEastAsia" w:cs="Times New Roman"/>
        </w:rPr>
        <w:t xml:space="preserve"> merupakan norma dari vektor bobot </w:t>
      </w:r>
      <m:oMath>
        <m:r>
          <w:rPr>
            <w:rFonts w:ascii="Cambria Math" w:eastAsiaTheme="minorEastAsia" w:hAnsi="Cambria Math" w:cs="Times New Roman"/>
          </w:rPr>
          <m:t>w</m:t>
        </m:r>
      </m:oMath>
      <w:r w:rsidR="0081731C">
        <w:rPr>
          <w:rFonts w:eastAsiaTheme="minorEastAsia" w:cs="Times New Roman"/>
        </w:rPr>
        <w:t>.</w:t>
      </w:r>
    </w:p>
    <w:p w14:paraId="34347BEC" w14:textId="77777777" w:rsidR="00B52FDD" w:rsidRDefault="00B52FDD" w:rsidP="00B52FDD">
      <w:pPr>
        <w:spacing w:after="0" w:line="480" w:lineRule="auto"/>
        <w:ind w:firstLine="567"/>
        <w:rPr>
          <w:rFonts w:cs="Times New Roman"/>
        </w:rPr>
      </w:pPr>
      <w:r>
        <w:rPr>
          <w:rFonts w:cs="Times New Roman"/>
        </w:rPr>
        <w:t>Untuk menemukan hyperplane terbaik, dilakukan proses optimasi melalui Quadratic Programming dengan meminimalkan:</w:t>
      </w:r>
    </w:p>
    <w:p w14:paraId="5C82DF87" w14:textId="5BF62061" w:rsidR="00B52FDD" w:rsidRPr="00B73E75" w:rsidRDefault="00000000" w:rsidP="00B52FDD">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B52FDD">
        <w:rPr>
          <w:rFonts w:eastAsiaTheme="minorEastAsia"/>
          <w:iCs/>
        </w:rPr>
        <w:tab/>
      </w:r>
      <w:r w:rsidR="00B52FDD" w:rsidRPr="00B73E75">
        <w:rPr>
          <w:rFonts w:eastAsiaTheme="minorEastAsia"/>
          <w:iCs/>
        </w:rPr>
        <w:tab/>
        <w:t>(2.</w:t>
      </w:r>
      <w:r w:rsidR="00996975">
        <w:rPr>
          <w:rFonts w:eastAsiaTheme="minorEastAsia"/>
          <w:iCs/>
        </w:rPr>
        <w:t>5</w:t>
      </w:r>
      <w:r w:rsidR="00B52FDD" w:rsidRPr="00B73E75">
        <w:rPr>
          <w:rFonts w:eastAsiaTheme="minorEastAsia"/>
          <w:iCs/>
        </w:rPr>
        <w:t>)</w:t>
      </w:r>
    </w:p>
    <w:p w14:paraId="23C6333C" w14:textId="77777777" w:rsidR="00B52FDD" w:rsidRPr="00B73E75" w:rsidRDefault="00B52FDD" w:rsidP="00B52FDD">
      <w:pPr>
        <w:spacing w:after="0" w:line="480" w:lineRule="auto"/>
      </w:pPr>
      <w:r w:rsidRPr="00B73E75">
        <w:t xml:space="preserve">dengan syarat: </w:t>
      </w:r>
    </w:p>
    <w:p w14:paraId="05A83B93" w14:textId="4F90DC8E" w:rsidR="00B52FDD" w:rsidRPr="00F015C8" w:rsidRDefault="00000000" w:rsidP="00B52FDD">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B52FDD" w:rsidRPr="00B73E75">
        <w:rPr>
          <w:rFonts w:eastAsiaTheme="minorEastAsia"/>
        </w:rPr>
        <w:tab/>
      </w:r>
      <w:r w:rsidR="00B52FDD">
        <w:rPr>
          <w:rFonts w:eastAsiaTheme="minorEastAsia"/>
        </w:rPr>
        <w:tab/>
      </w:r>
      <w:r w:rsidR="00B52FDD" w:rsidRPr="00B73E75">
        <w:rPr>
          <w:rFonts w:eastAsiaTheme="minorEastAsia"/>
        </w:rPr>
        <w:t>(2.</w:t>
      </w:r>
      <w:r w:rsidR="00996975">
        <w:rPr>
          <w:rFonts w:eastAsiaTheme="minorEastAsia"/>
        </w:rPr>
        <w:t>6</w:t>
      </w:r>
      <w:r w:rsidR="00B52FDD" w:rsidRPr="00B73E75">
        <w:rPr>
          <w:rFonts w:eastAsiaTheme="minorEastAsia"/>
        </w:rPr>
        <w:t>)</w:t>
      </w:r>
    </w:p>
    <w:p w14:paraId="53202312" w14:textId="77777777" w:rsidR="001851E0" w:rsidRDefault="001851E0" w:rsidP="001851E0">
      <w:pPr>
        <w:spacing w:after="0" w:line="480" w:lineRule="auto"/>
        <w:ind w:firstLine="567"/>
        <w:rPr>
          <w:rFonts w:cs="Times New Roman"/>
          <w:iCs/>
        </w:rPr>
      </w:pPr>
      <w:r>
        <w:rPr>
          <w:rFonts w:cs="Times New Roman"/>
        </w:rPr>
        <w:t>Optimalisasi ini dapat diselesaikan menggunakan metode Lagrange Multiplier dengan menambahkan parameter</w:t>
      </w:r>
      <w:r w:rsidRPr="00AC4D59">
        <w:rPr>
          <w:rFonts w:ascii="Cambria Math" w:hAnsi="Cambria Math" w:cs="Times New Roman"/>
          <w:i/>
        </w:rPr>
        <w:t xml:space="preserve"> </w:t>
      </w:r>
      <m:oMath>
        <m:r>
          <w:rPr>
            <w:rFonts w:ascii="Cambria Math" w:hAnsi="Cambria Math" w:cs="Times New Roman"/>
          </w:rPr>
          <m:t>α</m:t>
        </m:r>
      </m:oMath>
      <w:r>
        <w:rPr>
          <w:rFonts w:cs="Times New Roman"/>
          <w:iCs/>
        </w:rPr>
        <w:t>, sehingga fungsi Lagrange dinyatakan sebagai:</w:t>
      </w:r>
    </w:p>
    <w:p w14:paraId="12EE58F6" w14:textId="19A57CD6" w:rsidR="001851E0" w:rsidRPr="00B73E75" w:rsidRDefault="00000000" w:rsidP="001851E0">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1851E0" w:rsidRPr="00B73E75">
        <w:rPr>
          <w:rFonts w:eastAsiaTheme="minorEastAsia"/>
        </w:rPr>
        <w:tab/>
        <w:t>(2.</w:t>
      </w:r>
      <w:r w:rsidR="00996975">
        <w:rPr>
          <w:rFonts w:eastAsiaTheme="minorEastAsia"/>
        </w:rPr>
        <w:t>7</w:t>
      </w:r>
      <w:r w:rsidR="001851E0" w:rsidRPr="00B73E75">
        <w:rPr>
          <w:rFonts w:eastAsiaTheme="minorEastAsia"/>
        </w:rPr>
        <w:t>)</w:t>
      </w:r>
    </w:p>
    <w:p w14:paraId="5CD78CAA" w14:textId="77777777" w:rsidR="001851E0" w:rsidRDefault="001851E0" w:rsidP="001851E0">
      <w:pPr>
        <w:tabs>
          <w:tab w:val="left" w:pos="1956"/>
        </w:tabs>
        <w:spacing w:after="0" w:line="480" w:lineRule="auto"/>
        <w:rPr>
          <w:rFonts w:eastAsiaTheme="minorEastAsia" w:cs="Times New Roman"/>
        </w:rPr>
      </w:pPr>
      <w:r>
        <w:rPr>
          <w:rFonts w:cs="Times New Roman"/>
        </w:rPr>
        <w:t>d</w:t>
      </w:r>
      <w:r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Pr>
          <w:rFonts w:eastAsiaTheme="minorEastAsia" w:cs="Times New Roman"/>
        </w:rPr>
        <w:t xml:space="preserve"> adalah nilai Lagrange Multiplier.</w:t>
      </w:r>
    </w:p>
    <w:p w14:paraId="4F2A0D0E" w14:textId="77777777" w:rsidR="002B73BC" w:rsidRPr="009B2455" w:rsidRDefault="002B73BC" w:rsidP="002B73BC">
      <w:pPr>
        <w:spacing w:after="0" w:line="480" w:lineRule="auto"/>
        <w:ind w:firstLine="567"/>
        <w:rPr>
          <w:rFonts w:cs="Times New Roman"/>
        </w:rPr>
      </w:pPr>
      <w:r w:rsidRPr="009B2455">
        <w:rPr>
          <w:rFonts w:cs="Times New Roman"/>
          <w:iCs/>
        </w:rPr>
        <w:t xml:space="preserve">Untuk memperoleh nilai optimal dari </w:t>
      </w:r>
      <m:oMath>
        <m:r>
          <w:rPr>
            <w:rFonts w:ascii="Cambria Math" w:hAnsi="Cambria Math" w:cs="Times New Roman"/>
          </w:rPr>
          <m:t>w</m:t>
        </m:r>
      </m:oMath>
      <w:r w:rsidRPr="009B2455">
        <w:rPr>
          <w:rFonts w:eastAsiaTheme="minorEastAsia" w:cs="Times New Roman"/>
        </w:rPr>
        <w:t xml:space="preserve"> dan </w:t>
      </w:r>
      <m:oMath>
        <m:r>
          <w:rPr>
            <w:rFonts w:ascii="Cambria Math" w:hAnsi="Cambria Math" w:cs="Times New Roman"/>
          </w:rPr>
          <m:t>b</m:t>
        </m:r>
      </m:oMath>
      <w:r w:rsidRPr="009B2455">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B2455">
        <w:rPr>
          <w:rFonts w:eastAsiaTheme="minorEastAsia" w:cs="Times New Roman"/>
        </w:rPr>
        <w:t xml:space="preserve"> terhadap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kemudian menetapkan turunan tersebut sama dengan nol, yang menghasilkan persamaan berikut:</w:t>
      </w:r>
    </w:p>
    <w:p w14:paraId="1B43A8C8" w14:textId="76417E49" w:rsidR="002B73BC" w:rsidRPr="009B2455" w:rsidRDefault="00000000" w:rsidP="002B73BC">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2B73BC" w:rsidRPr="009B2455">
        <w:rPr>
          <w:rFonts w:eastAsiaTheme="minorEastAsia" w:cs="Times New Roman"/>
        </w:rPr>
        <w:tab/>
      </w:r>
      <w:r w:rsidR="002B73BC" w:rsidRPr="009B2455">
        <w:rPr>
          <w:rFonts w:eastAsiaTheme="minorEastAsia" w:cs="Times New Roman"/>
        </w:rPr>
        <w:tab/>
        <w:t>(2.</w:t>
      </w:r>
      <w:r w:rsidR="00996975">
        <w:rPr>
          <w:rFonts w:eastAsiaTheme="minorEastAsia" w:cs="Times New Roman"/>
        </w:rPr>
        <w:t>8</w:t>
      </w:r>
      <w:r w:rsidR="002B73BC" w:rsidRPr="009B2455">
        <w:rPr>
          <w:rFonts w:eastAsiaTheme="minorEastAsia" w:cs="Times New Roman"/>
        </w:rPr>
        <w:t>)</w:t>
      </w:r>
    </w:p>
    <w:p w14:paraId="0DAEBA34" w14:textId="32F5CB19" w:rsidR="002B73BC" w:rsidRPr="009B2455" w:rsidRDefault="00000000" w:rsidP="002B73BC">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2B73BC" w:rsidRPr="009B2455">
        <w:rPr>
          <w:rFonts w:eastAsiaTheme="minorEastAsia" w:cs="Times New Roman"/>
        </w:rPr>
        <w:tab/>
      </w:r>
      <w:r w:rsidR="002B73BC" w:rsidRPr="009B2455">
        <w:rPr>
          <w:rFonts w:eastAsiaTheme="minorEastAsia" w:cs="Times New Roman"/>
        </w:rPr>
        <w:tab/>
        <w:t>(2.</w:t>
      </w:r>
      <w:r w:rsidR="00996975">
        <w:rPr>
          <w:rFonts w:eastAsiaTheme="minorEastAsia" w:cs="Times New Roman"/>
        </w:rPr>
        <w:t>9</w:t>
      </w:r>
      <w:r w:rsidR="002B73BC" w:rsidRPr="009B2455">
        <w:rPr>
          <w:rFonts w:eastAsiaTheme="minorEastAsia" w:cs="Times New Roman"/>
        </w:rPr>
        <w:t>)</w:t>
      </w:r>
    </w:p>
    <w:p w14:paraId="3E81F710" w14:textId="77777777" w:rsidR="002B73BC" w:rsidRPr="009B2455" w:rsidRDefault="002B73BC" w:rsidP="002B73BC">
      <w:pPr>
        <w:spacing w:after="0" w:line="480" w:lineRule="auto"/>
        <w:ind w:firstLine="567"/>
        <w:rPr>
          <w:rFonts w:eastAsiaTheme="minorEastAsia" w:cs="Times New Roman"/>
        </w:rPr>
      </w:pPr>
      <w:r w:rsidRPr="009B2455">
        <w:rPr>
          <w:rFonts w:cs="Times New Roman"/>
        </w:rPr>
        <w:t xml:space="preserve">Dengan substitusi nilai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fungsi Lagrange dapat diubah menjadi bentuk dual yang memaksimalkan sebagai berikut:</w:t>
      </w:r>
    </w:p>
    <w:p w14:paraId="1AEFE8E5" w14:textId="0C6040C4" w:rsidR="002B73BC" w:rsidRPr="009B2455" w:rsidRDefault="00000000" w:rsidP="002B73BC">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2B73BC" w:rsidRPr="009B2455">
        <w:rPr>
          <w:rFonts w:eastAsiaTheme="minorEastAsia" w:cs="Times New Roman"/>
        </w:rPr>
        <w:tab/>
      </w:r>
      <w:r w:rsidR="00865CE8">
        <w:rPr>
          <w:rFonts w:eastAsiaTheme="minorEastAsia" w:cs="Times New Roman"/>
        </w:rPr>
        <w:tab/>
      </w:r>
      <w:r w:rsidR="002B73BC" w:rsidRPr="009B2455">
        <w:rPr>
          <w:rFonts w:eastAsiaTheme="minorEastAsia" w:cs="Times New Roman"/>
        </w:rPr>
        <w:t>(2.</w:t>
      </w:r>
      <w:r w:rsidR="00996975">
        <w:rPr>
          <w:rFonts w:eastAsiaTheme="minorEastAsia" w:cs="Times New Roman"/>
        </w:rPr>
        <w:t>10</w:t>
      </w:r>
      <w:r w:rsidR="002B73BC" w:rsidRPr="009B2455">
        <w:rPr>
          <w:rFonts w:eastAsiaTheme="minorEastAsia" w:cs="Times New Roman"/>
        </w:rPr>
        <w:t>)</w:t>
      </w:r>
    </w:p>
    <w:p w14:paraId="00C668FF" w14:textId="77777777" w:rsidR="002B73BC" w:rsidRPr="009B2455" w:rsidRDefault="002B73BC" w:rsidP="002B73BC">
      <w:pPr>
        <w:spacing w:after="0" w:line="480" w:lineRule="auto"/>
        <w:rPr>
          <w:rFonts w:eastAsiaTheme="minorEastAsia" w:cs="Times New Roman"/>
        </w:rPr>
      </w:pPr>
      <w:r w:rsidRPr="009B245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B2455">
        <w:rPr>
          <w:rFonts w:eastAsiaTheme="minorEastAsia" w:cs="Times New Roman"/>
        </w:rPr>
        <w:t xml:space="preserve">;  </w:t>
      </w:r>
      <m:oMath>
        <m:r>
          <w:rPr>
            <w:rFonts w:ascii="Cambria Math" w:eastAsiaTheme="minorEastAsia" w:hAnsi="Cambria Math" w:cs="Times New Roman"/>
          </w:rPr>
          <m:t>i=1,2,3,…n</m:t>
        </m:r>
      </m:oMath>
      <w:r w:rsidRPr="009B245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B2455">
        <w:rPr>
          <w:rFonts w:eastAsiaTheme="minorEastAsia" w:cs="Times New Roman"/>
        </w:rPr>
        <w:t>.</w:t>
      </w:r>
    </w:p>
    <w:p w14:paraId="120CDF1B" w14:textId="77777777" w:rsidR="002B73BC" w:rsidRPr="009B2455" w:rsidRDefault="002B73BC" w:rsidP="002B73BC">
      <w:pPr>
        <w:spacing w:after="0" w:line="480" w:lineRule="auto"/>
        <w:ind w:firstLine="567"/>
        <w:rPr>
          <w:rFonts w:cs="Times New Roman"/>
        </w:rPr>
      </w:pPr>
      <w:r w:rsidRPr="009B245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B245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B2455">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B2455">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35E0E5A" w14:textId="444F4DB0" w:rsidR="002B73BC" w:rsidRPr="009B2455" w:rsidRDefault="002B73BC" w:rsidP="002B73BC">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B2455">
        <w:rPr>
          <w:rFonts w:eastAsiaTheme="minorEastAsia" w:cs="Times New Roman"/>
        </w:rPr>
        <w:tab/>
        <w:t>(2.</w:t>
      </w:r>
      <w:r w:rsidR="005E5DCF">
        <w:rPr>
          <w:rFonts w:eastAsiaTheme="minorEastAsia" w:cs="Times New Roman"/>
        </w:rPr>
        <w:t>11</w:t>
      </w:r>
      <w:r w:rsidRPr="009B2455">
        <w:rPr>
          <w:rFonts w:eastAsiaTheme="minorEastAsia" w:cs="Times New Roman"/>
        </w:rPr>
        <w:t>)</w:t>
      </w:r>
    </w:p>
    <w:p w14:paraId="11B22F56" w14:textId="6BCCEA96" w:rsidR="0049125A" w:rsidRPr="00AF0F12" w:rsidRDefault="002B73BC" w:rsidP="00AF0F12">
      <w:pPr>
        <w:spacing w:after="0" w:line="480" w:lineRule="auto"/>
        <w:rPr>
          <w:rFonts w:cs="Times New Roman"/>
        </w:rPr>
      </w:pPr>
      <w:r w:rsidRPr="009B245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B2455">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B2455">
        <w:rPr>
          <w:rFonts w:eastAsiaTheme="minorEastAsia" w:cs="Times New Roman"/>
          <w:b/>
          <w:bCs/>
        </w:rPr>
        <w:t xml:space="preserve"> </w:t>
      </w:r>
      <w:r w:rsidRPr="009B2455">
        <w:rPr>
          <w:rFonts w:cs="Times New Roman"/>
        </w:rPr>
        <w:t>merupakan vektor fitur dari data baru yang akan diprediksi.</w:t>
      </w:r>
    </w:p>
    <w:p w14:paraId="0BC28DC7" w14:textId="7BA90A73" w:rsidR="00771FE2" w:rsidRDefault="00771FE2" w:rsidP="00464045">
      <w:pPr>
        <w:spacing w:after="0" w:line="480" w:lineRule="auto"/>
        <w:ind w:firstLine="567"/>
      </w:pPr>
      <w:r>
        <w:t xml:space="preserve">Pada permasalahan klasifikasi dengan kernel linear, SVM </w:t>
      </w:r>
      <w:r w:rsidR="001C02C1">
        <w:t>dilengkapi</w:t>
      </w:r>
      <w:r>
        <w:t xml:space="preserve"> dengan parameter </w:t>
      </w:r>
      <w:proofErr w:type="spellStart"/>
      <w:r>
        <w:t>cost</w:t>
      </w:r>
      <w:proofErr w:type="spellEnd"/>
      <w:r>
        <w:t xml:space="preserve"> </w:t>
      </w:r>
      <m:oMath>
        <m:r>
          <w:rPr>
            <w:rFonts w:ascii="Cambria Math" w:eastAsiaTheme="minorEastAsia" w:hAnsi="Cambria Math"/>
          </w:rPr>
          <m:t>C</m:t>
        </m:r>
      </m:oMath>
      <w:r w:rsidR="001C02C1">
        <w:t xml:space="preserve"> </w:t>
      </w:r>
      <w:r>
        <w:t xml:space="preserve">yang </w:t>
      </w:r>
      <w:r w:rsidR="001C02C1">
        <w:t>berfungsi</w:t>
      </w:r>
      <w:r>
        <w:t xml:space="preserve"> untuk mengatur letak batas keputusan. Variasi nilai </w:t>
      </w:r>
      <m:oMath>
        <m:r>
          <w:rPr>
            <w:rFonts w:ascii="Cambria Math" w:eastAsiaTheme="minorEastAsia" w:hAnsi="Cambria Math"/>
          </w:rPr>
          <m:t>C</m:t>
        </m:r>
      </m:oMath>
      <w:r>
        <w:t xml:space="preserve"> dapat memengaruhi margin serta penempatan hyperplane yang memisahkan berbagai kelas data (Wahyuni, 2024).</w:t>
      </w:r>
    </w:p>
    <w:p w14:paraId="09DACF12" w14:textId="1717DF65" w:rsidR="00806981" w:rsidRPr="00DD1CE8" w:rsidRDefault="001D4A9B" w:rsidP="00464045">
      <w:pPr>
        <w:spacing w:after="0" w:line="480" w:lineRule="auto"/>
        <w:ind w:firstLine="567"/>
      </w:pPr>
      <w:r w:rsidRPr="00DD1CE8">
        <w:t xml:space="preserve">Pada solusi kedua, perancangan sistem irigasi menggunakan Support Vector Machine (SVM), </w:t>
      </w:r>
      <w:r w:rsidRPr="00DD1CE8">
        <w:rPr>
          <w:rFonts w:eastAsiaTheme="minorEastAsia"/>
        </w:rPr>
        <w:t>kernel yang digunakan adalah linear. Dataset ini dibagi menjadi 80% data latih dan 20% data uji, menghasilkan akurasi sebesar 99,3% (Kaur, 2024).</w:t>
      </w:r>
    </w:p>
    <w:p w14:paraId="5C74DCDA" w14:textId="3700FDE5" w:rsidR="00332122" w:rsidRPr="00DD1CE8"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DD1CE8">
        <w:rPr>
          <w:b/>
          <w:bCs/>
        </w:rPr>
        <w:t>Random Forest</w:t>
      </w:r>
      <w:bookmarkEnd w:id="57"/>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Judul1"/>
        <w:numPr>
          <w:ilvl w:val="0"/>
          <w:numId w:val="7"/>
        </w:numPr>
        <w:spacing w:before="0" w:line="480" w:lineRule="auto"/>
        <w:ind w:left="567" w:hanging="567"/>
      </w:pPr>
      <w:bookmarkStart w:id="58" w:name="_Toc178662382"/>
      <w:bookmarkEnd w:id="53"/>
      <w:r w:rsidRPr="00DD1CE8">
        <w:t>Analisis Pemilihan</w:t>
      </w:r>
      <w:r w:rsidR="001B75CE" w:rsidRPr="00DD1CE8">
        <w:t xml:space="preserve"> Solusi</w:t>
      </w:r>
      <w:bookmarkEnd w:id="44"/>
      <w:bookmarkEnd w:id="45"/>
      <w:bookmarkEnd w:id="46"/>
      <w:bookmarkEnd w:id="47"/>
      <w:bookmarkEnd w:id="48"/>
      <w:bookmarkEnd w:id="58"/>
    </w:p>
    <w:p w14:paraId="40BF3B69" w14:textId="2957EE9E" w:rsidR="00621471" w:rsidRPr="00DD1CE8" w:rsidRDefault="00621471" w:rsidP="00621471">
      <w:pPr>
        <w:pStyle w:val="TableCaption"/>
      </w:pPr>
      <w:bookmarkStart w:id="59" w:name="_Toc168602312"/>
      <w:bookmarkStart w:id="60"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33881A26" w14:textId="2BD7418F" w:rsidR="00E47125" w:rsidRPr="00DD1CE8" w:rsidRDefault="00A62F60" w:rsidP="00172577">
            <w:pPr>
              <w:pStyle w:val="DaftarParagraf"/>
              <w:numPr>
                <w:ilvl w:val="0"/>
                <w:numId w:val="31"/>
              </w:numPr>
              <w:spacing w:line="480" w:lineRule="auto"/>
              <w:ind w:left="284" w:hanging="284"/>
            </w:pPr>
            <w:proofErr w:type="spellStart"/>
            <w:r w:rsidRPr="00DD1CE8">
              <w:t>StandarScaler</w:t>
            </w:r>
            <w:proofErr w:type="spellEnd"/>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Selama proses pelatihan K-Nearest Neighbors (KNN), kebutuhan komputasi dapat meningkat secara signifikan seiring dengan bertambahnya ukuran dataset (</w:t>
            </w:r>
            <w:proofErr w:type="spellStart"/>
            <w:r w:rsidRPr="00DD1CE8">
              <w:t>Ayabe</w:t>
            </w:r>
            <w:proofErr w:type="spellEnd"/>
            <w:r w:rsidRPr="00DD1CE8">
              <w:t xml:space="preserv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w:t>
            </w:r>
            <w:proofErr w:type="spellStart"/>
            <w:r w:rsidRPr="00DD1CE8">
              <w:t>Ayabe</w:t>
            </w:r>
            <w:proofErr w:type="spellEnd"/>
            <w:r w:rsidRPr="00DD1CE8">
              <w:t>,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64A224EC" w14:textId="77777777" w:rsidR="009B712A" w:rsidRPr="00DD1CE8" w:rsidRDefault="009B712A" w:rsidP="009B712A">
            <w:pPr>
              <w:pStyle w:val="DaftarParagraf"/>
              <w:numPr>
                <w:ilvl w:val="0"/>
                <w:numId w:val="31"/>
              </w:numPr>
              <w:spacing w:line="480" w:lineRule="auto"/>
              <w:ind w:left="284" w:hanging="284"/>
            </w:pPr>
            <w:proofErr w:type="spellStart"/>
            <w:r w:rsidRPr="00DD1CE8">
              <w:t>StandarScaler</w:t>
            </w:r>
            <w:proofErr w:type="spellEnd"/>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 xml:space="preserve">Selama pelatihan, Support Vector Machine (SVM) menghemat memori dengan hanya menggunakan support </w:t>
            </w:r>
            <w:proofErr w:type="spellStart"/>
            <w:r w:rsidRPr="00DD1CE8">
              <w:t>vectors</w:t>
            </w:r>
            <w:proofErr w:type="spellEnd"/>
            <w:r w:rsidRPr="00DD1CE8">
              <w:t xml:space="preserve"> (</w:t>
            </w:r>
            <w:proofErr w:type="spellStart"/>
            <w:r w:rsidRPr="00DD1CE8">
              <w:t>Palaniapan</w:t>
            </w:r>
            <w:proofErr w:type="spellEnd"/>
            <w:r w:rsidRPr="00DD1CE8">
              <w:t>, 2024). Namun, pemilihan kernel yang kompleks dan ukuran dataset yang besar dapat meningkatkan kebutuhan komputasi (</w:t>
            </w:r>
            <w:proofErr w:type="spellStart"/>
            <w:r w:rsidRPr="00DD1CE8">
              <w:t>Ayabe</w:t>
            </w:r>
            <w:proofErr w:type="spellEnd"/>
            <w:r w:rsidRPr="00DD1CE8">
              <w:t>,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DD1CE8">
              <w:t>Ayabe</w:t>
            </w:r>
            <w:proofErr w:type="spellEnd"/>
            <w:r w:rsidRPr="00DD1CE8">
              <w:t xml:space="preserv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proofErr w:type="spellStart"/>
            <w:r w:rsidRPr="00DD1CE8">
              <w:t>train_test_split</w:t>
            </w:r>
            <w:proofErr w:type="spellEnd"/>
            <w:r w:rsidRPr="00DD1CE8">
              <w:t xml:space="preserve">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w:t>
            </w:r>
            <w:proofErr w:type="spellStart"/>
            <w:r w:rsidRPr="00DD1CE8">
              <w:t>n_estimators</w:t>
            </w:r>
            <w:proofErr w:type="spellEnd"/>
            <w:r w:rsidRPr="00DD1CE8">
              <w:t>: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proofErr w:type="spellStart"/>
            <w:r w:rsidRPr="00DD1CE8">
              <w:t>max_features</w:t>
            </w:r>
            <w:proofErr w:type="spellEnd"/>
            <w:r w:rsidRPr="00DD1CE8">
              <w:t xml:space="preserve">: ’ </w:t>
            </w:r>
            <w:proofErr w:type="spellStart"/>
            <w:r w:rsidRPr="00DD1CE8">
              <w:t>sqrt</w:t>
            </w:r>
            <w:proofErr w:type="spellEnd"/>
            <w:r w:rsidRPr="00DD1CE8">
              <w:t>’,</w:t>
            </w:r>
          </w:p>
          <w:p w14:paraId="4C0EBCB4" w14:textId="77777777" w:rsidR="00F872BB" w:rsidRPr="00DD1CE8" w:rsidRDefault="00EE0FF5" w:rsidP="00EE0FF5">
            <w:pPr>
              <w:spacing w:line="480" w:lineRule="auto"/>
            </w:pPr>
            <w:r w:rsidRPr="00DD1CE8">
              <w:t xml:space="preserve">bootstrap: </w:t>
            </w:r>
            <w:proofErr w:type="spellStart"/>
            <w:r w:rsidRPr="00DD1CE8">
              <w:t>True</w:t>
            </w:r>
            <w:proofErr w:type="spellEnd"/>
            <w:r w:rsidR="00070F86" w:rsidRPr="00DD1CE8">
              <w:t xml:space="preserve">, </w:t>
            </w:r>
          </w:p>
          <w:p w14:paraId="73804F7B" w14:textId="4F4603DB" w:rsidR="00EE0FF5" w:rsidRPr="00DD1CE8" w:rsidRDefault="00070F86" w:rsidP="00EE0FF5">
            <w:pPr>
              <w:spacing w:line="480" w:lineRule="auto"/>
            </w:pPr>
            <w:proofErr w:type="spellStart"/>
            <w:r w:rsidRPr="00DD1CE8">
              <w:t>n_job</w:t>
            </w:r>
            <w:proofErr w:type="spellEnd"/>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DD1CE8">
              <w:t>Zhu</w:t>
            </w:r>
            <w:proofErr w:type="spellEnd"/>
            <w:r w:rsidRPr="00DD1CE8">
              <w:t>,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DD1CE8">
              <w:t>Zhu</w:t>
            </w:r>
            <w:proofErr w:type="spellEnd"/>
            <w:r w:rsidRPr="00DD1CE8">
              <w:t xml:space="preserve">,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t>-</w:t>
            </w:r>
          </w:p>
        </w:tc>
      </w:tr>
    </w:tbl>
    <w:p w14:paraId="2EEF4E58" w14:textId="0E80B1C0" w:rsidR="00FC5AC0" w:rsidRPr="00DD1CE8" w:rsidRDefault="00FC5AC0" w:rsidP="00621471">
      <w:pPr>
        <w:sectPr w:rsidR="00FC5AC0" w:rsidRPr="00DD1CE8"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Judul1"/>
        <w:spacing w:line="480" w:lineRule="auto"/>
        <w:jc w:val="center"/>
        <w:rPr>
          <w:rFonts w:cs="Times New Roman"/>
          <w:bCs/>
          <w:szCs w:val="24"/>
        </w:rPr>
      </w:pPr>
      <w:bookmarkStart w:id="61" w:name="_Toc178662383"/>
      <w:r w:rsidRPr="00DD1CE8">
        <w:rPr>
          <w:rFonts w:cs="Times New Roman"/>
          <w:bCs/>
          <w:szCs w:val="24"/>
        </w:rPr>
        <w:t>BAB III</w:t>
      </w:r>
      <w:r w:rsidRPr="00DD1CE8">
        <w:rPr>
          <w:rFonts w:cs="Times New Roman"/>
          <w:bCs/>
          <w:szCs w:val="24"/>
        </w:rPr>
        <w:br/>
      </w:r>
      <w:r w:rsidR="003C6430" w:rsidRPr="00DD1CE8">
        <w:rPr>
          <w:rFonts w:cs="Times New Roman"/>
          <w:bCs/>
          <w:szCs w:val="24"/>
        </w:rPr>
        <w:t>METODOLOGI</w:t>
      </w:r>
      <w:bookmarkEnd w:id="61"/>
    </w:p>
    <w:p w14:paraId="54468AEA" w14:textId="3BB5278F" w:rsidR="00D57815" w:rsidRPr="00DD1CE8" w:rsidRDefault="00D57815" w:rsidP="00951877">
      <w:pPr>
        <w:pStyle w:val="Judul1"/>
        <w:numPr>
          <w:ilvl w:val="0"/>
          <w:numId w:val="26"/>
        </w:numPr>
        <w:spacing w:before="0" w:line="480" w:lineRule="auto"/>
        <w:ind w:left="567" w:hanging="567"/>
      </w:pPr>
      <w:bookmarkStart w:id="62" w:name="_Toc178662384"/>
      <w:r w:rsidRPr="00DD1CE8">
        <w:t>Identifikasi Masalah</w:t>
      </w:r>
      <w:bookmarkEnd w:id="62"/>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Judul1"/>
        <w:numPr>
          <w:ilvl w:val="0"/>
          <w:numId w:val="26"/>
        </w:numPr>
        <w:spacing w:before="0" w:line="480" w:lineRule="auto"/>
        <w:ind w:left="567" w:hanging="567"/>
      </w:pPr>
      <w:bookmarkStart w:id="63" w:name="_Toc178662385"/>
      <w:r w:rsidRPr="00DD1CE8">
        <w:t>Analisis Solusi</w:t>
      </w:r>
      <w:bookmarkEnd w:id="63"/>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Judul1"/>
        <w:numPr>
          <w:ilvl w:val="0"/>
          <w:numId w:val="26"/>
        </w:numPr>
        <w:spacing w:before="0" w:line="480" w:lineRule="auto"/>
        <w:ind w:left="567" w:hanging="567"/>
      </w:pPr>
      <w:bookmarkStart w:id="64" w:name="_Toc178662386"/>
      <w:r w:rsidRPr="00DD1CE8">
        <w:t>Pengumpulan Data</w:t>
      </w:r>
      <w:bookmarkEnd w:id="64"/>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Judul1"/>
        <w:numPr>
          <w:ilvl w:val="0"/>
          <w:numId w:val="26"/>
        </w:numPr>
        <w:spacing w:before="0" w:line="480" w:lineRule="auto"/>
        <w:ind w:left="567" w:hanging="567"/>
      </w:pPr>
      <w:bookmarkStart w:id="65" w:name="_Toc178662387"/>
      <w:r w:rsidRPr="00DD1CE8">
        <w:t>Preprocessing Data</w:t>
      </w:r>
      <w:bookmarkEnd w:id="65"/>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Judul1"/>
        <w:numPr>
          <w:ilvl w:val="0"/>
          <w:numId w:val="26"/>
        </w:numPr>
        <w:spacing w:before="0" w:line="480" w:lineRule="auto"/>
        <w:ind w:left="567" w:hanging="567"/>
      </w:pPr>
      <w:bookmarkStart w:id="66" w:name="_Toc178662388"/>
      <w:r w:rsidRPr="00DD1CE8">
        <w:t>Perancangan Model</w:t>
      </w:r>
      <w:bookmarkEnd w:id="66"/>
    </w:p>
    <w:p w14:paraId="24F498C4" w14:textId="579CE588" w:rsidR="00D57815" w:rsidRPr="00DD1CE8" w:rsidRDefault="00E86F21" w:rsidP="00951877">
      <w:pPr>
        <w:pStyle w:val="Judul1"/>
        <w:numPr>
          <w:ilvl w:val="0"/>
          <w:numId w:val="26"/>
        </w:numPr>
        <w:spacing w:before="0" w:line="480" w:lineRule="auto"/>
        <w:ind w:left="567" w:hanging="567"/>
      </w:pPr>
      <w:bookmarkStart w:id="67" w:name="_Toc178662389"/>
      <w:r w:rsidRPr="00DD1CE8">
        <w:t>Implementasi Model</w:t>
      </w:r>
      <w:bookmarkEnd w:id="67"/>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Judul1"/>
        <w:numPr>
          <w:ilvl w:val="0"/>
          <w:numId w:val="26"/>
        </w:numPr>
        <w:spacing w:before="0" w:line="480" w:lineRule="auto"/>
        <w:ind w:left="567" w:hanging="567"/>
      </w:pPr>
      <w:bookmarkStart w:id="68" w:name="_Toc178662390"/>
      <w:r w:rsidRPr="00DD1CE8">
        <w:t>Pengujian</w:t>
      </w:r>
      <w:bookmarkEnd w:id="68"/>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Judul1"/>
        <w:numPr>
          <w:ilvl w:val="0"/>
          <w:numId w:val="26"/>
        </w:numPr>
        <w:spacing w:before="0" w:line="480" w:lineRule="auto"/>
        <w:ind w:left="567" w:hanging="567"/>
      </w:pPr>
      <w:bookmarkStart w:id="69" w:name="_Toc178662391"/>
      <w:r w:rsidRPr="00DD1CE8">
        <w:t>Hasil</w:t>
      </w:r>
      <w:bookmarkEnd w:id="69"/>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Judul1"/>
        <w:spacing w:line="480" w:lineRule="auto"/>
        <w:jc w:val="center"/>
        <w:rPr>
          <w:rFonts w:cs="Times New Roman"/>
          <w:bCs/>
          <w:szCs w:val="24"/>
        </w:rPr>
      </w:pPr>
      <w:bookmarkStart w:id="70" w:name="_Toc178662392"/>
      <w:r w:rsidRPr="00DD1CE8">
        <w:rPr>
          <w:rFonts w:cs="Times New Roman"/>
          <w:bCs/>
          <w:szCs w:val="24"/>
        </w:rPr>
        <w:t>BAB IV</w:t>
      </w:r>
      <w:r w:rsidRPr="00DD1CE8">
        <w:rPr>
          <w:rFonts w:cs="Times New Roman"/>
          <w:bCs/>
          <w:szCs w:val="24"/>
        </w:rPr>
        <w:br/>
      </w:r>
      <w:r w:rsidR="00435BFD" w:rsidRPr="00DD1CE8">
        <w:rPr>
          <w:rFonts w:cs="Times New Roman"/>
          <w:bCs/>
          <w:szCs w:val="24"/>
        </w:rPr>
        <w:t>PERANCANGAN</w:t>
      </w:r>
      <w:bookmarkEnd w:id="70"/>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71" w:name="_Toc178662393"/>
      <w:r w:rsidRPr="00DD1CE8">
        <w:rPr>
          <w:b/>
          <w:bCs w:val="0"/>
        </w:rPr>
        <w:t>DAFTAR PUSTAKA</w:t>
      </w:r>
      <w:bookmarkEnd w:id="71"/>
    </w:p>
    <w:p w14:paraId="23C70713" w14:textId="77777777" w:rsidR="00254B3A" w:rsidRPr="00DD1CE8" w:rsidRDefault="00254B3A" w:rsidP="00254B3A">
      <w:pPr>
        <w:spacing w:after="0"/>
        <w:ind w:left="567" w:hanging="567"/>
      </w:pPr>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Anggarda</w:t>
      </w:r>
      <w:proofErr w:type="spellEnd"/>
      <w:r w:rsidRPr="00DD1CE8">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7"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Bharata</w:t>
      </w:r>
      <w:proofErr w:type="spellEnd"/>
      <w:r w:rsidRPr="00DD1CE8">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Fausan</w:t>
      </w:r>
      <w:proofErr w:type="spellEnd"/>
      <w:r w:rsidRPr="00DD1CE8">
        <w:rPr>
          <w:rFonts w:eastAsia="Times New Roman" w:cs="Times New Roman"/>
          <w:color w:val="000000" w:themeColor="text1"/>
          <w:kern w:val="0"/>
          <w:szCs w:val="24"/>
          <w:lang w:eastAsia="en-ID"/>
          <w14:ligatures w14:val="none"/>
        </w:rPr>
        <w:t xml:space="preserve">, A., Setiawan, B. I., Arif, C., &amp; </w:t>
      </w:r>
      <w:proofErr w:type="spellStart"/>
      <w:r w:rsidRPr="00DD1CE8">
        <w:rPr>
          <w:rFonts w:eastAsia="Times New Roman" w:cs="Times New Roman"/>
          <w:color w:val="000000" w:themeColor="text1"/>
          <w:kern w:val="0"/>
          <w:szCs w:val="24"/>
          <w:lang w:eastAsia="en-ID"/>
          <w14:ligatures w14:val="none"/>
        </w:rPr>
        <w:t>Saptomo</w:t>
      </w:r>
      <w:proofErr w:type="spellEnd"/>
      <w:r w:rsidRPr="00DD1CE8">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w:t>
      </w:r>
      <w:proofErr w:type="spellStart"/>
      <w:r w:rsidRPr="00DD1CE8">
        <w:rPr>
          <w:rFonts w:eastAsia="Times New Roman" w:cs="Times New Roman"/>
          <w:color w:val="000000" w:themeColor="text1"/>
          <w:kern w:val="0"/>
          <w:szCs w:val="24"/>
          <w:lang w:eastAsia="en-ID"/>
          <w14:ligatures w14:val="none"/>
        </w:rPr>
        <w:t>Tasqia</w:t>
      </w:r>
      <w:proofErr w:type="spellEnd"/>
      <w:r w:rsidRPr="00DD1CE8">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DD1CE8">
        <w:rPr>
          <w:rFonts w:eastAsia="Times New Roman" w:cs="Times New Roman"/>
          <w:color w:val="000000" w:themeColor="text1"/>
          <w:kern w:val="0"/>
          <w:szCs w:val="24"/>
          <w:lang w:eastAsia="en-ID"/>
          <w14:ligatures w14:val="none"/>
        </w:rPr>
        <w:t>Greenhouse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Prosiding</w:t>
      </w:r>
      <w:proofErr w:type="spellEnd"/>
      <w:r w:rsidRPr="00DD1CE8">
        <w:rPr>
          <w:rFonts w:eastAsia="Times New Roman" w:cs="Times New Roman"/>
          <w:color w:val="000000" w:themeColor="text1"/>
          <w:kern w:val="0"/>
          <w:szCs w:val="24"/>
          <w:lang w:eastAsia="en-ID"/>
          <w14:ligatures w14:val="none"/>
        </w:rPr>
        <w:t xml:space="preserve"> Patriot Mengabdi, 2(01), 331–346. </w:t>
      </w:r>
      <w:hyperlink r:id="rId19"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 xml:space="preserve">ILKOMNIKA: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Computer</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Science</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and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Applied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Informatics</w:t>
      </w:r>
      <w:proofErr w:type="spellEnd"/>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20"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w:t>
      </w:r>
      <w:proofErr w:type="spellStart"/>
      <w:r w:rsidRPr="00DD1CE8">
        <w:rPr>
          <w:color w:val="000000" w:themeColor="text1"/>
        </w:rPr>
        <w:t>Hardyanto</w:t>
      </w:r>
      <w:proofErr w:type="spellEnd"/>
      <w:r w:rsidRPr="00DD1CE8">
        <w:rPr>
          <w:color w:val="000000" w:themeColor="text1"/>
        </w:rPr>
        <w:t xml:space="preserve">, R. H. (2021). Sistem Penyiram Tanaman Otomatis Berbasis Mikrokontroler dan Panel Surya. </w:t>
      </w:r>
      <w:r w:rsidRPr="00DD1CE8">
        <w:rPr>
          <w:i/>
          <w:iCs/>
          <w:color w:val="000000" w:themeColor="text1"/>
        </w:rPr>
        <w:t xml:space="preserve">Seri </w:t>
      </w:r>
      <w:proofErr w:type="spellStart"/>
      <w:r w:rsidRPr="00DD1CE8">
        <w:rPr>
          <w:i/>
          <w:iCs/>
          <w:color w:val="000000" w:themeColor="text1"/>
        </w:rPr>
        <w:t>Prosiding</w:t>
      </w:r>
      <w:proofErr w:type="spellEnd"/>
      <w:r w:rsidRPr="00DD1CE8">
        <w:rPr>
          <w:i/>
          <w:iCs/>
          <w:color w:val="000000" w:themeColor="text1"/>
        </w:rPr>
        <w:t xml:space="preserve">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21"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proofErr w:type="spellStart"/>
      <w:r w:rsidRPr="00DD1CE8">
        <w:rPr>
          <w:color w:val="000000" w:themeColor="text1"/>
        </w:rPr>
        <w:t>Kynta</w:t>
      </w:r>
      <w:proofErr w:type="spellEnd"/>
      <w:r w:rsidRPr="00DD1CE8">
        <w:rPr>
          <w:color w:val="000000" w:themeColor="text1"/>
        </w:rPr>
        <w:t xml:space="preserve">, D. P., Laksono, I. L., Wijaya, V., Fadli, M., &amp; Hermanto, D. (2024). Perancangan UI/UX </w:t>
      </w:r>
      <w:proofErr w:type="spellStart"/>
      <w:r w:rsidRPr="00DD1CE8">
        <w:rPr>
          <w:color w:val="000000" w:themeColor="text1"/>
        </w:rPr>
        <w:t>Website</w:t>
      </w:r>
      <w:proofErr w:type="spellEnd"/>
      <w:r w:rsidRPr="00DD1CE8">
        <w:rPr>
          <w:color w:val="000000" w:themeColor="text1"/>
        </w:rPr>
        <w:t xml:space="preserve"> Pengontrol Kelembapan Tanah Berbasis IoT dan Sensor. MDP </w:t>
      </w:r>
      <w:proofErr w:type="spellStart"/>
      <w:r w:rsidRPr="00DD1CE8">
        <w:rPr>
          <w:color w:val="000000" w:themeColor="text1"/>
        </w:rPr>
        <w:t>Student</w:t>
      </w:r>
      <w:proofErr w:type="spellEnd"/>
      <w:r w:rsidRPr="00DD1CE8">
        <w:rPr>
          <w:color w:val="000000" w:themeColor="text1"/>
        </w:rPr>
        <w:t xml:space="preserve"> </w:t>
      </w:r>
      <w:proofErr w:type="spellStart"/>
      <w:r w:rsidRPr="00DD1CE8">
        <w:rPr>
          <w:color w:val="000000" w:themeColor="text1"/>
        </w:rPr>
        <w:t>Conference</w:t>
      </w:r>
      <w:proofErr w:type="spellEnd"/>
      <w:r w:rsidRPr="00DD1CE8">
        <w:rPr>
          <w:color w:val="000000" w:themeColor="text1"/>
        </w:rPr>
        <w:t xml:space="preserve">, 3(1), 71–78. </w:t>
      </w:r>
      <w:hyperlink r:id="rId22"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t>
      </w:r>
      <w:proofErr w:type="spellStart"/>
      <w:r w:rsidRPr="00DD1CE8">
        <w:rPr>
          <w:rFonts w:eastAsia="Times New Roman" w:cs="Times New Roman"/>
          <w:color w:val="000000" w:themeColor="text1"/>
          <w:kern w:val="0"/>
          <w:szCs w:val="24"/>
          <w:lang w:eastAsia="en-ID"/>
          <w14:ligatures w14:val="none"/>
        </w:rPr>
        <w:t>Widyatmoko</w:t>
      </w:r>
      <w:proofErr w:type="spellEnd"/>
      <w:r w:rsidRPr="00DD1CE8">
        <w:rPr>
          <w:rFonts w:eastAsia="Times New Roman" w:cs="Times New Roman"/>
          <w:color w:val="000000" w:themeColor="text1"/>
          <w:kern w:val="0"/>
          <w:szCs w:val="24"/>
          <w:lang w:eastAsia="en-ID"/>
          <w14:ligatures w14:val="none"/>
        </w:rPr>
        <w:t xml:space="preserve">, K., &amp; Umami, Z. (2023).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DD1CE8">
        <w:rPr>
          <w:rFonts w:eastAsia="Times New Roman" w:cs="Times New Roman"/>
          <w:color w:val="000000" w:themeColor="text1"/>
          <w:kern w:val="0"/>
          <w:szCs w:val="24"/>
          <w:lang w:eastAsia="en-ID"/>
          <w14:ligatures w14:val="none"/>
        </w:rPr>
        <w:t>Website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Thinkspeak</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3"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t xml:space="preserve">Pratiwi, A., &amp; </w:t>
      </w:r>
      <w:proofErr w:type="spellStart"/>
      <w:r w:rsidRPr="00DD1CE8">
        <w:rPr>
          <w:color w:val="000000" w:themeColor="text1"/>
        </w:rPr>
        <w:t>Nafira</w:t>
      </w:r>
      <w:proofErr w:type="spellEnd"/>
      <w:r w:rsidRPr="00DD1CE8">
        <w:rPr>
          <w:color w:val="000000" w:themeColor="text1"/>
        </w:rPr>
        <w:t>, A. F. (2021). PENGARUH FREKUENSI PENYIRAMAN TERHADAP PERTUMBUHAN BUNCIS (</w:t>
      </w:r>
      <w:proofErr w:type="spellStart"/>
      <w:r w:rsidRPr="00DD1CE8">
        <w:rPr>
          <w:color w:val="000000" w:themeColor="text1"/>
        </w:rPr>
        <w:t>Phaseolus</w:t>
      </w:r>
      <w:proofErr w:type="spellEnd"/>
      <w:r w:rsidRPr="00DD1CE8">
        <w:rPr>
          <w:color w:val="000000" w:themeColor="text1"/>
        </w:rPr>
        <w:t xml:space="preserve"> </w:t>
      </w:r>
      <w:proofErr w:type="spellStart"/>
      <w:r w:rsidRPr="00DD1CE8">
        <w:rPr>
          <w:color w:val="000000" w:themeColor="text1"/>
        </w:rPr>
        <w:t>vulgaris</w:t>
      </w:r>
      <w:proofErr w:type="spellEnd"/>
      <w:r w:rsidRPr="00DD1CE8">
        <w:rPr>
          <w:color w:val="000000" w:themeColor="text1"/>
        </w:rPr>
        <w:t xml:space="preserve">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4"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Rabbika</w:t>
      </w:r>
      <w:proofErr w:type="spellEnd"/>
      <w:r w:rsidRPr="00DD1CE8">
        <w:rPr>
          <w:rFonts w:eastAsia="Times New Roman" w:cs="Times New Roman"/>
          <w:color w:val="000000" w:themeColor="text1"/>
          <w:kern w:val="0"/>
          <w:szCs w:val="24"/>
          <w:lang w:eastAsia="en-ID"/>
          <w14:ligatures w14:val="none"/>
        </w:rPr>
        <w:t xml:space="preserve">, A. I., Nugraha, M., Rohman, A., Widyantoro, </w:t>
      </w:r>
      <w:proofErr w:type="spellStart"/>
      <w:r w:rsidRPr="00DD1CE8">
        <w:rPr>
          <w:rFonts w:eastAsia="Times New Roman" w:cs="Times New Roman"/>
          <w:color w:val="000000" w:themeColor="text1"/>
          <w:kern w:val="0"/>
          <w:szCs w:val="24"/>
          <w:lang w:eastAsia="en-ID"/>
          <w14:ligatures w14:val="none"/>
        </w:rPr>
        <w:t>Kostaman</w:t>
      </w:r>
      <w:proofErr w:type="spellEnd"/>
      <w:r w:rsidRPr="00DD1CE8">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dan </w:t>
      </w:r>
      <w:proofErr w:type="spellStart"/>
      <w:r w:rsidRPr="00DD1CE8">
        <w:rPr>
          <w:rFonts w:eastAsia="Times New Roman" w:cs="Times New Roman"/>
          <w:color w:val="000000" w:themeColor="text1"/>
          <w:kern w:val="0"/>
          <w:szCs w:val="24"/>
          <w:lang w:eastAsia="en-ID"/>
          <w14:ligatures w14:val="none"/>
        </w:rPr>
        <w:t>controlling</w:t>
      </w:r>
      <w:proofErr w:type="spellEnd"/>
      <w:r w:rsidRPr="00DD1CE8">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DD1CE8">
        <w:rPr>
          <w:rFonts w:eastAsia="Times New Roman" w:cs="Times New Roman"/>
          <w:color w:val="000000" w:themeColor="text1"/>
          <w:kern w:val="0"/>
          <w:szCs w:val="24"/>
          <w:lang w:eastAsia="en-ID"/>
          <w14:ligatures w14:val="none"/>
        </w:rPr>
        <w:t>Sintek</w:t>
      </w:r>
      <w:proofErr w:type="spellEnd"/>
      <w:r w:rsidRPr="00DD1CE8">
        <w:rPr>
          <w:rFonts w:eastAsia="Times New Roman" w:cs="Times New Roman"/>
          <w:color w:val="000000" w:themeColor="text1"/>
          <w:kern w:val="0"/>
          <w:szCs w:val="24"/>
          <w:lang w:eastAsia="en-ID"/>
          <w14:ligatures w14:val="none"/>
        </w:rPr>
        <w:t xml:space="preserve"> Jurnal: Jurnal Ilmiah Teknik Mesin, 17(1), 17–17. </w:t>
      </w:r>
      <w:hyperlink r:id="rId25"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Sofia, Hidayat, G., </w:t>
      </w:r>
      <w:proofErr w:type="spellStart"/>
      <w:r w:rsidRPr="00DD1CE8">
        <w:rPr>
          <w:rFonts w:eastAsia="Times New Roman" w:cs="Times New Roman"/>
          <w:color w:val="000000" w:themeColor="text1"/>
          <w:kern w:val="0"/>
          <w:szCs w:val="24"/>
          <w:lang w:eastAsia="en-ID"/>
          <w14:ligatures w14:val="none"/>
        </w:rPr>
        <w:t>Risyandha</w:t>
      </w:r>
      <w:proofErr w:type="spellEnd"/>
      <w:r w:rsidRPr="00DD1CE8">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DD1CE8">
        <w:rPr>
          <w:rFonts w:eastAsia="Times New Roman" w:cs="Times New Roman"/>
          <w:color w:val="000000" w:themeColor="text1"/>
          <w:kern w:val="0"/>
          <w:szCs w:val="24"/>
          <w:lang w:eastAsia="en-ID"/>
          <w14:ligatures w14:val="none"/>
        </w:rPr>
        <w:t>Infotronik</w:t>
      </w:r>
      <w:proofErr w:type="spellEnd"/>
      <w:r w:rsidRPr="00DD1CE8">
        <w:rPr>
          <w:rFonts w:eastAsia="Times New Roman" w:cs="Times New Roman"/>
          <w:color w:val="000000" w:themeColor="text1"/>
          <w:kern w:val="0"/>
          <w:szCs w:val="24"/>
          <w:lang w:eastAsia="en-ID"/>
          <w14:ligatures w14:val="none"/>
        </w:rPr>
        <w:t xml:space="preserve"> : Jurnal Teknologi Informasi Dan Elektronika, 8(2), 91–97. </w:t>
      </w:r>
      <w:hyperlink r:id="rId26"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proofErr w:type="spellStart"/>
      <w:r w:rsidRPr="00DD1CE8">
        <w:rPr>
          <w:color w:val="000000" w:themeColor="text1"/>
        </w:rPr>
        <w:t>Sujjada</w:t>
      </w:r>
      <w:proofErr w:type="spellEnd"/>
      <w:r w:rsidRPr="00DD1CE8">
        <w:rPr>
          <w:color w:val="000000" w:themeColor="text1"/>
        </w:rPr>
        <w:t xml:space="preserve">, A., Maulana, R., &amp; </w:t>
      </w:r>
      <w:proofErr w:type="spellStart"/>
      <w:r w:rsidRPr="00DD1CE8">
        <w:rPr>
          <w:color w:val="000000" w:themeColor="text1"/>
        </w:rPr>
        <w:t>Fergina</w:t>
      </w:r>
      <w:proofErr w:type="spellEnd"/>
      <w:r w:rsidRPr="00DD1CE8">
        <w:rPr>
          <w:color w:val="000000" w:themeColor="text1"/>
        </w:rPr>
        <w:t xml:space="preserve">, A. (2022). Rancang Bangun Penyiram Tanaman Otomatis Berbasis Internet of Things Menggunakan </w:t>
      </w:r>
      <w:proofErr w:type="spellStart"/>
      <w:r w:rsidRPr="00DD1CE8">
        <w:rPr>
          <w:color w:val="000000" w:themeColor="text1"/>
        </w:rPr>
        <w:t>NodeMCU</w:t>
      </w:r>
      <w:proofErr w:type="spellEnd"/>
      <w:r w:rsidRPr="00DD1CE8">
        <w:rPr>
          <w:color w:val="000000" w:themeColor="text1"/>
        </w:rPr>
        <w:t xml:space="preserve"> dan Telegram. Jurnal RESTIKOM Riset Teknik Informatika Dan Komputer, 4(1), 45–49. </w:t>
      </w:r>
      <w:hyperlink r:id="rId27"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Information</w:t>
      </w:r>
      <w:proofErr w:type="spellEnd"/>
      <w:r w:rsidRPr="00DD1CE8">
        <w:rPr>
          <w:rFonts w:eastAsia="Times New Roman" w:cs="Times New Roman"/>
          <w:i/>
          <w:iCs/>
          <w:color w:val="000000" w:themeColor="text1"/>
          <w:kern w:val="0"/>
          <w:szCs w:val="24"/>
          <w:lang w:eastAsia="en-ID"/>
          <w14:ligatures w14:val="none"/>
        </w:rPr>
        <w:t xml:space="preserve"> System </w:t>
      </w:r>
      <w:proofErr w:type="spellStart"/>
      <w:r w:rsidRPr="00DD1CE8">
        <w:rPr>
          <w:rFonts w:eastAsia="Times New Roman" w:cs="Times New Roman"/>
          <w:i/>
          <w:iCs/>
          <w:color w:val="000000" w:themeColor="text1"/>
          <w:kern w:val="0"/>
          <w:szCs w:val="24"/>
          <w:lang w:eastAsia="en-ID"/>
          <w14:ligatures w14:val="none"/>
        </w:rPr>
        <w:t>Management</w:t>
      </w:r>
      <w:proofErr w:type="spellEnd"/>
      <w:r w:rsidRPr="00DD1CE8">
        <w:rPr>
          <w:rFonts w:eastAsia="Times New Roman" w:cs="Times New Roman"/>
          <w:i/>
          <w:iCs/>
          <w:color w:val="000000" w:themeColor="text1"/>
          <w:kern w:val="0"/>
          <w:szCs w:val="24"/>
          <w:lang w:eastAsia="en-ID"/>
          <w14:ligatures w14:val="none"/>
        </w:rPr>
        <w:t xml:space="preserve">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8"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 xml:space="preserve">Pangestu, M. S., &amp; Fitriani, M. A. (2022). Perbandingan Perhitungan Jarak </w:t>
      </w:r>
      <w:proofErr w:type="spellStart"/>
      <w:r w:rsidRPr="00DD1CE8">
        <w:rPr>
          <w:rFonts w:eastAsiaTheme="minorEastAsia"/>
          <w:color w:val="000000" w:themeColor="text1"/>
        </w:rPr>
        <w:t>Euclidean</w:t>
      </w:r>
      <w:proofErr w:type="spellEnd"/>
      <w:r w:rsidRPr="00DD1CE8">
        <w:rPr>
          <w:rFonts w:eastAsiaTheme="minorEastAsia"/>
          <w:color w:val="000000" w:themeColor="text1"/>
        </w:rPr>
        <w:t xml:space="preserve"> Distance, Manhattan Distance, dan </w:t>
      </w:r>
      <w:proofErr w:type="spellStart"/>
      <w:r w:rsidRPr="00DD1CE8">
        <w:rPr>
          <w:rFonts w:eastAsiaTheme="minorEastAsia"/>
          <w:color w:val="000000" w:themeColor="text1"/>
        </w:rPr>
        <w:t>Cosine</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Similarity</w:t>
      </w:r>
      <w:proofErr w:type="spellEnd"/>
      <w:r w:rsidRPr="00DD1CE8">
        <w:rPr>
          <w:rFonts w:eastAsiaTheme="minorEastAsia"/>
          <w:color w:val="000000" w:themeColor="text1"/>
        </w:rPr>
        <w:t xml:space="preserve"> dalam Pengelompokan Data Bibit Padi Menggunakan Algoritma K-</w:t>
      </w:r>
      <w:proofErr w:type="spellStart"/>
      <w:r w:rsidRPr="00DD1CE8">
        <w:rPr>
          <w:rFonts w:eastAsiaTheme="minorEastAsia"/>
          <w:color w:val="000000" w:themeColor="text1"/>
        </w:rPr>
        <w:t>Means</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Sainteks</w:t>
      </w:r>
      <w:proofErr w:type="spellEnd"/>
      <w:r w:rsidRPr="00DD1CE8">
        <w:rPr>
          <w:rFonts w:eastAsiaTheme="minorEastAsia"/>
          <w:color w:val="000000" w:themeColor="text1"/>
        </w:rPr>
        <w:t>,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Buwarda</w:t>
      </w:r>
      <w:proofErr w:type="spellEnd"/>
      <w:r w:rsidRPr="00DD1CE8">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7C62F8" w14:textId="77777777" w:rsidR="00BF059A" w:rsidRPr="00DD1CE8" w:rsidRDefault="00BF059A" w:rsidP="004E68F0">
      <w:pPr>
        <w:spacing w:after="0" w:line="240" w:lineRule="auto"/>
      </w:pPr>
      <w:r w:rsidRPr="00DD1CE8">
        <w:separator/>
      </w:r>
    </w:p>
    <w:p w14:paraId="50ED9CF5" w14:textId="77777777" w:rsidR="00BF059A" w:rsidRPr="00DD1CE8" w:rsidRDefault="00BF059A"/>
  </w:endnote>
  <w:endnote w:type="continuationSeparator" w:id="0">
    <w:p w14:paraId="34BC9FF3" w14:textId="77777777" w:rsidR="00BF059A" w:rsidRPr="00DD1CE8" w:rsidRDefault="00BF059A" w:rsidP="004E68F0">
      <w:pPr>
        <w:spacing w:after="0" w:line="240" w:lineRule="auto"/>
      </w:pPr>
      <w:r w:rsidRPr="00DD1CE8">
        <w:continuationSeparator/>
      </w:r>
    </w:p>
    <w:p w14:paraId="4350F6A2" w14:textId="77777777" w:rsidR="00BF059A" w:rsidRPr="00DD1CE8" w:rsidRDefault="00BF05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00DC16DB" w:rsidRPr="00DD1CE8">
          <w:t>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60F6A0" w14:textId="77777777" w:rsidR="00BF059A" w:rsidRPr="00DD1CE8" w:rsidRDefault="00BF059A" w:rsidP="004E68F0">
      <w:pPr>
        <w:spacing w:after="0" w:line="240" w:lineRule="auto"/>
      </w:pPr>
      <w:r w:rsidRPr="00DD1CE8">
        <w:separator/>
      </w:r>
    </w:p>
    <w:p w14:paraId="42E20CCD" w14:textId="77777777" w:rsidR="00BF059A" w:rsidRPr="00DD1CE8" w:rsidRDefault="00BF059A"/>
  </w:footnote>
  <w:footnote w:type="continuationSeparator" w:id="0">
    <w:p w14:paraId="4A2CF90A" w14:textId="77777777" w:rsidR="00BF059A" w:rsidRPr="00DD1CE8" w:rsidRDefault="00BF059A" w:rsidP="004E68F0">
      <w:pPr>
        <w:spacing w:after="0" w:line="240" w:lineRule="auto"/>
      </w:pPr>
      <w:r w:rsidRPr="00DD1CE8">
        <w:continuationSeparator/>
      </w:r>
    </w:p>
    <w:p w14:paraId="3A5AC8EE" w14:textId="77777777" w:rsidR="00BF059A" w:rsidRPr="00DD1CE8" w:rsidRDefault="00BF05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7"/>
  </w:num>
  <w:num w:numId="2" w16cid:durableId="437456272">
    <w:abstractNumId w:val="18"/>
  </w:num>
  <w:num w:numId="3" w16cid:durableId="2030712180">
    <w:abstractNumId w:val="30"/>
  </w:num>
  <w:num w:numId="4" w16cid:durableId="762460363">
    <w:abstractNumId w:val="29"/>
  </w:num>
  <w:num w:numId="5" w16cid:durableId="1328359413">
    <w:abstractNumId w:val="0"/>
  </w:num>
  <w:num w:numId="6" w16cid:durableId="1158502463">
    <w:abstractNumId w:val="11"/>
  </w:num>
  <w:num w:numId="7" w16cid:durableId="673412094">
    <w:abstractNumId w:val="3"/>
  </w:num>
  <w:num w:numId="8" w16cid:durableId="943808526">
    <w:abstractNumId w:val="13"/>
  </w:num>
  <w:num w:numId="9" w16cid:durableId="477461334">
    <w:abstractNumId w:val="2"/>
  </w:num>
  <w:num w:numId="10" w16cid:durableId="721487365">
    <w:abstractNumId w:val="24"/>
  </w:num>
  <w:num w:numId="11" w16cid:durableId="60758938">
    <w:abstractNumId w:val="7"/>
  </w:num>
  <w:num w:numId="12" w16cid:durableId="1156919216">
    <w:abstractNumId w:val="9"/>
  </w:num>
  <w:num w:numId="13" w16cid:durableId="1499811511">
    <w:abstractNumId w:val="12"/>
  </w:num>
  <w:num w:numId="14" w16cid:durableId="1294558229">
    <w:abstractNumId w:val="10"/>
  </w:num>
  <w:num w:numId="15" w16cid:durableId="1029186140">
    <w:abstractNumId w:val="19"/>
  </w:num>
  <w:num w:numId="16" w16cid:durableId="827333180">
    <w:abstractNumId w:val="21"/>
  </w:num>
  <w:num w:numId="17" w16cid:durableId="578368165">
    <w:abstractNumId w:val="25"/>
  </w:num>
  <w:num w:numId="18" w16cid:durableId="325286845">
    <w:abstractNumId w:val="20"/>
  </w:num>
  <w:num w:numId="19" w16cid:durableId="366639024">
    <w:abstractNumId w:val="16"/>
  </w:num>
  <w:num w:numId="20" w16cid:durableId="347219453">
    <w:abstractNumId w:val="4"/>
  </w:num>
  <w:num w:numId="21" w16cid:durableId="909341136">
    <w:abstractNumId w:val="14"/>
  </w:num>
  <w:num w:numId="22" w16cid:durableId="1263956269">
    <w:abstractNumId w:val="26"/>
  </w:num>
  <w:num w:numId="23" w16cid:durableId="1502433072">
    <w:abstractNumId w:val="1"/>
  </w:num>
  <w:num w:numId="24" w16cid:durableId="1738279166">
    <w:abstractNumId w:val="31"/>
  </w:num>
  <w:num w:numId="25" w16cid:durableId="2021466969">
    <w:abstractNumId w:val="17"/>
  </w:num>
  <w:num w:numId="26" w16cid:durableId="410204407">
    <w:abstractNumId w:val="5"/>
  </w:num>
  <w:num w:numId="27" w16cid:durableId="1417635253">
    <w:abstractNumId w:val="22"/>
  </w:num>
  <w:num w:numId="28" w16cid:durableId="406417123">
    <w:abstractNumId w:val="28"/>
  </w:num>
  <w:num w:numId="29" w16cid:durableId="748771152">
    <w:abstractNumId w:val="23"/>
  </w:num>
  <w:num w:numId="30" w16cid:durableId="190648739">
    <w:abstractNumId w:val="8"/>
  </w:num>
  <w:num w:numId="31" w16cid:durableId="203295130">
    <w:abstractNumId w:val="15"/>
  </w:num>
  <w:num w:numId="32" w16cid:durableId="1369451429">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8C"/>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0F0D"/>
    <w:rsid w:val="000A10C2"/>
    <w:rsid w:val="000A1176"/>
    <w:rsid w:val="000A118A"/>
    <w:rsid w:val="000A11B1"/>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A8A"/>
    <w:rsid w:val="001C7E38"/>
    <w:rsid w:val="001D0059"/>
    <w:rsid w:val="001D0166"/>
    <w:rsid w:val="001D02AD"/>
    <w:rsid w:val="001D02D6"/>
    <w:rsid w:val="001D0350"/>
    <w:rsid w:val="001D0412"/>
    <w:rsid w:val="001D093B"/>
    <w:rsid w:val="001D0B94"/>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E3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E3"/>
    <w:rsid w:val="003007FB"/>
    <w:rsid w:val="00300A03"/>
    <w:rsid w:val="00300B2B"/>
    <w:rsid w:val="00300C83"/>
    <w:rsid w:val="00301105"/>
    <w:rsid w:val="00301139"/>
    <w:rsid w:val="0030120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9F7"/>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AD8"/>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A32"/>
    <w:rsid w:val="006F5B26"/>
    <w:rsid w:val="006F5D2A"/>
    <w:rsid w:val="006F5E91"/>
    <w:rsid w:val="006F5F24"/>
    <w:rsid w:val="006F60FF"/>
    <w:rsid w:val="006F63B0"/>
    <w:rsid w:val="006F65B1"/>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EA"/>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3B9"/>
    <w:rsid w:val="007E17D9"/>
    <w:rsid w:val="007E180B"/>
    <w:rsid w:val="007E1842"/>
    <w:rsid w:val="007E1853"/>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6E"/>
    <w:rsid w:val="008331EA"/>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E2C"/>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89B"/>
    <w:rsid w:val="00996975"/>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9FE"/>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0B4"/>
    <w:rsid w:val="00AA72B3"/>
    <w:rsid w:val="00AA7388"/>
    <w:rsid w:val="00AA7390"/>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00"/>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12F"/>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40696</TotalTime>
  <Pages>33</Pages>
  <Words>4275</Words>
  <Characters>24370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14800</cp:revision>
  <cp:lastPrinted>2024-09-14T05:17:00Z</cp:lastPrinted>
  <dcterms:created xsi:type="dcterms:W3CDTF">2024-06-05T09:01:00Z</dcterms:created>
  <dcterms:modified xsi:type="dcterms:W3CDTF">2024-10-14T07:54:00Z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