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8"/>
        </w:rPr>
        <w:t>CERTIFICATE OF REGISTRATION</w:t>
      </w:r>
    </w:p>
    <w:p>
      <w:pPr>
        <w:jc w:val="center"/>
      </w:pPr>
      <w:r>
        <w:rPr>
          <w:color w:val="B8860B"/>
          <w:sz w:val="32"/>
        </w:rPr>
        <w:t>Business Continuity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sz w:val="32"/>
        </w:rPr>
        <w:t>Global Tech Solutions Ltd.</w:t>
      </w:r>
    </w:p>
    <w:p>
      <w:pPr>
        <w:jc w:val="center"/>
      </w:pPr>
      <w:r>
        <w:rPr>
          <w:sz w:val="22"/>
        </w:rPr>
        <w:t>456 Innovation Drive, Tech Park, Silicon Valley, CA 94025, USA</w:t>
      </w:r>
    </w:p>
    <w:p>
      <w:pPr>
        <w:jc w:val="center"/>
      </w:pPr>
      <w:r>
        <w:rPr>
          <w:color w:val="646464"/>
          <w:sz w:val="18"/>
        </w:rPr>
        <w:t>Phone: +1 (650) 555-1234 | Email: info@globaltechsolutions.com</w:t>
      </w:r>
    </w:p>
    <w:p/>
    <w:p>
      <w:pPr>
        <w:jc w:val="center"/>
      </w:pPr>
      <w:r>
        <w:rPr>
          <w:sz w:val="24"/>
        </w:rPr>
        <w:t>has implemented and maintains a Business Continuity Management System</w:t>
        <w:br/>
        <w:t>which complies with the requirements of</w:t>
      </w:r>
    </w:p>
    <w:p>
      <w:pPr>
        <w:jc w:val="center"/>
      </w:pPr>
      <w:r>
        <w:rPr>
          <w:b/>
          <w:color w:val="B8860B"/>
          <w:sz w:val="28"/>
        </w:rPr>
        <w:t>ISO 22301:2019 - Business Continuity Management Systems</w:t>
      </w:r>
    </w:p>
    <w:p/>
    <w:p>
      <w:pPr>
        <w:jc w:val="left"/>
      </w:pPr>
      <w:r>
        <w:rPr>
          <w:b/>
          <w:color w:val="B8860B"/>
          <w:sz w:val="22"/>
        </w:rPr>
        <w:t>Scope of Certification:</w:t>
      </w:r>
    </w:p>
    <w:p>
      <w:pPr>
        <w:jc w:val="left"/>
      </w:pPr>
      <w:r>
        <w:rPr>
          <w:sz w:val="22"/>
        </w:rPr>
        <w:t>Business Continuity Management System for IT infrastructure services, cloud computing operations, data center management, and customer support services across three locations: Main Office (Silicon Valley, CA), Data Center (Austin, TX), and Support Center (Seattle, WA)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94"/>
        <w:gridCol w:w="3794"/>
      </w:tblGrid>
      <w:tr>
        <w:tc>
          <w:tcPr>
            <w:tcW w:type="dxa" w:w="3794"/>
          </w:tcPr>
          <w:p>
            <w:r>
              <w:rPr>
                <w:b/>
              </w:rPr>
              <w:t>Certificate Number:</w:t>
            </w:r>
          </w:p>
        </w:tc>
        <w:tc>
          <w:tcPr>
            <w:tcW w:type="dxa" w:w="3794"/>
          </w:tcPr>
          <w:p>
            <w:r>
              <w:t>BCMS-22301-2025-001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Issue Date:</w:t>
            </w:r>
          </w:p>
        </w:tc>
        <w:tc>
          <w:tcPr>
            <w:tcW w:type="dxa" w:w="3794"/>
          </w:tcPr>
          <w:p>
            <w:r>
              <w:t>November 13, 2025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Expiry Date:</w:t>
            </w:r>
          </w:p>
        </w:tc>
        <w:tc>
          <w:tcPr>
            <w:tcW w:type="dxa" w:w="3794"/>
          </w:tcPr>
          <w:p>
            <w:r>
              <w:t>November 12, 2028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Certification Body:</w:t>
            </w:r>
          </w:p>
        </w:tc>
        <w:tc>
          <w:tcPr>
            <w:tcW w:type="dxa" w:w="3794"/>
          </w:tcPr>
          <w:p>
            <w:r>
              <w:t>AssureHub Certification Services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Accreditation Number:</w:t>
            </w:r>
          </w:p>
        </w:tc>
        <w:tc>
          <w:tcPr>
            <w:tcW w:type="dxa" w:w="3794"/>
          </w:tcPr>
          <w:p>
            <w:r>
              <w:t>ACC-BCMS-2025-789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rPr>
          <w:sz w:val="22"/>
        </w:rPr>
        <w:t>Dr. Sarah Johnson, CBCP, CISA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AssureHub Certification Services and is subject to periodic surveillance audits.</w:t>
        <w:br/>
        <w:t>Certificate issued based on Stage II Certification Audit conducted in accordance with ISO 22301:2019 requirements.</w:t>
      </w:r>
    </w:p>
    <w:sectPr w:rsidR="00FC693F" w:rsidRPr="0006063C" w:rsidSect="00034616">
      <w:pgSz w:w="11909" w:h="16834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