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МИНИСТЕРСТВО ОБРАЗОВАНИЯ И НАУКИ РЕСПУБЛИКИ БЕЛАРУСЬ</w:t>
      </w:r>
    </w:p>
    <w:p>
      <w:pPr>
        <w:spacing w:after="160" w:line="259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БЕЛОРУССКИЙ НАЦИОНАЛЬНЫЙ ТЕХНИЧЕСКИЙ УНИВЕРСИТЕТ</w:t>
      </w:r>
    </w:p>
    <w:p>
      <w:pPr>
        <w:pStyle w:val="3"/>
        <w:keepLines w:val="0"/>
        <w:spacing w:before="240" w:after="60" w:line="240" w:lineRule="auto"/>
        <w:jc w:val="center"/>
        <w:rPr>
          <w:rFonts w:ascii="Cambria" w:hAnsi="Cambria" w:eastAsia="Cambria" w:cs="Cambria"/>
          <w:b/>
          <w:i/>
          <w:sz w:val="28"/>
          <w:szCs w:val="28"/>
        </w:rPr>
      </w:pPr>
      <w:r>
        <w:rPr>
          <w:rFonts w:ascii="Cambria" w:hAnsi="Cambria" w:eastAsia="Cambria" w:cs="Cambria"/>
          <w:b/>
          <w:i/>
          <w:sz w:val="28"/>
          <w:szCs w:val="28"/>
        </w:rPr>
        <w:t>Факультет информационных технологий и робототехники</w:t>
      </w:r>
    </w:p>
    <w:p>
      <w:pPr>
        <w:spacing w:after="160" w:line="259" w:lineRule="auto"/>
        <w:jc w:val="center"/>
        <w:rPr>
          <w:rFonts w:ascii="Calibri" w:hAnsi="Calibri" w:eastAsia="Calibri" w:cs="Calibri"/>
          <w:sz w:val="24"/>
          <w:szCs w:val="24"/>
        </w:rPr>
      </w:pPr>
    </w:p>
    <w:p>
      <w:pPr>
        <w:spacing w:after="160" w:line="259" w:lineRule="auto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Кафедра программного обеспечения информационных систем и технологий</w:t>
      </w:r>
    </w:p>
    <w:p>
      <w:pPr>
        <w:spacing w:after="160" w:line="259" w:lineRule="auto"/>
        <w:jc w:val="center"/>
        <w:rPr>
          <w:rFonts w:ascii="Calibri" w:hAnsi="Calibri" w:eastAsia="Calibri" w:cs="Calibri"/>
          <w:b/>
          <w:sz w:val="32"/>
          <w:szCs w:val="32"/>
          <w:lang w:val="ru-RU"/>
        </w:rPr>
      </w:pPr>
      <w:r>
        <w:rPr>
          <w:rFonts w:ascii="Calibri" w:hAnsi="Calibri" w:eastAsia="Calibri" w:cs="Calibri"/>
          <w:b/>
          <w:sz w:val="32"/>
          <w:szCs w:val="32"/>
        </w:rPr>
        <w:t xml:space="preserve">Отчет по лабораторной работе № </w:t>
      </w:r>
      <w:r>
        <w:rPr>
          <w:rFonts w:ascii="Calibri" w:hAnsi="Calibri" w:eastAsia="Calibri" w:cs="Calibri"/>
          <w:b/>
          <w:sz w:val="32"/>
          <w:szCs w:val="32"/>
        </w:rPr>
        <w:t>7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ind w:right="-708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по дисциплине:” Системное программирование ”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Calibri" w:cs="Calibri"/>
          <w:b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Calibri" w:hAnsi="Calibri" w:eastAsia="Calibri" w:cs="Calibri"/>
          <w:sz w:val="28"/>
          <w:szCs w:val="28"/>
        </w:rPr>
        <w:t>на тему:</w:t>
      </w:r>
      <w:r>
        <w:rPr>
          <w:rFonts w:ascii="Calibri" w:hAnsi="Calibri" w:eastAsia="Calibri" w:cs="Calibri"/>
          <w:sz w:val="28"/>
          <w:szCs w:val="28"/>
          <w:lang w:val="ru-RU"/>
        </w:rPr>
        <w:t xml:space="preserve"> </w:t>
      </w:r>
      <w:r>
        <w:rPr>
          <w:rFonts w:ascii="Calibri" w:hAnsi="Calibri" w:eastAsia="Calibri" w:cs="Calibri"/>
          <w:sz w:val="28"/>
          <w:szCs w:val="28"/>
        </w:rPr>
        <w:t>”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Компиляция и отладка простейшего приложения в Linu</w:t>
      </w: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x</w:t>
      </w:r>
      <w:r>
        <w:t xml:space="preserve"> </w:t>
      </w:r>
      <w:r>
        <w:rPr>
          <w:rFonts w:ascii="Calibri" w:hAnsi="Calibri" w:eastAsia="Calibri" w:cs="Calibri"/>
          <w:b/>
          <w:i/>
          <w:sz w:val="28"/>
          <w:szCs w:val="28"/>
        </w:rPr>
        <w:t>”</w:t>
      </w:r>
    </w:p>
    <w:p>
      <w:pPr>
        <w:spacing w:after="160" w:line="259" w:lineRule="auto"/>
        <w:rPr>
          <w:rFonts w:ascii="Calibri" w:hAnsi="Calibri" w:eastAsia="Calibri" w:cs="Calibri"/>
          <w:sz w:val="28"/>
          <w:szCs w:val="28"/>
        </w:rPr>
      </w:pPr>
    </w:p>
    <w:p>
      <w:pPr>
        <w:tabs>
          <w:tab w:val="left" w:pos="3780"/>
        </w:tabs>
        <w:spacing w:after="160" w:line="25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Выполнил</w:t>
      </w:r>
      <w:r>
        <w:rPr>
          <w:rFonts w:ascii="Calibri" w:hAnsi="Calibri" w:eastAsia="Calibri" w:cs="Calibri"/>
          <w:b/>
          <w:sz w:val="28"/>
          <w:szCs w:val="28"/>
        </w:rPr>
        <w:t>:</w:t>
      </w:r>
      <w:r>
        <w:rPr>
          <w:rFonts w:ascii="Calibri" w:hAnsi="Calibri" w:eastAsia="Calibri" w:cs="Calibri"/>
          <w:sz w:val="28"/>
          <w:szCs w:val="28"/>
        </w:rPr>
        <w:t xml:space="preserve">                              студент группы 10701321 Нестерков Д.А.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  <w:b/>
          <w:i/>
        </w:rPr>
      </w:pPr>
    </w:p>
    <w:p>
      <w:pPr>
        <w:tabs>
          <w:tab w:val="left" w:pos="6237"/>
        </w:tabs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8"/>
          <w:szCs w:val="28"/>
        </w:rPr>
        <w:t>Принял</w:t>
      </w:r>
      <w:r>
        <w:rPr>
          <w:rFonts w:ascii="Calibri" w:hAnsi="Calibri" w:eastAsia="Calibri" w:cs="Calibri"/>
          <w:b/>
          <w:sz w:val="28"/>
          <w:szCs w:val="28"/>
        </w:rPr>
        <w:t xml:space="preserve">:                                </w:t>
      </w:r>
      <w:r>
        <w:rPr>
          <w:rFonts w:ascii="Calibri" w:hAnsi="Calibri" w:eastAsia="Calibri" w:cs="Calibri"/>
          <w:sz w:val="28"/>
          <w:szCs w:val="28"/>
        </w:rPr>
        <w:t>пр.Давыденко Н.</w:t>
      </w:r>
      <w:bookmarkStart w:id="1" w:name="_GoBack"/>
      <w:bookmarkEnd w:id="1"/>
      <w:r>
        <w:rPr>
          <w:rFonts w:ascii="Calibri" w:hAnsi="Calibri" w:eastAsia="Calibri" w:cs="Calibri"/>
          <w:sz w:val="28"/>
          <w:szCs w:val="28"/>
        </w:rPr>
        <w:t xml:space="preserve">        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spacing w:after="160" w:line="259" w:lineRule="auto"/>
        <w:jc w:val="center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28"/>
          <w:szCs w:val="28"/>
        </w:rPr>
        <w:t>Минск</w:t>
      </w:r>
      <w:r>
        <w:rPr>
          <w:rFonts w:ascii="Calibri" w:hAnsi="Calibri" w:eastAsia="Calibri" w:cs="Calibri"/>
          <w:sz w:val="32"/>
          <w:szCs w:val="32"/>
        </w:rPr>
        <w:t xml:space="preserve"> 2023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keepLines w:val="0"/>
        <w:spacing w:before="240" w:after="60" w:line="240" w:lineRule="auto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Лабораторная работа № 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7</w:t>
      </w: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Цель работы: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Изучить встроенный инструментарий для разработки приложений под семейство ОС Linux и фундаментальные основы системного программирования с использованием компиляторов gcc/g++, отладчика gdb и других для проектирования, компиляции, отладки и запуска приложений на языке программирования С/C++.</w:t>
      </w:r>
    </w:p>
    <w:p>
      <w:pP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rPr>
          <w:rFonts w:ascii="SimSun" w:hAnsi="SimSun" w:eastAsia="SimSun" w:cs="SimSun"/>
          <w:b/>
          <w:bCs/>
          <w:kern w:val="0"/>
          <w:sz w:val="32"/>
          <w:szCs w:val="32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32"/>
          <w:szCs w:val="32"/>
          <w:lang w:eastAsia="zh-CN" w:bidi="ar"/>
        </w:rPr>
        <w:t>Задания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Ввести массив вещественных чисел размером N. Найти его наибольший и наименьший элементы и поменять их местами. Найти сумму и произведение всех элементов массива.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>Индивидуальное задание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В одномерном массиве, состоящем из к целых элементов, вычислить: количество положительных элементов массива и сумму элементов массива, расположенных после последнего элемента, равного нулю.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  <w:t>Выполнение лабораторной работы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  <w:t>Код программы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#include &lt;cmath&gt;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int task1(){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// Vvod razmera massiva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"Vvedite razmer massiva: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std::cin &gt;&gt;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Dinamicheskoe vydelenie pamyati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double* arr = new double[n];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Vvod elementov massiva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"Vvedite elementy massiva:\n";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for(int i = 0; i &lt; n;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std::cin &gt;&gt;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Poisk min i max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double min = arr[0];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double max = arr[0];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min_i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max_i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for(int i = 1; i &lt; n;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if(arr[i] &lt; min)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min 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min_i = i;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if(arr[i] &gt; max)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max 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max_i =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Obmen min i max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double temp = arr[min_i];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arr[min_i] = arr[max_i];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arr[max_i] = temp;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Vyvod rezul'tata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"\nMassiv s zamenennymi min i max:\n";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for(int i = 0; i &lt; n;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std::cout &lt;&lt; arr[i] &lt;&lt; "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Vychislenie summy i proizvedeniya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double sum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double mult =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for(int i = 0; i &lt; n;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sum +=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mult *=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"\nSumma elementov: " &lt;&lt; sum;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"\nProizvedenie elementov: " &lt;&lt; mult;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// Osvobozhdenie pamyati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delete[] arr;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int task2(){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"Enter number of elements: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std::cin &gt;&gt; 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arr[k];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positive_count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int sum_after_zero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bool zero_found = false;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for(int i = 0; i &lt; k; ++i)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std::cin &gt;&gt;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if(arr[i] &gt; 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positive_count++;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if(arr[i] == 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zero_found = true;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if(zero_found &amp;&amp; arr[i] != 0)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  sum_after_zero +=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"Positive elements count: " &lt;&lt; positive_count &lt;&lt; "\n";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std::cout &lt;&lt; "Sum after last zero: " &lt;&lt; sum_after_zero &lt;&lt; "\n";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task1();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task2();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16"/>
          <w:szCs w:val="1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5273040" cy="5848985"/>
            <wp:effectExtent l="0" t="0" r="10160" b="18415"/>
            <wp:docPr id="2" name="Picture 2" descr="Снимок экрана 2023-10-16 в 10.32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10-16 в 10.32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  <w:t>Рисунок 1 результаты выполнения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  <w:t>Контрольные вопросы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Что такое GCC? Опишите наиболее востребования опции компилятора gcc/g++. Чем отличается gcc и g++?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GCC (GNU Compiler Collection) - это набор компиляторов, включающий в себя: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- gcc - компилятор языка Си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- g++ - компилятор языка C++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- и другие компиляторы для Fortran, Java, Ada и др. языков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Отличия gcc и g++: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- gcc используется для компиляции кода на Си, g++ - для C++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- g++ подключает стандартную библиотеку C++ и добавляет дополнительные возможности, необходимые для C++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- Команды компиляции и линковки немного различаются для C и C++ кода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В целом, для компиляции C++ программ используется g++, для Си - gcc.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Задание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Разработать интерактивную программу «Try to Guess the Number» («Попробуй угадать число»), которая эмулирует классическую игру на отгадывание числа. Суть программы (игры) сводиться к следующему: компьютер генерирует случайное число из диапазона, к примеру, от 1 до 100, а пользователь (далее игрок) пытается отгадать число за минимальное количество попыток. При каждой очередной попытке компьютер «подсказывает» игроку, как соизмеряется предложенный вариант игрока с действительным загаданным компьютером числом: загаданное число больше или меньше указанного (higher/lower). Как только игрок отгадывает число, компьютер должен «поздравить» его с выводом на экран угаданного числа и количество затраченных игроком попыток. Далее компьютер может «предложить» повторно сыграть игру или выйти из программы. Для универсальности предложенной программы можно добавить возможность выбора диапазона генерирования компьютером случайных чисел, а также задания ограничения на количество попыток. В случае, если игрок не укладывается в заданное количество попыток (т.е. проигрывает), программа должна выводить суровую надпись «Game Over».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Индивидуальное задание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Найти номер строки заданной матрицы, в которой находится самая длинная серия (последовательность одинаковых элементов).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 xml:space="preserve">Код программы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#include &lt;cstdlib&gt;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#include &lt;ctime&gt;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void task2(){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rows, cols;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"Введите количество строк: 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std::cin &gt;&gt; rows;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"Введите количество столбцов: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std::cin &gt;&gt; cols;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mat[rows][cols];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// Ввод матрицы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for(int i = 0; i &lt; rows;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for(int j = 0; j &lt; cols; j++)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std::cin &gt;&gt; mat[i][j];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// Поиск строки с максимальной серией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max_row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max_streak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for(int i = 0; i &lt; rows; i++)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int curr_streak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for(int j = 1; j &lt; cols; j++)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if(mat[i][j] == mat[i][j-1])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  curr_streak++;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}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  curr_streak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if(curr_streak &gt; max_streak)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  max_streak = curr_streak;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  max_row = i;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"Номер строки с максимальной серией: " &lt;&lt; max_row &lt;&lt; "\n";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srand(time(0)); // инициализация генератора случайных чисел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lower_bound =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upper_bound = 100;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"Введите нижнюю границу диапазона: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std::cin &gt;&gt; lower_bound;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"Введите верхнюю границу диапазона: ";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std::cin &gt;&gt; upper_bound;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max_attempts = 10;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"Введите максимальное кол-во попыток: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std::cin &gt;&gt; max_attempts;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number = rand() % (upper_bound - lower_bound + 1) + lower_bound;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attempts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while(attempts &lt; max_attempts)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int guess;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std::cout &lt;&lt; "Ваша догадка: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std::cin &gt;&gt; guess;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attempts++;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if(guess == number)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std::cout &lt;&lt; "Поздравляю, вы угадали число за " &lt;&lt; attempts &lt;&lt; " попыток!";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else if(guess &lt; number)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std::cout &lt;&lt; "Загаданное число больше!\n";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std::cout &lt;&lt; "Загаданное число меньше!\n";  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if(attempts == max_attempts)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std::cout &lt;&lt; "Игра окончена. Вы проиграли.";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drawing>
          <wp:inline distT="0" distB="0" distL="114300" distR="114300">
            <wp:extent cx="5269230" cy="2090420"/>
            <wp:effectExtent l="0" t="0" r="13970" b="17780"/>
            <wp:docPr id="3" name="Picture 3" descr="Снимок экрана 2023-10-16 в 10.38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10-16 в 10.38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4533900" cy="1104900"/>
            <wp:effectExtent l="0" t="0" r="12700" b="12700"/>
            <wp:docPr id="4" name="Picture 4" descr="Снимок экрана 2023-10-16 в 10.4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Снимок экрана 2023-10-16 в 10.42.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Рисунок 1-2 результаты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eastAsia="zh-CN" w:bidi="ar"/>
        </w:rPr>
        <w:t>Контрольные вопросы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Объясните принцип "Единственной ответственности" (Single Responsibility Principle, SRP), который используется бля проектирования и реализации независимого или слабосвязанного кода.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Принцип единственной ответственности (Single Responsibility Principle) - это один из основных принципов проектирования кода, согласно которому каждый модуль, класс или функция должны нести ответственность только за одну вещь и решать только одну задачу.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Это позволяет сделать код: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- Понятным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- Гибким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- Поддерживаемым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8"/>
          <w:szCs w:val="28"/>
          <w:lang w:eastAsia="zh-CN" w:bidi="ar"/>
        </w:rPr>
        <w:t>Задание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Необходимо переработать основное задание из предыдущей лабораторной работы таким образом, чтобы пользователь (игрок) загадывал число, а компьютер, используя оптимальный и эффективный алгоритм, его отгадывал.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8"/>
          <w:szCs w:val="28"/>
          <w:lang w:val="en-US" w:eastAsia="zh-CN" w:bidi="ar"/>
        </w:rPr>
        <w:t xml:space="preserve">Индивидуальное задание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Для программ, которые были разработаны в двух предыдущих лабораторных работах №2 и №3 необходимо добавить автоматизацию сборки многофайлового проекта с использованием сценарных оболочек и автосборщиков.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Код программы: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#include &lt;iostream&gt;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int main()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number;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std::cout &lt;&lt; "Загадайте число от 1 до 100: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std::cin &gt;&gt; number;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lower_bound =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int upper_bound = 100;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while (lower_bound &lt;= upper_bound)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int guess = (lower_bound + upper_bound) /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if (guess == number)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std::cout &lt;&lt; "Я угадал ваше число! Это " &lt;&lt; guess &lt;&lt; std::endl;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break;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else if (guess &lt; number)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std::cout &lt;&lt; "(&lt;)Мое число:" &lt;&lt; guess &lt;&lt; std::endl;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lower_bound = guess + 1;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else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std::cout &lt;&lt; "(&gt;)Мое число: " &lt;&lt; guess &lt;&lt; std::endl;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  upper_bound = guess - 1;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 xml:space="preserve">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</w:pPr>
      <w:r>
        <w:rPr>
          <w:rFonts w:hint="default" w:ascii="SimSun" w:hAnsi="SimSun" w:eastAsia="SimSun" w:cs="SimSun"/>
          <w:kern w:val="0"/>
          <w:sz w:val="16"/>
          <w:szCs w:val="16"/>
          <w:lang w:eastAsia="zh-CN" w:bidi="ar"/>
        </w:rPr>
        <w:drawing>
          <wp:inline distT="0" distB="0" distL="114300" distR="114300">
            <wp:extent cx="5272405" cy="1021080"/>
            <wp:effectExtent l="0" t="0" r="10795" b="20320"/>
            <wp:docPr id="5" name="Picture 5" descr="Снимок экрана 2023-10-16 в 10.5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Снимок экрана 2023-10-16 в 10.57.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Рисунок 1 результат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7960" cy="1214755"/>
            <wp:effectExtent l="0" t="0" r="15240" b="4445"/>
            <wp:docPr id="6" name="Picture 6" descr="Снимок экрана 2023-10-16 в 11.13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нимок экрана 2023-10-16 в 11.13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Рисунок 2 попытка объединения программ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eastAsia="zh-CN" w:bidi="ar"/>
        </w:rPr>
        <w:t>Контрольные вопросы</w:t>
      </w:r>
    </w:p>
    <w:p>
      <w:pPr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Параметризация процесса сборки и переменные make-файла?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В Make-файлах вы можете определять переменные, которые позволяют параметризовать процесс сборки. Это полезно, например, для задания параметров компиляции, путей к файлам и других параметров.</w:t>
      </w:r>
    </w:p>
    <w:p>
      <w:pPr>
        <w:rPr>
          <w:rFonts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spacing w:after="160" w:line="259" w:lineRule="auto"/>
        <w:jc w:val="center"/>
        <w:rPr>
          <w:rFonts w:ascii="Calibri" w:hAnsi="Calibri" w:eastAsia="Calibri" w:cs="Calibri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Roboto">
    <w:altName w:val="苹方-简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mbria">
    <w:altName w:val="Helvetica Neu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öhne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BC481"/>
    <w:rsid w:val="0BFF127A"/>
    <w:rsid w:val="1AE7A104"/>
    <w:rsid w:val="2DFBC481"/>
    <w:rsid w:val="2FFBA850"/>
    <w:rsid w:val="3FEE7699"/>
    <w:rsid w:val="6EE70625"/>
    <w:rsid w:val="75AEA705"/>
    <w:rsid w:val="769F719D"/>
    <w:rsid w:val="77CF365E"/>
    <w:rsid w:val="7BFB0F72"/>
    <w:rsid w:val="7D5BB9A6"/>
    <w:rsid w:val="7FDD4CF4"/>
    <w:rsid w:val="B1DD7809"/>
    <w:rsid w:val="B1EECF9A"/>
    <w:rsid w:val="BEBE1B81"/>
    <w:rsid w:val="D7D7AAC6"/>
    <w:rsid w:val="DBD781D1"/>
    <w:rsid w:val="DD76AB76"/>
    <w:rsid w:val="EF7AB32B"/>
    <w:rsid w:val="F5BB3DE2"/>
    <w:rsid w:val="F5FF9393"/>
    <w:rsid w:val="F7AB03F9"/>
    <w:rsid w:val="FEBFFFB5"/>
    <w:rsid w:val="FEEB9D72"/>
    <w:rsid w:val="FFF1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2023-10-16T10:00:00Z</dcterms:created>
  <dc:creator>dmitrijnesterkov</dc:creator>
  <cp:lastModifiedBy>dmitrijnesterkov</cp:lastModifiedBy>
  <dcterms:modified xsi:type="dcterms:W3CDTF">2023-10-16T11:15:12Z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