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after="200"/>
      </w:pPr>
      <w:r>
        <w:rPr>
          <w:rFonts w:eastAsia="標楷體" w:ascii="Times New Roman" w:hAnsi="Times New Roman"/>
          <w:b/>
          <w:sz w:val="32"/>
        </w:rPr>
        <w:t>目　錄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標楷體"/>
        </w:rPr>
        <w:t>（請在 Word 中按 Ctrl+A → F9 更新目錄）</w:t>
      </w:r>
      <w:r>
        <w:fldChar w:fldCharType="end"/>
      </w:r>
    </w:p>
    <w:p>
      <w:r>
        <w:br w:type="page"/>
      </w:r>
    </w:p>
    <w:p>
      <w:pPr>
        <w:pStyle w:val="Heading1"/>
      </w:pPr>
      <w:bookmarkStart w:id="20" w:name="程式設計規格報告書"/>
      <w:r>
        <w:t xml:space="preserve">#03 程式設計規格報告書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BodyText"/>
      </w:pPr>
      <w:r>
        <w:rPr>
          <w:b/>
        </w:rPr>
        <w:t xml:space="preserve">國營臺灣鐵路股份有限公司 AI 客服系統建置案</w:t>
      </w:r>
    </w:p>
    <w:p>
      <w:pPr>
        <w:pStyle w:val="Heading2"/>
      </w:pPr>
      <w:bookmarkStart w:id="21" w:name="第一章-系統範圍與目標"/>
      <w:r>
        <w:t xml:space="preserve">第一章　系統範圍與目標</w:t>
      </w:r>
      <w:bookmarkEnd w:id="21"/>
    </w:p>
    <w:p>
      <w:pPr>
        <w:pStyle w:val="Heading3"/>
      </w:pPr>
      <w:bookmarkStart w:id="22" w:name="文件目的"/>
      <w:r>
        <w:t xml:space="preserve">1.1　文件目的</w:t>
      </w:r>
      <w:bookmarkEnd w:id="22"/>
    </w:p>
    <w:p>
      <w:pPr>
        <w:pStyle w:val="FirstParagraph"/>
      </w:pPr>
      <w:r>
        <w:t xml:space="preserve">本報告書為「台鐵 AI 客服系統建置案」之程式設計規格文件，依據系統分析報告書（交付項目 #02）所確認之功能需求與非功能需求，定義各軟體模組之設計規格、元件介面、資料庫結構、部署架構及安全機制，作為後續程式開發（交付項目 #10 程式設計書）與測試驗證（交付項目 #05 測試計畫書）之設計基準。</w:t>
      </w:r>
    </w:p>
    <w:p>
      <w:pPr>
        <w:pStyle w:val="Heading3"/>
      </w:pPr>
      <w:bookmarkStart w:id="23" w:name="系統範圍"/>
      <w:r>
        <w:t xml:space="preserve">1.2　系統範圍</w:t>
      </w:r>
      <w:bookmarkEnd w:id="23"/>
    </w:p>
    <w:p>
      <w:pPr>
        <w:pStyle w:val="FirstParagraph"/>
      </w:pPr>
      <w:r>
        <w:t xml:space="preserve">本系統涵蓋十大子系統，共 48 項功能需求（FR-IVR-001 ~ FR-ADM-005），對應 45 個軟體模組（M-IVR-01 ~ M-ADM-05）：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98"/>
        <w:gridCol w:w="2568"/>
        <w:gridCol w:w="2568"/>
        <w:gridCol w:w="128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功能需求範圍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軟體模組範圍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智慧語音應答（AI-IVR）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 ~ 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M-IVR-01 ~ 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埠語音通道，整合 STT/LLM/TTS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語音識別（STT）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 ~ 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M-STT-01 ~ 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即時中英文語音轉文字，辨識率 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語音合成（TTS）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FR-TTS-001 ~ 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M-TTS-01 ~ 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中英文即時語音合成與動態選單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大型語言模型（LLM）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FR-LLM-001 ~ 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M-LLM-01 ~ 05, M-KB-01 ~ 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推論、RAG 問答、知識庫管理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虛擬客服（AI-Agent）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 ~ 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M-AGT-01 ~ 06, M-SMS-01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埠數位通道，含 SMS 整合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智慧質檢（AI-QI）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 ~ 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M-QI-01 ~ 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錄音轉寫、規則評分、情緒分析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查詢及報表（RPT）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 ~ 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M-RPT-01 ~ 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統計報表、儀表板、客製報表 ≥10 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值機平台（WS）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 ~ 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M-WS-01 ~ 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座席操作、AI 輔助、督導監控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管理後台（ADM）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 ~ 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M-ADM-01 ~ 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參數設定、權限管理、監控備份</w:t>
            </w:r>
          </w:p>
        </w:tc>
      </w:tr>
    </w:tbl>
    <w:p>
      <w:pPr>
        <w:pStyle w:val="Heading3"/>
      </w:pPr>
      <w:bookmarkStart w:id="24" w:name="六層式架構與十大子系統對應"/>
      <w:r>
        <w:t xml:space="preserve">1.2.1　六層式架構與十大子系統對應</w:t>
      </w:r>
      <w:bookmarkEnd w:id="24"/>
    </w:p>
    <w:p>
      <w:pPr>
        <w:pStyle w:val="FirstParagraph"/>
      </w:pPr>
      <w:r>
        <w:t xml:space="preserve">本系統採用六層式分層架構（對應工作計畫書 §1.4 AD-001），各層級與十大子系統之邏輯對應如下：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架構層級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代碼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對應子系統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L6 使用者層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值機平台、管理後台、旅客端 Web/App 介面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WS、ADM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L5 通道接入層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SIP/RTP、REST/WebSocket、SMS Gateway 介接驅動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AI-IVR、AI-Agent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L4 AI 服務層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推論、STT/TTS、RAG、質檢引擎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LLM、STT、TTS、AI-Agent、AI-QI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L3 資料管理層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PostgreSQL、Qdrant、Redis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L2 平台安全層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認證、授權、加密、日誌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L1 基礎設施層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INFRA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伺服器、GPU、網路、Docker 部署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通用</w:t>
            </w:r>
          </w:p>
        </w:tc>
      </w:tr>
    </w:tbl>
    <w:p>
      <w:pPr>
        <w:pStyle w:val="BodyText"/>
      </w:pPr>
      <w:r>
        <w:t xml:space="preserve">十大子系統在各層的責任分配見本報告書第二章各節之模組設計，確保每項 FR 都能追蹤至對應的軟體模組（M-IVR-01 ~ M-ADM-05）與層級實現。</w:t>
      </w:r>
    </w:p>
    <w:p>
      <w:pPr>
        <w:pStyle w:val="Heading3"/>
      </w:pPr>
      <w:bookmarkStart w:id="25" w:name="系統邊界與介接範圍"/>
      <w:r>
        <w:t xml:space="preserve">1.3　系統邊界與介接範圍</w:t>
      </w:r>
      <w:bookmarkEnd w:id="25"/>
    </w:p>
    <w:p>
      <w:pPr>
        <w:pStyle w:val="FirstParagraph"/>
      </w:pPr>
      <w:r>
        <w:t xml:space="preserve">本系統以「零衝擊」原則（AD-001）介接台鐵既有環境，不修改既有系統之任何設定：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語音來源：</w:t>
      </w:r>
      <w:r>
        <w:t xml:space="preserve"> </w:t>
      </w:r>
      <w:r>
        <w:t xml:space="preserve">透過 SIP/RTP fork 被動接收 MES Server 分派之語音流（AD-007），支援 PSTN E1 Gateway（30 B-channel）、WebCall SBC（雙備援）及行政交換機（類比 VoIP Gateway）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文字來源：</w:t>
      </w:r>
      <w:r>
        <w:t xml:space="preserve"> </w:t>
      </w:r>
      <w:r>
        <w:t xml:space="preserve">透過 REST/WebSocket 介接 CRM Gateway，承接數位客服訊息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身分驗證：</w:t>
      </w:r>
      <w:r>
        <w:t xml:space="preserve"> </w:t>
      </w:r>
      <w:r>
        <w:t xml:space="preserve">整合 Active Directory（LDAP）進行人員帳號驗證與角色權限控管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業務串接：</w:t>
      </w:r>
      <w:r>
        <w:t xml:space="preserve"> </w:t>
      </w:r>
      <w:r>
        <w:t xml:space="preserve">透過 API 介接訂票紀錄查詢系統與時刻表查詢系統（規格待台鐵提供）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後送處理：</w:t>
      </w:r>
      <w:r>
        <w:t xml:space="preserve"> </w:t>
      </w:r>
      <w:r>
        <w:t xml:space="preserve">透過 API 介接後送案件系統，銜接 225 位外點人員作業流程</w:t>
      </w:r>
    </w:p>
    <w:p>
      <w:pPr>
        <w:pStyle w:val="FirstParagraph"/>
      </w:pPr>
      <w:r>
        <w:t xml:space="preserve">系統邊界以外之項目（如 MES Server 話務分配邏輯、CRM Gateway 內部設計、PSTN 線路維護等）不在本案設計範圍內，詳見系統分析報告書第二章。</w:t>
      </w:r>
    </w:p>
    <w:p>
      <w:pPr>
        <w:pStyle w:val="Heading3"/>
      </w:pPr>
      <w:bookmarkStart w:id="26" w:name="設計目標與效能指標"/>
      <w:r>
        <w:t xml:space="preserve">1.4　設計目標與效能指標</w:t>
      </w:r>
      <w:bookmarkEnd w:id="26"/>
    </w:p>
    <w:p>
      <w:pPr>
        <w:pStyle w:val="FirstParagraph"/>
      </w:pPr>
      <w:r>
        <w:t xml:space="preserve">本系統之程式設計須同時滿足以下效能指標：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量測方式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來源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(完全正確×1+部分正確×0.5)÷總次數×100%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偵測語音結束至首字播出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100%-(錯誤或缺漏字數/總字數)×100%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 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旅客送出訊息至首段文字呈現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案件分類正確率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(AI 正確分類數/總案件數)×100%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需求書§三(四)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質檢處理速度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15min 錄音 → ≤5min 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轉換分析並產出質檢報告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需求書§三(六)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每不足 1% 計 3 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服務水準表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故障修復時間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小時（含假日）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逾 4hr 每小時計 1 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契約§7(六)</w:t>
            </w:r>
          </w:p>
        </w:tc>
      </w:tr>
    </w:tbl>
    <w:p>
      <w:pPr>
        <w:pStyle w:val="BodyText"/>
      </w:pPr>
      <w:r>
        <w:t xml:space="preserve">上述指標直接驅動本報告書之模組設計決策，特別是 GPU 資源分配策略（AD-002）、CPU/GPU 工作負載切分（AD-003）及 HA 雙機備援機制（AD-005）。</w:t>
      </w:r>
    </w:p>
    <w:p>
      <w:pPr>
        <w:pStyle w:val="Heading2"/>
      </w:pPr>
      <w:bookmarkStart w:id="27" w:name="第二章-開發方法與工具"/>
      <w:r>
        <w:t xml:space="preserve">第二章　開發方法與工具</w:t>
      </w:r>
      <w:bookmarkEnd w:id="27"/>
    </w:p>
    <w:p>
      <w:pPr>
        <w:pStyle w:val="Heading3"/>
      </w:pPr>
      <w:bookmarkStart w:id="28" w:name="開發方法論"/>
      <w:r>
        <w:t xml:space="preserve">2.1　開發方法論</w:t>
      </w:r>
      <w:bookmarkEnd w:id="28"/>
    </w:p>
    <w:p>
      <w:pPr>
        <w:pStyle w:val="FirstParagraph"/>
      </w:pPr>
      <w:r>
        <w:t xml:space="preserve">本案採用</w:t>
      </w:r>
      <w:r>
        <w:rPr>
          <w:b/>
        </w:rPr>
        <w:t xml:space="preserve">迭代式開發</w:t>
      </w:r>
      <w:r>
        <w:t xml:space="preserve">（Iterative Development）搭配</w:t>
      </w:r>
      <w:r>
        <w:rPr>
          <w:b/>
        </w:rPr>
        <w:t xml:space="preserve">模組化設計</w:t>
      </w:r>
      <w:r>
        <w:t xml:space="preserve">原則，將 45 個軟體模組依功能耦合度劃分為獨立開發單元，各單元之間透過明確定義的 API 介面進行通訊，確保模組可獨立開發、測試與部署。</w:t>
      </w:r>
    </w:p>
    <w:p>
      <w:pPr>
        <w:pStyle w:val="BodyText"/>
      </w:pPr>
      <w:r>
        <w:t xml:space="preserve">開發流程依循以下階段：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需求確認期（D+1 ~ D+80）：</w:t>
      </w:r>
      <w:r>
        <w:t xml:space="preserve"> </w:t>
      </w:r>
      <w:r>
        <w:t xml:space="preserve">依系統分析報告書確認 48 項 FR 之細部規格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設計期（D+60 ~ D+100）：</w:t>
      </w:r>
      <w:r>
        <w:t xml:space="preserve"> </w:t>
      </w:r>
      <w:r>
        <w:t xml:space="preserve">完成本報告書所定義之模組設計、API 規格、資料庫結構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開發期（D+80 ~ D+180）：</w:t>
      </w:r>
      <w:r>
        <w:t xml:space="preserve"> </w:t>
      </w:r>
      <w:r>
        <w:t xml:space="preserve">依模組優先序進行迭代開發，每 2 週產出可測試版本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整合測試期（D+180 ~ D+240）：</w:t>
      </w:r>
      <w:r>
        <w:t xml:space="preserve"> </w:t>
      </w:r>
      <w:r>
        <w:t xml:space="preserve">模組整合、系統測試、壓力測試、資安檢測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上線驗收期（D+240 ~ D+270）：</w:t>
      </w:r>
      <w:r>
        <w:t xml:space="preserve"> </w:t>
      </w:r>
      <w:r>
        <w:t xml:space="preserve">正式環境部署、UAT 驗收、結案</w:t>
      </w:r>
    </w:p>
    <w:p>
      <w:pPr>
        <w:pStyle w:val="Heading3"/>
      </w:pPr>
      <w:bookmarkStart w:id="29" w:name="程式語言與框架"/>
      <w:r>
        <w:t xml:space="preserve">2.2　程式語言與框架</w:t>
      </w:r>
      <w:bookmarkEnd w:id="29"/>
    </w:p>
    <w:p>
      <w:pPr>
        <w:pStyle w:val="Heading4"/>
      </w:pPr>
      <w:bookmarkStart w:id="30" w:name="後端技術堆疊"/>
      <w:r>
        <w:t xml:space="preserve">2.2.1　後端技術堆疊</w:t>
      </w:r>
      <w:bookmarkEnd w:id="3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23"/>
        <w:gridCol w:w="2741"/>
        <w:gridCol w:w="1827"/>
        <w:gridCol w:w="18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技術選型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程式語言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3.11+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全後端統一語言，涵蓋 API、AI 推論、資料處理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 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0.100+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非同步高效能 REST API，原生支援 OpenAPI 3.0 文件自動生成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外部 API 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/ JSON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對外部系統（CRM Gateway、管理後台）及符合國發會共通性應用程式介面規範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 API 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 / Protocol Buffers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內部高頻服務間通訊（如 AI-IVR → LLM 推論），延遲較 REST 降低 2~5 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協定堆疊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PJSIP（pjsua2 Python binding）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2.14+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INVITE/BYE/REFER、RTP 收送、SRTP 加密，業界標準開源 SIP/RTP stack</w:t>
            </w:r>
          </w:p>
        </w:tc>
      </w:tr>
    </w:tbl>
    <w:p>
      <w:pPr>
        <w:pStyle w:val="BodyText"/>
      </w:pPr>
      <w:r>
        <w:t xml:space="preserve">選擇 Python 作為統一後端語言的核心理由：LLM、STT、TTS 三大 AI 元件之生態系均以 Python 為第一優先支援，採用單一語言可降低跨語言整合成本，並簡化保固期後台鐵自行維運時之技術門檻。</w:t>
      </w:r>
    </w:p>
    <w:p>
      <w:pPr>
        <w:pStyle w:val="Heading4"/>
      </w:pPr>
      <w:bookmarkStart w:id="31" w:name="ai-推論引擎"/>
      <w:r>
        <w:t xml:space="preserve">2.2.2　AI 推論引擎</w:t>
      </w:r>
      <w:bookmarkEnd w:id="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23"/>
        <w:gridCol w:w="1827"/>
        <w:gridCol w:w="2741"/>
        <w:gridCol w:w="18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執行環境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0.5+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 AWQ 4-bit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GPU（NVIDIA L40S）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PagedAttention + continuous batching，量化後模型權重 ~8GB，單一引擎服務 ≤30 路並行推論，KV Cache 動態分配（AD-004）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faster-whisper（CTranslate2）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CPU（AI-IVR 伺服器）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CTranslate2 引擎比原版 PyTorch 快 4 倍、記憶體用量降低 50%，30 路串流推論約需 9 CPU 核心（AD-003）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XTTS-v2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CPU（AI-IVR 伺服器）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首包延遲 ≤300ms，支援串流輸出與 voice cloning，每路約需 0.2 CPU 核心（AD-003）</w:t>
            </w:r>
          </w:p>
        </w:tc>
      </w:tr>
    </w:tbl>
    <w:p>
      <w:pPr>
        <w:pStyle w:val="BodyText"/>
      </w:pPr>
      <w:r>
        <w:t xml:space="preserve">STT 與 TTS 採用 CPU 推論而非 GPU，是基於串流語音處理之低延遲特性：每收到一小段語音需立即處理，CPU 的單核延遲優於 GPU 之批次吞吐模式。此配置將 GPU 資源完整保留給 LLM 推論，避免即時推論與批次任務之間的資源競爭。若日後 Coqui XTTS-v2 之社群維護出現中斷，備案方案為 MeloTTS 或 Piper，兩者均為開源且相容現有 CPU 推論架構。</w:t>
      </w:r>
    </w:p>
    <w:p>
      <w:pPr>
        <w:pStyle w:val="Heading4"/>
      </w:pPr>
      <w:bookmarkStart w:id="32" w:name="前端技術堆疊"/>
      <w:r>
        <w:t xml:space="preserve">2.2.3　前端技術堆疊</w:t>
      </w:r>
      <w:bookmarkEnd w:id="3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技術選型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值機平台、管理後台、旅客端數位客服介面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應用框架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14+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SSR/SSG 支援、路由管理、API 中間層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UI 元件庫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Material UI（MUI）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中文友善之企業級 UI 元件，表格/表單/權限元件齊全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即時通訊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值機平台即時狀態更新、對話串流推送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瀏覽器相容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Edge / Chrome / Firefox / Safari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最新兩個主要版本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RWD 響應式設計，支援桌面與行動裝置</w:t>
            </w:r>
          </w:p>
        </w:tc>
      </w:tr>
    </w:tbl>
    <w:p>
      <w:pPr>
        <w:pStyle w:val="Heading4"/>
      </w:pPr>
      <w:bookmarkStart w:id="33" w:name="資料儲存技術"/>
      <w:r>
        <w:t xml:space="preserve">2.2.4　資料儲存技術</w:t>
      </w:r>
      <w:bookmarkEnd w:id="3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23"/>
        <w:gridCol w:w="2741"/>
        <w:gridCol w:w="1827"/>
        <w:gridCol w:w="18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技術選型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關聯式資料庫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對話紀錄、工單、質檢結果、系統參數，原生 JSON 欄位支援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時序擴展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TimescaleDB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監控指標、系統日誌之時序資料儲存與查詢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1.9+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語意檢索，HNSW 索引，Top-K 查詢延遲 &lt;50ms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 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multilingual-e5-large（Microsoft）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1024 維多語言向量化，MTEB 中文基準表現優異且為非陸資產品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快取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管理、即時對話上下文、熱門查詢快取</w:t>
            </w:r>
          </w:p>
        </w:tc>
      </w:tr>
    </w:tbl>
    <w:p>
      <w:pPr>
        <w:pStyle w:val="BodyText"/>
      </w:pPr>
      <w:r>
        <w:t xml:space="preserve">所有資料元件均部署於台鐵機房地端伺服器，不依賴任何雲端服務，確保資料不發生跨境傳輸。全案技術堆疊採用開源方案（vLLM、Llama、faster-whisper、Coqui XTTS-v2、PostgreSQL、Qdrant、Redis 等），依契約§8(15)規定，契約期滿後台鐵得繼續使用到期前最後更新之版本，無額外授權費用。</w:t>
      </w:r>
    </w:p>
    <w:p>
      <w:pPr>
        <w:pStyle w:val="Heading3"/>
      </w:pPr>
      <w:bookmarkStart w:id="34" w:name="部署與維運工具"/>
      <w:r>
        <w:t xml:space="preserve">2.3　部署與維運工具</w:t>
      </w:r>
      <w:bookmarkEnd w:id="3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選型理由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容器編排與服務部署（AD-006）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6~8 台伺服器規模不需要 K8s 複雜度，降低台鐵後續維運門檻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Container Toolkit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容器化支援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讓 Docker 容器存取 L40S GPU 資源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+ Grafana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系統監控與告警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開源方案，支援 24/7 告警驅動值班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原始碼版本控制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所有程式碼與設定檔納入版本管理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OpenAPI 3.0 / Swagger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文件自動生成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 原生整合，確保文件與程式碼同步</w:t>
            </w:r>
          </w:p>
        </w:tc>
      </w:tr>
    </w:tbl>
    <w:p>
      <w:pPr>
        <w:pStyle w:val="Heading3"/>
      </w:pPr>
      <w:bookmarkStart w:id="35" w:name="開發環境與版本管理"/>
      <w:r>
        <w:t xml:space="preserve">2.4　開發環境與版本管理</w:t>
      </w:r>
      <w:bookmarkEnd w:id="35"/>
    </w:p>
    <w:p>
      <w:pPr>
        <w:pStyle w:val="FirstParagraph"/>
      </w:pPr>
      <w:r>
        <w:t xml:space="preserve">開發團隊使用統一的容器化開發環境，確保開發、測試、正式三套環境之一致性。所有原始程式碼以 Git 進行版本控制，分支策略採用 Git Flow（main / develop / feature / release / hotfix），每次合併均須通過自動化單元測試與程式碼審查。</w:t>
      </w:r>
    </w:p>
    <w:p>
      <w:pPr>
        <w:pStyle w:val="BodyText"/>
      </w:pPr>
      <w:r>
        <w:t xml:space="preserve">正式交付之原始程式碼光碟（交付項目 #11）將包含完整 Git 歷程記錄、Docker Compose 設定檔、環境變數範本及部署腳本。</w:t>
      </w:r>
    </w:p>
    <w:p>
      <w:pPr>
        <w:pStyle w:val="Heading2"/>
      </w:pPr>
      <w:bookmarkStart w:id="36" w:name="第三章-系統組織架構與軟硬體環境對映"/>
      <w:r>
        <w:t xml:space="preserve">第三章　系統組織架構與軟硬體環境對映</w:t>
      </w:r>
      <w:bookmarkEnd w:id="36"/>
    </w:p>
    <w:p>
      <w:pPr>
        <w:pStyle w:val="Heading3"/>
      </w:pPr>
      <w:bookmarkStart w:id="37" w:name="六層式系統架構"/>
      <w:r>
        <w:t xml:space="preserve">3.1　六層式系統架構</w:t>
      </w:r>
      <w:bookmarkEnd w:id="37"/>
    </w:p>
    <w:p>
      <w:pPr>
        <w:pStyle w:val="FirstParagraph"/>
      </w:pPr>
      <w:r>
        <w:t xml:space="preserve">本系統採用六層式架構設計（AD-001），由下至上依序為：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1760"/>
        <w:gridCol w:w="2640"/>
        <w:gridCol w:w="17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第六層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旅客（PSTN/WebCall/App）、值機員（WS）、督導、管理者（ADM）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系統各角色使用者入口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第五層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通道接入層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Gateway（PJSIP）、RTP fork 接收、CRM GW 介接、WebCall SBC 雙備援、DTMF 偵測、SMS 雙備援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語音與文字通道接入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服務層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推論（vLLM）、STT（faster-whisper）、TTS（Coqui）、RAG Pipeline、情緒分析、意圖辨識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核心 AI 推論與分析服務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資料管理層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16、Qdrant 向量DB、Redis 7 快取、TimescaleDB、備份/回復、日誌管理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資料持久化與快取管理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平台安全層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認證、RBAC 權限、TLS 1.3 加密、個資去識別化、API Rate Limiting、稽核日誌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安全控制與合規機制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基礎設施層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伺服器×2、AI 伺服器×2（L40S×2）、管理伺服器×2、SMS 裝置×2、Docker Compose、HA Failover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硬體與容器化部署基礎</w:t>
            </w:r>
          </w:p>
        </w:tc>
      </w:tr>
    </w:tbl>
    <w:p>
      <w:pPr>
        <w:pStyle w:val="BodyText"/>
      </w:pPr>
      <w:r>
        <w:t xml:space="preserve">各層之間以明確定義的介面通訊：第五層至第四層採 gRPC（內部高頻路徑），第四層至第三層採原生驅動程式（PostgreSQL driver / Qdrant client / Redis client），對外部系統之 API 一律採 REST/JSON 並符合國發會共通性應用程式介面規範。此分層設計使 AI 模組與既有系統完全隔離，任何 AI 元件的升級或替換均不影響通道接入層之運作。</w:t>
      </w:r>
    </w:p>
    <w:p>
      <w:pPr>
        <w:pStyle w:val="Heading3"/>
      </w:pPr>
      <w:bookmarkStart w:id="38" w:name="軟體模組與硬體部署對映"/>
      <w:r>
        <w:t xml:space="preserve">3.2　軟體模組與硬體部署對映</w:t>
      </w:r>
      <w:bookmarkEnd w:id="38"/>
    </w:p>
    <w:p>
      <w:pPr>
        <w:pStyle w:val="Heading4"/>
      </w:pPr>
      <w:bookmarkStart w:id="39" w:name="正式環境部署配置"/>
      <w:r>
        <w:t xml:space="preserve">3.2.1　正式環境部署配置</w:t>
      </w:r>
      <w:bookmarkEnd w:id="39"/>
    </w:p>
    <w:p>
      <w:pPr>
        <w:pStyle w:val="FirstParagraph"/>
      </w:pPr>
      <w:r>
        <w:rPr>
          <w:b/>
        </w:rPr>
        <w:t xml:space="preserve">AI-IVR 伺服器（2 台，Active-Active）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硬體規格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≥2.2GHz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960GB SSD ×3（RAID-5）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GbE ×4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800W RPS ×2</w:t>
            </w:r>
          </w:p>
        </w:tc>
      </w:tr>
    </w:tbl>
    <w:p>
      <w:pPr>
        <w:pStyle w:val="BodyText"/>
      </w:pPr>
      <w:r>
        <w:t xml:space="preserve">部署模組：</w:t>
      </w:r>
    </w:p>
    <w:p>
      <w:pPr>
        <w:numPr>
          <w:ilvl w:val="0"/>
          <w:numId w:val="1003"/>
        </w:numPr>
        <w:pStyle w:val="Compact"/>
      </w:pPr>
      <w:r>
        <w:t xml:space="preserve">M-IVR-01 ~ 06（語音通道、多輪對話、真人轉接、DTMF、滿意度、防護）</w:t>
      </w:r>
    </w:p>
    <w:p>
      <w:pPr>
        <w:numPr>
          <w:ilvl w:val="0"/>
          <w:numId w:val="1003"/>
        </w:numPr>
        <w:pStyle w:val="Compact"/>
      </w:pPr>
      <w:r>
        <w:t xml:space="preserve">M-STT-01 ~ 03（即時語音辨識、意圖辨識、VAD 偵測）— CPU 推論</w:t>
      </w:r>
    </w:p>
    <w:p>
      <w:pPr>
        <w:numPr>
          <w:ilvl w:val="0"/>
          <w:numId w:val="1003"/>
        </w:numPr>
        <w:pStyle w:val="Compact"/>
      </w:pPr>
      <w:r>
        <w:t xml:space="preserve">M-TTS-01 ~ 02（即時語音合成、動態選單）— CPU 推論</w:t>
      </w:r>
    </w:p>
    <w:p>
      <w:pPr>
        <w:numPr>
          <w:ilvl w:val="0"/>
          <w:numId w:val="1003"/>
        </w:numPr>
        <w:pStyle w:val="Compact"/>
      </w:pPr>
      <w:r>
        <w:t xml:space="preserve">PJSIP SIP/RTP 協定堆疊</w:t>
      </w:r>
    </w:p>
    <w:p>
      <w:pPr>
        <w:pStyle w:val="FirstParagraph"/>
      </w:pPr>
      <w:r>
        <w:t xml:space="preserve">資源估算：30 路 × faster-whisper ≈ 9 CPU 核心，30 路 × Coqui TTS ≈ 6 CPU 核心，合計約 15 核心，雙 CPU（32 核心）具備充足餘裕。</w:t>
      </w:r>
    </w:p>
    <w:p>
      <w:pPr>
        <w:pStyle w:val="BodyText"/>
      </w:pPr>
      <w:r>
        <w:rPr>
          <w:b/>
        </w:rPr>
        <w:t xml:space="preserve">AI 伺服器（2 台，Active-Active）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硬體規格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≥3.0GHz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DDR5 128GB+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960GB SSD ×3（RAID-5）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L40S 48GB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GbE ×4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1000W RPS ×2</w:t>
            </w:r>
          </w:p>
        </w:tc>
      </w:tr>
    </w:tbl>
    <w:p>
      <w:pPr>
        <w:pStyle w:val="BodyText"/>
      </w:pPr>
      <w:r>
        <w:t xml:space="preserve">部署模組與 GPU 分配策略（AD-002）：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GPU#0 — LLM 推論專責：</w:t>
      </w:r>
      <w:r>
        <w:t xml:space="preserve"> </w:t>
      </w:r>
      <w:r>
        <w:t xml:space="preserve">M-LLM-01（vLLM 推論引擎），Llama 3.1 8B AWQ 量化後模型權重 ~8GB VRAM，單一 vLLM 引擎以 continuous batching 服務 ≤30 路並行推論，KV Cache 動態分配，峰值 VRAM ~42GB（預估值，將於系統測試階段實測驗證）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GPU#1 — Embedding + QI + 擴充預留：</w:t>
      </w:r>
      <w:r>
        <w:t xml:space="preserve"> </w:t>
      </w:r>
      <w:r>
        <w:t xml:space="preserve">M-AGT-02（multilingual-e5-large embedding，~1.3GB）、M-QI-05（情緒分析），剩餘 VRAM 預留未來模型升級或擴充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CPU 執行：</w:t>
      </w:r>
      <w:r>
        <w:t xml:space="preserve"> </w:t>
      </w:r>
      <w:r>
        <w:t xml:space="preserve">M-LLM-02 ~ 05（語意理解、文字處理、對話紀錄、後送分析）、M-AGT-01 ~ 06（數位通道、RAG 引擎、個性化問答）、M-KB-01 ~ 02（知識庫管理）</w:t>
      </w:r>
    </w:p>
    <w:p>
      <w:pPr>
        <w:numPr>
          <w:ilvl w:val="0"/>
          <w:numId w:val="1004"/>
        </w:numPr>
        <w:pStyle w:val="Compact"/>
      </w:pPr>
      <w:r>
        <w:t xml:space="preserve">FastAPI 後端 API、gRPC 服務、Qdrant 向量資料庫、Redis 快取</w:t>
      </w:r>
    </w:p>
    <w:p>
      <w:pPr>
        <w:pStyle w:val="FirstParagraph"/>
      </w:pPr>
      <w:r>
        <w:rPr>
          <w:b/>
        </w:rPr>
        <w:t xml:space="preserve">管理/資安監控伺服器（2 台，Active-Active）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硬體規格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≥3.0GHz 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960GB SSD ×3（RAID-5）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GbE ×4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800W RPS ×2</w:t>
            </w:r>
          </w:p>
        </w:tc>
      </w:tr>
    </w:tbl>
    <w:p>
      <w:pPr>
        <w:pStyle w:val="BodyText"/>
      </w:pPr>
      <w:r>
        <w:t xml:space="preserve">部署模組：</w:t>
      </w:r>
    </w:p>
    <w:p>
      <w:pPr>
        <w:numPr>
          <w:ilvl w:val="0"/>
          <w:numId w:val="1005"/>
        </w:numPr>
        <w:pStyle w:val="Compact"/>
      </w:pPr>
      <w:r>
        <w:t xml:space="preserve">M-WS-01 ~ 05（值機平台全模組）</w:t>
      </w:r>
    </w:p>
    <w:p>
      <w:pPr>
        <w:numPr>
          <w:ilvl w:val="0"/>
          <w:numId w:val="1005"/>
        </w:numPr>
        <w:pStyle w:val="Compact"/>
      </w:pPr>
      <w:r>
        <w:t xml:space="preserve">M-ADM-01 ~ 05（管理後台全模組）</w:t>
      </w:r>
    </w:p>
    <w:p>
      <w:pPr>
        <w:numPr>
          <w:ilvl w:val="0"/>
          <w:numId w:val="1005"/>
        </w:numPr>
        <w:pStyle w:val="Compact"/>
      </w:pPr>
      <w:r>
        <w:t xml:space="preserve">M-RPT-01 ~ 03（報表全模組）</w:t>
      </w:r>
    </w:p>
    <w:p>
      <w:pPr>
        <w:numPr>
          <w:ilvl w:val="0"/>
          <w:numId w:val="1005"/>
        </w:numPr>
        <w:pStyle w:val="Compact"/>
      </w:pPr>
      <w:r>
        <w:t xml:space="preserve">M-QI-01 ~ 04, 06 ~ 07（質檢數據匯入、轉寫、規則、行為偵測、警報、報表）</w:t>
      </w:r>
    </w:p>
    <w:p>
      <w:pPr>
        <w:numPr>
          <w:ilvl w:val="0"/>
          <w:numId w:val="1005"/>
        </w:numPr>
        <w:pStyle w:val="Compact"/>
      </w:pPr>
      <w:r>
        <w:t xml:space="preserve">PostgreSQL 16 + TimescaleDB（主要資料庫）</w:t>
      </w:r>
    </w:p>
    <w:p>
      <w:pPr>
        <w:numPr>
          <w:ilvl w:val="0"/>
          <w:numId w:val="1005"/>
        </w:numPr>
        <w:pStyle w:val="Compact"/>
      </w:pPr>
      <w:r>
        <w:t xml:space="preserve">Prometheus + Grafana（監控與告警）</w:t>
      </w:r>
    </w:p>
    <w:p>
      <w:pPr>
        <w:numPr>
          <w:ilvl w:val="0"/>
          <w:numId w:val="1005"/>
        </w:numPr>
        <w:pStyle w:val="Compact"/>
      </w:pPr>
      <w:r>
        <w:t xml:space="preserve">Next.js 前端服務</w:t>
      </w:r>
    </w:p>
    <w:p>
      <w:pPr>
        <w:pStyle w:val="FirstParagraph"/>
      </w:pPr>
      <w:r>
        <w:rPr>
          <w:b/>
        </w:rPr>
        <w:t xml:space="preserve">SMS 簡訊收發系統（2 台，雙備援）</w:t>
      </w:r>
    </w:p>
    <w:p>
      <w:pPr>
        <w:numPr>
          <w:ilvl w:val="0"/>
          <w:numId w:val="1006"/>
        </w:numPr>
        <w:pStyle w:val="Compact"/>
      </w:pPr>
      <w:r>
        <w:t xml:space="preserve">M-SMS-01（簡訊服務模組）</w:t>
      </w:r>
    </w:p>
    <w:p>
      <w:pPr>
        <w:numPr>
          <w:ilvl w:val="0"/>
          <w:numId w:val="1006"/>
        </w:numPr>
        <w:pStyle w:val="Compact"/>
      </w:pPr>
      <w:r>
        <w:t xml:space="preserve">儲存 256GB+，4G LTE+ 模組</w:t>
      </w:r>
    </w:p>
    <w:p>
      <w:pPr>
        <w:pStyle w:val="Heading4"/>
      </w:pPr>
      <w:bookmarkStart w:id="40" w:name="測試環境部署配置"/>
      <w:r>
        <w:t xml:space="preserve">3.2.2　測試環境部署配置</w:t>
      </w:r>
      <w:bookmarkEnd w:id="40"/>
    </w:p>
    <w:p>
      <w:pPr>
        <w:pStyle w:val="FirstParagraph"/>
      </w:pPr>
      <w:r>
        <w:t xml:space="preserve">測試環境為正式環境之精簡版，用於開發驗證與整合測試：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8 核心 ≥2.2GHz ×2，DDR5 64GB+，600GB SAS ×3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L40S ×1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8 核心 ≥2.2GHz ×2，DDR5 64GB+，600GB SAS ×3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儲存 256GB+</w:t>
            </w:r>
          </w:p>
        </w:tc>
      </w:tr>
    </w:tbl>
    <w:p>
      <w:pPr>
        <w:pStyle w:val="BodyText"/>
      </w:pPr>
      <w:r>
        <w:t xml:space="preserve">測試環境之 AI 測試伺服器僅配置 1 張 L40S，GPU#0 同時承擔 LLM 推論與 Embedding 任務，不執行 HA 雙機切換測試。HA 切換驗證須於正式環境進行。</w:t>
      </w:r>
    </w:p>
    <w:p>
      <w:pPr>
        <w:pStyle w:val="Heading3"/>
      </w:pPr>
      <w:bookmarkStart w:id="41" w:name="高可用性架構"/>
      <w:r>
        <w:t xml:space="preserve">3.3　高可用性架構</w:t>
      </w:r>
      <w:bookmarkEnd w:id="41"/>
    </w:p>
    <w:p>
      <w:pPr>
        <w:pStyle w:val="FirstParagraph"/>
      </w:pPr>
      <w:r>
        <w:t xml:space="preserve">正式環境採 Active-Active + Failover 架構（AD-005）：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正常運行：</w:t>
      </w:r>
      <w:r>
        <w:t xml:space="preserve"> </w:t>
      </w:r>
      <w:r>
        <w:t xml:space="preserve">兩台同類伺服器各承擔 50% 負載，透過負載均衡器分配請求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故障切換：</w:t>
      </w:r>
      <w:r>
        <w:t xml:space="preserve"> </w:t>
      </w:r>
      <w:r>
        <w:t xml:space="preserve">任一台故障時，存活機自動承載 100% 流量，以 Keepalived VRRP 實現虛擬 IP 漂移，偵測間隔 ≤2 秒、切換完成 ≤5 秒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Session 不中斷：</w:t>
      </w:r>
      <w:r>
        <w:t xml:space="preserve"> </w:t>
      </w:r>
      <w:r>
        <w:t xml:space="preserve">Redis 共享 Session 架構確保故障切換時對話上下文不遺失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資料一致性：</w:t>
      </w:r>
      <w:r>
        <w:t xml:space="preserve"> </w:t>
      </w:r>
      <w:r>
        <w:t xml:space="preserve">PostgreSQL 主備串流複寫（Streaming Replication），Qdrant snapshot 定期同步</w:t>
      </w:r>
    </w:p>
    <w:p>
      <w:pPr>
        <w:pStyle w:val="FirstParagraph"/>
      </w:pPr>
      <w:r>
        <w:t xml:space="preserve">系統異常時，通道接入層立即將新進來電/訊息導向人工客服排隊，確保旅客服務不因系統故障而中斷。</w:t>
      </w:r>
    </w:p>
    <w:p>
      <w:pPr>
        <w:pStyle w:val="Heading3"/>
      </w:pPr>
      <w:bookmarkStart w:id="42" w:name="網路分區與安全邊界"/>
      <w:r>
        <w:t xml:space="preserve">3.4　網路分區與安全邊界</w:t>
      </w:r>
      <w:bookmarkEnd w:id="42"/>
    </w:p>
    <w:p>
      <w:pPr>
        <w:pStyle w:val="FirstParagraph"/>
      </w:pPr>
      <w:r>
        <w:t xml:space="preserve">系統網路依六層架構切分為獨立 VLAN：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包含設備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VLAN-SIP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語音信令與媒體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伺服器、E1 Gateway、WebCall SBC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SIP/RTP 埠號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推論與資料處理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伺服器、Qdrant、Redis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gRPC/API 內部埠號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VLAN-MGMT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管理與監控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管理伺服器、Prometheus/Grafana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BMC IPMI + 管理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VLAN-DMZ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對外服務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反向代理、Web 前端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HTTPS 443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PostgreSQL、備份儲存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DB 連線埠</w:t>
            </w:r>
          </w:p>
        </w:tc>
      </w:tr>
    </w:tbl>
    <w:p>
      <w:pPr>
        <w:pStyle w:val="BodyText"/>
      </w:pPr>
      <w:r>
        <w:t xml:space="preserve">各 VLAN 之間以防火牆規則嚴格管控，遵循最小權限原則。所有跨 VLAN 通訊均強制 TLS 1.3 加密。</w:t>
      </w:r>
    </w:p>
    <w:p>
      <w:pPr>
        <w:pStyle w:val="Heading3"/>
      </w:pPr>
      <w:bookmarkStart w:id="43" w:name="容器化部署架構"/>
      <w:r>
        <w:t xml:space="preserve">3.5　容器化部署架構</w:t>
      </w:r>
      <w:bookmarkEnd w:id="43"/>
    </w:p>
    <w:p>
      <w:pPr>
        <w:pStyle w:val="FirstParagraph"/>
      </w:pPr>
      <w:r>
        <w:t xml:space="preserve">所有軟體服務以 Docker Compose 編排（AD-006），每台伺服器各自運行獨立的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，主要服務容器包含：</w:t>
      </w:r>
    </w:p>
    <w:p>
      <w:pPr>
        <w:pStyle w:val="BodyText"/>
      </w:pPr>
      <w:r>
        <w:rPr>
          <w:b/>
        </w:rPr>
        <w:t xml:space="preserve">AI-IVR 伺服器：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sip-gateway</w:t>
      </w:r>
      <w:r>
        <w:t xml:space="preserve"> </w:t>
      </w:r>
      <w:r>
        <w:t xml:space="preserve">— PJSIP SIP/RTP 處理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stt-worker</w:t>
      </w:r>
      <w:r>
        <w:t xml:space="preserve"> </w:t>
      </w:r>
      <w:r>
        <w:t xml:space="preserve">— faster-whisper 串流辨識（可水平擴展至多個 worker）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tts-worker</w:t>
      </w:r>
      <w:r>
        <w:t xml:space="preserve"> </w:t>
      </w:r>
      <w:r>
        <w:t xml:space="preserve">— Coqui XTTS-v2 串流合成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ivr-engine</w:t>
      </w:r>
      <w:r>
        <w:t xml:space="preserve"> </w:t>
      </w:r>
      <w:r>
        <w:t xml:space="preserve">— IVR 對話引擎與業務邏輯</w:t>
      </w:r>
    </w:p>
    <w:p>
      <w:pPr>
        <w:pStyle w:val="BodyText"/>
      </w:pPr>
      <w:r>
        <w:rPr>
          <w:b/>
        </w:rPr>
        <w:t xml:space="preserve">AI 伺服器：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vllm-server</w:t>
      </w:r>
      <w:r>
        <w:t xml:space="preserve"> </w:t>
      </w:r>
      <w:r>
        <w:t xml:space="preserve">— vLLM 推論服務（掛載 GPU#0）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embedding-server</w:t>
      </w:r>
      <w:r>
        <w:t xml:space="preserve"> </w:t>
      </w:r>
      <w:r>
        <w:t xml:space="preserve">— multilingual-e5-large 向量化服務（掛載 GPU#1）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rag-engine</w:t>
      </w:r>
      <w:r>
        <w:t xml:space="preserve"> </w:t>
      </w:r>
      <w:r>
        <w:t xml:space="preserve">— RAG Pipeline 與 Agent 業務邏輯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qdrant</w:t>
      </w:r>
      <w:r>
        <w:t xml:space="preserve"> </w:t>
      </w:r>
      <w:r>
        <w:t xml:space="preserve">— 向量資料庫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— 快取與 Session 管理</w:t>
      </w:r>
    </w:p>
    <w:p>
      <w:pPr>
        <w:pStyle w:val="BodyText"/>
      </w:pPr>
      <w:r>
        <w:rPr>
          <w:b/>
        </w:rPr>
        <w:t xml:space="preserve">管理伺服器：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— FastAPI REST API 閘道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web-frontend</w:t>
      </w:r>
      <w:r>
        <w:t xml:space="preserve"> </w:t>
      </w:r>
      <w:r>
        <w:t xml:space="preserve">— Next.js 前端服務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— PostgreSQL 16 + TimescaleDB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— 監控堆疊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qi-worker</w:t>
      </w:r>
      <w:r>
        <w:t xml:space="preserve"> </w:t>
      </w:r>
      <w:r>
        <w:t xml:space="preserve">— 質檢批次處理</w:t>
      </w:r>
    </w:p>
    <w:p>
      <w:pPr>
        <w:pStyle w:val="BodyText"/>
      </w:pPr>
      <w:r>
        <w:t xml:space="preserve">Docker Compose 讓環境一致性有保障（開發 = 測試 = 正式），升級與回滾透過</w:t>
      </w:r>
      <w:r>
        <w:t xml:space="preserve"> </w:t>
      </w:r>
      <w:r>
        <w:rPr>
          <w:rStyle w:val="VerbatimChar"/>
        </w:rPr>
        <w:t xml:space="preserve">docker-compose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即可完成，備份與災難復原透過打包 Docker Volume 實現。GPU 容器使用 NVIDIA Container Toolkit 掛載 L40S 裝置。</w:t>
      </w:r>
    </w:p>
    <w:p>
      <w:pPr>
        <w:pStyle w:val="BodyText"/>
      </w:pPr>
      <w:r>
        <w:rPr>
          <w:b/>
        </w:rPr>
        <w:t xml:space="preserve">容器安全強化：</w:t>
      </w:r>
      <w:r>
        <w:t xml:space="preserve"> </w:t>
      </w:r>
      <w:r>
        <w:t xml:space="preserve">所有容器以非 root 使用者執行（</w:t>
      </w:r>
      <w:r>
        <w:rPr>
          <w:rStyle w:val="VerbatimChar"/>
        </w:rPr>
        <w:t xml:space="preserve">USER 1000</w:t>
      </w:r>
      <w:r>
        <w:t xml:space="preserve">）、根檔案系統唯讀掛載（</w:t>
      </w:r>
      <w:r>
        <w:rPr>
          <w:rStyle w:val="VerbatimChar"/>
        </w:rPr>
        <w:t xml:space="preserve">read_only: true</w:t>
      </w:r>
      <w:r>
        <w:t xml:space="preserve">）、啟用 Docker Content Trust（DCT）映像簽名驗證、私有 Registry 採 Harbor 部署並啟用漏洞掃描。</w:t>
      </w:r>
    </w:p>
    <w:p>
      <w:pPr>
        <w:pStyle w:val="Heading3"/>
      </w:pPr>
      <w:bookmarkStart w:id="44" w:name="本章引用編號清單"/>
      <w:r>
        <w:t xml:space="preserve">本章引用編號清單</w:t>
      </w:r>
      <w:bookmarkEnd w:id="44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 ~ 007, FR-STT-001 ~ 003, FR-TTS-001 ~ 002, FR-LLM-001 ~ 008, FR-AGT-001 ~ 008, FR-QI-001 ~ 007, FR-RPT-001 ~ 003, FR-WS-001 ~ 005, FR-ADM-001 ~ 005</w:t>
      </w:r>
    </w:p>
    <w:p>
      <w:pPr>
        <w:pStyle w:val="BodyText"/>
      </w:pPr>
      <w:r>
        <w:rPr>
          <w:b/>
        </w:rPr>
        <w:t xml:space="preserve">軟體模組（M）：</w:t>
      </w:r>
      <w:r>
        <w:t xml:space="preserve"> </w:t>
      </w:r>
      <w:r>
        <w:t xml:space="preserve">M-IVR-01 ~ 06, M-STT-01 ~ 03, M-TTS-01 ~ 02, M-LLM-01 ~ 05, M-KB-01 ~ 02, M-AGT-01 ~ 06, M-SMS-01, M-QI-01 ~ 07, M-RPT-01 ~ 03, M-WS-01 ~ 05, M-ADM-01 ~ 05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AD-001（六層式架構）, AD-002（GPU 分配策略）, AD-003（STT/TTS 跑 CPU）, AD-004（Llama 3.1 8B AWQ）, AD-005（HA Active-Active + Failover）, AD-006（Docker Compose 部署）, AD-007（SIP/RTP fork 介接）, AD-008（優先開源方案）</w:t>
      </w:r>
    </w:p>
    <w:p>
      <w:pPr>
        <w:pStyle w:val="Heading2"/>
      </w:pPr>
      <w:bookmarkStart w:id="45" w:name="第四章-系統流程圖"/>
      <w:r>
        <w:t xml:space="preserve">第四章　系統流程圖</w:t>
      </w:r>
      <w:bookmarkEnd w:id="45"/>
    </w:p>
    <w:p>
      <w:pPr>
        <w:pStyle w:val="FirstParagraph"/>
      </w:pPr>
      <w:r>
        <w:t xml:space="preserve">本章以五大核心流程描述系統之端到端處理路徑，每條流程均附延遲預算分解，確保各環節加總後滿足需求書所定之回應時間指標。各流程中涉及之軟體模組設計細節，詳見第五章元件設計說明；資料庫讀寫行為，詳見第七章資料庫設計。</w:t>
      </w:r>
    </w:p>
    <w:p>
      <w:pPr>
        <w:pStyle w:val="Heading3"/>
      </w:pPr>
      <w:bookmarkStart w:id="46" w:name="ai-ivr-語音互動流程"/>
      <w:r>
        <w:t xml:space="preserve">4.1　AI-IVR 語音互動流程</w:t>
      </w:r>
      <w:bookmarkEnd w:id="46"/>
    </w:p>
    <w:p>
      <w:pPr>
        <w:pStyle w:val="FirstParagraph"/>
      </w:pPr>
      <w:r>
        <w:t xml:space="preserve">本流程涵蓋旅客透過 PSTN、WebCall 或行政分機撥入後，AI-IVR 從接收語音到播放回覆之完整路徑。系統以 SIP/RTP fork 方式被動接收 MES Server 分派之語音流（AD-007），不攔截、不修改、不影響原始通話路徑。</w:t>
      </w:r>
    </w:p>
    <w:p>
      <w:pPr>
        <w:pStyle w:val="Heading4"/>
      </w:pPr>
      <w:bookmarkStart w:id="47" w:name="sip-信令與媒體建立"/>
      <w:r>
        <w:t xml:space="preserve">4.1.1　SIP 信令與媒體建立</w:t>
      </w:r>
      <w:bookmarkEnd w:id="4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863"/>
        <w:gridCol w:w="1863"/>
        <w:gridCol w:w="1397"/>
        <w:gridCol w:w="139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發送方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接收方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訊息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GW / SBC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PSTN/WebCall 撥入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旅客透過 PSTN 或 WebCall 發起通話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VoIP GW / SBC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INVITE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語音閘道向 MES 發送 SIP 建立請求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(PJSIP)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fork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將 RTP 媒體流副本轉發至 AI-IVR，pjsua2 接收 RTP 媒體流（原始通話路徑不變）</w:t>
            </w:r>
          </w:p>
        </w:tc>
      </w:tr>
    </w:tbl>
    <w:p>
      <w:pPr>
        <w:pStyle w:val="BodyText"/>
      </w:pPr>
      <w:r>
        <w:t xml:space="preserve">PJSIP（pjsua2 Python binding）負責 SIP INVITE/BYE 信令處理與 RTP 媒體收送。AI-IVR 向 MES 的 RTP fork 端口註冊接收，取得語音流副本後進入 STT 處理。WebCall 來源透過雙備援 SBC 接入：AI-IVR 的 SIP UA 同時向 Primary 與 Secondary SBC 註冊，當主 SBC 故障時自動切換至備援 SBC，切換期間進行中的通話由 MES 維持，AI-IVR 僅遺失該通之 AI 輔助功能，不中斷通話本身。DTMF 偵測同時支援 RFC 2833 帶內與 SIP INFO 帶外雙模式，確保相容不同 Gateway 設備。</w:t>
      </w:r>
    </w:p>
    <w:p>
      <w:pPr>
        <w:pStyle w:val="Heading4"/>
      </w:pPr>
      <w:bookmarkStart w:id="48" w:name="語音互動主流程"/>
      <w:r>
        <w:t xml:space="preserve">4.1.2　語音互動主流程</w:t>
      </w:r>
      <w:bookmarkEnd w:id="4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2376"/>
        <w:gridCol w:w="1584"/>
        <w:gridCol w:w="237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處理節點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延遲預算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RTP 接收器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接收 RTP 語音流，解碼 G.711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偵測器（M-STT-03）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偵測語音活動，判斷旅客發言結束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計時起點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VAD 偵測語音結束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STT（M-STT-01）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串流辨識（RTF ~0.3x，即 1 秒語音用 0.3 秒處理，CPU 推論）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≤800ms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意圖辨識（M-STT-02）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文字意圖分類，路由決策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個資遮罩 Pipeline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正則遮罩：身分證/電話/信用卡號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推論（M-LLM-01~02）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+ Llama 3.1 8B AWQ，gRPC 內部呼叫至 AI 伺服器。信心度分級：≥0.85 → 直接回答；0.6~0.85 → 回答 + 建議洽人工；&lt;0.6 → 轉人工（見 §4.4）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≤2,500ms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TTS（M-TTS-01）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XTTS-v2 串流合成，首包延遲 ≤300ms，CPU 推論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≤800ms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RTP 發送器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編碼 → RTP 封包 → 播放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計時終點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系統回覆首字播出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≤4,600ms（餘裕：400ms，SLA ≤5,000ms）</w:t>
            </w:r>
          </w:p>
        </w:tc>
      </w:tr>
    </w:tbl>
    <w:p>
      <w:pPr>
        <w:pStyle w:val="BodyText"/>
      </w:pPr>
      <w:r>
        <w:t xml:space="preserve">涉及票價、時刻等關鍵資訊時，LLM 不依賴模型記憶，而是透過 Function Calling 即時查詢訂票紀錄查詢系統或時刻表查詢系統之 API，取得最新資料後再生成回答。每筆 AI 回覆均附帶「本回覆由 AI 生成，如有疑問請按 0 轉接專人」提示。</w:t>
      </w:r>
    </w:p>
    <w:p>
      <w:pPr>
        <w:pStyle w:val="Heading4"/>
      </w:pPr>
      <w:bookmarkStart w:id="49" w:name="多輪對話處理"/>
      <w:r>
        <w:t xml:space="preserve">4.1.3　多輪對話處理</w:t>
      </w:r>
      <w:bookmarkEnd w:id="49"/>
    </w:p>
    <w:p>
      <w:pPr>
        <w:pStyle w:val="FirstParagraph"/>
      </w:pPr>
      <w:r>
        <w:t xml:space="preserve">多輪對話（FR-IVR-003）透過 Redis 維護當次通話之 Session Context，包含前序對話摘要與旅客意圖狀態。每輪交互重複步驟 2~8，LLM Prompt 注入前序上下文以理解指代與省略語意。通話結束時觸發滿意度調查（FR-IVR-006），並將完整對話紀錄寫入 PostgreSQL。</w:t>
      </w:r>
    </w:p>
    <w:p>
      <w:pPr>
        <w:pStyle w:val="Heading4"/>
      </w:pPr>
      <w:bookmarkStart w:id="50" w:name="防護機制"/>
      <w:r>
        <w:t xml:space="preserve">4.1.4　防護機制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非業務阻擋（FR-IVR-007）：</w:t>
      </w:r>
      <w:r>
        <w:t xml:space="preserve"> </w:t>
      </w:r>
      <w:r>
        <w:t xml:space="preserve">LLM Prompt 內嵌 System Instruction 限定回答範圍為台鐵業務；偵測到非業務意圖連續 2 輪後，播放引導語並結束對話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惡意攻擊防範：</w:t>
      </w:r>
      <w:r>
        <w:t xml:space="preserve"> </w:t>
      </w:r>
      <w:r>
        <w:t xml:space="preserve">單一來源 IP/號碼之頻率限制，對話逾時 5 分鐘無回應自動中斷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敏感詞過濾：</w:t>
      </w:r>
      <w:r>
        <w:t xml:space="preserve"> </w:t>
      </w:r>
      <w:r>
        <w:t xml:space="preserve">STT 輸出經敏感詞庫比對，觸發時記錄並轉人工處理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Prompt Injection 防護：</w:t>
      </w:r>
      <w:r>
        <w:t xml:space="preserve"> </w:t>
      </w:r>
      <w:r>
        <w:t xml:space="preserve">旅客語音轉文字後以獨立 User Message 注入 LLM，與 System Instruction 嚴格分離</w:t>
      </w:r>
    </w:p>
    <w:p>
      <w:pPr>
        <w:pStyle w:val="Heading3"/>
      </w:pPr>
      <w:bookmarkStart w:id="51" w:name="ai-agent-文字對話流程"/>
      <w:r>
        <w:t xml:space="preserve">4.2　AI-Agent 文字對話流程</w:t>
      </w:r>
      <w:bookmarkEnd w:id="51"/>
    </w:p>
    <w:p>
      <w:pPr>
        <w:pStyle w:val="FirstParagraph"/>
      </w:pPr>
      <w:r>
        <w:t xml:space="preserve">本流程涵蓋旅客透過 Web、App 或 CRM Gateway 發送文字訊息後，AI-Agent 從接收到回覆之完整路徑。</w:t>
      </w:r>
    </w:p>
    <w:p>
      <w:pPr>
        <w:pStyle w:val="Heading4"/>
      </w:pPr>
      <w:bookmarkStart w:id="52" w:name="訊息接收與分派"/>
      <w:r>
        <w:t xml:space="preserve">4.2.1　訊息接收與分派</w:t>
      </w:r>
      <w:bookmarkEnd w:id="5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發送方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接收方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訊息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旅客（Web/App）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旅客透過 Web 或 App 發送文字訊息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 將訊息轉發至 API Gateway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Engine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內部路由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 將請求路由至 RAG Engine 進入處理流程</w:t>
            </w:r>
          </w:p>
        </w:tc>
      </w:tr>
    </w:tbl>
    <w:p>
      <w:pPr>
        <w:pStyle w:val="Heading4"/>
      </w:pPr>
      <w:bookmarkStart w:id="53" w:name="文字對話主流程"/>
      <w:r>
        <w:t xml:space="preserve">4.2.2　文字對話主流程</w:t>
      </w:r>
      <w:bookmarkEnd w:id="5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2376"/>
        <w:gridCol w:w="1584"/>
        <w:gridCol w:w="237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處理節點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延遲預算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計時起點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旅客送出訊息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接收訊息、Session 識別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文字意圖分類、路由決策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個資遮罩 Pipeline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正則遮罩去識別化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檢索（M-AGT-02~03）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向量檢索：multilingual-e5-large embedding → HNSW Top-K（&lt;50ms） → Reranker 重排序（bge-reranker-v2-m3，MIT 授權），對 Top-K 檢索結果重新排序後取 Top-5 輸入 LLM Prompt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Prompt 組裝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System Instruction + 檢索結果（含 metadata） + 歷史對話摘要 + 旅客訊息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推論（M-LLM-01~02）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+ Llama 3.1 8B AWQ，gRPC 內部呼叫至 AI 伺服器，信心度三級分流（同 §4.1.2）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≤2,500ms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Citation 抽取（M-AGT-03）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從 LLM 輸出提取引用來源，保留文件名稱、頁碼、段落編號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回覆發送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REST/WebSocket 推送至前端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計時終點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系統回覆首段文字呈現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≤3,300ms（餘裕：1,700ms，SLA ≤5,000ms）</w:t>
            </w:r>
          </w:p>
        </w:tc>
      </w:tr>
    </w:tbl>
    <w:p>
      <w:pPr>
        <w:pStyle w:val="Heading4"/>
      </w:pPr>
      <w:bookmarkStart w:id="54" w:name="rag-citation-標註"/>
      <w:r>
        <w:t xml:space="preserve">4.2.3　RAG Citation 標註</w:t>
      </w:r>
      <w:bookmarkEnd w:id="54"/>
    </w:p>
    <w:p>
      <w:pPr>
        <w:pStyle w:val="FirstParagraph"/>
      </w:pPr>
      <w:r>
        <w:t xml:space="preserve">RAG Pipeline 在檢索階段保留每個 chunk 之來源 metadata（文件名稱、頁碼、段落編號），LLM 生成回答時以 Prompt Engineering 要求標註引用來源（FR-AGT-004）。前端以 footnote 或 tooltip 方式呈現來源連結，供旅客與客服人員驗證答案可靠性。</w:t>
      </w:r>
    </w:p>
    <w:p>
      <w:pPr>
        <w:pStyle w:val="Heading4"/>
      </w:pPr>
      <w:bookmarkStart w:id="55" w:name="個性化問答"/>
      <w:r>
        <w:t xml:space="preserve">4.2.4　個性化問答</w:t>
      </w:r>
      <w:bookmarkEnd w:id="55"/>
    </w:p>
    <w:p>
      <w:pPr>
        <w:pStyle w:val="FirstParagraph"/>
      </w:pPr>
      <w:r>
        <w:t xml:space="preserve">針對已識別身分之旅客（FR-AGT-005），系統自 Redis 取得當次 Session 上下文，並自 PostgreSQL 查詢歷史對話摘要，作為 LLM Prompt 的額外上下文注入。歷史資料存取嚴格遵守最小權限原則，且歷史摘要經去識別化處理後方可用於 Prompt 組裝。</w:t>
      </w:r>
    </w:p>
    <w:p>
      <w:pPr>
        <w:pStyle w:val="Heading4"/>
      </w:pPr>
      <w:bookmarkStart w:id="56" w:name="對話視窗附加功能"/>
      <w:r>
        <w:t xml:space="preserve">4.2.5　對話視窗附加功能</w:t>
      </w:r>
      <w:bookmarkEnd w:id="56"/>
    </w:p>
    <w:p>
      <w:pPr>
        <w:pStyle w:val="FirstParagraph"/>
      </w:pPr>
      <w:r>
        <w:t xml:space="preserve">前端對話視窗內建熱門選單與宣導推播專區，內容由台鐵管理者透過後台 CMS 介面自行設定與調整，支援依業務或行銷活動推廣期程即時更換。此為靜態內容推送，不經 LLM 處理，延遲可忽略。</w:t>
      </w:r>
    </w:p>
    <w:p>
      <w:pPr>
        <w:pStyle w:val="Heading3"/>
      </w:pPr>
      <w:bookmarkStart w:id="57" w:name="ai-qi-質檢批次流程"/>
      <w:r>
        <w:t xml:space="preserve">4.3　AI-QI 質檢批次流程</w:t>
      </w:r>
      <w:bookmarkEnd w:id="57"/>
    </w:p>
    <w:p>
      <w:pPr>
        <w:pStyle w:val="FirstParagraph"/>
      </w:pPr>
      <w:r>
        <w:t xml:space="preserve">本流程為離線批次處理，不受即時回應 SLA 約束，但須滿足「15 分鐘錄音 → ≤5 分鐘完成轉換分析並產出質檢報告」之效能要求。質檢任務主要在管理伺服器執行，情緒分析模組使用 AI 伺服器 GPU#1 運算資源（AD-002），與 GPU#0 的即時 LLM 推論互不干擾。</w:t>
      </w:r>
    </w:p>
    <w:p>
      <w:pPr>
        <w:pStyle w:val="Heading4"/>
      </w:pPr>
      <w:bookmarkStart w:id="58" w:name="質檢處理主流程"/>
      <w:r>
        <w:t xml:space="preserve">4.3.1　質檢處理主流程</w:t>
      </w:r>
      <w:bookmarkEnd w:id="5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2376"/>
        <w:gridCol w:w="1584"/>
        <w:gridCol w:w="237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處理節點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延遲預算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數據匯入（M-QI-01）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音檔匯入（支援 WAV/MP3/OGG），格式轉換 + 元資料提取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轉寫（M-QI-02）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離線批次轉寫（15min 錄音 × RTF 0.3x = ~270s，但離線可用更高 batch size 壓縮至 ~60s），台鐵業務術語 hotword boosting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≤60s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靜音/插話偵測（M-QI-04）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音頻波形分析，標記靜音段與插話事件（含時間戳記）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情緒分析（M-QI-05）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GPU#1 語調特徵提取 + 情感分類（正面/中性/負面）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規則評分（M-QI-03）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依管理者自訂規則自動評分（開場白、結束語、禁語、靜音超標、情緒異常等）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異常偵測（M-QI-06）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評分低於閾值 → 自動告警通知，推播至督導人員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報表產出（M-QI-07）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產出質檢報告（含專員評分、原因分析、情緒趨勢圖）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≤160s（~2.7 分鐘，餘裕：~2.3 分鐘，SLA ≤5 分鐘）</w:t>
            </w:r>
          </w:p>
        </w:tc>
      </w:tr>
    </w:tbl>
    <w:p>
      <w:pPr>
        <w:pStyle w:val="Heading4"/>
      </w:pPr>
      <w:bookmarkStart w:id="59" w:name="排程與批次管理"/>
      <w:r>
        <w:t xml:space="preserve">4.3.2　排程與批次管理</w:t>
      </w:r>
      <w:bookmarkEnd w:id="59"/>
    </w:p>
    <w:p>
      <w:pPr>
        <w:pStyle w:val="FirstParagraph"/>
      </w:pPr>
      <w:r>
        <w:t xml:space="preserve">質檢任務支援兩種觸發模式：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自動排程：</w:t>
      </w:r>
      <w:r>
        <w:t xml:space="preserve"> </w:t>
      </w:r>
      <w:r>
        <w:t xml:space="preserve">以 Cron 排程定期掃描新匯入錄音檔，夜間離峰時段進行批次處理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手動觸發：</w:t>
      </w:r>
      <w:r>
        <w:t xml:space="preserve"> </w:t>
      </w:r>
      <w:r>
        <w:t xml:space="preserve">督導人員可在管理後台選取特定錄音檔立即執行質檢</w:t>
      </w:r>
    </w:p>
    <w:p>
      <w:pPr>
        <w:pStyle w:val="FirstParagraph"/>
      </w:pPr>
      <w:r>
        <w:t xml:space="preserve">批次處理採佇列機制，確保多筆質檢任務依序執行且不超載 GPU#1 資源。每筆質檢結果寫入 PostgreSQL 並建立索引，供後續多維度報表查詢。</w:t>
      </w:r>
    </w:p>
    <w:p>
      <w:pPr>
        <w:pStyle w:val="Heading3"/>
      </w:pPr>
      <w:bookmarkStart w:id="60" w:name="真人轉接流程"/>
      <w:r>
        <w:t xml:space="preserve">4.4　真人轉接流程</w:t>
      </w:r>
      <w:bookmarkEnd w:id="60"/>
    </w:p>
    <w:p>
      <w:pPr>
        <w:pStyle w:val="FirstParagraph"/>
      </w:pPr>
      <w:r>
        <w:t xml:space="preserve">本流程描述 AI 判斷需人工介入時，從 AI 對話移轉至值機員接手之完整路徑。轉接觸發條件包含語音通道（FR-IVR-004）與文字通道（FR-AGT-006）。</w:t>
      </w:r>
    </w:p>
    <w:p>
      <w:pPr>
        <w:pStyle w:val="Heading4"/>
      </w:pPr>
      <w:bookmarkStart w:id="61" w:name="轉接觸發條件"/>
      <w:r>
        <w:t xml:space="preserve">4.4.1　轉接觸發條件</w:t>
      </w:r>
      <w:bookmarkEnd w:id="6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觸發情境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判斷邏輯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來源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信心度不足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信心度 &lt; 0.6，連續 2 輪低於閾值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旅客主動要求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語音按 0 / 文字輸入「轉人工」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M-IVR-05 / M-AGT-05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敏感詞觸發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STT/文字偵測到敏感內容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非國語語音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偵測到非國語語音超過 3 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對話逾時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無法在限定輪次內解決旅客問題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情緒激動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語音情緒分析偵測到強烈負面情緒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M-QI-05</w:t>
            </w:r>
          </w:p>
        </w:tc>
      </w:tr>
    </w:tbl>
    <w:p>
      <w:pPr>
        <w:pStyle w:val="Heading4"/>
      </w:pPr>
      <w:bookmarkStart w:id="62" w:name="轉接主流程"/>
      <w:r>
        <w:t xml:space="preserve">4.4.2　轉接主流程</w:t>
      </w:r>
      <w:bookmarkEnd w:id="6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2"/>
        <w:gridCol w:w="3394"/>
        <w:gridCol w:w="2262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處理節點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Engine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觸發轉接條件 → 生成對話摘要（含旅客意圖、已嘗試回答、未解決問題）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Engine → MES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發送轉接請求（SIP REFER 或 API）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 ACD 策略分配至空閒值機員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值機平台（M-WS-01~02）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值機員螢幕彈出：旅客基本資訊（來電號碼/數位通道 ID）、AI 對話摘要（結構化文字，非逐字稿）、AI 建議回覆（基於知識庫檢索結果）、相關知識庫條目連結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閱讀摘要後接續服務，無需旅客重複說明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通話/對話結束後自動生成後續摘要，如需後送 → 建立工單（M-WS-03）</w:t>
            </w:r>
          </w:p>
        </w:tc>
      </w:tr>
    </w:tbl>
    <w:p>
      <w:pPr>
        <w:pStyle w:val="BodyText"/>
      </w:pPr>
      <w:r>
        <w:t xml:space="preserve">AI 對話摘要的設計目標是讓值機員在 10 秒內掌握旅客需求，免除重複問診。摘要格式為結構化欄位（意圖類別、關鍵實體、已處理步驟、待解決問題），而非原始對話逐字稿。知識輔助功能（FR-WS-002）在值機員接聽期間持續運作，即時推送 AI 建議回覆與相關知識庫內容。</w:t>
      </w:r>
    </w:p>
    <w:p>
      <w:pPr>
        <w:pStyle w:val="Heading4"/>
      </w:pPr>
      <w:bookmarkStart w:id="63" w:name="語音通道轉接時序"/>
      <w:r>
        <w:t xml:space="preserve">4.4.3　語音通道轉接時序</w:t>
      </w:r>
      <w:bookmarkEnd w:id="6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發送方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接收方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訊息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REFER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發送轉接請求，同時對旅客播放等待音樂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 (WS)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ACD 分配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依 ACD 策略分配至空閒值機員，畫面彈出摘要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 (WS)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媒體切換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媒體路徑切換至值機員，值機員接聽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釋放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釋放該路 Session 資源，回到可服務狀態</w:t>
            </w:r>
          </w:p>
        </w:tc>
      </w:tr>
    </w:tbl>
    <w:p>
      <w:pPr>
        <w:pStyle w:val="BodyText"/>
      </w:pPr>
      <w:r>
        <w:t xml:space="preserve">轉接期間 AI-IVR 對旅客播放等待音樂，MES 依既有 ACD（自動話務分配）策略分派至空閒值機員。RTP 媒體路徑由 MES 控制切換，AI-IVR 完成移轉後釋放該路 Session 資源，回到可服務狀態。</w:t>
      </w:r>
    </w:p>
    <w:p>
      <w:pPr>
        <w:pStyle w:val="Heading3"/>
      </w:pPr>
      <w:bookmarkStart w:id="64" w:name="sms-收發處理流程"/>
      <w:r>
        <w:t xml:space="preserve">4.5　SMS 收發處理流程</w:t>
      </w:r>
      <w:bookmarkEnd w:id="64"/>
    </w:p>
    <w:p>
      <w:pPr>
        <w:pStyle w:val="FirstParagraph"/>
      </w:pPr>
      <w:r>
        <w:t xml:space="preserve">本流程描述旅客透過簡訊與系統互動之完整路徑，涵蓋雙備援 SMS 收發裝置之切換機制（FR-AGT-007）。</w:t>
      </w:r>
    </w:p>
    <w:p>
      <w:pPr>
        <w:pStyle w:val="Heading4"/>
      </w:pPr>
      <w:bookmarkStart w:id="65" w:name="sms-收發主流程"/>
      <w:r>
        <w:t xml:space="preserve">4.5.1　SMS 收發主流程</w:t>
      </w:r>
      <w:bookmarkEnd w:id="6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2640"/>
        <w:gridCol w:w="1760"/>
        <w:gridCol w:w="17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處理節點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延遲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裝置（Primary）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接收旅客簡訊（4G LTE+），若 Primary 不可用 → 自動切換至 Secondary 備援裝置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電信網路延遲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解析簡訊內容、提取發送號碼，個資遮罩處理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Engine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同文字對話流程（§4.2.2 步驟 4~7），LLM 生成回覆 + Citation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≤3,000ms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將回覆格式化為簡訊（≤160 字/則，超長自動分則）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發送回覆簡訊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電信網路延遲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同步通知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 推播至值機平台，客服人員即時收到 AI 自動回覆內容與對應旅客資訊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紀錄寫入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寫入 PostgreSQL「AI 自動回覆紀錄」表，保留 ≥5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≤50ms</w:t>
            </w:r>
          </w:p>
        </w:tc>
      </w:tr>
    </w:tbl>
    <w:p>
      <w:pPr>
        <w:pStyle w:val="Heading4"/>
      </w:pPr>
      <w:bookmarkStart w:id="66" w:name="同步通知與人工介入"/>
      <w:r>
        <w:t xml:space="preserve">4.5.2　同步通知與人工介入</w:t>
      </w:r>
      <w:bookmarkEnd w:id="66"/>
    </w:p>
    <w:p>
      <w:pPr>
        <w:pStyle w:val="FirstParagraph"/>
      </w:pPr>
      <w:r>
        <w:t xml:space="preserve">AI 自動回覆 SMS 時，系統透過 WebSocket 即時推播至值機平台，客服人員可在介面上檢視 AI 回覆內容與旅客資訊。若客服人員判斷需人工介入，可直接在值機平台接手後續對話，後續 SMS 回覆改由人工處理。此機制確保 AI 自動回覆受人工監督，所有自動回覆紀錄均寫入資料庫供後續追蹤與稽核。</w:t>
      </w:r>
    </w:p>
    <w:p>
      <w:pPr>
        <w:pStyle w:val="Heading4"/>
      </w:pPr>
      <w:bookmarkStart w:id="67" w:name="雙備援切換"/>
      <w:r>
        <w:t xml:space="preserve">4.5.3　雙備援切換</w:t>
      </w:r>
      <w:bookmarkEnd w:id="67"/>
    </w:p>
    <w:p>
      <w:pPr>
        <w:pStyle w:val="FirstParagraph"/>
      </w:pPr>
      <w:r>
        <w:t xml:space="preserve">兩台 SMS 裝置以 Primary/Secondary 架構運作。M-SMS-01 模組透過定期 Heartbeat（每 30 秒）偵測 Primary 裝置狀態，當偵測到故障時自動切換至 Secondary 裝置。切換期間排隊中的簡訊不遺失，待備援裝置就緒後依序發送。SMS 裝置之 4G LTE+ 模組須確保非大陸地區品牌晶片組。</w:t>
      </w:r>
    </w:p>
    <w:p>
      <w:pPr>
        <w:pStyle w:val="Heading3"/>
      </w:pPr>
      <w:bookmarkStart w:id="68" w:name="延遲預算彙整"/>
      <w:r>
        <w:t xml:space="preserve">4.6　延遲預算彙整</w:t>
      </w:r>
      <w:bookmarkEnd w:id="6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流程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SLA 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預算合計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餘裕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主要瓶頸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語音互動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≤4,600ms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推論（2,500ms）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文字對話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≤3,300ms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1,700ms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推論（2,500ms）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 質檢批次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~2.7min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~2.3min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批次轉寫（60s）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真人轉接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取決於 ACD 排隊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分配延遲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收發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≤3,350ms（不含電信延遲）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推論（2,500ms）</w:t>
            </w:r>
          </w:p>
        </w:tc>
      </w:tr>
    </w:tbl>
    <w:p>
      <w:pPr>
        <w:pStyle w:val="BodyText"/>
      </w:pPr>
      <w:r>
        <w:t xml:space="preserve">所有即時流程之瓶頸均為 LLM 推論環節。vLLM 引擎透過 PagedAttention 技術最大化 KV Cache 利用率，搭配 continuous batching 機制，30 路並行時單次推論 P95 延遲為 ~1.2 秒（128 input + 64 output token），複雜問答場景延遲預算放寬至 2,500ms 以涵蓋長文本生成與 API 查詢之額外開銷。GPU#0 專責 LLM 推論（AD-002），不與 Embedding 或質檢任務共享資源，確保即時推論之延遲穩定性。</w:t>
      </w:r>
    </w:p>
    <w:p>
      <w:pPr>
        <w:pStyle w:val="Heading3"/>
      </w:pPr>
      <w:bookmarkStart w:id="69" w:name="本章引用編號清單-1"/>
      <w:r>
        <w:t xml:space="preserve">本章引用編號清單</w:t>
      </w:r>
      <w:bookmarkEnd w:id="69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FR-IVR-001, FR-IVR-002, FR-IVR-003, FR-IVR-004, FR-IVR-005, FR-IVR-006, FR-IVR-007, FR-STT-001, FR-STT-002, FR-STT-003, FR-TTS-001, FR-TTS-002, FR-LLM-001, FR-LLM-002, FR-LLM-003, FR-LLM-004, FR-AGT-001, FR-AGT-002, FR-AGT-003, FR-AGT-004, FR-AGT-005, FR-AGT-006, FR-AGT-007, FR-QI-001, FR-QI-002, FR-QI-003, FR-QI-004, FR-QI-005, FR-QI-006, FR-QI-007, FR-WS-001, FR-WS-002, FR-WS-003, FR-AGT-007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 ~ 007, TC-STT-001 ~ 003, TC-TTS-001 ~ 002, TC-LLM-001 ~ 002, TC-AGT-001 ~ 007, TC-QI-001 ~ 007, TC-WS-001 ~ 003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 分配策略）, AD-003（STT/TTS 跑 CPU）, AD-004（Llama 3.1 8B AWQ）, AD-005（HA Active-Active + Failover）, AD-007（SIP/RTP fork 介接）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ATK-005（E1/SIP 介接 — §4.1.1 SIP 信令流程圖與 RTP fork 說明）, ATK-007（SBC failover — §4.1.1 雙 SBC 註冊與自動切換）, ATK-008（AI 正確率 — §4.1.2/§4.2.2 信心度三級分流防線）, ATK-010（轉人工流程 — §4.4 完整轉接路徑與摘要機制）</w:t>
      </w:r>
    </w:p>
    <w:p>
      <w:pPr>
        <w:pStyle w:val="Heading2"/>
      </w:pPr>
      <w:bookmarkStart w:id="70" w:name="第五章-軟體元件設計"/>
      <w:r>
        <w:t xml:space="preserve">第五章　軟體元件設計</w:t>
      </w:r>
      <w:bookmarkEnd w:id="70"/>
    </w:p>
    <w:p>
      <w:pPr>
        <w:pStyle w:val="FirstParagraph"/>
      </w:pPr>
      <w:r>
        <w:t xml:space="preserve">本章依第三章之容器部署架構，逐一說明六大核心 AI 服務模組之內部設計、關鍵參數、API 介面規格與資源配置。各模組之端到端處理流程與延遲預算已於第四章詳述，本章聚焦於元件內部實作細節。</w:t>
      </w:r>
    </w:p>
    <w:p>
      <w:pPr>
        <w:pStyle w:val="Heading3"/>
      </w:pPr>
      <w:bookmarkStart w:id="71" w:name="X6c206e0f6bcb1e92bdc38d72a5dd0c7f9f02d3c"/>
      <w:r>
        <w:t xml:space="preserve">5.1　STT 模組 — Streaming ASR Pipeline（M-STT-01 / M-STT-02 / M-STT-03）</w:t>
      </w:r>
      <w:bookmarkEnd w:id="71"/>
    </w:p>
    <w:p>
      <w:pPr>
        <w:pStyle w:val="Heading4"/>
      </w:pPr>
      <w:bookmarkStart w:id="72" w:name="引擎架構"/>
      <w:r>
        <w:t xml:space="preserve">5.1.1　引擎架構</w:t>
      </w:r>
      <w:bookmarkEnd w:id="72"/>
    </w:p>
    <w:p>
      <w:pPr>
        <w:pStyle w:val="FirstParagraph"/>
      </w:pPr>
      <w:r>
        <w:t xml:space="preserve">STT 模組採用 OpenAI Whisper large-v3 模型，以 faster-whisper（CTranslate2 加速版）部署於 AI-IVR 伺服器之 CPU 上（AD-003）。CTranslate2 引擎比原版 PyTorch 推論快約 4 倍、記憶體用量降低約 50%，Real-Time Factor（RTF）約 0.3x，即 1 秒語音僅需 0.3 秒處理。30 路並行時預估消耗約 9 顆 CPU 核心，AI-IVR 伺服器具備 16 核心 ≥2.2GHz ×2（共 32 核心），資源充裕。</w:t>
      </w:r>
    </w:p>
    <w:p>
      <w:pPr>
        <w:pStyle w:val="BodyText"/>
      </w:pPr>
      <w:r>
        <w:t xml:space="preserve">模組內部分為三個子元件：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54"/>
        <w:gridCol w:w="3099"/>
        <w:gridCol w:w="206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職責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偵測器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基於 Silero VAD 進行語音活動偵測，判定旅客發言結束時機（FR-STT-003）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串流辨識引擎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 chunk-based streaming 方式接收 VAD 切分之語音段，執行中英文混合辨識（FR-STT-001），辨識率目標 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意圖分類器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對辨識文字進行意圖分類與路由決策（FR-STT-002），輸出意圖標籤供下游模組使用</w:t>
            </w:r>
          </w:p>
        </w:tc>
      </w:tr>
    </w:tbl>
    <w:p>
      <w:pPr>
        <w:pStyle w:val="BodyText"/>
      </w:pPr>
      <w:r>
        <w:t xml:space="preserve">台鐵業務專屬詞庫（站名如「新左營」「太魯閣」「普悠瑪」，票種如「去回票」「電子票證」）以 hotword boosting 機制注入 Whisper 解碼階段，提升專有名詞辨識率。對於台灣口音摻雜台語之國語（如「我要坐到高雄去啦」），Whisper large-v3 可正確辨識；純台語對話不在需求範圍內，連續 3 輪偵測到非國語語音時觸發轉人工流程（詳見第四章 §4.4）。</w:t>
      </w:r>
    </w:p>
    <w:p>
      <w:pPr>
        <w:pStyle w:val="Heading4"/>
      </w:pPr>
      <w:bookmarkStart w:id="73" w:name="個資遮罩-pipeline"/>
      <w:r>
        <w:t xml:space="preserve">5.1.2　個資遮罩 Pipeline</w:t>
      </w:r>
      <w:bookmarkEnd w:id="73"/>
    </w:p>
    <w:p>
      <w:pPr>
        <w:pStyle w:val="FirstParagraph"/>
      </w:pPr>
      <w:r>
        <w:t xml:space="preserve">STT 輸出之文字進入 LLM 前，須先經過個資遮罩處理。以正則表達式偵測身分證字號、手機號碼、信用卡號等個資欄位，執行即時遮罩後方可傳遞至下游模組與寫入資料庫。遮罩規則以 YAML 設定檔管理，管理者可於後台新增或調整規則。原始未遮罩文字不落地儲存，僅存在於記憶體中之處理過程。</w:t>
      </w:r>
    </w:p>
    <w:p>
      <w:pPr>
        <w:pStyle w:val="Heading4"/>
      </w:pPr>
      <w:bookmarkStart w:id="74" w:name="api-介面"/>
      <w:r>
        <w:t xml:space="preserve">5.1.3　API 介面</w:t>
      </w:r>
      <w:bookmarkEnd w:id="74"/>
    </w:p>
    <w:p>
      <w:pPr>
        <w:pStyle w:val="SourceCode"/>
      </w:pPr>
      <w:r>
        <w:rPr>
          <w:rStyle w:val="VerbatimChar"/>
        </w:rPr>
        <w:t xml:space="preserve">gRPC Service: SttService</w:t>
      </w:r>
      <w:r>
        <w:br/>
      </w:r>
      <w:r>
        <w:br/>
      </w:r>
      <w:r>
        <w:rPr>
          <w:rStyle w:val="VerbatimChar"/>
        </w:rPr>
        <w:t xml:space="preserve">rpc StreamRecognize(stream AudioChunk) returns (stream RecognitionResult)</w:t>
      </w:r>
      <w:r>
        <w:br/>
      </w:r>
      <w:r>
        <w:rPr>
          <w:rStyle w:val="VerbatimChar"/>
        </w:rPr>
        <w:t xml:space="preserve">  - AudioChunk: {session_id, audio_bytes, sample_rate, encoding}</w:t>
      </w:r>
      <w:r>
        <w:br/>
      </w:r>
      <w:r>
        <w:rPr>
          <w:rStyle w:val="VerbatimChar"/>
        </w:rPr>
        <w:t xml:space="preserve">  - RecognitionResult: {text, is_final, confidence, intent_label, language}</w:t>
      </w:r>
      <w:r>
        <w:br/>
      </w:r>
      <w:r>
        <w:br/>
      </w:r>
      <w:r>
        <w:rPr>
          <w:rStyle w:val="VerbatimChar"/>
        </w:rPr>
        <w:t xml:space="preserve">rpc GetSupportedLanguages(Empty) returns (LanguageList)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 Session 識別碼，關聯 Redis 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is_final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判定發言結束後輸出之最終辨識結果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辨識信心度（0.0~1.0）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intent_label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意圖分類標籤（如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ticket_query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schedule_query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complaint</w:t>
            </w:r>
            <w:r>
              <w:rPr>
                <w:rFonts w:ascii="Times New Roman" w:hAnsi="Times New Roman" w:eastAsia="標楷體"/>
                <w:sz w:val="20"/>
              </w:rPr>
              <w:t xml:space="preserve">）</w:t>
            </w:r>
          </w:p>
        </w:tc>
      </w:tr>
    </w:tbl>
    <w:p>
      <w:pPr>
        <w:pStyle w:val="Heading3"/>
      </w:pPr>
      <w:bookmarkStart w:id="75" w:name="Xc3b7aaad1f05d92992e7a62351b6c015ee653d5"/>
      <w:r>
        <w:t xml:space="preserve">5.2　TTS 模組 — Neural TTS Pipeline（M-TTS-01 / M-TTS-02）</w:t>
      </w:r>
      <w:bookmarkEnd w:id="75"/>
    </w:p>
    <w:p>
      <w:pPr>
        <w:pStyle w:val="Heading4"/>
      </w:pPr>
      <w:bookmarkStart w:id="76" w:name="引擎架構-1"/>
      <w:r>
        <w:t xml:space="preserve">5.2.1　引擎架構</w:t>
      </w:r>
      <w:bookmarkEnd w:id="76"/>
    </w:p>
    <w:p>
      <w:pPr>
        <w:pStyle w:val="FirstParagraph"/>
      </w:pPr>
      <w:r>
        <w:t xml:space="preserve">TTS 模組採用 Coqui XTTS-v2 模型，以 CPU 推論部署於 AI-IVR 伺服器（AD-003）。XTTS-v2 支援串流輸出，首包延遲 ≤300ms，每路語音合成約消耗 0.2 顆 CPU 核心，30 路並行時預估使用約 6 核心，在 32 核心伺服器上與 STT 模組共存無壓力。</w:t>
      </w:r>
    </w:p>
    <w:p>
      <w:pPr>
        <w:pStyle w:val="BodyText"/>
      </w:pPr>
      <w:r>
        <w:t xml:space="preserve">模型完全地端運行，無需任何外部網路連線，所有語音合成請求不離開台鐵機房。XTTS-v2 支援 Voice Cloning 功能，可依台鐵指定之聲音風格調整合成語音。Coqui AI 公司雖已於 2023 年底停業，但 XTTS-v2 模型以 MPL-2.0 授權開源，可持續使用；長期維護備案為 MeloTTS 或 Piper，架構介面相容，切換時僅需替換模型載入層。</w:t>
      </w:r>
    </w:p>
    <w:p>
      <w:pPr>
        <w:pStyle w:val="Heading4"/>
      </w:pPr>
      <w:bookmarkStart w:id="77" w:name="快取策略"/>
      <w:r>
        <w:t xml:space="preserve">5.2.2　快取策略</w:t>
      </w:r>
      <w:bookmarkEnd w:id="77"/>
    </w:p>
    <w:p>
      <w:pPr>
        <w:pStyle w:val="FirstParagraph"/>
      </w:pPr>
      <w:r>
        <w:t xml:space="preserve">對於高頻重複播放之固定話術（開場白、選單提示、滿意度調查語音等），系統預先合成並快取為 WAV 檔案，直接播放而不經過即時合成，降低 CPU 負載並消除合成延遲。動態選單內容（M-TTS-02）依後台設定即時合成（FR-TTS-002），合成結果亦快取 TTL 為 1 小時，相同內容重複請求時直接回傳快取結果。</w:t>
      </w:r>
    </w:p>
    <w:p>
      <w:pPr>
        <w:pStyle w:val="Heading4"/>
      </w:pPr>
      <w:bookmarkStart w:id="78" w:name="api-介面-1"/>
      <w:r>
        <w:t xml:space="preserve">5.2.3　API 介面</w:t>
      </w:r>
      <w:bookmarkEnd w:id="78"/>
    </w:p>
    <w:p>
      <w:pPr>
        <w:pStyle w:val="SourceCode"/>
      </w:pPr>
      <w:r>
        <w:rPr>
          <w:rStyle w:val="VerbatimChar"/>
        </w:rPr>
        <w:t xml:space="preserve">gRPC Service: TtsService</w:t>
      </w:r>
      <w:r>
        <w:br/>
      </w:r>
      <w:r>
        <w:br/>
      </w:r>
      <w:r>
        <w:rPr>
          <w:rStyle w:val="VerbatimChar"/>
        </w:rPr>
        <w:t xml:space="preserve">rpc Synthesize(SynthesisRequest) returns (stream AudioChunk)</w:t>
      </w:r>
      <w:r>
        <w:br/>
      </w:r>
      <w:r>
        <w:rPr>
          <w:rStyle w:val="VerbatimChar"/>
        </w:rPr>
        <w:t xml:space="preserve">  - SynthesisRequest: {text, language, voice_id, speed, output_format}</w:t>
      </w:r>
      <w:r>
        <w:br/>
      </w:r>
      <w:r>
        <w:rPr>
          <w:rStyle w:val="VerbatimChar"/>
        </w:rPr>
        <w:t xml:space="preserve">  - AudioChunk: {audio_bytes, sample_rate, encoding, is_last}</w:t>
      </w:r>
      <w:r>
        <w:br/>
      </w:r>
      <w:r>
        <w:br/>
      </w:r>
      <w:r>
        <w:rPr>
          <w:rStyle w:val="VerbatimChar"/>
        </w:rPr>
        <w:t xml:space="preserve">rpc ListVoices(Empty) returns (VoiceList)</w:t>
      </w:r>
      <w:r>
        <w:br/>
      </w:r>
      <w:r>
        <w:rPr>
          <w:rStyle w:val="VerbatimChar"/>
        </w:rPr>
        <w:t xml:space="preserve">rpc WarmupCache(CacheRequest) returns (CacheResult)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voice_id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語音風格識別碼，對應預訓練或 Voice Clone 之音色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speed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語速控制（0.5~2.0，預設 1.0）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output_format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輸出格式（PCM_16K / G.711_ULAW / G.711_ALAW）</w:t>
            </w:r>
          </w:p>
        </w:tc>
      </w:tr>
    </w:tbl>
    <w:p>
      <w:pPr>
        <w:pStyle w:val="Heading3"/>
      </w:pPr>
      <w:bookmarkStart w:id="79" w:name="llm-推論模組-vllm-servingm-llm-01-m-llm-02"/>
      <w:r>
        <w:t xml:space="preserve">5.3　LLM 推論模組 — vLLM Serving（M-LLM-01 / M-LLM-02）</w:t>
      </w:r>
      <w:bookmarkEnd w:id="79"/>
    </w:p>
    <w:p>
      <w:pPr>
        <w:pStyle w:val="Heading4"/>
      </w:pPr>
      <w:bookmarkStart w:id="80" w:name="模型部署配置"/>
      <w:r>
        <w:t xml:space="preserve">5.3.1　模型部署配置</w:t>
      </w:r>
      <w:bookmarkEnd w:id="80"/>
    </w:p>
    <w:p>
      <w:pPr>
        <w:pStyle w:val="FirstParagraph"/>
      </w:pPr>
      <w:r>
        <w:t xml:space="preserve">LLM 推論模組採用 Llama 3.1 8B-Instruct 繁中微調版，以 AWQ 4-bit 量化後模型權重約 ~8GB VRAM，部署於 AI 伺服器之 GPU#0（NVIDIA L40S 48GB）。推論引擎為 vLLM 0.5+，以單一引擎進程管理整張 GPU，透過 PagedAttention 技術最大化 KV Cache 利用率，搭配 continuous batching 機制服務 ≤30 路並行推論，模型權重 ~8GB + KV Cache 動態分配，峰值 VRAM ~42GB（預估值 87.7%，將於系統測試階段實測驗證）（AD-002 / AD-004）。</w:t>
      </w:r>
    </w:p>
    <w:p>
      <w:pPr>
        <w:pStyle w:val="BodyText"/>
      </w:pPr>
      <w:r>
        <w:t xml:space="preserve">GPU#0 專責 LLM 推論，不與 Embedding、質檢情緒分析等任務共享，確保即時推論延遲穩定。單卡預估吞吐量約 2,800 token/s，P95 延遲約 1.2 秒（128 input + 64 output token）。複雜問答場景含 Function Calling（查詢票務/時刻 API）時，延遲預算放寬至 2,500ms。</w:t>
      </w:r>
    </w:p>
    <w:p>
      <w:pPr>
        <w:pStyle w:val="BodyText"/>
      </w:pPr>
      <w:r>
        <w:t xml:space="preserve">若 8B 模型精度不足，可原地升級至 Llama 3.1 70B-Instruct AWQ 4-bit（~36GB VRAM），仍在單卡 48GB 容量內，無需更換硬體；惟 KV Cache 可用空間縮減，並行路數將由 30 路降至約 10~15 路，可搭配 GPU#1 分流以維持整體吞吐量。</w:t>
      </w:r>
    </w:p>
    <w:p>
      <w:pPr>
        <w:pStyle w:val="Heading4"/>
      </w:pPr>
      <w:bookmarkStart w:id="81" w:name="信心度計算演算法"/>
      <w:r>
        <w:t xml:space="preserve">5.3.2　信心度計算演算法</w:t>
      </w:r>
      <w:bookmarkEnd w:id="81"/>
    </w:p>
    <w:p>
      <w:pPr>
        <w:pStyle w:val="FirstParagraph"/>
      </w:pPr>
      <w:r>
        <w:t xml:space="preserve">信心度（Confidence Score）為系統判定 AI 回覆可靠程度之核心指標，由以下三項因子加權計算：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confidence</m:t>
          </m:r>
          <m:r>
            <m:t>=</m:t>
          </m:r>
          <m:r>
            <m:t>α</m:t>
          </m:r>
          <m: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RAG</m:t>
              </m:r>
            </m:sub>
          </m:sSub>
          <m:r>
            <m:t>+</m:t>
          </m:r>
          <m:r>
            <m:t>β</m:t>
          </m:r>
          <m: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NLI</m:t>
              </m:r>
            </m:sub>
          </m:sSub>
          <m:r>
            <m:t>+</m:t>
          </m:r>
          <m:r>
            <m:t>γ</m:t>
          </m:r>
          <m: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PPL</m:t>
              </m:r>
            </m:sub>
          </m:sSub>
        </m:oMath>
      </m:oMathPara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1760"/>
        <w:gridCol w:w="2640"/>
        <w:gridCol w:w="17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因子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符號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權重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檢索相似度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RAG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Top-1 chunk 之 cosine similarity（0.0~1.0）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α = 0.4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NLI 蘊含分數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NLI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 cross-encoder NLI 模型判定 LLM 回覆與 Top-1 chunk 之蘊含關係（entailment probability）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β = 0.35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困惑度正規化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PPL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 LLM 輸出 token log-probability 計算困惑度，正規化至 0.0~1.0（低困惑度 → 高分）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γ = 0.25</w:t>
            </w:r>
          </w:p>
        </w:tc>
      </w:tr>
    </w:tbl>
    <w:p>
      <w:pPr>
        <w:pStyle w:val="BodyText"/>
      </w:pPr>
      <w:r>
        <w:rPr>
          <w:b/>
        </w:rPr>
        <w:t xml:space="preserve">校準流程：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驗收題庫標註：</w:t>
      </w:r>
      <w:r>
        <w:t xml:space="preserve"> </w:t>
      </w:r>
      <w:r>
        <w:t xml:space="preserve">以台鐵提供之 200 題驗收題庫為基礎，由評分小組（甲方 2 人 + 廠商 1 人）逐題標註正確答案與信心等級（高/中/低）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閾值校準：</w:t>
      </w:r>
      <w:r>
        <w:t xml:space="preserve"> </w:t>
      </w:r>
      <w:r>
        <w:t xml:space="preserve">以標註資料計算 Expected Calibration Error（ECE），調整 α/β/γ 權重與閾值（0.85/0.60），使 ECE ≤ 0.10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驗證測試：</w:t>
      </w:r>
      <w:r>
        <w:t xml:space="preserve"> </w:t>
      </w:r>
      <w:r>
        <w:t xml:space="preserve">以 #05 測試計畫書 TC-LLM-008 執行校準驗證，確認三級分流與人工標註一致性 ≥ 90%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定期複校：</w:t>
      </w:r>
      <w:r>
        <w:t xml:space="preserve"> </w:t>
      </w:r>
      <w:r>
        <w:t xml:space="preserve">知識庫更新後重新校準（每季至少一次）</w:t>
      </w:r>
    </w:p>
    <w:p>
      <w:pPr>
        <w:pStyle w:val="Heading4"/>
      </w:pPr>
      <w:bookmarkStart w:id="82" w:name="信心度分級機制"/>
      <w:r>
        <w:t xml:space="preserve">5.3.3　信心度分級機制</w:t>
      </w:r>
      <w:bookmarkEnd w:id="82"/>
    </w:p>
    <w:p>
      <w:pPr>
        <w:pStyle w:val="FirstParagraph"/>
      </w:pPr>
      <w:r>
        <w:t xml:space="preserve">LLM 輸出附帶信心度分數，系統依三級閾值分流處理：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信心度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處理策略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0.85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直接回答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自信度高，直接回覆旅客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0.6 ~ 0.85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回答並建議洽人工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附加「如需進一步協助，請按 0 轉接專人」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 0.6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轉人工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不提供 AI 回答，直接進入轉接流程（詳見第四章 §4.4）</w:t>
            </w:r>
          </w:p>
        </w:tc>
      </w:tr>
    </w:tbl>
    <w:p>
      <w:pPr>
        <w:pStyle w:val="BodyText"/>
      </w:pPr>
      <w:r>
        <w:t xml:space="preserve">每筆 AI 回覆均附帶「本回覆由 AI 生成」之提示語，涉及票價、時刻等關鍵資訊時透過 Function Calling 即時查詢外部 API，不依賴模型記憶。</w:t>
      </w:r>
    </w:p>
    <w:p>
      <w:pPr>
        <w:pStyle w:val="Heading4"/>
      </w:pPr>
      <w:bookmarkStart w:id="83" w:name="prompt-injection-防護"/>
      <w:r>
        <w:t xml:space="preserve">5.3.4　Prompt Injection 防護</w:t>
      </w:r>
      <w:bookmarkEnd w:id="83"/>
    </w:p>
    <w:p>
      <w:pPr>
        <w:pStyle w:val="FirstParagraph"/>
      </w:pPr>
      <w:r>
        <w:t xml:space="preserve">旅客輸入（語音轉文字或文字訊息）以獨立 User Message 角色注入 LLM，與 System Instruction 嚴格分離。System Instruction 內嵌業務範圍限定，連續 2 輪偵測到非業務意圖時自動結束對話。輸入文字經敏感詞庫比對與個資遮罩後方可進入 Prompt 組裝。</w:t>
      </w:r>
    </w:p>
    <w:p>
      <w:pPr>
        <w:pStyle w:val="Heading4"/>
      </w:pPr>
      <w:bookmarkStart w:id="84" w:name="api-介面-2"/>
      <w:r>
        <w:t xml:space="preserve">5.3.5　API 介面</w:t>
      </w:r>
      <w:bookmarkEnd w:id="84"/>
    </w:p>
    <w:p>
      <w:pPr>
        <w:pStyle w:val="SourceCode"/>
      </w:pPr>
      <w:r>
        <w:rPr>
          <w:rStyle w:val="VerbatimChar"/>
        </w:rPr>
        <w:t xml:space="preserve">gRPC Service: LlmService</w:t>
      </w:r>
      <w:r>
        <w:br/>
      </w:r>
      <w:r>
        <w:br/>
      </w:r>
      <w:r>
        <w:rPr>
          <w:rStyle w:val="VerbatimChar"/>
        </w:rPr>
        <w:t xml:space="preserve">rpc Generate(GenerateRequest) returns (stream GenerateResponse)</w:t>
      </w:r>
      <w:r>
        <w:br/>
      </w:r>
      <w:r>
        <w:rPr>
          <w:rStyle w:val="VerbatimChar"/>
        </w:rPr>
        <w:t xml:space="preserve">  - GenerateRequest: {session_id, messages[], tools[], max_tokens, temperature}</w:t>
      </w:r>
      <w:r>
        <w:br/>
      </w:r>
      <w:r>
        <w:rPr>
          <w:rStyle w:val="VerbatimChar"/>
        </w:rPr>
        <w:t xml:space="preserve">  - GenerateResponse: {token, finish_reason, confidence, tool_calls[]}</w:t>
      </w:r>
      <w:r>
        <w:br/>
      </w:r>
      <w:r>
        <w:br/>
      </w:r>
      <w:r>
        <w:rPr>
          <w:rStyle w:val="VerbatimChar"/>
        </w:rPr>
        <w:t xml:space="preserve">rpc HealthCheck(Empty) returns (HealthStatus)</w:t>
      </w:r>
      <w:r>
        <w:br/>
      </w:r>
      <w:r>
        <w:rPr>
          <w:rStyle w:val="VerbatimChar"/>
        </w:rPr>
        <w:t xml:space="preserve">  - HealthStatus: {gpu_util, vram_used, vram_total, active_instances, queue_depth}</w:t>
      </w:r>
    </w:p>
    <w:p>
      <w:pPr>
        <w:pStyle w:val="SourceCode"/>
      </w:pPr>
      <w:r>
        <w:rPr>
          <w:rStyle w:val="VerbatimChar"/>
        </w:rPr>
        <w:t xml:space="preserve">REST API（外部）: POST /v1/chat/completions</w:t>
      </w:r>
      <w:r>
        <w:br/>
      </w:r>
      <w:r>
        <w:rPr>
          <w:rStyle w:val="VerbatimChar"/>
        </w:rPr>
        <w:t xml:space="preserve">  - 遵循 OpenAI 相容格式，供管理後台測試與 API 整合使用</w:t>
      </w:r>
      <w:r>
        <w:br/>
      </w:r>
      <w:r>
        <w:rPr>
          <w:rStyle w:val="VerbatimChar"/>
        </w:rPr>
        <w:t xml:space="preserve">  - OAuth 2.0 Bearer Token 認證</w:t>
      </w:r>
      <w:r>
        <w:br/>
      </w:r>
      <w:r>
        <w:rPr>
          <w:rStyle w:val="VerbatimChar"/>
        </w:rPr>
        <w:t xml:space="preserve">  - Rate Limiting: 60 req/min per token</w:t>
      </w:r>
    </w:p>
    <w:p>
      <w:pPr>
        <w:pStyle w:val="Heading3"/>
      </w:pPr>
      <w:bookmarkStart w:id="85" w:name="Xe1013d5de95ebb1c413fa9c854bcd8afbf36fb8"/>
      <w:r>
        <w:t xml:space="preserve">5.4　RAG 檢索模組 — Embedding + Vector Search + Reranker（M-AGT-02 / M-AGT-03 / M-KB-01）</w:t>
      </w:r>
      <w:bookmarkEnd w:id="85"/>
    </w:p>
    <w:p>
      <w:pPr>
        <w:pStyle w:val="Heading4"/>
      </w:pPr>
      <w:bookmarkStart w:id="86" w:name="向量化引擎"/>
      <w:r>
        <w:t xml:space="preserve">5.4.1　向量化引擎</w:t>
      </w:r>
      <w:bookmarkEnd w:id="86"/>
    </w:p>
    <w:p>
      <w:pPr>
        <w:pStyle w:val="FirstParagraph"/>
      </w:pPr>
      <w:r>
        <w:t xml:space="preserve">Embedding 模組採用 Microsoft multilingual-e5-large，模型大小約 1.3GB，部署於 AI 伺服器之 GPU#1（AD-002）。輸出向量維度為 1,024d。知識庫文件經分段（chunking）後批次向量化，寫入 Qdrant 向量資料庫。Qdrant 以 Rust 實作、Docker 容器部署，採用 HNSW 索引，單機即可滿足台鐵知識庫預估 10,000~50,000 筆文件之規模，Top-K 查詢延遲 &lt; 50ms。</w:t>
      </w:r>
    </w:p>
    <w:p>
      <w:pPr>
        <w:pStyle w:val="Heading4"/>
      </w:pPr>
      <w:bookmarkStart w:id="87" w:name="rag-pipeline-流程"/>
      <w:r>
        <w:t xml:space="preserve">5.4.2　RAG Pipeline 流程</w:t>
      </w:r>
      <w:bookmarkEnd w:id="8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 向量化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查詢向量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查詢向量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Top-K 檢索 → Reranker 重排序（bge-reranker-v2-m3，MIT 授權）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排序後檢索結果（含 metadata）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System Instruction + 檢索結果含 metadata + 歷史摘要 + 旅客訊息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Prompt 組裝 → LLM 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原始輸出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原始輸出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Citation 抽取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含引用來源標註之回覆</w:t>
            </w:r>
          </w:p>
        </w:tc>
      </w:tr>
    </w:tbl>
    <w:p>
      <w:pPr>
        <w:pStyle w:val="BodyText"/>
      </w:pPr>
      <w:r>
        <w:rPr>
          <w:b/>
        </w:rPr>
        <w:t xml:space="preserve">Metadata 傳遞鏈：</w:t>
      </w:r>
      <w:r>
        <w:t xml:space="preserve"> </w:t>
      </w:r>
      <w:r>
        <w:t xml:space="preserve">每個 chunk 在索引時保留來源 metadata（文件名稱、頁碼、段落編號、版本號），檢索結果攜帶完整 metadata 進入 Prompt 組裝。LLM 以 Prompt Engineering 指令要求標註引用來源（FR-AGT-004），Citation 抽取模組解析 LLM 輸出中的來源標記，轉換為結構化引用資料供前端以 footnote 或 tooltip 呈現。</w:t>
      </w:r>
    </w:p>
    <w:p>
      <w:pPr>
        <w:pStyle w:val="Heading4"/>
      </w:pPr>
      <w:bookmarkStart w:id="88" w:name="知識庫版本管理"/>
      <w:r>
        <w:t xml:space="preserve">5.4.3　知識庫版本管理</w:t>
      </w:r>
      <w:bookmarkEnd w:id="88"/>
    </w:p>
    <w:p>
      <w:pPr>
        <w:pStyle w:val="FirstParagraph"/>
      </w:pPr>
      <w:r>
        <w:t xml:space="preserve">知識庫更新時（FR-LLM-005），系統以 Collection Alias 機制實現版本切換：新版 chunk 向量化完成後寫入新 Collection，驗證無誤後切換 Alias 指向，舊 Collection 保留供回溯（FR-AGT-002）。此機制實現零停機更新，切換過程中查詢請求自動路由至新版。</w:t>
      </w:r>
    </w:p>
    <w:p>
      <w:pPr>
        <w:pStyle w:val="Heading4"/>
      </w:pPr>
      <w:bookmarkStart w:id="89" w:name="api-介面-3"/>
      <w:r>
        <w:t xml:space="preserve">5.4.4　API 介面</w:t>
      </w:r>
      <w:bookmarkEnd w:id="89"/>
    </w:p>
    <w:p>
      <w:pPr>
        <w:pStyle w:val="SourceCode"/>
      </w:pPr>
      <w:r>
        <w:rPr>
          <w:rStyle w:val="VerbatimChar"/>
        </w:rPr>
        <w:t xml:space="preserve">gRPC Service: RagService</w:t>
      </w:r>
      <w:r>
        <w:br/>
      </w:r>
      <w:r>
        <w:br/>
      </w:r>
      <w:r>
        <w:rPr>
          <w:rStyle w:val="VerbatimChar"/>
        </w:rPr>
        <w:t xml:space="preserve">rpc Search(SearchRequest) returns (SearchResponse)</w:t>
      </w:r>
      <w:r>
        <w:br/>
      </w:r>
      <w:r>
        <w:rPr>
          <w:rStyle w:val="VerbatimChar"/>
        </w:rPr>
        <w:t xml:space="preserve">  - SearchRequest: {query, top_k, filters, session_id}</w:t>
      </w:r>
      <w:r>
        <w:br/>
      </w:r>
      <w:r>
        <w:rPr>
          <w:rStyle w:val="VerbatimChar"/>
        </w:rPr>
        <w:t xml:space="preserve">  - SearchResponse: {results[]{chunk_text, score, metadata{source, page, section, version}}}</w:t>
      </w:r>
      <w:r>
        <w:br/>
      </w:r>
      <w:r>
        <w:br/>
      </w:r>
      <w:r>
        <w:rPr>
          <w:rStyle w:val="VerbatimChar"/>
        </w:rPr>
        <w:t xml:space="preserve">rpc Ingest(IngestRequest) returns (IngestResponse)</w:t>
      </w:r>
      <w:r>
        <w:br/>
      </w:r>
      <w:r>
        <w:rPr>
          <w:rStyle w:val="VerbatimChar"/>
        </w:rPr>
        <w:t xml:space="preserve">  - IngestRequest: {documents[]{content, metadata}, collection_version}</w:t>
      </w:r>
      <w:r>
        <w:br/>
      </w:r>
      <w:r>
        <w:rPr>
          <w:rStyle w:val="VerbatimChar"/>
        </w:rPr>
        <w:t xml:space="preserve">  - IngestResponse: {indexed_count, errors[]}</w:t>
      </w:r>
      <w:r>
        <w:br/>
      </w:r>
      <w:r>
        <w:br/>
      </w:r>
      <w:r>
        <w:rPr>
          <w:rStyle w:val="VerbatimChar"/>
        </w:rPr>
        <w:t xml:space="preserve">rpc SwitchVersion(VersionRequest) returns (VersionResponse)</w:t>
      </w:r>
    </w:p>
    <w:p>
      <w:pPr>
        <w:pStyle w:val="SourceCode"/>
      </w:pPr>
      <w:r>
        <w:rPr>
          <w:rStyle w:val="VerbatimChar"/>
        </w:rPr>
        <w:t xml:space="preserve">REST API（外部）: GET /v1/knowledge/search?q={query}&amp;top_k={k}</w:t>
      </w:r>
      <w:r>
        <w:br/>
      </w:r>
      <w:r>
        <w:rPr>
          <w:rStyle w:val="VerbatimChar"/>
        </w:rPr>
        <w:t xml:space="preserve">  - OAuth 2.0 Bearer Token 認證</w:t>
      </w:r>
      <w:r>
        <w:br/>
      </w:r>
      <w:r>
        <w:rPr>
          <w:rStyle w:val="VerbatimChar"/>
        </w:rPr>
        <w:t xml:space="preserve">  - 回傳含 citation metadata 之檢索結果</w:t>
      </w:r>
    </w:p>
    <w:p>
      <w:pPr>
        <w:pStyle w:val="Heading3"/>
      </w:pPr>
      <w:bookmarkStart w:id="90" w:name="X9c6a3159a103bb607149229260244700e30d742"/>
      <w:r>
        <w:t xml:space="preserve">5.5　對話管理模組 — Session Manager + Context Window（M-LLM-02 / M-AGT-04 / M-IVR-02）</w:t>
      </w:r>
      <w:bookmarkEnd w:id="90"/>
    </w:p>
    <w:p>
      <w:pPr>
        <w:pStyle w:val="Heading4"/>
      </w:pPr>
      <w:bookmarkStart w:id="91" w:name="session-管理"/>
      <w:r>
        <w:t xml:space="preserve">5.5.1　Session 管理</w:t>
      </w:r>
      <w:bookmarkEnd w:id="91"/>
    </w:p>
    <w:p>
      <w:pPr>
        <w:pStyle w:val="FirstParagraph"/>
      </w:pPr>
      <w:r>
        <w:t xml:space="preserve">對話管理模組以 Redis 7 作為 Session Store，管理所有通道（語音 / 文字 / SMS）之即時對話上下文。每個 Session 包含：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儲存位置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對話歷史（當次）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Hash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分鐘（語音）/ 60 分鐘（文字）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當次 Session 之完整對話輪次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意圖狀態機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Hash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當前對話階段與意圖追蹤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旅客歷史摘要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永久（去識別化後）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歷史對話摘要，供個性化問答使用（FR-AGT-005）</w:t>
            </w:r>
          </w:p>
        </w:tc>
      </w:tr>
    </w:tbl>
    <w:p>
      <w:pPr>
        <w:pStyle w:val="Heading4"/>
      </w:pPr>
      <w:bookmarkStart w:id="92" w:name="context-window-管理"/>
      <w:r>
        <w:t xml:space="preserve">5.5.2　Context Window 管理</w:t>
      </w:r>
      <w:bookmarkEnd w:id="92"/>
    </w:p>
    <w:p>
      <w:pPr>
        <w:pStyle w:val="FirstParagraph"/>
      </w:pPr>
      <w:r>
        <w:t xml:space="preserve">Llama 3.1 8B 原生支援 128K token context window，但為控制推論延遲與 VRAM 消耗，實際使用時限制有效 context 為 4,096 token。Context Window 組裝優先順序：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System Instruction</w:t>
      </w:r>
      <w:r>
        <w:t xml:space="preserve">（~500 token）— 業務範圍限定、回覆格式規範、安全指引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RAG 檢索結果</w:t>
      </w:r>
      <w:r>
        <w:t xml:space="preserve">（~1,500 token）— 向量檢索 Top-K 結果與 metadata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歷史對話摘要</w:t>
      </w:r>
      <w:r>
        <w:t xml:space="preserve">（~500 token）— 前序對話壓縮摘要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近期對話輪次</w:t>
      </w:r>
      <w:r>
        <w:t xml:space="preserve">（~1,000 token）— 最近 3~5 輪原始對話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當前旅客訊息</w:t>
      </w:r>
      <w:r>
        <w:t xml:space="preserve">（~500 token）— 本輪輸入</w:t>
      </w:r>
    </w:p>
    <w:p>
      <w:pPr>
        <w:pStyle w:val="FirstParagraph"/>
      </w:pPr>
      <w:r>
        <w:t xml:space="preserve">當對話累積超出 context budget 時，對話管理模組自動觸發摘要壓縮：以 LLM 將較早輪次對話壓縮為摘要，替換原始對話紀錄，確保 context 不溢出且語意不遺失。</w:t>
      </w:r>
    </w:p>
    <w:p>
      <w:pPr>
        <w:pStyle w:val="BodyText"/>
      </w:pPr>
      <w:r>
        <w:rPr>
          <w:b/>
        </w:rPr>
        <w:t xml:space="preserve">Token 預算管理：</w:t>
      </w:r>
      <w:r>
        <w:t xml:space="preserve"> </w:t>
      </w:r>
      <w:r>
        <w:t xml:space="preserve">單路最大輸入 token 上限 4,096 tokens。對話歷史超過 2,200 tokens 時觸發滾動摘要（summarization），僅保留最近 3 輪完整對話 + 歷史摘要。RAG chunk 注入數量依剩餘 token 空間動態調整（預設 Top-5，空間不足時降至 Top-3）。</w:t>
      </w:r>
    </w:p>
    <w:p>
      <w:pPr>
        <w:pStyle w:val="Heading4"/>
      </w:pPr>
      <w:bookmarkStart w:id="93" w:name="個性化上下文注入"/>
      <w:r>
        <w:t xml:space="preserve">5.5.3　個性化上下文注入</w:t>
      </w:r>
      <w:bookmarkEnd w:id="93"/>
    </w:p>
    <w:p>
      <w:pPr>
        <w:pStyle w:val="FirstParagraph"/>
      </w:pPr>
      <w:r>
        <w:t xml:space="preserve">對於已識別身分之旅客，系統自 PostgreSQL 查詢其歷史對話摘要（經去識別化處理），作為 LLM Prompt 之額外上下文注入。歷史資料存取遵循最小權限原則，僅查詢與當前意圖相關之歷史紀錄。此功能之存取權限透過 M-KB-02 之角色權限機制控管，所有存取行為記入操作日誌。</w:t>
      </w:r>
    </w:p>
    <w:p>
      <w:pPr>
        <w:pStyle w:val="Heading4"/>
      </w:pPr>
      <w:bookmarkStart w:id="94" w:name="api-介面-4"/>
      <w:r>
        <w:t xml:space="preserve">5.5.4　API 介面</w:t>
      </w:r>
      <w:bookmarkEnd w:id="94"/>
    </w:p>
    <w:p>
      <w:pPr>
        <w:pStyle w:val="SourceCode"/>
      </w:pPr>
      <w:r>
        <w:rPr>
          <w:rStyle w:val="VerbatimChar"/>
        </w:rPr>
        <w:t xml:space="preserve">gRPC Service: SessionService</w:t>
      </w:r>
      <w:r>
        <w:br/>
      </w:r>
      <w:r>
        <w:br/>
      </w:r>
      <w:r>
        <w:rPr>
          <w:rStyle w:val="VerbatimChar"/>
        </w:rPr>
        <w:t xml:space="preserve">rpc CreateSession(CreateSessionRequest) returns (Session)</w:t>
      </w:r>
      <w:r>
        <w:br/>
      </w:r>
      <w:r>
        <w:rPr>
          <w:rStyle w:val="VerbatimChar"/>
        </w:rPr>
        <w:t xml:space="preserve">  - CreateSessionRequest: {channel_type, caller_id, metadata}</w:t>
      </w:r>
      <w:r>
        <w:br/>
      </w:r>
      <w:r>
        <w:rPr>
          <w:rStyle w:val="VerbatimChar"/>
        </w:rPr>
        <w:t xml:space="preserve">  - Session: {session_id, created_at, ttl}</w:t>
      </w:r>
      <w:r>
        <w:br/>
      </w:r>
      <w:r>
        <w:br/>
      </w:r>
      <w:r>
        <w:rPr>
          <w:rStyle w:val="VerbatimChar"/>
        </w:rPr>
        <w:t xml:space="preserve">rpc GetContext(ContextRequest) returns (ContextResponse)</w:t>
      </w:r>
      <w:r>
        <w:br/>
      </w:r>
      <w:r>
        <w:rPr>
          <w:rStyle w:val="VerbatimChar"/>
        </w:rPr>
        <w:t xml:space="preserve">  - ContextRequest: {session_id}</w:t>
      </w:r>
      <w:r>
        <w:br/>
      </w:r>
      <w:r>
        <w:rPr>
          <w:rStyle w:val="VerbatimChar"/>
        </w:rPr>
        <w:t xml:space="preserve">  - ContextResponse: {messages[], intent_state, history_summary}</w:t>
      </w:r>
      <w:r>
        <w:br/>
      </w:r>
      <w:r>
        <w:br/>
      </w:r>
      <w:r>
        <w:rPr>
          <w:rStyle w:val="VerbatimChar"/>
        </w:rPr>
        <w:t xml:space="preserve">rpc UpdateContext(UpdateRequest) returns (UpdateResponse)</w:t>
      </w:r>
      <w:r>
        <w:br/>
      </w:r>
      <w:r>
        <w:rPr>
          <w:rStyle w:val="VerbatimChar"/>
        </w:rPr>
        <w:t xml:space="preserve">rpc CloseSession(CloseRequest) returns (CloseResponse)</w:t>
      </w:r>
      <w:r>
        <w:br/>
      </w:r>
      <w:r>
        <w:rPr>
          <w:rStyle w:val="VerbatimChar"/>
        </w:rPr>
        <w:t xml:space="preserve">  - CloseSession 觸發：對話紀錄寫入 PostgreSQL、Session 清理</w:t>
      </w:r>
    </w:p>
    <w:p>
      <w:pPr>
        <w:pStyle w:val="Heading3"/>
      </w:pPr>
      <w:bookmarkStart w:id="95" w:name="Xf335758ae74d1b4187fdd0884ad08dc8f7388bf"/>
      <w:r>
        <w:t xml:space="preserve">5.6　質檢分析模組 — Audio Pipeline + Scoring Engine（M-QI-01 ~ M-QI-07）</w:t>
      </w:r>
      <w:bookmarkEnd w:id="95"/>
    </w:p>
    <w:p>
      <w:pPr>
        <w:pStyle w:val="Heading4"/>
      </w:pPr>
      <w:bookmarkStart w:id="96" w:name="模組內部架構"/>
      <w:r>
        <w:t xml:space="preserve">5.6.1　模組內部架構</w:t>
      </w:r>
      <w:bookmarkEnd w:id="96"/>
    </w:p>
    <w:p>
      <w:pPr>
        <w:pStyle w:val="FirstParagraph"/>
      </w:pPr>
      <w:r>
        <w:t xml:space="preserve">質檢模組為離線批次處理系統，部署於管理伺服器之</w:t>
      </w:r>
      <w:r>
        <w:t xml:space="preserve"> </w:t>
      </w:r>
      <w:r>
        <w:rPr>
          <w:rStyle w:val="VerbatimChar"/>
        </w:rPr>
        <w:t xml:space="preserve">qi-worker</w:t>
      </w:r>
      <w:r>
        <w:t xml:space="preserve"> </w:t>
      </w:r>
      <w:r>
        <w:t xml:space="preserve">容器，情緒分析子模組使用 AI 伺服器 GPU#1（AD-002）。批次處理流程與延遲預算已於第四章 §4.3 詳述，本節聚焦各子元件之內部設計。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2227"/>
        <w:gridCol w:w="2227"/>
        <w:gridCol w:w="1485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運算資源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數據匯入引擎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支援 WAV/MP3/OGG 格式，自動排程或手動觸發（FR-QI-001）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離線 STT 轉寫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批次模式，台鐵業務術語 hotword boosting（FR-QI-002）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規則評分引擎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管理者自訂規則（開場白/結束語/禁語/靜音超標等），自動加權評分（FR-QI-003）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行為偵測器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音頻波形分析，偵測靜音段（&gt;5 秒標記）與插話事件（FR-QI-004）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情緒分析引擎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語調特徵提取 + 情感三分類（正面/中性/負面），15 分鐘錄音處理 ≤30 秒（FR-QI-005）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警報推送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評分低於閾值時推播至督導人員（FR-QI-006）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報表產出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質檢報告含專員評分、原因分析、情緒趨勢圖（FR-QI-007）</w:t>
            </w:r>
          </w:p>
        </w:tc>
      </w:tr>
    </w:tbl>
    <w:p>
      <w:pPr>
        <w:pStyle w:val="BodyText"/>
      </w:pPr>
      <w:r>
        <w:t xml:space="preserve">整條 Pipeline 從 15 分鐘錄音匯入至報表產出，合計 ≤160 秒（~2.7 分鐘），滿足 ≤5 分鐘之 SLA 要求。</w:t>
      </w:r>
    </w:p>
    <w:p>
      <w:pPr>
        <w:pStyle w:val="Heading4"/>
      </w:pPr>
      <w:bookmarkStart w:id="97" w:name="規則引擎設計"/>
      <w:r>
        <w:t xml:space="preserve">5.6.2　規則引擎設計</w:t>
      </w:r>
      <w:bookmarkEnd w:id="97"/>
    </w:p>
    <w:p>
      <w:pPr>
        <w:pStyle w:val="FirstParagraph"/>
      </w:pPr>
      <w:r>
        <w:t xml:space="preserve">質檢規則以 YAML 設定檔定義，管理者透過後台介面（M-ADM-01）設定規則項目、權重與通過標準：</w:t>
      </w:r>
    </w:p>
    <w:p>
      <w:pPr>
        <w:pStyle w:val="SourceCode"/>
      </w:pPr>
      <w:r>
        <w:rPr>
          <w:rStyle w:val="CommentTok"/>
        </w:rPr>
        <w:t xml:space="preserve"># 質檢規則範例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QR-001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"開場白合規"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keyword_match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"您好.*臺鐵"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"感謝.*來電"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# 至少命中一個 pattern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QR-002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"靜音超標"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silence_duration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QR-003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"負面情緒偵測"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emotion_score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rPr>
          <w:rStyle w:val="CommentTok"/>
        </w:rPr>
        <w:t xml:space="preserve">       # 負面情緒分數 &gt; 0.7 觸發扣分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</w:p>
    <w:p>
      <w:pPr>
        <w:pStyle w:val="FirstParagraph"/>
      </w:pPr>
      <w:r>
        <w:t xml:space="preserve">規則引擎依序執行每條規則，加權計算總評分，低於通過標準時自動觸發警報（M-QI-06）。規則設定變更即時生效，不需重新部署。</w:t>
      </w:r>
    </w:p>
    <w:p>
      <w:pPr>
        <w:pStyle w:val="Heading4"/>
      </w:pPr>
      <w:bookmarkStart w:id="98" w:name="api-介面-5"/>
      <w:r>
        <w:t xml:space="preserve">5.6.3　API 介面</w:t>
      </w:r>
      <w:bookmarkEnd w:id="98"/>
    </w:p>
    <w:p>
      <w:pPr>
        <w:pStyle w:val="SourceCode"/>
      </w:pPr>
      <w:r>
        <w:rPr>
          <w:rStyle w:val="VerbatimChar"/>
        </w:rPr>
        <w:t xml:space="preserve">REST API: POST /v1/qi/jobs</w:t>
      </w:r>
      <w:r>
        <w:br/>
      </w:r>
      <w:r>
        <w:rPr>
          <w:rStyle w:val="VerbatimChar"/>
        </w:rPr>
        <w:t xml:space="preserve">  - 提交質檢任務（單筆或批次）</w:t>
      </w:r>
      <w:r>
        <w:br/>
      </w:r>
      <w:r>
        <w:rPr>
          <w:rStyle w:val="VerbatimChar"/>
        </w:rPr>
        <w:t xml:space="preserve">  - Body: {audio_files[], priority, callback_url}</w:t>
      </w:r>
      <w:r>
        <w:br/>
      </w:r>
      <w:r>
        <w:rPr>
          <w:rStyle w:val="VerbatimChar"/>
        </w:rPr>
        <w:t xml:space="preserve">  - Response: {job_id, status, estimated_completion}</w:t>
      </w:r>
      <w:r>
        <w:br/>
      </w:r>
      <w:r>
        <w:br/>
      </w:r>
      <w:r>
        <w:rPr>
          <w:rStyle w:val="VerbatimChar"/>
        </w:rPr>
        <w:t xml:space="preserve">REST API: GET /v1/qi/jobs/{job_id}</w:t>
      </w:r>
      <w:r>
        <w:br/>
      </w:r>
      <w:r>
        <w:rPr>
          <w:rStyle w:val="VerbatimChar"/>
        </w:rPr>
        <w:t xml:space="preserve">  - 查詢質檢任務狀態與結果</w:t>
      </w:r>
      <w:r>
        <w:br/>
      </w:r>
      <w:r>
        <w:br/>
      </w:r>
      <w:r>
        <w:rPr>
          <w:rStyle w:val="VerbatimChar"/>
        </w:rPr>
        <w:t xml:space="preserve">REST API: GET /v1/qi/reports?agent_id={id}&amp;date_from={}&amp;date_to={}</w:t>
      </w:r>
      <w:r>
        <w:br/>
      </w:r>
      <w:r>
        <w:rPr>
          <w:rStyle w:val="VerbatimChar"/>
        </w:rPr>
        <w:t xml:space="preserve">  - 查詢質檢報表（支援多維度篩選）</w:t>
      </w:r>
      <w:r>
        <w:br/>
      </w:r>
      <w:r>
        <w:br/>
      </w:r>
      <w:r>
        <w:rPr>
          <w:rStyle w:val="VerbatimChar"/>
        </w:rPr>
        <w:t xml:space="preserve">REST API: PUT /v1/qi/rules</w:t>
      </w:r>
      <w:r>
        <w:br/>
      </w:r>
      <w:r>
        <w:rPr>
          <w:rStyle w:val="VerbatimChar"/>
        </w:rPr>
        <w:t xml:space="preserve">  - 更新質檢規則設定（需管理者權限）</w:t>
      </w:r>
      <w:r>
        <w:br/>
      </w:r>
      <w:r>
        <w:rPr>
          <w:rStyle w:val="VerbatimChar"/>
        </w:rPr>
        <w:t xml:space="preserve">  - OAuth 2.0 Bearer Token 認證</w:t>
      </w:r>
    </w:p>
    <w:p>
      <w:pPr>
        <w:pStyle w:val="FirstParagraph"/>
      </w:pPr>
      <w:r>
        <w:t xml:space="preserve">所有 REST API 遵循國發會共通性應用程式介面規範，採 RESTful / JSON / OAuth 2.0 / 版本控制（/v1/），API 規格以 OpenAPI 3.0 文件定義。</w:t>
      </w:r>
    </w:p>
    <w:p>
      <w:pPr>
        <w:pStyle w:val="Heading3"/>
      </w:pPr>
      <w:bookmarkStart w:id="99" w:name="模組間通訊架構"/>
      <w:r>
        <w:t xml:space="preserve">5.7　模組間通訊架構</w:t>
      </w:r>
      <w:bookmarkEnd w:id="99"/>
    </w:p>
    <w:p>
      <w:pPr>
        <w:pStyle w:val="FirstParagraph"/>
      </w:pPr>
      <w:r>
        <w:t xml:space="preserve">各模組間之通訊協定遵循以下原則：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AI-IVR ↔ AI 伺服器（LLM/Embedding）：</w:t>
      </w:r>
      <w:r>
        <w:t xml:space="preserve"> </w:t>
      </w:r>
      <w:r>
        <w:t xml:space="preserve">gRPC，二進制序列化 + HTTP/2 多工，延遲比 REST 低 2~5 倍，滿足 2,500ms LLM 推論延遲預算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管理伺服器 ↔ AI 伺服器（質檢/Embedding）：</w:t>
      </w:r>
      <w:r>
        <w:t xml:space="preserve"> </w:t>
      </w:r>
      <w:r>
        <w:t xml:space="preserve">gRPC，批次任務傳輸效率高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對外 API（CRM Gateway / 管理後台 / 值機平台）：</w:t>
      </w:r>
      <w:r>
        <w:t xml:space="preserve"> </w:t>
      </w:r>
      <w:r>
        <w:t xml:space="preserve">REST，符合既有系統慣例與國發會規範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即時推播（值機平台 / SMS 通知）：</w:t>
      </w:r>
      <w:r>
        <w:t xml:space="preserve"> </w:t>
      </w:r>
      <w:r>
        <w:t xml:space="preserve">WebSocket，支援雙向即時通訊</w:t>
      </w:r>
    </w:p>
    <w:p>
      <w:pPr>
        <w:pStyle w:val="FirstParagraph"/>
      </w:pPr>
      <w:r>
        <w:t xml:space="preserve">HA 架構下，兩台 AI 伺服器以 Active-Active 模式運行（AD-005），gRPC 客戶端透過 Keepalived VIP 連線，故障時 ≤2 秒偵測、≤5 秒完成切換，存活伺服器承載 100% 負載。Session 資料存於共享 Redis，切換後對話上下文不遺失。</w:t>
      </w:r>
    </w:p>
    <w:p>
      <w:pPr>
        <w:pStyle w:val="Heading3"/>
      </w:pPr>
      <w:bookmarkStart w:id="100" w:name="本章引用編號清單-2"/>
      <w:r>
        <w:t xml:space="preserve">本章引用編號清單</w:t>
      </w:r>
      <w:bookmarkEnd w:id="100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FR-STT-001, FR-STT-002, FR-STT-003, FR-TTS-001, FR-TTS-002, FR-LLM-001, FR-LLM-002, FR-LLM-003, FR-LLM-004, FR-LLM-005, FR-LLM-007, FR-AGT-002, FR-AGT-003, FR-AGT-004, FR-AGT-005, FR-QI-001, FR-QI-002, FR-QI-003, FR-QI-004, FR-QI-005, FR-QI-006, FR-QI-007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TC-STT-001 ~ 003, TC-TTS-001 ~ 002, TC-LLM-001 ~ 003, TC-AGT-002 ~ 005, TC-QI-001 ~ 007</w:t>
      </w:r>
    </w:p>
    <w:p>
      <w:pPr>
        <w:pStyle w:val="BodyText"/>
      </w:pPr>
      <w:r>
        <w:rPr>
          <w:b/>
        </w:rPr>
        <w:t xml:space="preserve">軟體模組（M）：</w:t>
      </w:r>
      <w:r>
        <w:t xml:space="preserve"> </w:t>
      </w:r>
      <w:r>
        <w:t xml:space="preserve">M-STT-01 ~ 03, M-TTS-01 ~ 02, M-LLM-01 ~ 02, M-LLM-03, M-AGT-02 ~ 04, M-KB-01, M-QI-01 ~ 07, M-ADM-01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 分配策略 — GPU#0 專責 LLM，GPU#1 負責 Embedding + QI）, AD-003（STT/TTS 跑 CPU 不上 GPU）, AD-004（Llama 3.1 8B AWQ 量化）, AD-005（HA Active-Active + Failover）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ATK-001（§5.1.2 個資遮罩 Pipeline 實作）, ATK-008（§5.3.3 信心度三級分流機制）, ATK-009（§5.1.1 台灣口音 hotword boosting 與非國語轉人工策略）, ATK-011（§5.2.1 Coqui 停業備案 MeloTTS/Piper）, ATK-015（§5.3.1/§5.4.1 開源元件版本鎖定與升級路徑）, ATK-016（§5.6.3 REST API 遵循國發會規範）</w:t>
      </w:r>
    </w:p>
    <w:p>
      <w:pPr>
        <w:pStyle w:val="Heading2"/>
      </w:pPr>
      <w:bookmarkStart w:id="101" w:name="第六章-使用者介面設計"/>
      <w:r>
        <w:t xml:space="preserve">第六章　使用者介面設計</w:t>
      </w:r>
      <w:bookmarkEnd w:id="101"/>
    </w:p>
    <w:p>
      <w:pPr>
        <w:pStyle w:val="FirstParagraph"/>
      </w:pPr>
      <w:r>
        <w:t xml:space="preserve">本章定義系統各角色使用者介面之設計原則、頁面佈局與互動規格。介面涵蓋三大入口：值機平台（25 席值機員 + 2 席督導）、管理後台（系統管理者）及旅客端數位客服（Web/App chat widget）。所有介面均以全開源技術棧實現（AD-008），前端框架統一採用 React 18+ / Next.js 14 搭配 Material UI（MUI）v5 元件庫。</w:t>
      </w:r>
    </w:p>
    <w:p>
      <w:pPr>
        <w:pStyle w:val="Heading3"/>
      </w:pPr>
      <w:bookmarkStart w:id="102" w:name="介面設計原則"/>
      <w:r>
        <w:t xml:space="preserve">6.1　介面設計原則</w:t>
      </w:r>
      <w:bookmarkEnd w:id="102"/>
    </w:p>
    <w:p>
      <w:pPr>
        <w:pStyle w:val="Heading4"/>
      </w:pPr>
      <w:bookmarkStart w:id="103" w:name="響應式設計rwd"/>
      <w:r>
        <w:t xml:space="preserve">6.1.1　響應式設計（RWD）</w:t>
      </w:r>
      <w:bookmarkEnd w:id="103"/>
    </w:p>
    <w:p>
      <w:pPr>
        <w:pStyle w:val="FirstParagraph"/>
      </w:pPr>
      <w:r>
        <w:t xml:space="preserve">所有介面均採響應式佈局，支援以下裝置尺寸：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斷點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螢幕寬度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適用場景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 600px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旅客端行動裝置（chat widget）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600~899px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平板、外點人員行動存取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900~1199px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值機平台次螢幕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1200~1535px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值機平台主螢幕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1536px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管理後台寬螢幕</w:t>
            </w:r>
          </w:p>
        </w:tc>
      </w:tr>
    </w:tbl>
    <w:p>
      <w:pPr>
        <w:pStyle w:val="BodyText"/>
      </w:pPr>
      <w:r>
        <w:t xml:space="preserve">值機平台以 lg 斷點為主要設計目標，確保 25 席工位於 1920×1080 解析度下操作流暢。管理後台支援 xl 寬螢幕以容納儀表板多欄佈局。</w:t>
      </w:r>
    </w:p>
    <w:p>
      <w:pPr>
        <w:pStyle w:val="Heading4"/>
      </w:pPr>
      <w:bookmarkStart w:id="104" w:name="瀏覽器相容性"/>
      <w:r>
        <w:t xml:space="preserve">6.1.2　瀏覽器相容性</w:t>
      </w:r>
      <w:bookmarkEnd w:id="104"/>
    </w:p>
    <w:p>
      <w:pPr>
        <w:pStyle w:val="FirstParagraph"/>
      </w:pPr>
      <w:r>
        <w:t xml:space="preserve">系統支援以下瀏覽器之最新兩個主要版本：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Microsoft Edge</w:t>
      </w:r>
      <w:r>
        <w:t xml:space="preserve"> </w:t>
      </w:r>
      <w:r>
        <w:t xml:space="preserve">— 台鐵機關標準瀏覽器，優先測試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Google Chrome</w:t>
      </w:r>
      <w:r>
        <w:t xml:space="preserve"> </w:t>
      </w:r>
      <w:r>
        <w:t xml:space="preserve">— 值機員常用瀏覽器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Mozilla Firefox</w:t>
      </w:r>
      <w:r>
        <w:t xml:space="preserve"> </w:t>
      </w:r>
      <w:r>
        <w:t xml:space="preserve">— 備用支援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Apple Safari</w:t>
      </w:r>
      <w:r>
        <w:t xml:space="preserve"> </w:t>
      </w:r>
      <w:r>
        <w:t xml:space="preserve">— 旅客端 iOS 裝置支援</w:t>
      </w:r>
    </w:p>
    <w:p>
      <w:pPr>
        <w:pStyle w:val="FirstParagraph"/>
      </w:pPr>
      <w:r>
        <w:t xml:space="preserve">前端建置工具（Next.js）透過 Babel / SWC 自動產出相容程式碼，搭配</w:t>
      </w:r>
      <w:r>
        <w:t xml:space="preserve"> </w:t>
      </w:r>
      <w:r>
        <w:rPr>
          <w:rStyle w:val="VerbatimChar"/>
        </w:rPr>
        <w:t xml:space="preserve">browserslist</w:t>
      </w:r>
      <w:r>
        <w:t xml:space="preserve"> </w:t>
      </w:r>
      <w:r>
        <w:t xml:space="preserve">設定確保 CSS / JS 相容性。不使用任何實驗性瀏覽器 API。</w:t>
      </w:r>
    </w:p>
    <w:p>
      <w:pPr>
        <w:pStyle w:val="Heading4"/>
      </w:pPr>
      <w:bookmarkStart w:id="105" w:name="無障礙設計accessibility"/>
      <w:r>
        <w:t xml:space="preserve">6.1.3　無障礙設計（Accessibility）</w:t>
      </w:r>
      <w:bookmarkEnd w:id="105"/>
    </w:p>
    <w:p>
      <w:pPr>
        <w:pStyle w:val="FirstParagraph"/>
      </w:pPr>
      <w:r>
        <w:t xml:space="preserve">介面遵循 WCAG 2.1 AA 等級規範：</w:t>
      </w:r>
    </w:p>
    <w:p>
      <w:pPr>
        <w:numPr>
          <w:ilvl w:val="0"/>
          <w:numId w:val="1014"/>
        </w:numPr>
        <w:pStyle w:val="Compact"/>
      </w:pPr>
      <w:r>
        <w:t xml:space="preserve">所有可操作元素具備鍵盤焦點與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標注</w:t>
      </w:r>
    </w:p>
    <w:p>
      <w:pPr>
        <w:numPr>
          <w:ilvl w:val="0"/>
          <w:numId w:val="1014"/>
        </w:numPr>
        <w:pStyle w:val="Compact"/>
      </w:pPr>
      <w:r>
        <w:t xml:space="preserve">色彩對比度 ≥ 4.5:1（文字）、≥ 3:1（大型文字與 UI 元件）</w:t>
      </w:r>
    </w:p>
    <w:p>
      <w:pPr>
        <w:numPr>
          <w:ilvl w:val="0"/>
          <w:numId w:val="1014"/>
        </w:numPr>
        <w:pStyle w:val="Compact"/>
      </w:pPr>
      <w:r>
        <w:t xml:space="preserve">表單欄位搭配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關聯與錯誤提示</w:t>
      </w:r>
    </w:p>
    <w:p>
      <w:pPr>
        <w:numPr>
          <w:ilvl w:val="0"/>
          <w:numId w:val="1014"/>
        </w:numPr>
        <w:pStyle w:val="Compact"/>
      </w:pPr>
      <w:r>
        <w:t xml:space="preserve">MUI 元件庫原生支援</w:t>
      </w:r>
      <w:r>
        <w:t xml:space="preserve"> </w:t>
      </w:r>
      <w:r>
        <w:rPr>
          <w:rStyle w:val="VerbatimChar"/>
        </w:rPr>
        <w:t xml:space="preserve">aria-*</w:t>
      </w:r>
      <w:r>
        <w:t xml:space="preserve"> </w:t>
      </w:r>
      <w:r>
        <w:t xml:space="preserve">屬性，減少額外開發成本</w:t>
      </w:r>
    </w:p>
    <w:p>
      <w:pPr>
        <w:numPr>
          <w:ilvl w:val="0"/>
          <w:numId w:val="1014"/>
        </w:numPr>
        <w:pStyle w:val="Compact"/>
      </w:pPr>
      <w:r>
        <w:t xml:space="preserve">值機平台之來電通知搭配視覺閃爍與音效雙重提示</w:t>
      </w:r>
    </w:p>
    <w:p>
      <w:pPr>
        <w:pStyle w:val="Heading4"/>
      </w:pPr>
      <w:bookmarkStart w:id="106" w:name="設計系統與主題"/>
      <w:r>
        <w:t xml:space="preserve">6.1.4　設計系統與主題</w:t>
      </w:r>
      <w:bookmarkEnd w:id="106"/>
    </w:p>
    <w:p>
      <w:pPr>
        <w:pStyle w:val="FirstParagraph"/>
      </w:pPr>
      <w:r>
        <w:t xml:space="preserve">統一使用 MUI 主題系統（</w:t>
      </w:r>
      <w:r>
        <w:rPr>
          <w:rStyle w:val="VerbatimChar"/>
        </w:rPr>
        <w:t xml:space="preserve">ThemeProvider</w:t>
      </w:r>
      <w:r>
        <w:t xml:space="preserve">），定義全域色彩、字型與間距：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主色調（Primary）：</w:t>
      </w:r>
      <w:r>
        <w:t xml:space="preserve"> </w:t>
      </w:r>
      <w:r>
        <w:t xml:space="preserve">台鐵企業藍</w:t>
      </w:r>
      <w:r>
        <w:t xml:space="preserve"> </w:t>
      </w:r>
      <w:r>
        <w:rPr>
          <w:rStyle w:val="VerbatimChar"/>
        </w:rPr>
        <w:t xml:space="preserve">#003366</w:t>
      </w:r>
      <w:r>
        <w:t xml:space="preserve">，用於導覽列、主按鈕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輔助色（Secondary）：</w:t>
      </w:r>
      <w:r>
        <w:t xml:space="preserve"> </w:t>
      </w:r>
      <w:r>
        <w:rPr>
          <w:rStyle w:val="VerbatimChar"/>
        </w:rPr>
        <w:t xml:space="preserve">#FF6600</w:t>
      </w:r>
      <w:r>
        <w:t xml:space="preserve">，用於重要告警與即時通知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字型：</w:t>
      </w:r>
      <w:r>
        <w:t xml:space="preserve"> </w:t>
      </w:r>
      <w:r>
        <w:rPr>
          <w:rStyle w:val="VerbatimChar"/>
        </w:rPr>
        <w:t xml:space="preserve">Noto Sans TC</w:t>
      </w:r>
      <w:r>
        <w:t xml:space="preserve">（繁體中文）+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（英數），確保跨平台一致性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元件圓角：</w:t>
      </w:r>
      <w:r>
        <w:t xml:space="preserve"> </w:t>
      </w:r>
      <w:r>
        <w:t xml:space="preserve">8px，卡片陰影</w:t>
      </w:r>
      <w:r>
        <w:t xml:space="preserve"> </w:t>
      </w:r>
      <w:r>
        <w:rPr>
          <w:rStyle w:val="VerbatimChar"/>
        </w:rPr>
        <w:t xml:space="preserve">elevation: 2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深色模式：</w:t>
      </w:r>
      <w:r>
        <w:t xml:space="preserve"> </w:t>
      </w:r>
      <w:r>
        <w:t xml:space="preserve">管理後台提供深色主題切換（減少長時間監控眼部疲勞）</w:t>
      </w:r>
    </w:p>
    <w:p>
      <w:pPr>
        <w:pStyle w:val="Heading3"/>
      </w:pPr>
      <w:bookmarkStart w:id="107" w:name="值機平台介面"/>
      <w:r>
        <w:t xml:space="preserve">6.2　值機平台介面</w:t>
      </w:r>
      <w:bookmarkEnd w:id="107"/>
    </w:p>
    <w:p>
      <w:pPr>
        <w:pStyle w:val="FirstParagraph"/>
      </w:pPr>
      <w:r>
        <w:t xml:space="preserve">值機平台為本系統之核心操作介面，服務對象為 25 席值機員與 2 席督導。介面以「單頁應用（SPA）」架構實作，登入後常駐運行，避免頁面切換中斷通話流程。</w:t>
      </w:r>
    </w:p>
    <w:p>
      <w:pPr>
        <w:pStyle w:val="Heading4"/>
      </w:pPr>
      <w:bookmarkStart w:id="108" w:name="整體佈局"/>
      <w:r>
        <w:t xml:space="preserve">6.2.1　整體佈局</w:t>
      </w:r>
      <w:bookmarkEnd w:id="108"/>
    </w:p>
    <w:p>
      <w:pPr>
        <w:pStyle w:val="FirstParagraph"/>
      </w:pPr>
      <w:r>
        <w:t xml:space="preserve">頁面採四區塊佈局：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區域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頂部導覽列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頁面頂部（全寬）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狀態列、登入資訊、通知鈴鐺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左側面板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左欄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通話佇列、通話紀錄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中央主工作區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建議回覆面板、對話歷程、轉接控制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右側面板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右欄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知識庫搜尋、旅客資訊卡、快捷回覆範本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底部狀態列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頁面底部（全寬）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系統連線、通話時長、席位狀態</w:t>
            </w:r>
          </w:p>
        </w:tc>
      </w:tr>
    </w:tbl>
    <w:p>
      <w:pPr>
        <w:pStyle w:val="BodyText"/>
      </w:pPr>
      <w:r>
        <w:t xml:space="preserve">各面板支援拖曳調整寬度，並可收合以最大化主工作區。</w:t>
      </w:r>
    </w:p>
    <w:p>
      <w:pPr>
        <w:pStyle w:val="Heading4"/>
      </w:pPr>
      <w:bookmarkStart w:id="109" w:name="來電接聽模組"/>
      <w:r>
        <w:t xml:space="preserve">6.2.2　來電接聽模組</w:t>
      </w:r>
      <w:bookmarkEnd w:id="10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來電通知：</w:t>
      </w:r>
      <w:r>
        <w:t xml:space="preserve"> </w:t>
      </w:r>
      <w:r>
        <w:t xml:space="preserve">新來電時以浮動 Toast 搭配音效通知值機員，顯示來電號碼（末四碼遮罩）、來電管道（語音/文字）及 AI 預判意圖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一鍵接聽：</w:t>
      </w:r>
      <w:r>
        <w:t xml:space="preserve"> </w:t>
      </w:r>
      <w:r>
        <w:t xml:space="preserve">快捷鍵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或點擊接聽按鈕，建立 WebSocket 連線接管通話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通話計時器：</w:t>
      </w:r>
      <w:r>
        <w:t xml:space="preserve"> </w:t>
      </w:r>
      <w:r>
        <w:t xml:space="preserve">接聽後即時顯示通話時長，超過 5 分鐘以黃色標示、超過 10 分鐘以紅色標示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多通道指示：</w:t>
      </w:r>
      <w:r>
        <w:t xml:space="preserve"> </w:t>
      </w:r>
      <w:r>
        <w:t xml:space="preserve">以圖示區分語音通話（電話圖示）、文字客服（對話泡泡圖示）、SMS（簡訊圖示）</w:t>
      </w:r>
    </w:p>
    <w:p>
      <w:pPr>
        <w:pStyle w:val="Heading4"/>
      </w:pPr>
      <w:bookmarkStart w:id="110" w:name="ai-建議回覆面板fr-ws-001-fr-ws-002"/>
      <w:r>
        <w:t xml:space="preserve">6.2.3　AI 建議回覆面板（FR-WS-001, FR-WS-002）</w:t>
      </w:r>
      <w:bookmarkEnd w:id="110"/>
    </w:p>
    <w:p>
      <w:pPr>
        <w:pStyle w:val="FirstParagraph"/>
      </w:pPr>
      <w:r>
        <w:t xml:space="preserve">此面板為值機員之核心輔助工具，即時展示 AI 生成之建議回覆：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即時建議：</w:t>
      </w:r>
      <w:r>
        <w:t xml:space="preserve"> </w:t>
      </w:r>
      <w:r>
        <w:t xml:space="preserve">旅客發言經 STT 轉寫後，AI 於 ≤2.5 秒內產出建議回覆，以卡片形式呈現於面板頂部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信心度標示：</w:t>
      </w:r>
      <w:r>
        <w:t xml:space="preserve"> </w:t>
      </w:r>
      <w:r>
        <w:t xml:space="preserve">每則建議附帶信心度色條（綠 ≥0.85 / 黃 0.6~0.85 / 紅 &lt;0.6），值機員可快速判斷參考價值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引用來源：</w:t>
      </w:r>
      <w:r>
        <w:t xml:space="preserve"> </w:t>
      </w:r>
      <w:r>
        <w:t xml:space="preserve">建議回覆下方標註知識庫引用來源（文件名稱、段落），可點擊展開原文（FR-AGT-004）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一鍵採用：</w:t>
      </w:r>
      <w:r>
        <w:t xml:space="preserve"> </w:t>
      </w:r>
      <w:r>
        <w:t xml:space="preserve">點擊「採用」按鈕或快捷鍵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將建議內容填入回覆輸入框，值機員可二次編輯後送出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回饋機制：</w:t>
      </w:r>
      <w:r>
        <w:t xml:space="preserve"> </w:t>
      </w:r>
      <w:r>
        <w:t xml:space="preserve">「讚」/「踩」按鈕供值機員回饋 AI 建議品質，資料匯入質檢模組作為模型優化參考</w:t>
      </w:r>
    </w:p>
    <w:p>
      <w:pPr>
        <w:pStyle w:val="Heading4"/>
      </w:pPr>
      <w:bookmarkStart w:id="111" w:name="知識庫搜尋fr-ws-003-fr-llm-006"/>
      <w:r>
        <w:t xml:space="preserve">6.2.4　知識庫搜尋（FR-WS-003, FR-LLM-006）</w:t>
      </w:r>
      <w:bookmarkEnd w:id="111"/>
    </w:p>
    <w:p>
      <w:pPr>
        <w:pStyle w:val="FirstParagraph"/>
      </w:pPr>
      <w:r>
        <w:t xml:space="preserve">右側面板內嵌知識庫搜尋介面，供值機員主動查詢：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搜尋列：</w:t>
      </w:r>
      <w:r>
        <w:t xml:space="preserve"> </w:t>
      </w:r>
      <w:r>
        <w:t xml:space="preserve">支援自然語言輸入，透過 RAG 模組（M-AGT-02）執行語意搜尋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結果呈現：</w:t>
      </w:r>
      <w:r>
        <w:t xml:space="preserve"> </w:t>
      </w:r>
      <w:r>
        <w:t xml:space="preserve">以卡片列表顯示 Top-5 相關段落，標示相關度分數與來源文件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篩選器：</w:t>
      </w:r>
      <w:r>
        <w:t xml:space="preserve"> </w:t>
      </w:r>
      <w:r>
        <w:t xml:space="preserve">可依知識類別（時刻表/票價/規章/常見問答）過濾結果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引用插入：</w:t>
      </w:r>
      <w:r>
        <w:t xml:space="preserve"> </w:t>
      </w:r>
      <w:r>
        <w:t xml:space="preserve">搜尋結果可一鍵插入回覆輸入框，自動附帶來源引用標記</w:t>
      </w:r>
    </w:p>
    <w:p>
      <w:pPr>
        <w:pStyle w:val="Heading4"/>
      </w:pPr>
      <w:bookmarkStart w:id="112" w:name="轉接控制fr-ws-004"/>
      <w:r>
        <w:t xml:space="preserve">6.2.5　轉接控制（FR-WS-004）</w:t>
      </w:r>
      <w:bookmarkEnd w:id="11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轉接對象選擇：</w:t>
      </w:r>
      <w:r>
        <w:t xml:space="preserve"> </w:t>
      </w:r>
      <w:r>
        <w:t xml:space="preserve">下拉選單列出目前可用席位（含即時忙碌狀態）、外點單位、督導席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盲轉 / 諮詢轉：</w:t>
      </w:r>
      <w:r>
        <w:t xml:space="preserve"> </w:t>
      </w:r>
      <w:r>
        <w:t xml:space="preserve">支援盲轉（直接轉接）與諮詢轉（先與受話方通話確認後再轉接）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轉接備註：</w:t>
      </w:r>
      <w:r>
        <w:t xml:space="preserve"> </w:t>
      </w:r>
      <w:r>
        <w:t xml:space="preserve">可附加文字備註傳遞給受話方，避免旅客重複說明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外線轉接：</w:t>
      </w:r>
      <w:r>
        <w:t xml:space="preserve"> </w:t>
      </w:r>
      <w:r>
        <w:t xml:space="preserve">支援轉接至外部電話號碼（需督導授權）</w:t>
      </w:r>
    </w:p>
    <w:p>
      <w:pPr>
        <w:pStyle w:val="Heading4"/>
      </w:pPr>
      <w:bookmarkStart w:id="113" w:name="通話紀錄fr-ws-005"/>
      <w:r>
        <w:t xml:space="preserve">6.2.6　通話紀錄（FR-WS-005）</w:t>
      </w:r>
      <w:bookmarkEnd w:id="113"/>
    </w:p>
    <w:p>
      <w:pPr>
        <w:pStyle w:val="FirstParagraph"/>
      </w:pPr>
      <w:r>
        <w:t xml:space="preserve">左側面板下方顯示當日通話紀錄列表：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紀錄卡片：</w:t>
      </w:r>
      <w:r>
        <w:t xml:space="preserve"> </w:t>
      </w:r>
      <w:r>
        <w:t xml:space="preserve">顯示通話時間、時長、來電號碼（遮罩）、處理結果（已解決/轉接/未接）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歷史查詢：</w:t>
      </w:r>
      <w:r>
        <w:t xml:space="preserve"> </w:t>
      </w:r>
      <w:r>
        <w:t xml:space="preserve">支援依日期範圍、通話類型篩選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詳情展開：</w:t>
      </w:r>
      <w:r>
        <w:t xml:space="preserve"> </w:t>
      </w:r>
      <w:r>
        <w:t xml:space="preserve">點擊紀錄卡片展開完整對話歷程（含 AI 建議與值機員實際回覆對照）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匯出功能：</w:t>
      </w:r>
      <w:r>
        <w:t xml:space="preserve"> </w:t>
      </w:r>
      <w:r>
        <w:t xml:space="preserve">督導席可匯出通話紀錄為 CSV（FR-RPT-002）</w:t>
      </w:r>
    </w:p>
    <w:p>
      <w:pPr>
        <w:pStyle w:val="Heading4"/>
      </w:pPr>
      <w:bookmarkStart w:id="114" w:name="督導席專屬功能"/>
      <w:r>
        <w:t xml:space="preserve">6.2.7　督導席專屬功能</w:t>
      </w:r>
      <w:bookmarkEnd w:id="114"/>
    </w:p>
    <w:p>
      <w:pPr>
        <w:pStyle w:val="FirstParagraph"/>
      </w:pPr>
      <w:r>
        <w:t xml:space="preserve">2 席督導除具備一般值機功能外，另有以下專屬介面：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即時監控面板：</w:t>
      </w:r>
      <w:r>
        <w:t xml:space="preserve"> </w:t>
      </w:r>
      <w:r>
        <w:t xml:space="preserve">總覽 25 席值機員狀態（待命/通話中/後處理/離席），以色塊矩陣呈現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通話監聽：</w:t>
      </w:r>
      <w:r>
        <w:t xml:space="preserve"> </w:t>
      </w:r>
      <w:r>
        <w:t xml:space="preserve">點擊任一席位可即時監聽通話內容（僅聽不說），不影響通話進行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即時插話：</w:t>
      </w:r>
      <w:r>
        <w:t xml:space="preserve"> </w:t>
      </w:r>
      <w:r>
        <w:t xml:space="preserve">緊急狀況可插入通話（三方通話模式）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質檢告警：</w:t>
      </w:r>
      <w:r>
        <w:t xml:space="preserve"> </w:t>
      </w:r>
      <w:r>
        <w:t xml:space="preserve">即時接收質檢模組之低分告警推播（M-QI-06），可直接開啟該通錄音質檢報告</w:t>
      </w:r>
    </w:p>
    <w:p>
      <w:pPr>
        <w:pStyle w:val="Heading3"/>
      </w:pPr>
      <w:bookmarkStart w:id="115" w:name="管理後台介面"/>
      <w:r>
        <w:t xml:space="preserve">6.3　管理後台介面</w:t>
      </w:r>
      <w:bookmarkEnd w:id="115"/>
    </w:p>
    <w:p>
      <w:pPr>
        <w:pStyle w:val="FirstParagraph"/>
      </w:pPr>
      <w:r>
        <w:t xml:space="preserve">管理後台供系統管理者操作，採 Next.js App Router 架構，以側邊導覽列組織各功能模組。</w:t>
      </w:r>
    </w:p>
    <w:p>
      <w:pPr>
        <w:pStyle w:val="Heading4"/>
      </w:pPr>
      <w:bookmarkStart w:id="116" w:name="知識庫管理fr-adm-001-fr-llm-005"/>
      <w:r>
        <w:t xml:space="preserve">6.3.1　知識庫管理（FR-ADM-001, FR-LLM-005）</w:t>
      </w:r>
      <w:bookmarkEnd w:id="116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文件上傳：</w:t>
      </w:r>
      <w:r>
        <w:t xml:space="preserve"> </w:t>
      </w:r>
      <w:r>
        <w:t xml:space="preserve">拖曳上傳介面，支援 PDF / DOCX / TXT / Markdown，單檔上限 50MB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分段預覽：</w:t>
      </w:r>
      <w:r>
        <w:t xml:space="preserve"> </w:t>
      </w:r>
      <w:r>
        <w:t xml:space="preserve">上傳後顯示自動分段結果（chunk），管理者可手動調整分段邊界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版本管理：</w:t>
      </w:r>
      <w:r>
        <w:t xml:space="preserve"> </w:t>
      </w:r>
      <w:r>
        <w:t xml:space="preserve">以表格呈現各版本上傳時間、文件數、chunk 數與啟用狀態。切換版本以 Collection Alias 機制實現（詳見第五章 §5.4.3）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分類標籤：</w:t>
      </w:r>
      <w:r>
        <w:t xml:space="preserve"> </w:t>
      </w:r>
      <w:r>
        <w:t xml:space="preserve">支援為文件設定分類標籤（時刻表/票價/規章/常見問答），供前端篩選使用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同步狀態：</w:t>
      </w:r>
      <w:r>
        <w:t xml:space="preserve"> </w:t>
      </w:r>
      <w:r>
        <w:t xml:space="preserve">顯示向量化進度條與索引狀態（排隊中/處理中/完成/失敗）</w:t>
      </w:r>
    </w:p>
    <w:p>
      <w:pPr>
        <w:pStyle w:val="Heading4"/>
      </w:pPr>
      <w:bookmarkStart w:id="117" w:name="模型管理與系統監控fr-adm-003"/>
      <w:r>
        <w:t xml:space="preserve">6.3.2　模型管理與系統監控（FR-ADM-003）</w:t>
      </w:r>
      <w:bookmarkEnd w:id="117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模型清單：</w:t>
      </w:r>
      <w:r>
        <w:t xml:space="preserve"> </w:t>
      </w:r>
      <w:r>
        <w:t xml:space="preserve">列出系統已部署之所有 AI 模型（LLM、STT、TTS、Embedding、情緒分析），顯示版本、大小、GPU 佔用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健康儀表板：</w:t>
      </w:r>
      <w:r>
        <w:t xml:space="preserve"> </w:t>
      </w:r>
      <w:r>
        <w:t xml:space="preserve">各模型之即時推論延遲、GPU 使用率、佇列深度，以折線圖呈現趨勢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參數調整：</w:t>
      </w:r>
      <w:r>
        <w:t xml:space="preserve"> </w:t>
      </w:r>
      <w:r>
        <w:t xml:space="preserve">可調整 LLM 之 temperature、max_tokens、信心度閾值等營運參數，變更即時生效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A/B 測試：</w:t>
      </w:r>
      <w:r>
        <w:t xml:space="preserve"> </w:t>
      </w:r>
      <w:r>
        <w:t xml:space="preserve">支援雙模型並行（如 8B vs 70B AWQ），設定流量分配比例與成效比較報表</w:t>
      </w:r>
    </w:p>
    <w:p>
      <w:pPr>
        <w:pStyle w:val="Heading4"/>
      </w:pPr>
      <w:bookmarkStart w:id="118" w:name="帳號權限管理fr-adm-002"/>
      <w:r>
        <w:t xml:space="preserve">6.3.3　帳號權限管理（FR-ADM-002）</w:t>
      </w:r>
      <w:bookmarkEnd w:id="118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帳號 CRUD：</w:t>
      </w:r>
      <w:r>
        <w:t xml:space="preserve"> </w:t>
      </w:r>
      <w:r>
        <w:t xml:space="preserve">建立、編輯、停用系統使用者帳號，支援批次匯入（CSV）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角色指派：</w:t>
      </w:r>
      <w:r>
        <w:t xml:space="preserve"> </w:t>
      </w:r>
      <w:r>
        <w:t xml:space="preserve">為帳號指派角色（系統管理員/督導/值機員/外點人員），角色與權限矩陣詳見 §6.5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密碼策略：</w:t>
      </w:r>
      <w:r>
        <w:t xml:space="preserve"> </w:t>
      </w:r>
      <w:r>
        <w:t xml:space="preserve">密碼長度 ≥12 字元、含大小寫英數與特殊字元、90 天強制更換、不得重複前 5 組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登入紀錄：</w:t>
      </w:r>
      <w:r>
        <w:t xml:space="preserve"> </w:t>
      </w:r>
      <w:r>
        <w:t xml:space="preserve">記錄每次登入之 IP、User-Agent、時間戳，異常登入（非台鐵 IP 範圍）自動告警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OAuth 2.0 / LDAP 整合：</w:t>
      </w:r>
      <w:r>
        <w:t xml:space="preserve"> </w:t>
      </w:r>
      <w:r>
        <w:t xml:space="preserve">預留 LDAP 對接介面，可與台鐵既有帳號系統整合</w:t>
      </w:r>
    </w:p>
    <w:p>
      <w:pPr>
        <w:pStyle w:val="Heading4"/>
      </w:pPr>
      <w:bookmarkStart w:id="119" w:name="報表儀表板fr-rpt-001-fr-rpt-002-fr-rpt-003"/>
      <w:r>
        <w:t xml:space="preserve">6.3.4　報表儀表板（FR-RPT-001, FR-RPT-002, FR-RPT-003）</w:t>
      </w:r>
      <w:bookmarkEnd w:id="11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營運總覽：</w:t>
      </w:r>
      <w:r>
        <w:t xml:space="preserve"> </w:t>
      </w:r>
      <w:r>
        <w:t xml:space="preserve">今日來電數、接聽率、平均通話時長、AI 解決率、旅客滿意度，以 KPI 卡片 + 趨勢折線圖呈現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質檢報表：</w:t>
      </w:r>
      <w:r>
        <w:t xml:space="preserve"> </w:t>
      </w:r>
      <w:r>
        <w:t xml:space="preserve">各值機員質檢評分分佈（長條圖）、低分警示列表、情緒分析趨勢（FR-QI-007）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知識庫使用：</w:t>
      </w:r>
      <w:r>
        <w:t xml:space="preserve"> </w:t>
      </w:r>
      <w:r>
        <w:t xml:space="preserve">熱門查詢關鍵字、未命中查詢列表（供知識庫補強參考）、引用來源排行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報表匯出：</w:t>
      </w:r>
      <w:r>
        <w:t xml:space="preserve"> </w:t>
      </w:r>
      <w:r>
        <w:t xml:space="preserve">支援 PDF / Excel / CSV 匯出，排程自動寄送（每日/每週/每月）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自訂儀表板：</w:t>
      </w:r>
      <w:r>
        <w:t xml:space="preserve"> </w:t>
      </w:r>
      <w:r>
        <w:t xml:space="preserve">管理者可拖曳組合 Widget，自訂個人化儀表板佈局</w:t>
      </w:r>
    </w:p>
    <w:p>
      <w:pPr>
        <w:pStyle w:val="Heading4"/>
      </w:pPr>
      <w:bookmarkStart w:id="120" w:name="告警監控fr-adm-004"/>
      <w:r>
        <w:t xml:space="preserve">6.3.5　告警監控（FR-ADM-004）</w:t>
      </w:r>
      <w:bookmarkEnd w:id="120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告警列表：</w:t>
      </w:r>
      <w:r>
        <w:t xml:space="preserve"> </w:t>
      </w:r>
      <w:r>
        <w:t xml:space="preserve">以表格列出所有系統告警，含時間、級別（Critical/Warning/Info）、來源模組、訊息摘要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告警規則：</w:t>
      </w:r>
      <w:r>
        <w:t xml:space="preserve"> </w:t>
      </w:r>
      <w:r>
        <w:t xml:space="preserve">管理者可設定告警閾值（如 GPU 使用率 &gt; 90%、API 回應時間 &gt; 3 秒、佇列深度 &gt; 50）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通知管道：</w:t>
      </w:r>
      <w:r>
        <w:t xml:space="preserve"> </w:t>
      </w:r>
      <w:r>
        <w:t xml:space="preserve">告警觸發時推播至管理後台（WebSocket 即時推播）+ Email + SMS（依告警級別設定通知管道）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歷史查詢：</w:t>
      </w:r>
      <w:r>
        <w:t xml:space="preserve"> </w:t>
      </w:r>
      <w:r>
        <w:t xml:space="preserve">支援依時間範圍、級別、來源模組篩選歷史告警，供事後分析</w:t>
      </w:r>
    </w:p>
    <w:p>
      <w:pPr>
        <w:pStyle w:val="Heading3"/>
      </w:pPr>
      <w:bookmarkStart w:id="121" w:name="旅客端介面"/>
      <w:r>
        <w:t xml:space="preserve">6.4　旅客端介面</w:t>
      </w:r>
      <w:bookmarkEnd w:id="121"/>
    </w:p>
    <w:p>
      <w:pPr>
        <w:pStyle w:val="FirstParagraph"/>
      </w:pPr>
      <w:r>
        <w:t xml:space="preserve">旅客端介面以嵌入式 chat widget 形式提供，部署於台鐵官方網站及行動應用程式。</w:t>
      </w:r>
    </w:p>
    <w:p>
      <w:pPr>
        <w:pStyle w:val="Heading4"/>
      </w:pPr>
      <w:bookmarkStart w:id="122" w:name="chat-widget-設計"/>
      <w:r>
        <w:t xml:space="preserve">6.4.1　Chat Widget 設計</w:t>
      </w:r>
      <w:bookmarkEnd w:id="122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浮動按鈕：</w:t>
      </w:r>
      <w:r>
        <w:t xml:space="preserve"> </w:t>
      </w:r>
      <w:r>
        <w:t xml:space="preserve">頁面右下角圓形浮動按鈕，點擊展開聊天視窗（預設寬 375px / 高 600px）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對話介面：</w:t>
      </w:r>
      <w:r>
        <w:t xml:space="preserve"> </w:t>
      </w:r>
      <w:r>
        <w:t xml:space="preserve">訊息氣泡左右分列（AI 左 / 旅客右），支援文字、連結、卡片式回覆（如班次查詢結果以表格卡片呈現）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快捷選項：</w:t>
      </w:r>
      <w:r>
        <w:t xml:space="preserve"> </w:t>
      </w:r>
      <w:r>
        <w:t xml:space="preserve">對話開始時提供常見問題快捷按鈕（時刻查詢/票價查詢/誤點資訊/遺失物協尋）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轉人工按鈕：</w:t>
      </w:r>
      <w:r>
        <w:t xml:space="preserve"> </w:t>
      </w:r>
      <w:r>
        <w:t xml:space="preserve">對話過程中隨時可點擊「轉接專人」，進入排隊等候畫面</w:t>
      </w:r>
    </w:p>
    <w:p>
      <w:pPr>
        <w:pStyle w:val="Heading4"/>
      </w:pPr>
      <w:bookmarkStart w:id="123" w:name="多語提示"/>
      <w:r>
        <w:t xml:space="preserve">6.4.2　多語提示</w:t>
      </w:r>
      <w:bookmarkEnd w:id="123"/>
    </w:p>
    <w:p>
      <w:pPr>
        <w:numPr>
          <w:ilvl w:val="0"/>
          <w:numId w:val="1028"/>
        </w:numPr>
        <w:pStyle w:val="Compact"/>
      </w:pPr>
      <w:r>
        <w:t xml:space="preserve">預設語言為繁體中文</w:t>
      </w:r>
    </w:p>
    <w:p>
      <w:pPr>
        <w:numPr>
          <w:ilvl w:val="0"/>
          <w:numId w:val="1028"/>
        </w:numPr>
        <w:pStyle w:val="Compact"/>
      </w:pPr>
      <w:r>
        <w:t xml:space="preserve">AI 回覆固定附加「本回覆由 AI 生成」提示語</w:t>
      </w:r>
    </w:p>
    <w:p>
      <w:pPr>
        <w:numPr>
          <w:ilvl w:val="0"/>
          <w:numId w:val="1028"/>
        </w:numPr>
        <w:pStyle w:val="Compact"/>
      </w:pPr>
      <w:r>
        <w:t xml:space="preserve">涉及票價、時刻等關鍵資訊之回覆，附帶「資料來源：台鐵局官方時刻表（更新日期 YYYY-MM-DD）」標注</w:t>
      </w:r>
    </w:p>
    <w:p>
      <w:pPr>
        <w:pStyle w:val="Heading4"/>
      </w:pPr>
      <w:bookmarkStart w:id="124" w:name="無障礙與效能"/>
      <w:r>
        <w:t xml:space="preserve">6.4.3　無障礙與效能</w:t>
      </w:r>
      <w:bookmarkEnd w:id="124"/>
    </w:p>
    <w:p>
      <w:pPr>
        <w:numPr>
          <w:ilvl w:val="0"/>
          <w:numId w:val="1029"/>
        </w:numPr>
        <w:pStyle w:val="Compact"/>
      </w:pPr>
      <w:r>
        <w:t xml:space="preserve">Widget 載入大小 ≤ 150KB（gzip），首次互動延遲 ≤ 1 秒</w:t>
      </w:r>
    </w:p>
    <w:p>
      <w:pPr>
        <w:numPr>
          <w:ilvl w:val="0"/>
          <w:numId w:val="1029"/>
        </w:numPr>
        <w:pStyle w:val="Compact"/>
      </w:pPr>
      <w:r>
        <w:t xml:space="preserve">支援螢幕閱讀器（VoiceOver / NVDA），訊息氣泡以</w:t>
      </w:r>
      <w:r>
        <w:t xml:space="preserve"> </w:t>
      </w:r>
      <w:r>
        <w:rPr>
          <w:rStyle w:val="VerbatimChar"/>
        </w:rPr>
        <w:t xml:space="preserve">role="log"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標注</w:t>
      </w:r>
    </w:p>
    <w:p>
      <w:pPr>
        <w:numPr>
          <w:ilvl w:val="0"/>
          <w:numId w:val="1029"/>
        </w:numPr>
        <w:pStyle w:val="Compact"/>
      </w:pPr>
      <w:r>
        <w:t xml:space="preserve">支援鍵盤操作（Tab 切換焦點、Enter 送出訊息、Escape 關閉視窗）</w:t>
      </w:r>
    </w:p>
    <w:p>
      <w:pPr>
        <w:pStyle w:val="Heading3"/>
      </w:pPr>
      <w:bookmarkStart w:id="125" w:name="權限矩陣"/>
      <w:r>
        <w:t xml:space="preserve">6.5　權限矩陣</w:t>
      </w:r>
      <w:bookmarkEnd w:id="125"/>
    </w:p>
    <w:p>
      <w:pPr>
        <w:pStyle w:val="FirstParagraph"/>
      </w:pPr>
      <w:r>
        <w:t xml:space="preserve">系統以角色為基礎之存取控制（RBAC）管理各介面頁面與功能之存取權限。權限矩陣如下：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功能頁面 / 操作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系統管理員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督導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值機員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外點人員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— 來電接聽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— AI 建議面板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— 知識庫搜尋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是（唯讀）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— 轉接控制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— 通話監聽/插話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— 席位狀態總覽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知識庫管理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是（檢視）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模型管理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帳號權限管理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報表儀表板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是（個人）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質檢報表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是（個人）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告警監控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是（檢視）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— 系統參數設定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否</w:t>
            </w:r>
          </w:p>
        </w:tc>
      </w:tr>
    </w:tbl>
    <w:p>
      <w:pPr>
        <w:pStyle w:val="BodyText"/>
      </w:pPr>
      <w:r>
        <w:t xml:space="preserve">說明：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系統管理員：</w:t>
      </w:r>
      <w:r>
        <w:t xml:space="preserve"> </w:t>
      </w:r>
      <w:r>
        <w:t xml:space="preserve">擁有全部功能存取權限，可管理帳號、模型與系統參數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督導：</w:t>
      </w:r>
      <w:r>
        <w:t xml:space="preserve"> </w:t>
      </w:r>
      <w:r>
        <w:t xml:space="preserve">具備值機功能與監聽/插話權限，可檢視知識庫與告警，存取完整報表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值機員：</w:t>
      </w:r>
      <w:r>
        <w:t xml:space="preserve"> </w:t>
      </w:r>
      <w:r>
        <w:t xml:space="preserve">僅可操作值機平台核心功能與檢視個人報表，無管理後台寫入權限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外點人員：</w:t>
      </w:r>
      <w:r>
        <w:t xml:space="preserve"> </w:t>
      </w:r>
      <w:r>
        <w:t xml:space="preserve">僅可透過知識庫搜尋查詢資訊（唯讀），不具備值機與管理功能</w:t>
      </w:r>
    </w:p>
    <w:p>
      <w:pPr>
        <w:pStyle w:val="FirstParagraph"/>
      </w:pPr>
      <w:r>
        <w:t xml:space="preserve">權限驗證於前端路由層（Next.js Middleware）與後端 API 層（OAuth 2.0 scope）雙重實施。前端依據角色動態渲染導覽選單與頁面元件，後端 API 於每次請求驗證 JWT Token 中之角色聲明，拒絕越權存取。</w:t>
      </w:r>
    </w:p>
    <w:p>
      <w:pPr>
        <w:pStyle w:val="Heading3"/>
      </w:pPr>
      <w:bookmarkStart w:id="126" w:name="本章引用編號清單-3"/>
      <w:r>
        <w:t xml:space="preserve">本章引用編號清單</w:t>
      </w:r>
      <w:bookmarkEnd w:id="126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FR-WS-001, FR-WS-002, FR-WS-003, FR-WS-004, FR-WS-005, FR-RPT-001, FR-RPT-002, FR-RPT-003, FR-ADM-001, FR-ADM-002, FR-ADM-003, FR-ADM-004, FR-LLM-005, FR-LLM-006, FR-AGT-004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AD-008（全開源技術選型）</w:t>
      </w:r>
    </w:p>
    <w:p>
      <w:pPr>
        <w:pStyle w:val="Heading2"/>
      </w:pPr>
      <w:bookmarkStart w:id="127" w:name="第七章-資料庫設計"/>
      <w:r>
        <w:t xml:space="preserve">第七章　資料庫設計</w:t>
      </w:r>
      <w:bookmarkEnd w:id="127"/>
    </w:p>
    <w:p>
      <w:pPr>
        <w:pStyle w:val="FirstParagraph"/>
      </w:pPr>
      <w:r>
        <w:t xml:space="preserve">本章定義系統所採用之資料庫技術選型、資料表結構、向量資料庫設計、資料保留策略與索引策略。資料層為系統之持久化基礎，承載對話紀錄、知識庫向量、質檢結果與系統配置等全部業務資料。</w:t>
      </w:r>
    </w:p>
    <w:p>
      <w:pPr>
        <w:pStyle w:val="Heading3"/>
      </w:pPr>
      <w:bookmarkStart w:id="128" w:name="資料庫選型與架構"/>
      <w:r>
        <w:t xml:space="preserve">7.1　資料庫選型與架構</w:t>
      </w:r>
      <w:bookmarkEnd w:id="128"/>
    </w:p>
    <w:p>
      <w:pPr>
        <w:pStyle w:val="FirstParagraph"/>
      </w:pPr>
      <w:r>
        <w:t xml:space="preserve">系統依資料特性採三層資料庫架構，所有元件均為開源軟體（AD-008）：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84"/>
        <w:gridCol w:w="1638"/>
        <w:gridCol w:w="1638"/>
        <w:gridCol w:w="245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資料庫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部署位置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+ TimescaleDB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16.x + 2.x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關聯式資料主庫（對話紀錄、工單、SMS、質檢結果、系統配置）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管理伺服器（Docker）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1.9+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向量資料庫（知識庫 Embedding 索引、語意搜尋）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伺服器（Docker）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記憶體快取（Session Store、即時狀態、佇列）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管理伺服器（Docker）</w:t>
            </w:r>
          </w:p>
        </w:tc>
      </w:tr>
    </w:tbl>
    <w:p>
      <w:pPr>
        <w:pStyle w:val="Heading4"/>
      </w:pPr>
      <w:bookmarkStart w:id="129" w:name="postgresql-16-timescaledb"/>
      <w:r>
        <w:t xml:space="preserve">7.1.1　PostgreSQL 16 + TimescaleDB</w:t>
      </w:r>
      <w:bookmarkEnd w:id="129"/>
    </w:p>
    <w:p>
      <w:pPr>
        <w:pStyle w:val="FirstParagraph"/>
      </w:pPr>
      <w:r>
        <w:t xml:space="preserve">PostgreSQL 為系統之核心關聯式資料庫，選用原因：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開源免授權費：</w:t>
      </w:r>
      <w:r>
        <w:t xml:space="preserve"> </w:t>
      </w:r>
      <w:r>
        <w:t xml:space="preserve">符合 AD-008 全開源技術選型要求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JSON/JSONB 支援：</w:t>
      </w:r>
      <w:r>
        <w:t xml:space="preserve"> </w:t>
      </w:r>
      <w:r>
        <w:t xml:space="preserve">對話歷程之結構化/半結構化資料以 JSONB 欄位儲存，兼具彈性與查詢效率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TimescaleDB 擴充：</w:t>
      </w:r>
      <w:r>
        <w:t xml:space="preserve"> </w:t>
      </w:r>
      <w:r>
        <w:t xml:space="preserve">時間序列分區（hypertable），SMS 紀錄與操作日誌依月份自動分區，滿足 ≥5 年 / ≥6 個月之保留需求且不影響查詢效能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WAL 串流複寫：</w:t>
      </w:r>
      <w:r>
        <w:t xml:space="preserve"> </w:t>
      </w:r>
      <w:r>
        <w:t xml:space="preserve">原生支援 HA 備援（詳見第八章 §8.2.1）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成熟生態：</w:t>
      </w:r>
      <w:r>
        <w:t xml:space="preserve"> </w:t>
      </w:r>
      <w:r>
        <w:t xml:space="preserve">與 FastAPI / Next.js 等框架整合成熟</w:t>
      </w:r>
    </w:p>
    <w:p>
      <w:pPr>
        <w:pStyle w:val="FirstParagraph"/>
      </w:pPr>
      <w:r>
        <w:t xml:space="preserve">連線池使用 PgBouncer（transaction mode），最大連線數限制為 200，避免 PostgreSQL 原生連線數瓶頸。</w:t>
      </w:r>
    </w:p>
    <w:p>
      <w:pPr>
        <w:pStyle w:val="Heading4"/>
      </w:pPr>
      <w:bookmarkStart w:id="130" w:name="qdrant-向量資料庫"/>
      <w:r>
        <w:t xml:space="preserve">7.1.2　Qdrant 向量資料庫</w:t>
      </w:r>
      <w:bookmarkEnd w:id="130"/>
    </w:p>
    <w:p>
      <w:pPr>
        <w:pStyle w:val="FirstParagraph"/>
      </w:pPr>
      <w:r>
        <w:t xml:space="preserve">Qdrant 以 Rust 實作，作為知識庫語意搜尋之向量索引引擎：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HNSW 索引：</w:t>
      </w:r>
      <w:r>
        <w:t xml:space="preserve"> </w:t>
      </w:r>
      <w:r>
        <w:t xml:space="preserve">支援高維向量近似最近鄰搜尋，Top-K 查詢延遲 &lt; 50ms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Payload 篩選：</w:t>
      </w:r>
      <w:r>
        <w:t xml:space="preserve"> </w:t>
      </w:r>
      <w:r>
        <w:t xml:space="preserve">支援對 metadata（文件分類、版本號）進行篩選，結合向量相似度查詢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Collection Alias：</w:t>
      </w:r>
      <w:r>
        <w:t xml:space="preserve"> </w:t>
      </w:r>
      <w:r>
        <w:t xml:space="preserve">實現知識庫版本零停機切換（詳見第五章 §5.4.3）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Snapshot 備份：</w:t>
      </w:r>
      <w:r>
        <w:t xml:space="preserve"> </w:t>
      </w:r>
      <w:r>
        <w:t xml:space="preserve">原生支援全量 Snapshot 匯出匯入（詳見第八章 §8.2.2）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單機效能：</w:t>
      </w:r>
      <w:r>
        <w:t xml:space="preserve"> </w:t>
      </w:r>
      <w:r>
        <w:t xml:space="preserve">台鐵知識庫預估 10,000~50,000 筆 chunk，單機即可滿足效能需求，無需分散式部署</w:t>
      </w:r>
    </w:p>
    <w:p>
      <w:pPr>
        <w:pStyle w:val="Heading4"/>
      </w:pPr>
      <w:bookmarkStart w:id="131" w:name="redis-7"/>
      <w:r>
        <w:t xml:space="preserve">7.1.3　Redis 7</w:t>
      </w:r>
      <w:bookmarkEnd w:id="131"/>
    </w:p>
    <w:p>
      <w:pPr>
        <w:pStyle w:val="FirstParagraph"/>
      </w:pPr>
      <w:r>
        <w:t xml:space="preserve">Redis 作為系統之記憶體層，承擔三項職責：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Session Store：</w:t>
      </w:r>
      <w:r>
        <w:t xml:space="preserve"> </w:t>
      </w:r>
      <w:r>
        <w:t xml:space="preserve">對話上下文、意圖狀態機存於 Redis Hash，TTL 管理自動回收過期 Session（詳見第五章 §5.5.1）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快取層：</w:t>
      </w:r>
      <w:r>
        <w:t xml:space="preserve"> </w:t>
      </w:r>
      <w:r>
        <w:t xml:space="preserve">熱門知識庫查詢結果快取（TTL 10 分鐘），降低 Qdrant 查詢負載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訊息佇列：</w:t>
      </w:r>
      <w:r>
        <w:t xml:space="preserve"> </w:t>
      </w:r>
      <w:r>
        <w:t xml:space="preserve">質檢任務佇列、告警推播佇列，以 Redis Stream 實作，支援消費者群組與 ACK 機制</w:t>
      </w:r>
    </w:p>
    <w:p>
      <w:pPr>
        <w:pStyle w:val="FirstParagraph"/>
      </w:pPr>
      <w:r>
        <w:t xml:space="preserve">Redis 部署採 Sentinel 模式（1 Master + 1 Replica + 3 Sentinel），實現自動故障偵測與主從切換。Session 資料於主從節點間即時同步，HA 切換時 Session 不遺失。</w:t>
      </w:r>
    </w:p>
    <w:p>
      <w:pPr>
        <w:pStyle w:val="Heading3"/>
      </w:pPr>
      <w:bookmarkStart w:id="132" w:name="主要資料表設計"/>
      <w:r>
        <w:t xml:space="preserve">7.2　主要資料表設計</w:t>
      </w:r>
      <w:bookmarkEnd w:id="132"/>
    </w:p>
    <w:p>
      <w:pPr>
        <w:pStyle w:val="FirstParagraph"/>
      </w:pPr>
      <w:r>
        <w:t xml:space="preserve">以下列出系統核心資料表之結構定義。所有資料表均使用 UUID v7 作為主鍵（時序排列、無需額外時間戳索引）。</w:t>
      </w:r>
    </w:p>
    <w:p>
      <w:pPr>
        <w:pStyle w:val="Heading4"/>
      </w:pPr>
      <w:bookmarkStart w:id="133" w:name="conversations對話紀錄主表"/>
      <w:r>
        <w:t xml:space="preserve">7.2.1　conversations（對話紀錄主表）</w:t>
      </w:r>
      <w:bookmarkEnd w:id="13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'voice' | 'text' | 'sms'</w:t>
      </w:r>
      <w:r>
        <w:br/>
      </w:r>
      <w:r>
        <w:rPr>
          <w:rStyle w:val="NormalTok"/>
        </w:rPr>
        <w:t xml:space="preserve">    caller_id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去識別化後之來電識別碼</w:t>
      </w:r>
      <w:r>
        <w:br/>
      </w:r>
      <w:r>
        <w:rPr>
          <w:rStyle w:val="NormalTok"/>
        </w:rPr>
        <w:t xml:space="preserve">    agent_id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值機員（NULL 表示純 AI 對話）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'active' | 'closed' | 'transferred'</w:t>
      </w:r>
      <w:r>
        <w:br/>
      </w:r>
      <w:r>
        <w:rPr>
          <w:rStyle w:val="NormalTok"/>
        </w:rPr>
        <w:t xml:space="preserve">    ai_resolution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AI 是否成功解決</w:t>
      </w:r>
      <w:r>
        <w:br/>
      </w:r>
      <w:r>
        <w:rPr>
          <w:rStyle w:val="NormalTok"/>
        </w:rPr>
        <w:t xml:space="preserve">    satisfaction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旅客滿意度 1~5</w:t>
      </w:r>
      <w:r>
        <w:br/>
      </w:r>
      <w:r>
        <w:rPr>
          <w:rStyle w:val="NormalTok"/>
        </w:rPr>
        <w:t xml:space="preserve">    started_at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ended_at        TIMESTAMPTZ,</w:t>
      </w:r>
      <w:r>
        <w:br/>
      </w:r>
      <w:r>
        <w:rPr>
          <w:rStyle w:val="NormalTok"/>
        </w:rPr>
        <w:t xml:space="preserve">    metadata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擴充欄位（意圖標籤、轉接原因等）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134" w:name="messages對話訊息表"/>
      <w:r>
        <w:t xml:space="preserve">7.2.2　messages（對話訊息表）</w:t>
      </w:r>
      <w:bookmarkEnd w:id="13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conversation_id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'user' | 'assistant' | 'agent' | 'system'</w:t>
      </w:r>
      <w:r>
        <w:br/>
      </w:r>
      <w:r>
        <w:rPr>
          <w:rStyle w:val="NormalTok"/>
        </w:rPr>
        <w:t xml:space="preserve">    content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AI 回覆信心度（0.000~1.000）</w:t>
      </w:r>
      <w:r>
        <w:br/>
      </w:r>
      <w:r>
        <w:rPr>
          <w:rStyle w:val="NormalTok"/>
        </w:rPr>
        <w:t xml:space="preserve">    citations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引用來源 [{source, page, section}]</w:t>
      </w:r>
      <w:r>
        <w:br/>
      </w:r>
      <w:r>
        <w:rPr>
          <w:rStyle w:val="NormalTok"/>
        </w:rPr>
        <w:t xml:space="preserve">    feedback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'positive' | 'negative' | NULL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135" w:name="audit_logs操作日誌表-timescaledb-hypertable"/>
      <w:r>
        <w:t xml:space="preserve">7.2.3　audit_logs（操作日誌表 — TimescaleDB Hypertable）</w:t>
      </w:r>
      <w:bookmarkEnd w:id="13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'login' | 'kb_upload' | 'model_config' | ...</w:t>
      </w:r>
      <w:r>
        <w:br/>
      </w:r>
      <w:r>
        <w:rPr>
          <w:rStyle w:val="NormalTok"/>
        </w:rPr>
        <w:t xml:space="preserve">    resource_type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'knowledge_doc' | 'agent' | 'rule' | ...</w:t>
      </w:r>
      <w:r>
        <w:br/>
      </w:r>
      <w:r>
        <w:rPr>
          <w:rStyle w:val="NormalTok"/>
        </w:rPr>
        <w:t xml:space="preserve">    resource_id     UUID,</w:t>
      </w:r>
      <w:r>
        <w:br/>
      </w:r>
      <w:r>
        <w:rPr>
          <w:rStyle w:val="NormalTok"/>
        </w:rPr>
        <w:t xml:space="preserve">    details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     INET,</w:t>
      </w:r>
      <w:r>
        <w:br/>
      </w:r>
      <w:r>
        <w:rPr>
          <w:rStyle w:val="NormalTok"/>
        </w:rPr>
        <w:t xml:space="preserve">    user_agent     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轉換為 TimescaleDB hypertable，依月份自動分區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'audit_logs'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chunk_time_interval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);</w:t>
      </w:r>
    </w:p>
    <w:p>
      <w:pPr>
        <w:pStyle w:val="Heading4"/>
      </w:pPr>
      <w:bookmarkStart w:id="136" w:name="knowledge_docs知識庫文件表"/>
      <w:r>
        <w:t xml:space="preserve">7.2.4　knowledge_docs（知識庫文件表）</w:t>
      </w:r>
      <w:bookmarkEnd w:id="13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knowledge_docs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collection_ver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對應 Qdrant Collection 版本</w:t>
      </w:r>
      <w:r>
        <w:br/>
      </w:r>
      <w:r>
        <w:rPr>
          <w:rStyle w:val="NormalTok"/>
        </w:rPr>
        <w:t xml:space="preserve">    filename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'pdf' | 'docx' | 'txt' | 'md'</w:t>
      </w:r>
      <w:r>
        <w:br/>
      </w:r>
      <w:r>
        <w:rPr>
          <w:rStyle w:val="NormalTok"/>
        </w:rPr>
        <w:t xml:space="preserve">    file_size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'timetable' | 'fare' | 'regulation' | 'faq'</w:t>
      </w:r>
      <w:r>
        <w:br/>
      </w:r>
      <w:r>
        <w:rPr>
          <w:rStyle w:val="NormalTok"/>
        </w:rPr>
        <w:t xml:space="preserve">    chunk_count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'indexing' | 'active' | 'archived'</w:t>
      </w:r>
      <w:r>
        <w:br/>
      </w:r>
      <w:r>
        <w:rPr>
          <w:rStyle w:val="NormalTok"/>
        </w:rPr>
        <w:t xml:space="preserve">    uploaded_by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137" w:name="X74cd8b682f24948976f9c53c69ee0ab8197838b"/>
      <w:r>
        <w:t xml:space="preserve">7.2.5　sms_records（SMS 簡訊紀錄表 — TimescaleDB Hypertable）</w:t>
      </w:r>
      <w:bookmarkEnd w:id="13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sms_records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conversation_id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direction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'inbound' | 'outbound'</w:t>
      </w:r>
      <w:r>
        <w:br/>
      </w:r>
      <w:r>
        <w:rPr>
          <w:rStyle w:val="NormalTok"/>
        </w:rPr>
        <w:t xml:space="preserve">    phone_number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加密儲存</w:t>
      </w:r>
      <w:r>
        <w:br/>
      </w:r>
      <w:r>
        <w:rPr>
          <w:rStyle w:val="NormalTok"/>
        </w:rPr>
        <w:t xml:space="preserve">    content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'sent' | 'delivered' | 'failed'</w:t>
      </w:r>
      <w:r>
        <w:br/>
      </w:r>
      <w:r>
        <w:rPr>
          <w:rStyle w:val="NormalTok"/>
        </w:rPr>
        <w:t xml:space="preserve">    provider_ref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簡訊閘道回傳之 reference ID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轉換為 TimescaleDB hypertable，依月份自動分區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'sms_records'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chunk_time_interval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);</w:t>
      </w:r>
    </w:p>
    <w:p>
      <w:pPr>
        <w:pStyle w:val="Heading4"/>
      </w:pPr>
      <w:bookmarkStart w:id="138" w:name="qi_reports質檢報告表"/>
      <w:r>
        <w:t xml:space="preserve">7.2.6　qi_reports（質檢報告表）</w:t>
      </w:r>
      <w:bookmarkEnd w:id="13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qi_reports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conversation_id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audio_file_path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NAS 錄音檔路徑</w:t>
      </w:r>
      <w:r>
        <w:br/>
      </w:r>
      <w:r>
        <w:rPr>
          <w:rStyle w:val="NormalTok"/>
        </w:rPr>
        <w:t xml:space="preserve">    total_score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加權總評分（0~100）</w:t>
      </w:r>
      <w:r>
        <w:br/>
      </w:r>
      <w:r>
        <w:rPr>
          <w:rStyle w:val="NormalTok"/>
        </w:rPr>
        <w:t xml:space="preserve">    rule_results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[{rule_id, name, passed, score, weight}]</w:t>
      </w:r>
      <w:r>
        <w:br/>
      </w:r>
      <w:r>
        <w:rPr>
          <w:rStyle w:val="NormalTok"/>
        </w:rPr>
        <w:t xml:space="preserve">    emotion_summary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{positive: 0.3, neutral: 0.5, negative: 0.2}</w:t>
      </w:r>
      <w:r>
        <w:br/>
      </w:r>
      <w:r>
        <w:rPr>
          <w:rStyle w:val="NormalTok"/>
        </w:rPr>
        <w:t xml:space="preserve">    silence_events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[{start_sec, end_sec, duration}]</w:t>
      </w:r>
      <w:r>
        <w:br/>
      </w:r>
      <w:r>
        <w:rPr>
          <w:rStyle w:val="NormalTok"/>
        </w:rPr>
        <w:t xml:space="preserve">    alert_triggered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是否觸發低分告警</w:t>
      </w:r>
      <w:r>
        <w:br/>
      </w:r>
      <w:r>
        <w:rPr>
          <w:rStyle w:val="NormalTok"/>
        </w:rPr>
        <w:t xml:space="preserve">    processed_at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139" w:name="其他輔助資料表"/>
      <w:r>
        <w:t xml:space="preserve">7.2.7　其他輔助資料表</w:t>
      </w:r>
      <w:bookmarkEnd w:id="13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54"/>
        <w:gridCol w:w="2066"/>
        <w:gridCol w:w="3099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資料表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關鍵欄位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系統使用者帳號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id, username, password_hash, role, status, last_login_at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值機員/督導檔案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id, user_id, seat_number, shift, skill_tags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角色定義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id, name, permissions (JSONB)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system_configs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系統參數鍵值表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key, value (JSONB), description, updated_by, updated_at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alert_rules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告警規則設定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id, metric, operator, threshold, severity, notify_channels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alert_history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告警歷史紀錄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id, rule_id, triggered_at, resolved_at, details</w:t>
            </w:r>
          </w:p>
        </w:tc>
      </w:tr>
    </w:tbl>
    <w:p>
      <w:pPr>
        <w:pStyle w:val="Heading3"/>
      </w:pPr>
      <w:bookmarkStart w:id="140" w:name="向量資料庫設計"/>
      <w:r>
        <w:t xml:space="preserve">7.3　向量資料庫設計</w:t>
      </w:r>
      <w:bookmarkEnd w:id="140"/>
    </w:p>
    <w:p>
      <w:pPr>
        <w:pStyle w:val="Heading4"/>
      </w:pPr>
      <w:bookmarkStart w:id="141" w:name="qdrant-collection-schema"/>
      <w:r>
        <w:t xml:space="preserve">7.3.1　Qdrant Collection Schema</w:t>
      </w:r>
      <w:bookmarkEnd w:id="141"/>
    </w:p>
    <w:p>
      <w:pPr>
        <w:pStyle w:val="FirstParagraph"/>
      </w:pPr>
      <w:r>
        <w:t xml:space="preserve">知識庫向量索引以 Qdrant Collection 儲存，Schema 定義如下：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"knowledge_base_v{version}"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"hnsw_config"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"ef_construct"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"optimizers_config"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"indexing_threshold"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142" w:name="embedding-維度與模型"/>
      <w:r>
        <w:t xml:space="preserve">7.3.2　Embedding 維度與模型</w:t>
      </w:r>
      <w:bookmarkEnd w:id="142"/>
    </w:p>
    <w:p>
      <w:pPr>
        <w:pStyle w:val="FirstParagraph"/>
      </w:pPr>
      <w:r>
        <w:t xml:space="preserve">向量維度為</w:t>
      </w:r>
      <w:r>
        <w:t xml:space="preserve"> </w:t>
      </w:r>
      <w:r>
        <w:rPr>
          <w:b/>
        </w:rPr>
        <w:t xml:space="preserve">1,024 維</w:t>
      </w:r>
      <w:r>
        <w:t xml:space="preserve">，對應 Microsoft multilingual-e5-large 模型輸出。此模型支援多語言（含繁體中文），於 MTEB 基準測試中文子集表現優異，適合台鐵業務場景之中英混合文件檢索。</w:t>
      </w:r>
    </w:p>
    <w:p>
      <w:pPr>
        <w:pStyle w:val="BodyText"/>
      </w:pPr>
      <w:r>
        <w:t xml:space="preserve">Embedding 流程：</w:t>
      </w:r>
    </w:p>
    <w:p>
      <w:pPr>
        <w:numPr>
          <w:ilvl w:val="0"/>
          <w:numId w:val="1034"/>
        </w:numPr>
        <w:pStyle w:val="Compact"/>
      </w:pPr>
      <w:r>
        <w:t xml:space="preserve">文件上傳後經分段（chunk），每段 ~512 token，重疊 64 token</w:t>
      </w:r>
    </w:p>
    <w:p>
      <w:pPr>
        <w:numPr>
          <w:ilvl w:val="0"/>
          <w:numId w:val="1034"/>
        </w:numPr>
        <w:pStyle w:val="Compact"/>
      </w:pPr>
      <w:r>
        <w:t xml:space="preserve">各 chunk 加上</w:t>
      </w:r>
      <w:r>
        <w:t xml:space="preserve"> </w:t>
      </w:r>
      <w:r>
        <w:rPr>
          <w:rStyle w:val="VerbatimChar"/>
        </w:rPr>
        <w:t xml:space="preserve">"passage: "</w:t>
      </w:r>
      <w:r>
        <w:t xml:space="preserve"> </w:t>
      </w:r>
      <w:r>
        <w:t xml:space="preserve">前綴後送入 multilingual-e5-large 產出 1024d 向量</w:t>
      </w:r>
    </w:p>
    <w:p>
      <w:pPr>
        <w:numPr>
          <w:ilvl w:val="0"/>
          <w:numId w:val="1034"/>
        </w:numPr>
        <w:pStyle w:val="Compact"/>
      </w:pPr>
      <w:r>
        <w:t xml:space="preserve">向量連同 payload metadata 寫入 Qdrant Collection</w:t>
      </w:r>
    </w:p>
    <w:p>
      <w:pPr>
        <w:numPr>
          <w:ilvl w:val="0"/>
          <w:numId w:val="1034"/>
        </w:numPr>
        <w:pStyle w:val="Compact"/>
      </w:pPr>
      <w:r>
        <w:t xml:space="preserve">查詢時，旅客問句加上</w:t>
      </w:r>
      <w:r>
        <w:t xml:space="preserve"> </w:t>
      </w:r>
      <w:r>
        <w:rPr>
          <w:rStyle w:val="VerbatimChar"/>
        </w:rPr>
        <w:t xml:space="preserve">"query: "</w:t>
      </w:r>
      <w:r>
        <w:t xml:space="preserve"> </w:t>
      </w:r>
      <w:r>
        <w:t xml:space="preserve">前綴後產出查詢向量，執行 Cosine 相似度 Top-K 檢索</w:t>
      </w:r>
    </w:p>
    <w:p>
      <w:pPr>
        <w:pStyle w:val="Heading4"/>
      </w:pPr>
      <w:bookmarkStart w:id="143" w:name="collection-alias-版本管理"/>
      <w:r>
        <w:t xml:space="preserve">7.3.3　Collection Alias 版本管理</w:t>
      </w:r>
      <w:bookmarkEnd w:id="14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Collection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Alias 指向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狀態說明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knowledge_base_v1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alias: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“</w:t>
            </w:r>
            <w:r>
              <w:rPr>
                <w:rFonts w:ascii="Times New Roman" w:hAnsi="Times New Roman" w:eastAsia="標楷體"/>
                <w:sz w:val="20"/>
              </w:rPr>
              <w:t xml:space="preserve">knowledge_base_current</w:t>
            </w:r>
            <w:r>
              <w:rPr>
                <w:rFonts w:ascii="Times New Roman" w:hAnsi="Times New Roman" w:eastAsia="標楷體"/>
                <w:sz w:val="20"/>
              </w:rPr>
              <w:t xml:space="preserve">”</w:t>
            </w:r>
            <w:r>
              <w:rPr>
                <w:rFonts w:ascii="Times New Roman" w:hAnsi="Times New Roman" w:eastAsia="標楷體"/>
                <w:sz w:val="20"/>
              </w:rPr>
              <w:t xml:space="preserve">（查詢入口）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目前使用中版本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knowledge_base_v2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（新版向量化完成後切換 alias 至此）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新版準備就緒後接替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knowledge_base_v1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（alias 切換後）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保留 30 天供回溯後刪除</w:t>
            </w:r>
          </w:p>
        </w:tc>
      </w:tr>
    </w:tbl>
    <w:p>
      <w:pPr>
        <w:pStyle w:val="BodyText"/>
      </w:pPr>
      <w:r>
        <w:t xml:space="preserve">所有 RAG 查詢統一透過 alias</w:t>
      </w:r>
      <w:r>
        <w:t xml:space="preserve"> </w:t>
      </w:r>
      <w:r>
        <w:rPr>
          <w:rStyle w:val="VerbatimChar"/>
        </w:rPr>
        <w:t xml:space="preserve">knowledge_base_current</w:t>
      </w:r>
      <w:r>
        <w:t xml:space="preserve"> </w:t>
      </w:r>
      <w:r>
        <w:t xml:space="preserve">存取，版本切換為原子操作，切換期間無查詢中斷。</w:t>
      </w:r>
    </w:p>
    <w:p>
      <w:pPr>
        <w:pStyle w:val="Heading3"/>
      </w:pPr>
      <w:bookmarkStart w:id="144" w:name="資料保留策略"/>
      <w:r>
        <w:t xml:space="preserve">7.4　資料保留策略</w:t>
      </w:r>
      <w:bookmarkEnd w:id="144"/>
    </w:p>
    <w:p>
      <w:pPr>
        <w:pStyle w:val="FirstParagraph"/>
      </w:pPr>
      <w:r>
        <w:t xml:space="preserve">系統依法規與契約要求，對各類資料設定保留期限與處理方式：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保留期限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儲存位置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到期處理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依據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對話紀錄（conversations + messages）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6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去識別化後歸檔至冷儲存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契約§7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簡訊紀錄（sms_records）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5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PostgreSQL（TimescaleDB 分區）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過期分區壓縮歸檔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電信法規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通話錄音檔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6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NAS（掛載至管理伺服器）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過期檔案壓縮歸檔至離線儲存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契約§7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質檢報告（qi_reports）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1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歸檔至冷儲存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內部稽核需求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操作日誌（audit_logs）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 6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PostgreSQL（TimescaleDB 分區）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過期分區壓縮歸檔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資安稽核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知識庫向量索引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永久（版本化管理）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舊版 Collection 保留 30 天後刪除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快取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即時（TTL 自動過期）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自動驅逐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4"/>
      </w:pPr>
      <w:bookmarkStart w:id="145" w:name="timescaledb-分區策略"/>
      <w:r>
        <w:t xml:space="preserve">7.4.1　TimescaleDB 分區策略</w:t>
      </w:r>
      <w:bookmarkEnd w:id="145"/>
    </w:p>
    <w:p>
      <w:pPr>
        <w:pStyle w:val="FirstParagraph"/>
      </w:pPr>
      <w:r>
        <w:t xml:space="preserve">SMS 紀錄與操作日誌以 TimescaleDB hypertable 管理，每月自動建立新分區（chunk）。保留策略以 TimescaleDB 之</w:t>
      </w:r>
      <w:r>
        <w:t xml:space="preserve"> </w:t>
      </w:r>
      <w:r>
        <w:rPr>
          <w:rStyle w:val="VerbatimChar"/>
        </w:rPr>
        <w:t xml:space="preserve">drop_chunks</w:t>
      </w:r>
      <w:r>
        <w:t xml:space="preserve"> </w:t>
      </w:r>
      <w:r>
        <w:t xml:space="preserve">搭配排程執行：</w:t>
      </w:r>
    </w:p>
    <w:p>
      <w:pPr>
        <w:pStyle w:val="SourceCode"/>
      </w:pPr>
      <w:r>
        <w:rPr>
          <w:rStyle w:val="CommentTok"/>
        </w:rPr>
        <w:t xml:space="preserve">-- 操作日誌：保留 6 個月，超過後壓縮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add_compression_policy(</w:t>
      </w:r>
      <w:r>
        <w:rPr>
          <w:rStyle w:val="StringTok"/>
        </w:rPr>
        <w:t xml:space="preserve">'audit_logs'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 months'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add_retention_policy(</w:t>
      </w:r>
      <w:r>
        <w:rPr>
          <w:rStyle w:val="StringTok"/>
        </w:rPr>
        <w:t xml:space="preserve">'audit_logs'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 months'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SMS 紀錄：保留 5 年，3 個月後壓縮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add_compression_policy(</w:t>
      </w:r>
      <w:r>
        <w:rPr>
          <w:rStyle w:val="StringTok"/>
        </w:rPr>
        <w:t xml:space="preserve">'sms_records'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 months'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add_retention_policy(</w:t>
      </w:r>
      <w:r>
        <w:rPr>
          <w:rStyle w:val="StringTok"/>
        </w:rPr>
        <w:t xml:space="preserve">'sms_records'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years'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壓縮後之分區仍可查詢（解壓透明），僅佔原始空間之</w:t>
      </w:r>
      <w:r>
        <w:t xml:space="preserve"> </w:t>
      </w:r>
      <w:r>
        <w:rPr>
          <w:vertAlign w:val="subscript"/>
        </w:rPr>
        <w:t xml:space="preserve">10%</w:t>
      </w:r>
      <w:r>
        <w:t xml:space="preserve">20%。超過保留期限之分區由</w:t>
      </w:r>
      <w:r>
        <w:t xml:space="preserve"> </w:t>
      </w:r>
      <w:r>
        <w:rPr>
          <w:rStyle w:val="VerbatimChar"/>
        </w:rPr>
        <w:t xml:space="preserve">drop_chunks</w:t>
      </w:r>
      <w:r>
        <w:t xml:space="preserve"> </w:t>
      </w:r>
      <w:r>
        <w:t xml:space="preserve">自動刪除，刪除前以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匯出歸檔備份。</w:t>
      </w:r>
    </w:p>
    <w:p>
      <w:pPr>
        <w:pStyle w:val="Heading4"/>
      </w:pPr>
      <w:bookmarkStart w:id="146" w:name="錄音檔儲存"/>
      <w:r>
        <w:t xml:space="preserve">7.4.2　錄音檔儲存</w:t>
      </w:r>
      <w:bookmarkEnd w:id="146"/>
    </w:p>
    <w:p>
      <w:pPr>
        <w:pStyle w:val="FirstParagraph"/>
      </w:pPr>
      <w:r>
        <w:t xml:space="preserve">通話錄音檔以 WAV 格式儲存於 NAS，目錄結構為：</w:t>
      </w:r>
    </w:p>
    <w:p>
      <w:pPr>
        <w:pStyle w:val="SourceCode"/>
      </w:pPr>
      <w:r>
        <w:rPr>
          <w:rStyle w:val="VerbatimChar"/>
        </w:rPr>
        <w:t xml:space="preserve">/nas/recordings/{YYYY}/{MM}/{DD}/{conversation_id}.wav</w:t>
      </w:r>
    </w:p>
    <w:p>
      <w:pPr>
        <w:pStyle w:val="FirstParagraph"/>
      </w:pPr>
      <w:r>
        <w:t xml:space="preserve">每日凌晨執行排程任務，將超過保留期限之錄音檔壓縮為 OGG 格式後搬遷至離線儲存。壓縮率約 10:1，15 分鐘 WAV (~150MB) 壓縮後約 15MB。</w:t>
      </w:r>
    </w:p>
    <w:p>
      <w:pPr>
        <w:pStyle w:val="Heading3"/>
      </w:pPr>
      <w:bookmarkStart w:id="147" w:name="索引策略"/>
      <w:r>
        <w:t xml:space="preserve">7.5　索引策略</w:t>
      </w:r>
      <w:bookmarkEnd w:id="147"/>
    </w:p>
    <w:p>
      <w:pPr>
        <w:pStyle w:val="FirstParagraph"/>
      </w:pPr>
      <w:r>
        <w:t xml:space="preserve">為確保系統在高併發場景下之查詢效能，各資料表建立以下索引：</w:t>
      </w:r>
    </w:p>
    <w:p>
      <w:pPr>
        <w:pStyle w:val="Heading4"/>
      </w:pPr>
      <w:bookmarkStart w:id="148" w:name="postgresql-索引"/>
      <w:r>
        <w:t xml:space="preserve">7.5.1　PostgreSQL 索引</w:t>
      </w:r>
      <w:bookmarkEnd w:id="148"/>
    </w:p>
    <w:p>
      <w:pPr>
        <w:pStyle w:val="SourceCode"/>
      </w:pPr>
      <w:r>
        <w:rPr>
          <w:rStyle w:val="CommentTok"/>
        </w:rPr>
        <w:t xml:space="preserve">-- conversations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idx_conversations_agent_started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(agent_id,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idx_conversations_channel_date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 (channel,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idx_messages_conversation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 (conversation_id,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idx_messages_feedback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 (feedback)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feedback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sms_records（hypertable 自動建立時間索引）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idx_sms_phone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sms_records (phone_number,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qi_reports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idx_qi_agent_date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qi_reports (agent_id, processed_at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idx_qi_alert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qi_reports (alert_triggered, processed_at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alert_triggered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knowledge_docs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idx_kb_docs_status_category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 (status,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audit_logs（hypertable 自動建立時間索引）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idx_audit_user_action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(user_id, action,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Heading4"/>
      </w:pPr>
      <w:bookmarkStart w:id="149" w:name="索引維護策略"/>
      <w:r>
        <w:t xml:space="preserve">7.5.2　索引維護策略</w:t>
      </w:r>
      <w:bookmarkEnd w:id="149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自動 VACUUM：</w:t>
      </w:r>
      <w:r>
        <w:t xml:space="preserve"> </w:t>
      </w:r>
      <w:r>
        <w:t xml:space="preserve">PostgreSQL 啟用 autovacuum，參數調整為</w:t>
      </w:r>
      <w:r>
        <w:t xml:space="preserve"> </w:t>
      </w:r>
      <w:r>
        <w:rPr>
          <w:rStyle w:val="VerbatimChar"/>
        </w:rPr>
        <w:t xml:space="preserve">autovacuum_vacuum_scale_factor = 0.05</w:t>
      </w:r>
      <w:r>
        <w:t xml:space="preserve">（預設 0.2），確保高寫入表及時回收死元組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索引膨脹監控：</w:t>
      </w:r>
      <w:r>
        <w:t xml:space="preserve"> </w:t>
      </w:r>
      <w:r>
        <w:t xml:space="preserve">每週執行</w:t>
      </w:r>
      <w:r>
        <w:t xml:space="preserve"> </w:t>
      </w:r>
      <w:r>
        <w:rPr>
          <w:rStyle w:val="VerbatimChar"/>
        </w:rPr>
        <w:t xml:space="preserve">pg_stat_user_indexes</w:t>
      </w:r>
      <w:r>
        <w:t xml:space="preserve"> </w:t>
      </w:r>
      <w:r>
        <w:t xml:space="preserve">查詢，監控索引膨脹率。膨脹率 &gt; 30% 時以</w:t>
      </w:r>
      <w:r>
        <w:t xml:space="preserve"> </w:t>
      </w:r>
      <w:r>
        <w:rPr>
          <w:rStyle w:val="VerbatimChar"/>
        </w:rPr>
        <w:t xml:space="preserve">REINDEX CONCURRENTLY</w:t>
      </w:r>
      <w:r>
        <w:t xml:space="preserve"> </w:t>
      </w:r>
      <w:r>
        <w:t xml:space="preserve">重建（不鎖表）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慢查詢追蹤：</w:t>
      </w:r>
      <w:r>
        <w:t xml:space="preserve"> </w:t>
      </w:r>
      <w:r>
        <w:t xml:space="preserve">啟用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擴充，記錄執行時間 &gt; 100ms 之查詢，每週產出慢查詢報表供 DBA 分析</w:t>
      </w:r>
    </w:p>
    <w:p>
      <w:pPr>
        <w:pStyle w:val="Heading4"/>
      </w:pPr>
      <w:bookmarkStart w:id="150" w:name="qdrant-索引配置"/>
      <w:r>
        <w:t xml:space="preserve">7.5.3　Qdrant 索引配置</w:t>
      </w:r>
      <w:bookmarkEnd w:id="150"/>
    </w:p>
    <w:p>
      <w:pPr>
        <w:pStyle w:val="FirstParagraph"/>
      </w:pPr>
      <w:r>
        <w:t xml:space="preserve">Qdrant HNSW 索引參數已於 §7.3.1 定義（</w:t>
      </w:r>
      <w:r>
        <w:rPr>
          <w:rStyle w:val="VerbatimChar"/>
        </w:rPr>
        <w:t xml:space="preserve">m=16</w:t>
      </w:r>
      <w:r>
        <w:t xml:space="preserve">,</w:t>
      </w:r>
      <w:r>
        <w:t xml:space="preserve"> </w:t>
      </w:r>
      <w:r>
        <w:rPr>
          <w:rStyle w:val="VerbatimChar"/>
        </w:rPr>
        <w:t xml:space="preserve">ef_construct=128</w:t>
      </w:r>
      <w:r>
        <w:t xml:space="preserve">）。查詢時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參數設為 64，平衡精確度與延遲。Payload 欄位中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設為 keyword 索引，支援篩選查詢時之預過濾（pre-filtering），避免全量掃描。</w:t>
      </w:r>
    </w:p>
    <w:p>
      <w:pPr>
        <w:pStyle w:val="Heading3"/>
      </w:pPr>
      <w:bookmarkStart w:id="151" w:name="本章引用編號清單-4"/>
      <w:r>
        <w:t xml:space="preserve">本章引用編號清單</w:t>
      </w:r>
      <w:bookmarkEnd w:id="151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FR-AGT-002, FR-AGT-004, FR-AGT-005, FR-AGT-007, FR-LLM-005, FR-QI-001 ~ FR-QI-007, FR-RPT-001 ~ FR-RPT-003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AD-005（HA Active-Active + Failover）, AD-008（全開源技術選型）</w:t>
      </w:r>
    </w:p>
    <w:p>
      <w:pPr>
        <w:pStyle w:val="Heading2"/>
      </w:pPr>
      <w:bookmarkStart w:id="152" w:name="第八章-備份與災難復原策略"/>
      <w:r>
        <w:t xml:space="preserve">第八章　備份與災難復原策略</w:t>
      </w:r>
      <w:bookmarkEnd w:id="152"/>
    </w:p>
    <w:p>
      <w:pPr>
        <w:pStyle w:val="FirstParagraph"/>
      </w:pPr>
      <w:r>
        <w:t xml:space="preserve">本章定義系統各元件之資料備份機制、回復目標及加密策略，確保服務可用率 ≥99%/季（KPI: availability）且故障修復時間 ≤4 小時含假日（KPI: mttr）。</w:t>
      </w:r>
    </w:p>
    <w:p>
      <w:pPr>
        <w:pStyle w:val="Heading3"/>
      </w:pPr>
      <w:bookmarkStart w:id="153" w:name="rpo-rto-定義"/>
      <w:r>
        <w:t xml:space="preserve">8.1　RPO / RTO 定義</w:t>
      </w:r>
      <w:bookmarkEnd w:id="153"/>
    </w:p>
    <w:p>
      <w:pPr>
        <w:pStyle w:val="FirstParagraph"/>
      </w:pPr>
      <w:r>
        <w:t xml:space="preserve">系統依資料重要性與業務衝擊程度，劃分三級回復目標：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級別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RPO（容許遺失量）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RTO（回復時間）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備份方式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對話紀錄、工單、SMS 簡訊（保留 ≥5 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WAL 連續歸檔 + 即時串流複寫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知識庫向量索引、質檢結果、系統參數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定時快照 + 異機備援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監控指標、操作日誌（保留 ≥6 個月）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每日全量備份</w:t>
            </w:r>
          </w:p>
        </w:tc>
      </w:tr>
    </w:tbl>
    <w:p>
      <w:pPr>
        <w:pStyle w:val="BodyText"/>
      </w:pPr>
      <w:r>
        <w:t xml:space="preserve">上述 RTO 上限 ≤4 小時，與契約§7(六)規定之 MTTR ≤4hr 一致。</w:t>
      </w:r>
    </w:p>
    <w:p>
      <w:pPr>
        <w:pStyle w:val="Heading3"/>
      </w:pPr>
      <w:bookmarkStart w:id="154" w:name="各元件備份機制"/>
      <w:r>
        <w:t xml:space="preserve">8.2　各元件備份機制</w:t>
      </w:r>
      <w:bookmarkEnd w:id="154"/>
    </w:p>
    <w:p>
      <w:pPr>
        <w:pStyle w:val="Heading4"/>
      </w:pPr>
      <w:bookmarkStart w:id="155" w:name="postgresql-16-timescaledb-1"/>
      <w:r>
        <w:t xml:space="preserve">8.2.1　PostgreSQL 16 + TimescaleDB</w:t>
      </w:r>
      <w:bookmarkEnd w:id="155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連續歸檔：</w:t>
      </w:r>
      <w:r>
        <w:t xml:space="preserve"> </w:t>
      </w:r>
      <w:r>
        <w:t xml:space="preserve">啟用 WAL（Write-Ahead Log）連續歸檔，搭配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 </w:t>
      </w:r>
      <w:r>
        <w:t xml:space="preserve">每日執行全量基礎備份。WAL 檔案即時傳送至備援伺服器，實現 RPO ≤5 分鐘。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邏輯備份：</w:t>
      </w:r>
      <w:r>
        <w:t xml:space="preserve"> </w:t>
      </w:r>
      <w:r>
        <w:t xml:space="preserve">每日凌晨以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產出邏輯備份，保留最近 30 份。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TimescaleDB 分區：</w:t>
      </w:r>
      <w:r>
        <w:t xml:space="preserve"> </w:t>
      </w:r>
      <w:r>
        <w:t xml:space="preserve">SMS 紀錄依月份自動分區（詳見第七章 7.2 節），過期分區壓縮後歸檔至冷儲存，滿足 ≥5 年保留需求（FR-AGT-007）。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異機備援：</w:t>
      </w:r>
      <w:r>
        <w:t xml:space="preserve"> </w:t>
      </w:r>
      <w:r>
        <w:t xml:space="preserve">主機 WAL 串流複寫至 HA 備援機（AD-005），備援機以 Hot Standby 模式運行，可隨時接管讀取與回復。</w:t>
      </w:r>
    </w:p>
    <w:p>
      <w:pPr>
        <w:pStyle w:val="Heading4"/>
      </w:pPr>
      <w:bookmarkStart w:id="156" w:name="qdrant-向量資料庫-1"/>
      <w:r>
        <w:t xml:space="preserve">8.2.2　Qdrant 向量資料庫</w:t>
      </w:r>
      <w:bookmarkEnd w:id="156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Snapshot 備份：</w:t>
      </w:r>
      <w:r>
        <w:t xml:space="preserve"> </w:t>
      </w:r>
      <w:r>
        <w:t xml:space="preserve">每日執行 Qdrant Snapshot，將</w:t>
      </w:r>
      <w:r>
        <w:t xml:space="preserve"> </w:t>
      </w:r>
      <w:r>
        <w:rPr>
          <w:rStyle w:val="VerbatimChar"/>
        </w:rPr>
        <w:t xml:space="preserve">knowledge_base</w:t>
      </w:r>
      <w:r>
        <w:t xml:space="preserve"> </w:t>
      </w:r>
      <w:r>
        <w:t xml:space="preserve">Collection 完整匯出。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版本化管理：</w:t>
      </w:r>
      <w:r>
        <w:t xml:space="preserve"> </w:t>
      </w:r>
      <w:r>
        <w:t xml:space="preserve">知識庫更新時自動建立快照，支援回溯至任意版本（FR-AGT-002）。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異機同步：</w:t>
      </w:r>
      <w:r>
        <w:t xml:space="preserve"> </w:t>
      </w:r>
      <w:r>
        <w:t xml:space="preserve">Snapshot 檔案透過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加密傳輸至備援伺服器。</w:t>
      </w:r>
    </w:p>
    <w:p>
      <w:pPr>
        <w:pStyle w:val="Heading4"/>
      </w:pPr>
      <w:bookmarkStart w:id="157" w:name="redis-7-1"/>
      <w:r>
        <w:t xml:space="preserve">8.2.3　Redis 7</w:t>
      </w:r>
      <w:bookmarkEnd w:id="157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混合持久化：</w:t>
      </w:r>
      <w:r>
        <w:t xml:space="preserve"> </w:t>
      </w:r>
      <w:r>
        <w:t xml:space="preserve">RDB 快照每 15 分鐘執行一次 + AOF 日誌每秒同步（</w:t>
      </w:r>
      <w:r>
        <w:rPr>
          <w:rStyle w:val="VerbatimChar"/>
        </w:rPr>
        <w:t xml:space="preserve">appendfsync everysec</w:t>
      </w:r>
      <w:r>
        <w:t xml:space="preserve">），確保最多遺失 1 秒對話上下文。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驅逐策略：</w:t>
      </w:r>
      <w:r>
        <w:t xml:space="preserve"> </w:t>
      </w:r>
      <w:r>
        <w:t xml:space="preserve">採用</w:t>
      </w:r>
      <w:r>
        <w:t xml:space="preserve"> </w:t>
      </w:r>
      <w:r>
        <w:rPr>
          <w:rStyle w:val="VerbatimChar"/>
        </w:rPr>
        <w:t xml:space="preserve">volatile-lru</w:t>
      </w:r>
      <w:r>
        <w:t xml:space="preserve">，僅驅逐有 TTL 的 Session 資料，確保核心資料不遺失。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回復優先序：</w:t>
      </w:r>
      <w:r>
        <w:t xml:space="preserve"> </w:t>
      </w:r>
      <w:r>
        <w:t xml:space="preserve">故障時先載入 AOF（資料較完整），AOF 損壞時降級為 RDB。</w:t>
      </w:r>
    </w:p>
    <w:p>
      <w:pPr>
        <w:pStyle w:val="Heading4"/>
      </w:pPr>
      <w:bookmarkStart w:id="158" w:name="docker-volume"/>
      <w:r>
        <w:t xml:space="preserve">8.2.4　Docker Volume</w:t>
      </w:r>
      <w:bookmarkEnd w:id="158"/>
    </w:p>
    <w:p>
      <w:pPr>
        <w:numPr>
          <w:ilvl w:val="0"/>
          <w:numId w:val="1039"/>
        </w:numPr>
        <w:pStyle w:val="Compact"/>
      </w:pPr>
      <w:r>
        <w:t xml:space="preserve">所有容器服務的持久化資料掛載為具名 Volume（AD-006）。</w:t>
      </w:r>
    </w:p>
    <w:p>
      <w:pPr>
        <w:numPr>
          <w:ilvl w:val="0"/>
          <w:numId w:val="1039"/>
        </w:numPr>
        <w:pStyle w:val="Compact"/>
      </w:pPr>
      <w:r>
        <w:t xml:space="preserve">每日凌晨統一執行 Volume 快照備份，壓縮後傳至異機儲存。</w:t>
      </w:r>
    </w:p>
    <w:p>
      <w:pPr>
        <w:numPr>
          <w:ilvl w:val="0"/>
          <w:numId w:val="1039"/>
        </w:numPr>
        <w:pStyle w:val="Compact"/>
      </w:pPr>
      <w:r>
        <w:t xml:space="preserve">模型權重檔（Llama 3.1 8B AWQ ~8GB、multilingual-e5-large ~1.3GB、XTTS-v2）以版本化目錄管理，不重複備份，僅於模型更新時同步。</w:t>
      </w:r>
    </w:p>
    <w:p>
      <w:pPr>
        <w:pStyle w:val="Heading3"/>
      </w:pPr>
      <w:bookmarkStart w:id="159" w:name="ha-雙機備援切換"/>
      <w:r>
        <w:t xml:space="preserve">8.3　HA 雙機備援切換</w:t>
      </w:r>
      <w:bookmarkEnd w:id="159"/>
    </w:p>
    <w:p>
      <w:pPr>
        <w:pStyle w:val="FirstParagraph"/>
      </w:pPr>
      <w:r>
        <w:t xml:space="preserve">系統採 Active-Active + Failover 架構（AD-005），備援切換機制如下：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機制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偵測間隔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切換時間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 VRRP + VIP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 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雙註冊（Primary/Secondary）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心跳 3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 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應用層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Nginx 健康檢查 + 自動移除故障節點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共享 Session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零中斷</w:t>
            </w:r>
          </w:p>
        </w:tc>
      </w:tr>
    </w:tbl>
    <w:p>
      <w:pPr>
        <w:pStyle w:val="BodyText"/>
      </w:pPr>
      <w:r>
        <w:t xml:space="preserve">正常運行時雙機各承載 50% 負載，任一台故障時存活機自動承載 100% 流量。Redis 共享 Session 確保故障切換時使用者對話上下文不遺失。進行中的語音通話由 MES 維持，AI-IVR 僅遺失該通之 AI 輔助功能，不中斷通話本身。</w:t>
      </w:r>
    </w:p>
    <w:p>
      <w:pPr>
        <w:pStyle w:val="BodyText"/>
      </w:pPr>
      <w:r>
        <w:t xml:space="preserve">管理後台提供備份與回復操作介面（FR-ADM-005），督導可監控備份排程執行狀態與最近備份時間點，並於需要時手動觸發備份或啟動回復流程。</w:t>
      </w:r>
    </w:p>
    <w:p>
      <w:pPr>
        <w:pStyle w:val="Heading3"/>
      </w:pPr>
      <w:bookmarkStart w:id="160" w:name="傳輸加密"/>
      <w:r>
        <w:t xml:space="preserve">8.4　傳輸加密</w:t>
      </w:r>
      <w:bookmarkEnd w:id="160"/>
    </w:p>
    <w:p>
      <w:pPr>
        <w:pStyle w:val="FirstParagraph"/>
      </w:pPr>
      <w:r>
        <w:t xml:space="preserve">所有跨服務通訊一律啟用 TLS 1.3：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通訊路徑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協定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加密要求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旅客瀏覽器 ↔ Web 前端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HTTPS (TLS 1.3)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強制 HSTS，憑證由台鐵核發或委託 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↔ API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HTTPS (TLS 1.3)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內部憑證，mTLS 雙向驗證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 ↔ 內部微服務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 over TLS 1.3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 PKI 簽發憑證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↔ vLLM 推論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 over TLS 1.3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確保推論請求中旅客語句不被竊聽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信令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over TLS (SIPS)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RFC 5061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語音流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SRTP (AES-128-CM)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RFC 3711，金鑰透過 SDES 交換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備份傳輸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rsync over SSH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AES-256-GCM 通道加密</w:t>
            </w:r>
          </w:p>
        </w:tc>
      </w:tr>
    </w:tbl>
    <w:p>
      <w:pPr>
        <w:pStyle w:val="BlockText"/>
      </w:pPr>
      <w:r>
        <w:rPr>
          <w:b/>
        </w:rPr>
        <w:t xml:space="preserve">SDES 安全前提：</w:t>
      </w:r>
      <w:r>
        <w:t xml:space="preserve"> </w:t>
      </w:r>
      <w:r>
        <w:t xml:space="preserve">SDES 金鑰交換機制將加密金鑰嵌入 SDP 明文，其安全性依賴 SIP 信令通道之加密保護。本案 SIP 信令通道強制使用 SIPS（TLS 5061），禁止未加密之 UDP 5060 信令傳輸，確保 SRTP 金鑰不以明文傳遞。防火牆規則僅開放 TCP 5061（SIPS），不開放 UDP 5060。</w:t>
      </w:r>
    </w:p>
    <w:p>
      <w:pPr>
        <w:pStyle w:val="FirstParagraph"/>
      </w:pPr>
      <w:r>
        <w:t xml:space="preserve">WebSocket 連線（值機平台即時推播、數位客服對話）一律升級為 WSS (WebSocket Secure)，與 HTTPS 共用 TLS 憑證。</w:t>
      </w:r>
    </w:p>
    <w:p>
      <w:pPr>
        <w:pStyle w:val="Heading3"/>
      </w:pPr>
      <w:bookmarkStart w:id="161" w:name="靜態資料加密"/>
      <w:r>
        <w:t xml:space="preserve">8.5　靜態資料加密</w:t>
      </w:r>
      <w:bookmarkEnd w:id="161"/>
    </w:p>
    <w:p>
      <w:pPr>
        <w:pStyle w:val="Heading4"/>
      </w:pPr>
      <w:bookmarkStart w:id="162" w:name="欄位級加密個資保護"/>
      <w:r>
        <w:t xml:space="preserve">8.5.1　欄位級加密（個資保護）</w:t>
      </w:r>
      <w:bookmarkEnd w:id="162"/>
    </w:p>
    <w:p>
      <w:pPr>
        <w:pStyle w:val="FirstParagraph"/>
      </w:pPr>
      <w:r>
        <w:t xml:space="preserve">針對旅客個人資料欄位，採用 AES-256-GCM 對稱加密，於應用層加解密後再寫入 PostgreSQL：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資料表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加密欄位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加密演算法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金鑰管理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conversations.caller_id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來電號碼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AES-256-GCM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金鑰分離存放於管理伺服器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messages.content_encrypted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含個資之對話內容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AES-256-GCM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sms_records.phone_encrypted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簡訊手機號碼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AES-256-GCM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tickets.contact_info_encrypted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工單聯絡資訊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AES-256-GCM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</w:t>
            </w:r>
          </w:p>
        </w:tc>
      </w:tr>
    </w:tbl>
    <w:p>
      <w:pPr>
        <w:pStyle w:val="BodyText"/>
      </w:pPr>
      <w:r>
        <w:t xml:space="preserve">加密金鑰與資料庫分離部署，金鑰儲存於管理伺服器的獨立加密磁區，存取須通過 RBAC 權限驗證。金鑰輪換週期為 90 天，舊金鑰保留用於解密歷史資料，新資料一律使用新金鑰加密。</w:t>
      </w:r>
    </w:p>
    <w:p>
      <w:pPr>
        <w:pStyle w:val="Heading4"/>
      </w:pPr>
      <w:bookmarkStart w:id="163" w:name="去識別化-pipeline"/>
      <w:r>
        <w:t xml:space="preserve">8.5.2　去識別化 Pipeline</w:t>
      </w:r>
      <w:bookmarkEnd w:id="163"/>
    </w:p>
    <w:p>
      <w:pPr>
        <w:pStyle w:val="FirstParagraph"/>
      </w:pPr>
      <w:r>
        <w:t xml:space="preserve">STT 輸出之文字在寫入資料庫前，強制經過正則表達式遮罩處理：</w:t>
      </w:r>
    </w:p>
    <w:p>
      <w:pPr>
        <w:numPr>
          <w:ilvl w:val="0"/>
          <w:numId w:val="1040"/>
        </w:numPr>
        <w:pStyle w:val="Compact"/>
      </w:pPr>
      <w:r>
        <w:t xml:space="preserve">身分證字號：</w:t>
      </w:r>
      <w:r>
        <w:rPr>
          <w:rStyle w:val="VerbatimChar"/>
        </w:rPr>
        <w:t xml:space="preserve">A123456789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A******789</w:t>
      </w:r>
    </w:p>
    <w:p>
      <w:pPr>
        <w:numPr>
          <w:ilvl w:val="0"/>
          <w:numId w:val="1040"/>
        </w:numPr>
        <w:pStyle w:val="Compact"/>
      </w:pPr>
      <w:r>
        <w:t xml:space="preserve">手機號碼：</w:t>
      </w:r>
      <w:r>
        <w:rPr>
          <w:rStyle w:val="VerbatimChar"/>
        </w:rPr>
        <w:t xml:space="preserve">0912345678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0912***678</w:t>
      </w:r>
    </w:p>
    <w:p>
      <w:pPr>
        <w:numPr>
          <w:ilvl w:val="0"/>
          <w:numId w:val="1040"/>
        </w:numPr>
        <w:pStyle w:val="Compact"/>
      </w:pPr>
      <w:r>
        <w:t xml:space="preserve">信用卡號：</w:t>
      </w:r>
      <w:r>
        <w:rPr>
          <w:rStyle w:val="VerbatimChar"/>
        </w:rPr>
        <w:t xml:space="preserve">4111111111111111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4111********1111</w:t>
      </w:r>
    </w:p>
    <w:p>
      <w:pPr>
        <w:pStyle w:val="FirstParagraph"/>
      </w:pPr>
      <w:r>
        <w:t xml:space="preserve">原始語音與去識別化文字分離存放，原始語音存取須督導以上權限並留下稽核日誌，日誌保留 ≥6 個月（KPI: log_retention）。</w:t>
      </w:r>
    </w:p>
    <w:p>
      <w:pPr>
        <w:pStyle w:val="Heading3"/>
      </w:pPr>
      <w:bookmarkStart w:id="164" w:name="rbac-存取控制模型"/>
      <w:r>
        <w:t xml:space="preserve">8.6　RBAC 存取控制模型</w:t>
      </w:r>
      <w:bookmarkEnd w:id="164"/>
    </w:p>
    <w:p>
      <w:pPr>
        <w:pStyle w:val="FirstParagraph"/>
      </w:pPr>
      <w:r>
        <w:t xml:space="preserve">系統整合台鐵既有 Active Directory（AD/LDAP）進行身分驗證，並實作角色型存取控制（RBAC）四層權限模型（FR-LLM-006、FR-ADM-002）：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代碼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權限範圍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2~3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全功能存取：系統參數、帳號管理、備份回復、金鑰管理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SUPERVISOR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即時監控、監聽、密語、強制介入、質檢報表、原始錄音存取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 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接聽/轉接/掛斷、AI 輔助、工單建立、自身對話紀錄查詢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外點後送人員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BACKOFFICE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225 人（同時 ~23 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指派工單處理、回覆更新、僅限自身負責案件</w:t>
            </w:r>
          </w:p>
        </w:tc>
      </w:tr>
    </w:tbl>
    <w:p>
      <w:pPr>
        <w:pStyle w:val="BodyText"/>
      </w:pPr>
      <w:r>
        <w:t xml:space="preserve">權限控制粒度：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功能級：</w:t>
      </w:r>
      <w:r>
        <w:t xml:space="preserve"> </w:t>
      </w:r>
      <w:r>
        <w:t xml:space="preserve">每個 API 端點綁定所需角色，API Gateway 於請求進入時驗證 JWT Token 中的角色宣告。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資料級：</w:t>
      </w:r>
      <w:r>
        <w:t xml:space="preserve"> </w:t>
      </w:r>
      <w:r>
        <w:t xml:space="preserve">值機員僅可查看自身經手之對話與工單；外點後送人員僅可存取指派給自身的案件。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欄位級：</w:t>
      </w:r>
      <w:r>
        <w:t xml:space="preserve"> </w:t>
      </w:r>
      <w:r>
        <w:t xml:space="preserve">個資加密欄位的解密權限僅開放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以上角色，值機員介面顯示遮罩後資料。</w:t>
      </w:r>
    </w:p>
    <w:p>
      <w:pPr>
        <w:pStyle w:val="FirstParagraph"/>
      </w:pPr>
      <w:r>
        <w:t xml:space="preserve">所有角色的登入、操作、權限變更均寫入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資料表（詳見第七章 7.1 節），保留 ≥6 個月，支援查詢匯出與稽核追蹤（FR-ADM-004）。OAuth 2.0 Token 有效期 30 分鐘，Refresh Token 有效期 8 小時（對應一個班次），逾期強制重新驗證。</w:t>
      </w:r>
    </w:p>
    <w:p>
      <w:pPr>
        <w:pStyle w:val="Heading3"/>
      </w:pPr>
      <w:bookmarkStart w:id="165" w:name="cns-27001-資訊安全管理對映"/>
      <w:r>
        <w:t xml:space="preserve">8.7　CNS 27001 資訊安全管理對映</w:t>
      </w:r>
      <w:bookmarkEnd w:id="165"/>
    </w:p>
    <w:p>
      <w:pPr>
        <w:pStyle w:val="FirstParagraph"/>
      </w:pPr>
      <w:r>
        <w:t xml:space="preserve">本系統之安全設計對映 CNS 27001（ISO/IEC 27001）資訊安全管理標準及需求書附件16「資通系統資安防護基準查核表」之控制措施如下：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CNS 27001 控制領域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對應本系統實作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章節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A.8 資產管理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資料分級（第一～三級 RPO/RTO）、備份策略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§8.1, §8.2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A.9 存取控制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 四層權限模型、AD/LDAP 整合、JWT Token 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A.10 密碼學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TLS 1.3 傳輸加密、AES-256-GCM 靜態加密、SRTP 語音加密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§8.4, §8.5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A.12 運作安全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監控告警、稽核日誌 ≥6 個月、備份排程驗證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§8.2, §8.3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A.13 通訊安全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 網路分區、防火牆規則、mTLS 雙向驗證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§3.4, §8.4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A.14 系統獲取開發維護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個資遮罩 Pipeline、Prompt Injection 防護、輸入驗證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§5.1.2, §5.3.4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A.16 資安事故管理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≤5 秒切換、異常自動告警、人工客服即時切換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§8.3, §3.3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A.17 營運持續管理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Active-Active 雙機架構、災難復原程序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§8.1, §8.3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A.18 遵循性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個資保護法遵循、去識別化、存取日誌可稽核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§8.5, §8.6</w:t>
            </w:r>
          </w:p>
        </w:tc>
      </w:tr>
    </w:tbl>
    <w:p>
      <w:pPr>
        <w:pStyle w:val="BodyText"/>
      </w:pPr>
      <w:r>
        <w:t xml:space="preserve">上述對映確保本系統之資安設計符合 CNS 27001 標準要求，具體查核細項於資安檢測階段依附件16逐項驗證。</w:t>
      </w:r>
    </w:p>
    <w:p>
      <w:pPr>
        <w:pStyle w:val="Heading2"/>
      </w:pPr>
      <w:bookmarkStart w:id="166" w:name="第九章-規格追溯矩陣"/>
      <w:r>
        <w:t xml:space="preserve">第九章　規格追溯矩陣</w:t>
      </w:r>
      <w:bookmarkEnd w:id="166"/>
    </w:p>
    <w:p>
      <w:pPr>
        <w:pStyle w:val="FirstParagraph"/>
      </w:pPr>
      <w:r>
        <w:t xml:space="preserve">本章彙整全系統功能需求（FR）至軟體模組（M）、API 端點、資料表及測試案例（TC）之完整追溯鏈，確保每項需求均有對應實作與驗證手段。</w:t>
      </w:r>
    </w:p>
    <w:p>
      <w:pPr>
        <w:pStyle w:val="Heading3"/>
      </w:pPr>
      <w:bookmarkStart w:id="167" w:name="追溯矩陣總表"/>
      <w:r>
        <w:t xml:space="preserve">9.1　追溯矩陣總表</w:t>
      </w:r>
      <w:bookmarkEnd w:id="16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864"/>
        <w:gridCol w:w="864"/>
        <w:gridCol w:w="2015"/>
        <w:gridCol w:w="1584"/>
        <w:gridCol w:w="129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 API 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核心資料表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語音通道與 CTI 整合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SipService.Register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call_sessions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智慧來電應答與引導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InferenceService.Generate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多輪對話與引導機制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DialogService.Continue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(Redis context)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串接真人客服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TransferService.Handoff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按碼偵測與動態選單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DtmfService.Detect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ivr_menus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滿意度調查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/v1/surveys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surveys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防護機制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GuardService.Check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blocked_callers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即時中英文語音轉文字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SttService.StreamRecognize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語音內容分類與意圖辨識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IntentService.Classify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conversations.intent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語音斷點與停頓偵測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VadService.Detect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 (即時處理)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中英文即時語音合成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TtsService.Synthesize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tts_cache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TC-TTS-001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動態選單語音生成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TtsService.SynthesizeMenu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ivr_menus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TC-TTS-002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運算與高併發穩定性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InferenceService.Generate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 (vLLM 內部管理)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語意理解與問答生成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InferenceService.Generate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上下文關聯與連續對話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InferenceService.Generate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ctx:{session_id}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關鍵詞識別與文字修正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TextService.Process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keywords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synonyms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知識庫維護與自動學習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M-KB-01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POST/PUT/DELETE /v1/knowledge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knowledge_base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kb_versions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權限控管與使用者管理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M-KB-02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GET/POST /v1/admin/users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roles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/v1/conversations/export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/v1/tickets/analyze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WSS /v1/chat/ws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向量資料庫整合與版本管理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/v1/knowledge/search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knowledge_base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互動式對話與智慧問答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/v1/chat/message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回應引用來源標註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/v1/chat/message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(citation 欄位)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messages.citations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個性化問答機制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/v1/chat/message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(含 user_history)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user_profiles</w:t>
            </w:r>
            <w:r>
              <w:rPr>
                <w:rFonts w:ascii="Times New Roman" w:hAnsi="Times New Roman" w:eastAsia="標楷體"/>
                <w:sz w:val="20"/>
              </w:rPr>
              <w:t xml:space="preserve">, 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hist:{user_id}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Web/App 整合與真人轉接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/v1/chat/transfer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簡訊服務整合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M-SMS-01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/v1/sms/send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/v1/sms/inbox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sms_records</w:t>
            </w:r>
            <w:r>
              <w:rPr>
                <w:rFonts w:ascii="Times New Roman" w:hAnsi="Times New Roman" w:eastAsia="標楷體"/>
                <w:sz w:val="20"/>
              </w:rPr>
              <w:t xml:space="preserve">（分區保留 ≥5 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系統持續優化與校正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/v1/feedback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/v1/model/metrics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feedback_records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model_metrics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多格式數據匯入與批次處理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/v1/qi/upload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qi_tasks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語音轉文字處理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SttService.BatchTranscribe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qi_results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自訂質檢規則與評分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POST/PUT /v1/qi/rules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qi_rules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qi_results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靜音與插話偵測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QiService.DetectSilence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qi_results.silence_segments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語調與情緒分析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QiService.AnalyzeEmotion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qi_results.emotion_scores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異常偵測與警報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/v1/alerts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(WebSocket push)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多維度質檢報表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/v1/qi/reports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qi_results</w:t>
            </w:r>
            <w:r>
              <w:rPr>
                <w:rFonts w:ascii="Times New Roman" w:hAnsi="Times New Roman" w:eastAsia="標楷體"/>
                <w:sz w:val="20"/>
              </w:rPr>
              <w:t xml:space="preserve">, TimescaleDB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qi_results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統計分析報表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/v1/reports/statistics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surveys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彈性化報表儀表板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/v1/reports/dashboard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TimescaleDB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客製報表服務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/v1/reports/custom/{id}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依需求動態查詢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座席操作介面與通話控制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WSS /v1/ws/agent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gRPC SipService.*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call_sessions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知識輔助與即時建議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WSS /v1/ws/agent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(push 建議)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knowledge_base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對話摘要與客服工單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/v1/tickets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/v1/conversations/{id}/summary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tickets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督導即時監控與介入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WSS /v1/ws/supervisor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agent_status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call_sessions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座席狀態管理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PUT /v1/agents/{id}/status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agent_status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系統參數設定管理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GET/PUT /v1/admin/config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system_config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帳號與角色權限管理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CRUD /v1/admin/users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/v1/admin/roles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/v1/admin/health</w:t>
            </w:r>
            <w:r>
              <w:rPr>
                <w:rFonts w:ascii="Times New Roman" w:hAnsi="Times New Roman" w:eastAsia="標楷體"/>
                <w:sz w:val="20"/>
              </w:rPr>
              <w:t xml:space="preserve">, Grafana 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TimescaleDB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metrics</w:t>
            </w:r>
            <w:r>
              <w:rPr>
                <w:rFonts w:ascii="Times New Roman" w:hAnsi="Times New Roman" w:eastAsia="標楷體"/>
                <w:sz w:val="20"/>
              </w:rPr>
              <w:t xml:space="preserve">, Prometheus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日誌管理與稽核追蹤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/v1/admin/audit-logs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備份與回復管理介面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/v1/admin/backup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/v1/admin/restore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backup_jobs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TC-ADM-005</w:t>
            </w:r>
          </w:p>
        </w:tc>
      </w:tr>
    </w:tbl>
    <w:p>
      <w:pPr>
        <w:pStyle w:val="Heading3"/>
      </w:pPr>
      <w:bookmarkStart w:id="168" w:name="追溯覆蓋率統計"/>
      <w:r>
        <w:t xml:space="preserve">9.2　追溯覆蓋率統計</w:t>
      </w:r>
      <w:bookmarkEnd w:id="16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維度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總數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已追溯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覆蓋率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功能需求（FR）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48 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48 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軟體模組（M）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45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45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測試案例（TC）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49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49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100%（48 項 FR 1:1 對應 + TC-LLM-009 幻覺率補充測試）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架構決策（AD）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100%（每項至少被 1 個 FR 引用）</w:t>
            </w:r>
          </w:p>
        </w:tc>
      </w:tr>
    </w:tbl>
    <w:p>
      <w:pPr>
        <w:pStyle w:val="BodyText"/>
      </w:pPr>
      <w:r>
        <w:t xml:space="preserve">每項功能需求均可向下追溯至具體的軟體模組、API 端點、資料表及測試案例，確保無「孤立需求」（有 FR 無實作）或「幽靈功能」（有實作無 FR）。</w:t>
      </w:r>
    </w:p>
    <w:p>
      <w:pPr>
        <w:pStyle w:val="Heading3"/>
      </w:pPr>
      <w:bookmarkStart w:id="169" w:name="關鍵-kpi-追溯鏈"/>
      <w:r>
        <w:t xml:space="preserve">9.3　關鍵 KPI 追溯鏈</w:t>
      </w:r>
      <w:bookmarkEnd w:id="16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0"/>
        <w:gridCol w:w="1712"/>
        <w:gridCol w:w="1926"/>
        <w:gridCol w:w="1926"/>
        <w:gridCol w:w="128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 TC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來源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ivr_accuracy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FR-IVR-002, FR-IVR-003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TC-IVR-002, TC-IVR-003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ivr_response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FR-IVR-002, FR-STT-003, FR-TTS-001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TC-IVR-002, TC-STT-003, TC-TTS-001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stt_accuracy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agent_accuracy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FR-AGT-003, FR-AGT-004, FR-AGT-005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TC-AGT-003, TC-AGT-004, TC-AGT-005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agent_response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classify_accuracy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需求書§三(四)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qi_speed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15min 錄音 → ≤5min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FR-QI-001, FR-QI-002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TC-QI-001, TC-QI-002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需求書§三(六)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FR-ADM-003, FR-WS-004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服務水準表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sms_retention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≥5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需求書§三(五)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log_retention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≥6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FR-LLM-006, FR-ADM-004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TC-LLM-006, TC-ADM-004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資安查核表</w:t>
            </w:r>
          </w:p>
        </w:tc>
      </w:tr>
    </w:tbl>
    <w:p>
      <w:pPr>
        <w:pStyle w:val="Heading3"/>
      </w:pPr>
      <w:bookmarkStart w:id="170" w:name="本章引用編號清單-5"/>
      <w:r>
        <w:t xml:space="preserve">本章引用編號清單</w:t>
      </w:r>
      <w:bookmarkEnd w:id="170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 ~ 007, FR-STT-001 ~ 003, FR-TTS-001 ~ 002, FR-LLM-001 ~ 008, FR-AGT-001 ~ 008, FR-QI-001 ~ 007, FR-RPT-001 ~ 003, FR-WS-001 ~ 005, FR-ADM-001 ~ 005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 ~ 007, TC-STT-001 ~ 003, TC-TTS-001 ~ 002, TC-LLM-001 ~ 008, TC-AGT-001 ~ 008, TC-QI-001 ~ 007, TC-RPT-001 ~ 003, TC-WS-001 ~ 005, TC-ADM-001 ~ 005</w:t>
      </w:r>
    </w:p>
    <w:p>
      <w:pPr>
        <w:pStyle w:val="BodyText"/>
      </w:pPr>
      <w:r>
        <w:rPr>
          <w:b/>
        </w:rPr>
        <w:t xml:space="preserve">軟體模組（M）：</w:t>
      </w:r>
      <w:r>
        <w:t xml:space="preserve"> </w:t>
      </w:r>
      <w:r>
        <w:t xml:space="preserve">M-IVR-01 ~ 06, M-STT-01 ~ 03, M-TTS-01 ~ 02, M-LLM-01 ~ 05, M-KB-01 ~ 02, M-AGT-01 ~ 06, M-SMS-01, M-QI-01 ~ 07, M-RPT-01 ~ 03, M-WS-01 ~ 05, M-ADM-01 ~ 05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AD-001（六層式架構）, AD-002（GPU 分配策略）, AD-003（STT/TTS 跑 CPU）, AD-004（Llama 3.1 8B AWQ）, AD-005（HA Active-Active + Failover）, AD-006（Docker Compose 部署）, AD-007（SIP/RTP fork 介接）, AD-008（優先開源方案）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ATK-001（個資去識別化 — §8.5.2 去識別化 Pipeline）, ATK-002（CNS 27001 控制措施 — §8.6 RBAC 對應 A.9 存取控制）, ATK-004（WebView 安全 — §8.4 TLS/CSP 防護）, ATK-014（HA 網路層實現 — §8.3 Keepalived VRRP 切換）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2026-04-06T18:04:19Z</dcterms:created>
  <dcterms:modified xsi:type="dcterms:W3CDTF">2026-04-06T18:04:19Z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