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E938" w14:textId="66223FF4" w:rsidR="003C2B8F" w:rsidRDefault="00B052B8">
      <w:pPr>
        <w:spacing w:after="0" w:line="259" w:lineRule="auto"/>
        <w:ind w:left="0" w:right="146" w:firstLine="0"/>
        <w:jc w:val="center"/>
        <w:rPr>
          <w:sz w:val="48"/>
        </w:rPr>
      </w:pPr>
      <w:r>
        <w:rPr>
          <w:sz w:val="48"/>
        </w:rPr>
        <w:t xml:space="preserve">使用说明 </w:t>
      </w:r>
    </w:p>
    <w:p w14:paraId="4AFC605C" w14:textId="18F1C196" w:rsidR="00AB3952" w:rsidRPr="00AB3952" w:rsidRDefault="00AB3952" w:rsidP="00AB3952">
      <w:pPr>
        <w:spacing w:after="0" w:line="259" w:lineRule="auto"/>
        <w:ind w:left="0" w:right="146" w:firstLine="0"/>
        <w:jc w:val="center"/>
        <w:rPr>
          <w:rFonts w:hint="eastAsia"/>
          <w:color w:val="FF0000"/>
        </w:rPr>
      </w:pPr>
      <w:r w:rsidRPr="000C6EFE">
        <w:rPr>
          <w:rFonts w:hint="eastAsia"/>
          <w:color w:val="FF0000"/>
          <w:sz w:val="48"/>
          <w:highlight w:val="yellow"/>
        </w:rPr>
        <w:t>软件打开时在正中</w:t>
      </w:r>
      <w:proofErr w:type="gramStart"/>
      <w:r w:rsidRPr="000C6EFE">
        <w:rPr>
          <w:rFonts w:hint="eastAsia"/>
          <w:color w:val="FF0000"/>
          <w:sz w:val="48"/>
          <w:highlight w:val="yellow"/>
        </w:rPr>
        <w:t>间建议</w:t>
      </w:r>
      <w:proofErr w:type="gramEnd"/>
      <w:r w:rsidRPr="000C6EFE">
        <w:rPr>
          <w:rFonts w:hint="eastAsia"/>
          <w:color w:val="FF0000"/>
          <w:sz w:val="48"/>
          <w:highlight w:val="yellow"/>
        </w:rPr>
        <w:t>挪开位置以免误触</w:t>
      </w:r>
    </w:p>
    <w:p w14:paraId="5F99D758" w14:textId="77777777" w:rsidR="003C2B8F" w:rsidRDefault="00B052B8">
      <w:pPr>
        <w:numPr>
          <w:ilvl w:val="0"/>
          <w:numId w:val="1"/>
        </w:numPr>
        <w:spacing w:after="130"/>
        <w:ind w:hanging="720"/>
      </w:pPr>
      <w:r>
        <w:t xml:space="preserve">主界面介绍 </w:t>
      </w:r>
    </w:p>
    <w:p w14:paraId="2BE7282E" w14:textId="77777777" w:rsidR="003C2B8F" w:rsidRDefault="00B052B8">
      <w:pPr>
        <w:spacing w:after="21" w:line="396" w:lineRule="auto"/>
        <w:ind w:left="0" w:firstLine="0"/>
        <w:jc w:val="both"/>
      </w:pPr>
      <w:r>
        <w:rPr>
          <w:noProof/>
        </w:rPr>
        <w:drawing>
          <wp:inline distT="0" distB="0" distL="0" distR="0" wp14:anchorId="5E239458" wp14:editId="15FEDF32">
            <wp:extent cx="5274310" cy="249491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请输入需要制造的次数：输入您的准备生产物品的次数（纯数字）请输入宏的时间：下面两个</w:t>
      </w:r>
      <w:proofErr w:type="gramStart"/>
      <w:r>
        <w:t>框分别</w:t>
      </w:r>
      <w:proofErr w:type="gramEnd"/>
      <w:r>
        <w:t>为宏1和</w:t>
      </w:r>
      <w:proofErr w:type="gramStart"/>
      <w:r>
        <w:t>宏2</w:t>
      </w:r>
      <w:proofErr w:type="gramEnd"/>
      <w:r>
        <w:t>的时间，如果只有一个宏可以把不想使用的</w:t>
      </w:r>
      <w:proofErr w:type="gramStart"/>
      <w:r>
        <w:t>宏设置</w:t>
      </w:r>
      <w:proofErr w:type="gramEnd"/>
      <w:r>
        <w:t>为0 开始制作：输入正确的话会启动脚本，数据有问题时会要求重填关闭脚本：会彻底关闭脚本的运行设置：打开快捷键设置，设置您在游戏中为</w:t>
      </w:r>
      <w:proofErr w:type="gramStart"/>
      <w:r>
        <w:t>宏安排</w:t>
      </w:r>
      <w:proofErr w:type="gramEnd"/>
      <w:r>
        <w:t>的快捷键说明：打开</w:t>
      </w:r>
      <w:proofErr w:type="gramStart"/>
      <w:r>
        <w:t>本说明</w:t>
      </w:r>
      <w:proofErr w:type="gramEnd"/>
      <w:r>
        <w:t xml:space="preserve">文档 </w:t>
      </w:r>
    </w:p>
    <w:p w14:paraId="5DFD450D" w14:textId="77777777" w:rsidR="003C2B8F" w:rsidRDefault="00B052B8">
      <w:pPr>
        <w:ind w:left="-5"/>
      </w:pPr>
      <w:r>
        <w:t>开发者声明：开发者糖</w:t>
      </w:r>
      <w:proofErr w:type="gramStart"/>
      <w:r>
        <w:t>糖</w:t>
      </w:r>
      <w:proofErr w:type="gramEnd"/>
      <w:r>
        <w:t xml:space="preserve">的一些自言自语。 </w:t>
      </w:r>
    </w:p>
    <w:p w14:paraId="584EE37B" w14:textId="77777777" w:rsidR="003C2B8F" w:rsidRDefault="00B052B8">
      <w:pPr>
        <w:spacing w:after="0" w:line="259" w:lineRule="auto"/>
        <w:ind w:left="0" w:firstLine="0"/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14:paraId="6579C4C4" w14:textId="77777777" w:rsidR="003C2B8F" w:rsidRDefault="00B052B8">
      <w:pPr>
        <w:numPr>
          <w:ilvl w:val="0"/>
          <w:numId w:val="1"/>
        </w:numPr>
        <w:spacing w:after="186"/>
        <w:ind w:hanging="720"/>
      </w:pPr>
      <w:r>
        <w:t xml:space="preserve">设置界面介绍 </w:t>
      </w:r>
    </w:p>
    <w:p w14:paraId="0B7E804D" w14:textId="77777777" w:rsidR="003C2B8F" w:rsidRDefault="00B052B8">
      <w:pPr>
        <w:spacing w:after="61" w:line="370" w:lineRule="auto"/>
        <w:ind w:right="-15"/>
        <w:jc w:val="right"/>
      </w:pPr>
      <w:r>
        <w:rPr>
          <w:noProof/>
        </w:rPr>
        <w:lastRenderedPageBreak/>
        <w:drawing>
          <wp:inline distT="0" distB="0" distL="0" distR="0" wp14:anchorId="6DC531DD" wp14:editId="4116EE09">
            <wp:extent cx="5274310" cy="381190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功能按键为Ctrl、Shift、Alt三个按键，默认最多可以3键联动普通按键为数字1-9或者字母A-B以及一些其他符号等等。 </w:t>
      </w:r>
    </w:p>
    <w:p w14:paraId="0F0CCF6F" w14:textId="77777777" w:rsidR="003C2B8F" w:rsidRDefault="00B052B8">
      <w:pPr>
        <w:spacing w:after="0" w:line="410" w:lineRule="auto"/>
        <w:ind w:left="-5"/>
      </w:pPr>
      <w:r>
        <w:t xml:space="preserve">功能按键可以选择两个也可以只选择一个（功能按键2选择空白即可，不可以功能按键1空白但是功能按键2却有选项 </w:t>
      </w:r>
    </w:p>
    <w:p w14:paraId="797E9768" w14:textId="537AB26E" w:rsidR="003C2B8F" w:rsidRDefault="00B052B8" w:rsidP="006F5B23">
      <w:pPr>
        <w:ind w:left="-5"/>
        <w:jc w:val="center"/>
      </w:pPr>
      <w:r>
        <w:t>保存设置可以保存关闭设置窗口并且数据异常时会报错并引导更正</w:t>
      </w:r>
      <w:r w:rsidR="006F5B23">
        <w:br w:type="page"/>
      </w:r>
      <w:r w:rsidRPr="006F5B23">
        <w:rPr>
          <w:rStyle w:val="20"/>
        </w:rPr>
        <w:lastRenderedPageBreak/>
        <w:t>使用方法</w:t>
      </w:r>
    </w:p>
    <w:p w14:paraId="088378EE" w14:textId="69B38167" w:rsidR="003C2B8F" w:rsidRPr="00AB3952" w:rsidRDefault="00B052B8">
      <w:pPr>
        <w:spacing w:after="0" w:line="423" w:lineRule="auto"/>
        <w:ind w:left="705" w:hanging="720"/>
      </w:pPr>
      <w:r>
        <w:t>1、</w:t>
      </w:r>
      <w:r>
        <w:rPr>
          <w:rFonts w:ascii="Arial" w:eastAsia="Arial" w:hAnsi="Arial" w:cs="Arial"/>
        </w:rPr>
        <w:t xml:space="preserve"> </w:t>
      </w:r>
      <w:r w:rsidRPr="000C6EFE">
        <w:rPr>
          <w:color w:val="2F5496" w:themeColor="accent1" w:themeShade="BF"/>
        </w:rPr>
        <w:t>注册插件</w:t>
      </w:r>
      <w:r w:rsidRPr="000C6EFE">
        <w:rPr>
          <w:color w:val="FF0000"/>
          <w:highlight w:val="yellow"/>
        </w:rPr>
        <w:t>(</w:t>
      </w:r>
      <w:r w:rsidR="00AB3952" w:rsidRPr="000C6EFE">
        <w:rPr>
          <w:color w:val="FF0000"/>
          <w:highlight w:val="yellow"/>
        </w:rPr>
        <w:t>360</w:t>
      </w:r>
      <w:r w:rsidRPr="000C6EFE">
        <w:rPr>
          <w:color w:val="FF0000"/>
          <w:highlight w:val="yellow"/>
        </w:rPr>
        <w:t>防火墙可能会报警，</w:t>
      </w:r>
      <w:proofErr w:type="gramStart"/>
      <w:r w:rsidRPr="000C6EFE">
        <w:rPr>
          <w:color w:val="FF0000"/>
          <w:highlight w:val="yellow"/>
        </w:rPr>
        <w:t>弹窗选择</w:t>
      </w:r>
      <w:proofErr w:type="gramEnd"/>
      <w:r w:rsidRPr="000C6EFE">
        <w:rPr>
          <w:color w:val="FF0000"/>
          <w:highlight w:val="yellow"/>
        </w:rPr>
        <w:t>允许本程序所有…… 点确定</w:t>
      </w:r>
      <w:r w:rsidR="00AB3952" w:rsidRPr="000C6EFE">
        <w:rPr>
          <w:rFonts w:hint="eastAsia"/>
          <w:color w:val="FF0000"/>
          <w:highlight w:val="yellow"/>
        </w:rPr>
        <w:t>，或者直接关闭3</w:t>
      </w:r>
      <w:r w:rsidR="00AB3952" w:rsidRPr="000C6EFE">
        <w:rPr>
          <w:color w:val="FF0000"/>
          <w:highlight w:val="yellow"/>
        </w:rPr>
        <w:t>60</w:t>
      </w:r>
      <w:r w:rsidR="00AB3952" w:rsidRPr="000C6EFE">
        <w:rPr>
          <w:rFonts w:hint="eastAsia"/>
          <w:color w:val="FF0000"/>
          <w:highlight w:val="yellow"/>
        </w:rPr>
        <w:t>。</w:t>
      </w:r>
      <w:r w:rsidR="006F5B23" w:rsidRPr="000C6EFE">
        <w:rPr>
          <w:rFonts w:hint="eastAsia"/>
          <w:color w:val="FF0000"/>
          <w:highlight w:val="yellow"/>
        </w:rPr>
        <w:t>成功注册</w:t>
      </w:r>
      <w:proofErr w:type="gramStart"/>
      <w:r w:rsidR="006F5B23" w:rsidRPr="000C6EFE">
        <w:rPr>
          <w:rFonts w:hint="eastAsia"/>
          <w:color w:val="FF0000"/>
          <w:highlight w:val="yellow"/>
        </w:rPr>
        <w:t>后以后</w:t>
      </w:r>
      <w:proofErr w:type="gramEnd"/>
      <w:r w:rsidR="006F5B23" w:rsidRPr="000C6EFE">
        <w:rPr>
          <w:rFonts w:hint="eastAsia"/>
          <w:color w:val="FF0000"/>
          <w:highlight w:val="yellow"/>
        </w:rPr>
        <w:t>启动不用注册</w:t>
      </w:r>
      <w:r w:rsidR="00AB3952" w:rsidRPr="000C6EFE">
        <w:rPr>
          <w:rFonts w:hint="eastAsia"/>
          <w:color w:val="FF0000"/>
          <w:highlight w:val="yellow"/>
        </w:rPr>
        <w:t>)</w:t>
      </w:r>
    </w:p>
    <w:p w14:paraId="36C2F796" w14:textId="77777777" w:rsidR="003C2B8F" w:rsidRDefault="00B052B8">
      <w:pPr>
        <w:spacing w:after="61" w:line="370" w:lineRule="auto"/>
        <w:ind w:right="-15"/>
        <w:jc w:val="right"/>
      </w:pPr>
      <w:r>
        <w:rPr>
          <w:noProof/>
        </w:rPr>
        <w:drawing>
          <wp:inline distT="0" distB="0" distL="0" distR="0" wp14:anchorId="27B6A7C3" wp14:editId="254EAB2C">
            <wp:extent cx="5274310" cy="387731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点击注册插件，如果报错可以选择手动注册，打开打包文件夹双击插件注册，如果注册过程中</w:t>
      </w:r>
      <w:proofErr w:type="gramStart"/>
      <w:r>
        <w:t>报错有一下</w:t>
      </w:r>
      <w:proofErr w:type="gramEnd"/>
      <w:r>
        <w:t xml:space="preserve">几种可能： </w:t>
      </w:r>
    </w:p>
    <w:p w14:paraId="70A10703" w14:textId="77777777" w:rsidR="003C2B8F" w:rsidRPr="000C6EFE" w:rsidRDefault="00B052B8">
      <w:pPr>
        <w:spacing w:after="1" w:line="410" w:lineRule="auto"/>
        <w:ind w:left="-5" w:right="747"/>
        <w:rPr>
          <w:highlight w:val="yellow"/>
        </w:rPr>
      </w:pPr>
      <w:r w:rsidRPr="000C6EFE">
        <w:rPr>
          <w:highlight w:val="yellow"/>
        </w:rPr>
        <w:t>（1）因为系统问题需要以管理员身份运行该程序请用管理员身份打开</w:t>
      </w:r>
      <w:proofErr w:type="spellStart"/>
      <w:r w:rsidRPr="000C6EFE">
        <w:rPr>
          <w:highlight w:val="yellow"/>
        </w:rPr>
        <w:t>cmd</w:t>
      </w:r>
      <w:proofErr w:type="spellEnd"/>
      <w:r w:rsidRPr="000C6EFE">
        <w:rPr>
          <w:highlight w:val="yellow"/>
        </w:rPr>
        <w:t xml:space="preserve">并且输入依次输入以下内容并且输入 </w:t>
      </w:r>
    </w:p>
    <w:p w14:paraId="6C96EFE7" w14:textId="3A1E8532" w:rsidR="003C2B8F" w:rsidRPr="000C6EFE" w:rsidRDefault="00B052B8">
      <w:pPr>
        <w:ind w:left="-5"/>
        <w:rPr>
          <w:highlight w:val="yellow"/>
        </w:rPr>
      </w:pPr>
      <w:r w:rsidRPr="000C6EFE">
        <w:rPr>
          <w:highlight w:val="yellow"/>
        </w:rPr>
        <w:t>(前面的箭头不要输入</w:t>
      </w:r>
      <w:r w:rsidR="000C6EFE">
        <w:rPr>
          <w:rFonts w:hint="eastAsia"/>
          <w:highlight w:val="yellow"/>
        </w:rPr>
        <w:t>，</w:t>
      </w:r>
      <w:r w:rsidRPr="000C6EFE">
        <w:rPr>
          <w:highlight w:val="yellow"/>
        </w:rPr>
        <w:t xml:space="preserve">cd后面有空格) </w:t>
      </w:r>
    </w:p>
    <w:p w14:paraId="757E6DD2" w14:textId="77777777" w:rsidR="003C2B8F" w:rsidRPr="000C6EFE" w:rsidRDefault="00B052B8">
      <w:pPr>
        <w:spacing w:after="229" w:line="259" w:lineRule="auto"/>
        <w:ind w:left="-5"/>
        <w:rPr>
          <w:highlight w:val="yellow"/>
        </w:rPr>
      </w:pPr>
      <w:r w:rsidRPr="000C6EFE">
        <w:rPr>
          <w:highlight w:val="yellow"/>
        </w:rPr>
        <w:t xml:space="preserve">--&gt;cd C:  </w:t>
      </w:r>
    </w:p>
    <w:p w14:paraId="0E4809B4" w14:textId="77777777" w:rsidR="003C2B8F" w:rsidRPr="000C6EFE" w:rsidRDefault="00B052B8">
      <w:pPr>
        <w:spacing w:line="410" w:lineRule="auto"/>
        <w:ind w:left="-5"/>
        <w:rPr>
          <w:highlight w:val="yellow"/>
        </w:rPr>
      </w:pPr>
      <w:r w:rsidRPr="000C6EFE">
        <w:rPr>
          <w:highlight w:val="yellow"/>
        </w:rPr>
        <w:t xml:space="preserve">(如果是安装在C盘则输入C:如果是D盘则输入D:,符号要使用英文符号) </w:t>
      </w:r>
    </w:p>
    <w:p w14:paraId="7CA8EDF7" w14:textId="77777777" w:rsidR="003C2B8F" w:rsidRPr="000C6EFE" w:rsidRDefault="00B052B8">
      <w:pPr>
        <w:ind w:left="-5"/>
        <w:rPr>
          <w:highlight w:val="yellow"/>
        </w:rPr>
      </w:pPr>
      <w:r w:rsidRPr="000C6EFE">
        <w:rPr>
          <w:highlight w:val="yellow"/>
        </w:rPr>
        <w:t xml:space="preserve">--&gt;cd 安装文件夹的路径 </w:t>
      </w:r>
    </w:p>
    <w:p w14:paraId="77BE2A0B" w14:textId="77777777" w:rsidR="003C2B8F" w:rsidRPr="000C6EFE" w:rsidRDefault="00B052B8">
      <w:pPr>
        <w:ind w:left="-5"/>
        <w:rPr>
          <w:highlight w:val="yellow"/>
        </w:rPr>
      </w:pPr>
      <w:r w:rsidRPr="000C6EFE">
        <w:rPr>
          <w:highlight w:val="yellow"/>
        </w:rPr>
        <w:lastRenderedPageBreak/>
        <w:t xml:space="preserve">复制资源管理器上的路径即可 </w:t>
      </w:r>
    </w:p>
    <w:p w14:paraId="555FD803" w14:textId="77777777" w:rsidR="003C2B8F" w:rsidRPr="000C6EFE" w:rsidRDefault="00B052B8">
      <w:pPr>
        <w:ind w:left="-5"/>
        <w:rPr>
          <w:highlight w:val="yellow"/>
        </w:rPr>
      </w:pPr>
      <w:r w:rsidRPr="000C6EFE">
        <w:rPr>
          <w:highlight w:val="yellow"/>
        </w:rPr>
        <w:t xml:space="preserve">（如cd D:\艾欧泽亚生产辅助\） </w:t>
      </w:r>
    </w:p>
    <w:p w14:paraId="5F115097" w14:textId="05D06B0F" w:rsidR="006F5B23" w:rsidRDefault="00B052B8" w:rsidP="006F5B23">
      <w:pPr>
        <w:spacing w:after="229" w:line="259" w:lineRule="auto"/>
        <w:ind w:left="-5"/>
      </w:pPr>
      <w:r w:rsidRPr="000C6EFE">
        <w:rPr>
          <w:highlight w:val="yellow"/>
        </w:rPr>
        <w:t>--&gt;regsvr32 dm.dll</w:t>
      </w:r>
      <w:r>
        <w:t xml:space="preserve"> </w:t>
      </w:r>
    </w:p>
    <w:p w14:paraId="70702EFA" w14:textId="52E7986B" w:rsidR="006F5B23" w:rsidRPr="00AB3952" w:rsidRDefault="00B052B8">
      <w:pPr>
        <w:numPr>
          <w:ilvl w:val="0"/>
          <w:numId w:val="2"/>
        </w:numPr>
        <w:spacing w:after="3" w:line="416" w:lineRule="auto"/>
        <w:ind w:hanging="720"/>
        <w:rPr>
          <w:color w:val="FF0000"/>
        </w:rPr>
      </w:pPr>
      <w:r w:rsidRPr="00AB3952">
        <w:rPr>
          <w:color w:val="2F5496" w:themeColor="accent1" w:themeShade="BF"/>
        </w:rPr>
        <w:t>检测脚本运行环境</w:t>
      </w:r>
      <w:r w:rsidR="00122592" w:rsidRPr="000C6EFE">
        <w:rPr>
          <w:rFonts w:hint="eastAsia"/>
          <w:color w:val="FF0000"/>
          <w:highlight w:val="yellow"/>
        </w:rPr>
        <w:t>（</w:t>
      </w:r>
      <w:r w:rsidR="00530EA2" w:rsidRPr="000C6EFE">
        <w:rPr>
          <w:rFonts w:hint="eastAsia"/>
          <w:color w:val="FF0000"/>
          <w:highlight w:val="yellow"/>
        </w:rPr>
        <w:t>如果在游戏打开后启动脚本</w:t>
      </w:r>
      <w:r w:rsidR="00122592" w:rsidRPr="000C6EFE">
        <w:rPr>
          <w:rFonts w:hint="eastAsia"/>
          <w:color w:val="FF0000"/>
          <w:highlight w:val="yellow"/>
        </w:rPr>
        <w:t>可以不</w:t>
      </w:r>
      <w:r w:rsidR="006F5B23" w:rsidRPr="000C6EFE">
        <w:rPr>
          <w:rFonts w:hint="eastAsia"/>
          <w:color w:val="FF0000"/>
          <w:highlight w:val="yellow"/>
        </w:rPr>
        <w:t>检测</w:t>
      </w:r>
      <w:r w:rsidR="00122592" w:rsidRPr="000C6EFE">
        <w:rPr>
          <w:rFonts w:hint="eastAsia"/>
          <w:color w:val="FF0000"/>
          <w:highlight w:val="yellow"/>
        </w:rPr>
        <w:t>，运行失灵的时候可以点击，有修复的作用</w:t>
      </w:r>
      <w:r w:rsidR="006F5B23" w:rsidRPr="000C6EFE">
        <w:rPr>
          <w:rFonts w:hint="eastAsia"/>
          <w:color w:val="FF0000"/>
          <w:highlight w:val="yellow"/>
        </w:rPr>
        <w:t>）</w:t>
      </w:r>
    </w:p>
    <w:p w14:paraId="5E360B67" w14:textId="22F751F9" w:rsidR="003C2B8F" w:rsidRDefault="00B052B8" w:rsidP="006F5B23">
      <w:pPr>
        <w:spacing w:after="3" w:line="416" w:lineRule="auto"/>
        <w:ind w:left="720" w:firstLine="0"/>
      </w:pPr>
      <w:r>
        <w:t xml:space="preserve">点击检测脚本运行环境即可，如果正确抓取窗口句柄并且没有提示绑定错误则可以启动脚本了。 </w:t>
      </w:r>
    </w:p>
    <w:p w14:paraId="05109594" w14:textId="3E189B66" w:rsidR="006F5B23" w:rsidRDefault="006F5B23" w:rsidP="006F5B23">
      <w:pPr>
        <w:spacing w:after="3" w:line="416" w:lineRule="auto"/>
        <w:ind w:left="720" w:firstLine="0"/>
      </w:pPr>
      <w:r>
        <w:rPr>
          <w:rFonts w:hint="eastAsia"/>
        </w:rPr>
        <w:t>如果失败就去注册插件检查插件是否注册成功</w:t>
      </w:r>
    </w:p>
    <w:p w14:paraId="5A605AB0" w14:textId="77777777" w:rsidR="003C2B8F" w:rsidRDefault="00B052B8">
      <w:pPr>
        <w:numPr>
          <w:ilvl w:val="0"/>
          <w:numId w:val="2"/>
        </w:numPr>
        <w:spacing w:after="190"/>
        <w:ind w:hanging="720"/>
      </w:pPr>
      <w:r w:rsidRPr="00AB3952">
        <w:rPr>
          <w:color w:val="2F5496" w:themeColor="accent1" w:themeShade="BF"/>
        </w:rPr>
        <w:t>打开游戏的键位设置界面，检查设置</w:t>
      </w:r>
      <w:r>
        <w:t xml:space="preserve"> </w:t>
      </w:r>
    </w:p>
    <w:p w14:paraId="3D83FDD6" w14:textId="77777777" w:rsidR="003C2B8F" w:rsidRDefault="00B052B8">
      <w:pPr>
        <w:spacing w:after="15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6098DD3" wp14:editId="4792C57F">
            <wp:extent cx="5274310" cy="340169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ADC3CD" w14:textId="77777777" w:rsidR="003C2B8F" w:rsidRPr="00AB3952" w:rsidRDefault="00B052B8">
      <w:pPr>
        <w:numPr>
          <w:ilvl w:val="0"/>
          <w:numId w:val="2"/>
        </w:numPr>
        <w:spacing w:after="240"/>
        <w:ind w:hanging="720"/>
        <w:rPr>
          <w:color w:val="2F5496" w:themeColor="accent1" w:themeShade="BF"/>
        </w:rPr>
      </w:pPr>
      <w:r w:rsidRPr="00AB3952">
        <w:rPr>
          <w:color w:val="2F5496" w:themeColor="accent1" w:themeShade="BF"/>
        </w:rPr>
        <w:t>选择“系统”检查“确定操作”选项快捷键是不是NUM0 如果</w:t>
      </w:r>
    </w:p>
    <w:p w14:paraId="243D46C6" w14:textId="2392A58E" w:rsidR="003C2B8F" w:rsidRDefault="00B052B8">
      <w:pPr>
        <w:ind w:left="730"/>
      </w:pPr>
      <w:r w:rsidRPr="00AB3952">
        <w:rPr>
          <w:color w:val="2F5496" w:themeColor="accent1" w:themeShade="BF"/>
        </w:rPr>
        <w:t>不是请设置为数字键盘0键</w:t>
      </w:r>
    </w:p>
    <w:p w14:paraId="5DD0CF5A" w14:textId="77777777" w:rsidR="003C2B8F" w:rsidRDefault="00B052B8">
      <w:pPr>
        <w:spacing w:after="14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4AF7DEA" wp14:editId="3B7E5F9C">
            <wp:extent cx="5274310" cy="3418841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AF9D18" w14:textId="77777777" w:rsidR="003C2B8F" w:rsidRDefault="00B052B8">
      <w:pPr>
        <w:numPr>
          <w:ilvl w:val="0"/>
          <w:numId w:val="2"/>
        </w:numPr>
        <w:ind w:hanging="720"/>
      </w:pPr>
      <w:r w:rsidRPr="00AB3952">
        <w:rPr>
          <w:color w:val="2F5496" w:themeColor="accent1" w:themeShade="BF"/>
        </w:rPr>
        <w:t>打开生产界面</w:t>
      </w:r>
      <w:r>
        <w:t>这里</w:t>
      </w:r>
      <w:proofErr w:type="gramStart"/>
      <w:r>
        <w:t>举例强泡碱</w:t>
      </w:r>
      <w:proofErr w:type="gramEnd"/>
      <w:r>
        <w:t xml:space="preserve">： </w:t>
      </w:r>
    </w:p>
    <w:p w14:paraId="222A5CB1" w14:textId="77777777" w:rsidR="003C2B8F" w:rsidRDefault="00B052B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26C932" wp14:editId="3D018816">
            <wp:extent cx="5274310" cy="296672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32A3E7" w14:textId="788758B9" w:rsidR="003C2B8F" w:rsidRDefault="00B052B8">
      <w:pPr>
        <w:spacing w:after="31" w:line="398" w:lineRule="auto"/>
        <w:ind w:left="-5"/>
      </w:pPr>
      <w:r>
        <w:rPr>
          <w:noProof/>
        </w:rPr>
        <w:lastRenderedPageBreak/>
        <w:drawing>
          <wp:inline distT="0" distB="0" distL="0" distR="0" wp14:anchorId="7ECE96D2" wp14:editId="567CE688">
            <wp:extent cx="5274310" cy="2966720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为了保证制作的连贯性建议将所有的HQ降级成普通素材（当然你可以选择不一次做完</w:t>
      </w:r>
      <w:r w:rsidR="000C6EFE">
        <w:rPr>
          <w:rFonts w:hint="eastAsia"/>
        </w:rPr>
        <w:t>，</w:t>
      </w:r>
      <w:r>
        <w:t xml:space="preserve">普通素材用完时手动点一次HQ素材再重复接下来的操作） </w:t>
      </w:r>
    </w:p>
    <w:p w14:paraId="07C6B834" w14:textId="77777777" w:rsidR="003C2B8F" w:rsidRDefault="00B052B8">
      <w:pPr>
        <w:numPr>
          <w:ilvl w:val="0"/>
          <w:numId w:val="2"/>
        </w:numPr>
        <w:ind w:hanging="720"/>
      </w:pPr>
      <w:r w:rsidRPr="00AB3952">
        <w:rPr>
          <w:color w:val="2F5496" w:themeColor="accent1" w:themeShade="BF"/>
        </w:rPr>
        <w:t>打开脚本</w:t>
      </w:r>
      <w:r>
        <w:t xml:space="preserve"> </w:t>
      </w:r>
    </w:p>
    <w:p w14:paraId="6D9549DA" w14:textId="77777777" w:rsidR="003C2B8F" w:rsidRDefault="00B052B8">
      <w:pPr>
        <w:spacing w:after="229" w:line="259" w:lineRule="auto"/>
        <w:ind w:left="720" w:firstLine="0"/>
      </w:pPr>
      <w:r>
        <w:t xml:space="preserve"> </w:t>
      </w:r>
    </w:p>
    <w:p w14:paraId="133F1B6C" w14:textId="77777777" w:rsidR="003C2B8F" w:rsidRDefault="00B052B8">
      <w:pPr>
        <w:spacing w:after="111"/>
        <w:ind w:left="-5"/>
      </w:pPr>
      <w:r>
        <w:t xml:space="preserve">点击设置 </w:t>
      </w:r>
    </w:p>
    <w:p w14:paraId="770BAF02" w14:textId="77777777" w:rsidR="003C2B8F" w:rsidRDefault="00B052B8">
      <w:pPr>
        <w:spacing w:after="81" w:line="259" w:lineRule="auto"/>
        <w:ind w:left="0" w:firstLine="0"/>
      </w:pPr>
      <w:r>
        <w:rPr>
          <w:noProof/>
        </w:rPr>
        <w:drawing>
          <wp:inline distT="0" distB="0" distL="0" distR="0" wp14:anchorId="10A4CD25" wp14:editId="1D5EC0D6">
            <wp:extent cx="809625" cy="514350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45E973" w14:textId="77777777" w:rsidR="003C2B8F" w:rsidRDefault="00B052B8">
      <w:pPr>
        <w:spacing w:after="70" w:line="364" w:lineRule="auto"/>
        <w:ind w:left="-5"/>
      </w:pPr>
      <w:r>
        <w:lastRenderedPageBreak/>
        <w:t>因为我只有</w:t>
      </w:r>
      <w:proofErr w:type="gramStart"/>
      <w:r>
        <w:t>一个宏切快捷键</w:t>
      </w:r>
      <w:proofErr w:type="gramEnd"/>
      <w:r>
        <w:t>为</w:t>
      </w:r>
      <w:proofErr w:type="spellStart"/>
      <w:r>
        <w:t>Shift+E</w:t>
      </w:r>
      <w:proofErr w:type="spellEnd"/>
      <w:r>
        <w:t xml:space="preserve">，所以我这样设置 </w:t>
      </w:r>
      <w:r>
        <w:rPr>
          <w:noProof/>
        </w:rPr>
        <w:drawing>
          <wp:inline distT="0" distB="0" distL="0" distR="0" wp14:anchorId="571894A7" wp14:editId="650BAC5F">
            <wp:extent cx="5274310" cy="3780790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点击保存设置 </w:t>
      </w:r>
    </w:p>
    <w:p w14:paraId="13198EDC" w14:textId="77777777" w:rsidR="003C2B8F" w:rsidRDefault="00B052B8">
      <w:pPr>
        <w:spacing w:after="0" w:line="259" w:lineRule="auto"/>
        <w:ind w:left="0" w:firstLine="0"/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14:paraId="568A5C98" w14:textId="77777777" w:rsidR="003C2B8F" w:rsidRDefault="00B052B8">
      <w:pPr>
        <w:spacing w:after="0" w:line="410" w:lineRule="auto"/>
        <w:ind w:left="-5" w:right="5228"/>
      </w:pPr>
      <w:r>
        <w:t>设置次数与</w:t>
      </w:r>
      <w:proofErr w:type="gramStart"/>
      <w:r>
        <w:t>宏时间</w:t>
      </w:r>
      <w:proofErr w:type="gramEnd"/>
      <w:r>
        <w:t xml:space="preserve">如图： </w:t>
      </w:r>
    </w:p>
    <w:p w14:paraId="150F28C9" w14:textId="77777777" w:rsidR="003C2B8F" w:rsidRDefault="00B052B8">
      <w:pPr>
        <w:ind w:left="2963" w:hanging="970"/>
      </w:pPr>
      <w:r>
        <w:rPr>
          <w:noProof/>
        </w:rPr>
        <w:lastRenderedPageBreak/>
        <w:drawing>
          <wp:inline distT="0" distB="0" distL="0" distR="0" wp14:anchorId="0BE0B353" wp14:editId="464C1F77">
            <wp:extent cx="2743200" cy="414337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我的</w:t>
      </w:r>
      <w:proofErr w:type="gramStart"/>
      <w:r>
        <w:t>宏时间</w:t>
      </w:r>
      <w:proofErr w:type="gramEnd"/>
      <w:r>
        <w:t xml:space="preserve">为28秒 </w:t>
      </w:r>
    </w:p>
    <w:p w14:paraId="019C5A46" w14:textId="77777777" w:rsidR="003C2B8F" w:rsidRDefault="00B052B8">
      <w:pPr>
        <w:spacing w:after="0" w:line="410" w:lineRule="auto"/>
        <w:ind w:left="-5" w:right="190"/>
      </w:pPr>
      <w:r>
        <w:t>我要制作四个</w:t>
      </w:r>
      <w:proofErr w:type="gramStart"/>
      <w:r>
        <w:t>强泡碱收</w:t>
      </w:r>
      <w:proofErr w:type="gramEnd"/>
      <w:r>
        <w:t>藏品（</w:t>
      </w:r>
      <w:proofErr w:type="gramStart"/>
      <w:r>
        <w:t>打开收</w:t>
      </w:r>
      <w:proofErr w:type="gramEnd"/>
      <w:r>
        <w:t xml:space="preserve">藏品制作）所以我这样设置： </w:t>
      </w:r>
    </w:p>
    <w:p w14:paraId="663FEC32" w14:textId="77777777" w:rsidR="003C2B8F" w:rsidRDefault="00B052B8">
      <w:pPr>
        <w:spacing w:after="13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15FE76D" wp14:editId="073E4094">
            <wp:extent cx="5274310" cy="223139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551FEB" w14:textId="77777777" w:rsidR="003C2B8F" w:rsidRDefault="00B052B8">
      <w:pPr>
        <w:spacing w:after="0" w:line="259" w:lineRule="auto"/>
        <w:ind w:left="0" w:firstLine="0"/>
      </w:pPr>
      <w:r>
        <w:t xml:space="preserve"> </w:t>
      </w:r>
    </w:p>
    <w:p w14:paraId="05B652F1" w14:textId="77777777" w:rsidR="003C2B8F" w:rsidRDefault="00B052B8">
      <w:pPr>
        <w:spacing w:after="81" w:line="259" w:lineRule="auto"/>
        <w:ind w:left="0" w:right="5" w:firstLine="0"/>
        <w:jc w:val="center"/>
      </w:pPr>
      <w:r>
        <w:rPr>
          <w:noProof/>
        </w:rPr>
        <w:lastRenderedPageBreak/>
        <w:drawing>
          <wp:inline distT="0" distB="0" distL="0" distR="0" wp14:anchorId="7A402A87" wp14:editId="0AAC892A">
            <wp:extent cx="2752725" cy="1495425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88F7D" w14:textId="0A4E1D25" w:rsidR="003C2B8F" w:rsidRDefault="00B052B8">
      <w:pPr>
        <w:spacing w:after="1" w:line="410" w:lineRule="auto"/>
        <w:ind w:left="-5"/>
      </w:pPr>
      <w:r>
        <w:t>显示出这个界面后点确定脚本会启动</w:t>
      </w:r>
      <w:r w:rsidR="00AB3952">
        <w:rPr>
          <w:rFonts w:hint="eastAsia"/>
        </w:rPr>
        <w:t>、此时保证自己背包之类的窗口没有打开</w:t>
      </w:r>
      <w:r>
        <w:t xml:space="preserve">： </w:t>
      </w:r>
    </w:p>
    <w:p w14:paraId="30EC0176" w14:textId="77777777" w:rsidR="003C2B8F" w:rsidRDefault="00B052B8">
      <w:pPr>
        <w:spacing w:after="18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16B726" wp14:editId="3A7CEAB2">
            <wp:extent cx="5274310" cy="2966720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00C8C8" w14:textId="77777777" w:rsidR="003C2B8F" w:rsidRDefault="00B052B8">
      <w:pPr>
        <w:spacing w:line="416" w:lineRule="auto"/>
        <w:ind w:left="705" w:hanging="720"/>
      </w:pPr>
      <w:r>
        <w:t>7、</w:t>
      </w:r>
      <w:r>
        <w:rPr>
          <w:rFonts w:ascii="Arial" w:eastAsia="Arial" w:hAnsi="Arial" w:cs="Arial"/>
        </w:rPr>
        <w:t xml:space="preserve"> </w:t>
      </w:r>
      <w:r w:rsidRPr="00AB3952">
        <w:rPr>
          <w:color w:val="2F5496" w:themeColor="accent1" w:themeShade="BF"/>
        </w:rPr>
        <w:t>如果窗口没有正常运行双击</w:t>
      </w:r>
      <w:r>
        <w:t>“</w:t>
      </w:r>
      <w:r w:rsidRPr="00AB3952">
        <w:rPr>
          <w:color w:val="FF0000"/>
        </w:rPr>
        <w:t>修复不能创建对象.bat</w:t>
      </w:r>
      <w:r>
        <w:t xml:space="preserve">”文件，这是最后的修复手段了，如果还是无法运行可以联系开发者，联系方式在开发者声明中 </w:t>
      </w:r>
    </w:p>
    <w:sectPr w:rsidR="003C2B8F">
      <w:pgSz w:w="11906" w:h="16838"/>
      <w:pgMar w:top="1503" w:right="1655" w:bottom="152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38FAE" w14:textId="77777777" w:rsidR="001255E4" w:rsidRDefault="001255E4" w:rsidP="00493251">
      <w:pPr>
        <w:spacing w:after="0" w:line="240" w:lineRule="auto"/>
      </w:pPr>
      <w:r>
        <w:separator/>
      </w:r>
    </w:p>
  </w:endnote>
  <w:endnote w:type="continuationSeparator" w:id="0">
    <w:p w14:paraId="331F921F" w14:textId="77777777" w:rsidR="001255E4" w:rsidRDefault="001255E4" w:rsidP="0049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92913" w14:textId="77777777" w:rsidR="001255E4" w:rsidRDefault="001255E4" w:rsidP="00493251">
      <w:pPr>
        <w:spacing w:after="0" w:line="240" w:lineRule="auto"/>
      </w:pPr>
      <w:r>
        <w:separator/>
      </w:r>
    </w:p>
  </w:footnote>
  <w:footnote w:type="continuationSeparator" w:id="0">
    <w:p w14:paraId="2069C761" w14:textId="77777777" w:rsidR="001255E4" w:rsidRDefault="001255E4" w:rsidP="00493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93F79"/>
    <w:multiLevelType w:val="hybridMultilevel"/>
    <w:tmpl w:val="6EBCC0DA"/>
    <w:lvl w:ilvl="0" w:tplc="E91A4234">
      <w:start w:val="2"/>
      <w:numFmt w:val="decimal"/>
      <w:lvlText w:val="%1、"/>
      <w:lvlJc w:val="left"/>
      <w:pPr>
        <w:ind w:left="7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BCD4E4">
      <w:start w:val="1"/>
      <w:numFmt w:val="lowerLetter"/>
      <w:lvlText w:val="%2"/>
      <w:lvlJc w:val="left"/>
      <w:pPr>
        <w:ind w:left="10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4737E">
      <w:start w:val="1"/>
      <w:numFmt w:val="lowerRoman"/>
      <w:lvlText w:val="%3"/>
      <w:lvlJc w:val="left"/>
      <w:pPr>
        <w:ind w:left="18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A429EC">
      <w:start w:val="1"/>
      <w:numFmt w:val="decimal"/>
      <w:lvlText w:val="%4"/>
      <w:lvlJc w:val="left"/>
      <w:pPr>
        <w:ind w:left="25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A192E">
      <w:start w:val="1"/>
      <w:numFmt w:val="lowerLetter"/>
      <w:lvlText w:val="%5"/>
      <w:lvlJc w:val="left"/>
      <w:pPr>
        <w:ind w:left="32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0CEA98">
      <w:start w:val="1"/>
      <w:numFmt w:val="lowerRoman"/>
      <w:lvlText w:val="%6"/>
      <w:lvlJc w:val="left"/>
      <w:pPr>
        <w:ind w:left="39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505452">
      <w:start w:val="1"/>
      <w:numFmt w:val="decimal"/>
      <w:lvlText w:val="%7"/>
      <w:lvlJc w:val="left"/>
      <w:pPr>
        <w:ind w:left="46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00C574">
      <w:start w:val="1"/>
      <w:numFmt w:val="lowerLetter"/>
      <w:lvlText w:val="%8"/>
      <w:lvlJc w:val="left"/>
      <w:pPr>
        <w:ind w:left="54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26E5AE">
      <w:start w:val="1"/>
      <w:numFmt w:val="lowerRoman"/>
      <w:lvlText w:val="%9"/>
      <w:lvlJc w:val="left"/>
      <w:pPr>
        <w:ind w:left="61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815922"/>
    <w:multiLevelType w:val="hybridMultilevel"/>
    <w:tmpl w:val="4C4EB2F2"/>
    <w:lvl w:ilvl="0" w:tplc="77BABC0C">
      <w:start w:val="1"/>
      <w:numFmt w:val="decimal"/>
      <w:lvlText w:val="%1、"/>
      <w:lvlJc w:val="left"/>
      <w:pPr>
        <w:ind w:left="7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C99B2">
      <w:start w:val="1"/>
      <w:numFmt w:val="lowerLetter"/>
      <w:lvlText w:val="%2"/>
      <w:lvlJc w:val="left"/>
      <w:pPr>
        <w:ind w:left="10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C6AFEA">
      <w:start w:val="1"/>
      <w:numFmt w:val="lowerRoman"/>
      <w:lvlText w:val="%3"/>
      <w:lvlJc w:val="left"/>
      <w:pPr>
        <w:ind w:left="18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38A006">
      <w:start w:val="1"/>
      <w:numFmt w:val="decimal"/>
      <w:lvlText w:val="%4"/>
      <w:lvlJc w:val="left"/>
      <w:pPr>
        <w:ind w:left="25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5E93C0">
      <w:start w:val="1"/>
      <w:numFmt w:val="lowerLetter"/>
      <w:lvlText w:val="%5"/>
      <w:lvlJc w:val="left"/>
      <w:pPr>
        <w:ind w:left="32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A2A16">
      <w:start w:val="1"/>
      <w:numFmt w:val="lowerRoman"/>
      <w:lvlText w:val="%6"/>
      <w:lvlJc w:val="left"/>
      <w:pPr>
        <w:ind w:left="39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74EFF2">
      <w:start w:val="1"/>
      <w:numFmt w:val="decimal"/>
      <w:lvlText w:val="%7"/>
      <w:lvlJc w:val="left"/>
      <w:pPr>
        <w:ind w:left="46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101746">
      <w:start w:val="1"/>
      <w:numFmt w:val="lowerLetter"/>
      <w:lvlText w:val="%8"/>
      <w:lvlJc w:val="left"/>
      <w:pPr>
        <w:ind w:left="54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F8FFC6">
      <w:start w:val="1"/>
      <w:numFmt w:val="lowerRoman"/>
      <w:lvlText w:val="%9"/>
      <w:lvlJc w:val="left"/>
      <w:pPr>
        <w:ind w:left="61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B64EE4"/>
    <w:multiLevelType w:val="hybridMultilevel"/>
    <w:tmpl w:val="67269E48"/>
    <w:lvl w:ilvl="0" w:tplc="DB980E64">
      <w:start w:val="1"/>
      <w:numFmt w:val="decimal"/>
      <w:lvlText w:val="（%1）"/>
      <w:lvlJc w:val="left"/>
      <w:pPr>
        <w:ind w:left="701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C8754E">
      <w:start w:val="1"/>
      <w:numFmt w:val="lowerLetter"/>
      <w:lvlText w:val="%2"/>
      <w:lvlJc w:val="left"/>
      <w:pPr>
        <w:ind w:left="10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0C6072">
      <w:start w:val="1"/>
      <w:numFmt w:val="lowerRoman"/>
      <w:lvlText w:val="%3"/>
      <w:lvlJc w:val="left"/>
      <w:pPr>
        <w:ind w:left="18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761A02">
      <w:start w:val="1"/>
      <w:numFmt w:val="decimal"/>
      <w:lvlText w:val="%4"/>
      <w:lvlJc w:val="left"/>
      <w:pPr>
        <w:ind w:left="25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44A952">
      <w:start w:val="1"/>
      <w:numFmt w:val="lowerLetter"/>
      <w:lvlText w:val="%5"/>
      <w:lvlJc w:val="left"/>
      <w:pPr>
        <w:ind w:left="324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B0B8B8">
      <w:start w:val="1"/>
      <w:numFmt w:val="lowerRoman"/>
      <w:lvlText w:val="%6"/>
      <w:lvlJc w:val="left"/>
      <w:pPr>
        <w:ind w:left="396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F87500">
      <w:start w:val="1"/>
      <w:numFmt w:val="decimal"/>
      <w:lvlText w:val="%7"/>
      <w:lvlJc w:val="left"/>
      <w:pPr>
        <w:ind w:left="468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28B7BA">
      <w:start w:val="1"/>
      <w:numFmt w:val="lowerLetter"/>
      <w:lvlText w:val="%8"/>
      <w:lvlJc w:val="left"/>
      <w:pPr>
        <w:ind w:left="540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B2192C">
      <w:start w:val="1"/>
      <w:numFmt w:val="lowerRoman"/>
      <w:lvlText w:val="%9"/>
      <w:lvlJc w:val="left"/>
      <w:pPr>
        <w:ind w:left="6120"/>
      </w:pPr>
      <w:rPr>
        <w:rFonts w:ascii="KaiTi" w:eastAsia="KaiTi" w:hAnsi="KaiTi" w:cs="KaiT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8F"/>
    <w:rsid w:val="000834CE"/>
    <w:rsid w:val="000C6EFE"/>
    <w:rsid w:val="00122592"/>
    <w:rsid w:val="001255E4"/>
    <w:rsid w:val="003C2B8F"/>
    <w:rsid w:val="00493251"/>
    <w:rsid w:val="00530EA2"/>
    <w:rsid w:val="00581E9A"/>
    <w:rsid w:val="006F5B23"/>
    <w:rsid w:val="00AB3952"/>
    <w:rsid w:val="00B052B8"/>
    <w:rsid w:val="00D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8DCBA"/>
  <w15:docId w15:val="{F7DA3FED-E61A-40DC-9493-C0924048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9" w:line="267" w:lineRule="auto"/>
      <w:ind w:left="10" w:hanging="10"/>
    </w:pPr>
    <w:rPr>
      <w:rFonts w:ascii="KaiTi" w:eastAsia="KaiTi" w:hAnsi="KaiTi" w:cs="KaiT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6F5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251"/>
    <w:rPr>
      <w:rFonts w:ascii="KaiTi" w:eastAsia="KaiTi" w:hAnsi="KaiTi" w:cs="KaiT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2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251"/>
    <w:rPr>
      <w:rFonts w:ascii="KaiTi" w:eastAsia="KaiTi" w:hAnsi="KaiTi" w:cs="KaiTi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5B23"/>
    <w:rPr>
      <w:rFonts w:ascii="KaiTi" w:eastAsia="KaiTi" w:hAnsi="KaiTi" w:cs="KaiTi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B23"/>
    <w:rPr>
      <w:rFonts w:asciiTheme="majorHAnsi" w:eastAsiaTheme="majorEastAsia" w:hAnsiTheme="majorHAnsi" w:cstheme="majorBidi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汤栩懿</dc:creator>
  <cp:keywords/>
  <cp:lastModifiedBy>汤 栩懿</cp:lastModifiedBy>
  <cp:revision>7</cp:revision>
  <dcterms:created xsi:type="dcterms:W3CDTF">2020-08-16T11:38:00Z</dcterms:created>
  <dcterms:modified xsi:type="dcterms:W3CDTF">2020-08-16T12:35:00Z</dcterms:modified>
</cp:coreProperties>
</file>