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4F27" w14:textId="77777777" w:rsidR="00E90F20" w:rsidRPr="00E90F20" w:rsidRDefault="00E90F20" w:rsidP="006C787B">
      <w:pPr>
        <w:spacing w:line="360" w:lineRule="auto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24"/>
        </w:rPr>
        <w:t xml:space="preserve">                 </w:t>
      </w:r>
      <w:r w:rsidRPr="00E90F20">
        <w:rPr>
          <w:rFonts w:ascii="宋体" w:hAnsi="宋体" w:hint="eastAsia"/>
          <w:sz w:val="30"/>
          <w:szCs w:val="30"/>
        </w:rPr>
        <w:t xml:space="preserve"> 楼面叉车等效均布活荷载计算</w:t>
      </w:r>
    </w:p>
    <w:p w14:paraId="7DDA5245" w14:textId="77777777" w:rsidR="00DF1546" w:rsidRPr="00EC66F0" w:rsidRDefault="00127D65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一、</w:t>
      </w:r>
      <w:r w:rsidR="00A87578">
        <w:rPr>
          <w:rFonts w:ascii="宋体" w:hAnsi="宋体" w:hint="eastAsia"/>
          <w:sz w:val="24"/>
        </w:rPr>
        <w:t>相关叉车和结构</w:t>
      </w:r>
      <w:r w:rsidRPr="00EC66F0">
        <w:rPr>
          <w:rFonts w:ascii="宋体" w:hAnsi="宋体" w:hint="eastAsia"/>
          <w:sz w:val="24"/>
        </w:rPr>
        <w:t>资料</w:t>
      </w:r>
    </w:p>
    <w:p w14:paraId="3B932FBB" w14:textId="730932E1" w:rsidR="00127D65" w:rsidRPr="00EC66F0" w:rsidRDefault="00127D65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1、</w:t>
      </w:r>
      <w:r w:rsidRPr="00BA27EE">
        <w:rPr>
          <w:rFonts w:ascii="宋体" w:hAnsi="宋体" w:hint="eastAsia"/>
          <w:color w:val="FF0000"/>
          <w:sz w:val="24"/>
        </w:rPr>
        <w:t>P</w:t>
      </w:r>
      <w:r w:rsidRPr="00BA27EE">
        <w:rPr>
          <w:rFonts w:ascii="宋体" w:hAnsi="宋体" w:hint="eastAsia"/>
          <w:color w:val="FF0000"/>
          <w:sz w:val="24"/>
          <w:vertAlign w:val="subscript"/>
        </w:rPr>
        <w:t>前</w:t>
      </w:r>
      <w:r w:rsidR="009F7C25" w:rsidRPr="00BA27EE">
        <w:rPr>
          <w:rFonts w:ascii="宋体" w:hAnsi="宋体" w:hint="eastAsia"/>
          <w:color w:val="FF0000"/>
          <w:sz w:val="24"/>
          <w:vertAlign w:val="subscript"/>
        </w:rPr>
        <w:t xml:space="preserve"> </w:t>
      </w:r>
      <w:r w:rsidR="00D56C25" w:rsidRPr="00BA27EE">
        <w:rPr>
          <w:rFonts w:ascii="宋体" w:hAnsi="宋体" w:hint="eastAsia"/>
          <w:color w:val="FF0000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{Pf}</w:t>
      </w:r>
      <w:r w:rsidR="00D56C25" w:rsidRPr="00BA27EE">
        <w:rPr>
          <w:rFonts w:ascii="宋体" w:hAnsi="宋体" w:hint="eastAsia"/>
          <w:color w:val="FF0000"/>
          <w:sz w:val="24"/>
        </w:rPr>
        <w:t>KN</w:t>
      </w:r>
      <w:r w:rsidRPr="00BA27EE">
        <w:rPr>
          <w:rFonts w:ascii="宋体" w:hAnsi="宋体" w:hint="eastAsia"/>
          <w:color w:val="FF0000"/>
          <w:sz w:val="24"/>
        </w:rPr>
        <w:t>、P</w:t>
      </w:r>
      <w:r w:rsidRPr="00BA27EE">
        <w:rPr>
          <w:rFonts w:ascii="宋体" w:hAnsi="宋体" w:hint="eastAsia"/>
          <w:color w:val="FF0000"/>
          <w:sz w:val="24"/>
          <w:vertAlign w:val="subscript"/>
        </w:rPr>
        <w:t>后</w:t>
      </w:r>
      <w:r w:rsidR="00D56C25" w:rsidRPr="00BA27EE">
        <w:rPr>
          <w:rFonts w:ascii="宋体" w:hAnsi="宋体" w:hint="eastAsia"/>
          <w:color w:val="FF0000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{Pb}</w:t>
      </w:r>
      <w:r w:rsidR="00D56C25" w:rsidRPr="00BA27EE">
        <w:rPr>
          <w:rFonts w:ascii="宋体" w:hAnsi="宋体" w:hint="eastAsia"/>
          <w:color w:val="FF0000"/>
          <w:sz w:val="24"/>
        </w:rPr>
        <w:t>KN</w:t>
      </w:r>
      <w:r w:rsidRPr="00BA27EE">
        <w:rPr>
          <w:rFonts w:ascii="宋体" w:hAnsi="宋体" w:hint="eastAsia"/>
          <w:color w:val="FF0000"/>
          <w:sz w:val="24"/>
        </w:rPr>
        <w:t>、c</w:t>
      </w:r>
      <w:r w:rsidR="00D56C25" w:rsidRPr="00BA27EE">
        <w:rPr>
          <w:rFonts w:ascii="宋体" w:hAnsi="宋体" w:hint="eastAsia"/>
          <w:color w:val="FF0000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{c}</w:t>
      </w:r>
      <w:r w:rsidR="00D56C25" w:rsidRPr="00BA27EE">
        <w:rPr>
          <w:rFonts w:ascii="宋体" w:hAnsi="宋体" w:hint="eastAsia"/>
          <w:color w:val="FF0000"/>
          <w:sz w:val="24"/>
        </w:rPr>
        <w:t>m</w:t>
      </w:r>
      <w:r w:rsidRPr="00BA27EE">
        <w:rPr>
          <w:rFonts w:ascii="宋体" w:hAnsi="宋体" w:hint="eastAsia"/>
          <w:color w:val="FF0000"/>
          <w:sz w:val="24"/>
        </w:rPr>
        <w:t>、e</w:t>
      </w:r>
      <w:r w:rsidR="00D56C25" w:rsidRPr="00BA27EE">
        <w:rPr>
          <w:rFonts w:ascii="宋体" w:hAnsi="宋体" w:hint="eastAsia"/>
          <w:color w:val="FF0000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{e}</w:t>
      </w:r>
      <w:r w:rsidR="00D56C25" w:rsidRPr="00BA27EE">
        <w:rPr>
          <w:rFonts w:ascii="宋体" w:hAnsi="宋体" w:hint="eastAsia"/>
          <w:color w:val="FF0000"/>
          <w:sz w:val="24"/>
        </w:rPr>
        <w:t>m</w:t>
      </w:r>
      <w:r w:rsidRPr="00BA27EE">
        <w:rPr>
          <w:rFonts w:ascii="宋体" w:hAnsi="宋体" w:hint="eastAsia"/>
          <w:color w:val="FF0000"/>
          <w:sz w:val="24"/>
        </w:rPr>
        <w:t>根据叉车资料确定</w:t>
      </w:r>
    </w:p>
    <w:p w14:paraId="189AECC8" w14:textId="5D83263F" w:rsidR="00127D65" w:rsidRPr="00EC66F0" w:rsidRDefault="00127D65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2、</w:t>
      </w:r>
      <w:r w:rsidR="009F7C25" w:rsidRPr="00EC66F0">
        <w:rPr>
          <w:rFonts w:ascii="宋体" w:hAnsi="宋体"/>
          <w:position w:val="-32"/>
          <w:sz w:val="24"/>
        </w:rPr>
        <w:object w:dxaOrig="4340" w:dyaOrig="720" w14:anchorId="23BB1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9pt;height:36pt" o:ole="">
            <v:imagedata r:id="rId8" o:title=""/>
          </v:shape>
          <o:OLEObject Type="Embed" ProgID="Equation.DSMT4" ShapeID="_x0000_i1025" DrawAspect="Content" ObjectID="_1738692904" r:id="rId9"/>
        </w:object>
      </w:r>
      <w:r w:rsidR="00D56C25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{a}</w:t>
      </w:r>
      <w:r w:rsidR="00D56C25" w:rsidRPr="00BA27EE">
        <w:rPr>
          <w:rFonts w:ascii="宋体" w:hAnsi="宋体" w:hint="eastAsia"/>
          <w:color w:val="FF0000"/>
          <w:sz w:val="24"/>
        </w:rPr>
        <w:t>m</w:t>
      </w:r>
    </w:p>
    <w:p w14:paraId="0A7A71F4" w14:textId="59A16E25" w:rsidR="007C7F55" w:rsidRPr="00EC66F0" w:rsidRDefault="007C7F55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3、叉车轮胎接地面积按</w:t>
      </w:r>
      <w:r w:rsidR="00674591">
        <w:rPr>
          <w:rFonts w:ascii="宋体" w:hAnsi="宋体"/>
          <w:color w:val="FF0000"/>
          <w:sz w:val="24"/>
        </w:rPr>
        <w:t>{btx}</w:t>
      </w:r>
      <w:r w:rsidRPr="00400860">
        <w:rPr>
          <w:rFonts w:ascii="宋体" w:hAnsi="宋体" w:hint="eastAsia"/>
          <w:color w:val="FF0000"/>
          <w:sz w:val="24"/>
        </w:rPr>
        <w:t>m·</w:t>
      </w:r>
      <w:r w:rsidR="00674591">
        <w:rPr>
          <w:rFonts w:ascii="宋体" w:hAnsi="宋体"/>
          <w:color w:val="FF0000"/>
          <w:sz w:val="24"/>
        </w:rPr>
        <w:t>{bty}</w:t>
      </w:r>
      <w:r w:rsidRPr="00400860">
        <w:rPr>
          <w:rFonts w:ascii="宋体" w:hAnsi="宋体" w:hint="eastAsia"/>
          <w:color w:val="FF0000"/>
          <w:sz w:val="24"/>
        </w:rPr>
        <w:t>m</w:t>
      </w:r>
      <w:r w:rsidRPr="00EC66F0">
        <w:rPr>
          <w:rFonts w:ascii="宋体" w:hAnsi="宋体" w:hint="eastAsia"/>
          <w:sz w:val="24"/>
        </w:rPr>
        <w:t>考虑</w:t>
      </w:r>
    </w:p>
    <w:p w14:paraId="16724116" w14:textId="79AD7F40" w:rsidR="00BB6700" w:rsidRPr="00BB6700" w:rsidRDefault="0049601A" w:rsidP="006C787B">
      <w:pPr>
        <w:spacing w:line="360" w:lineRule="auto"/>
        <w:rPr>
          <w:rFonts w:ascii="宋体" w:hAnsi="宋体" w:hint="eastAsia"/>
          <w:color w:val="FF0000"/>
          <w:sz w:val="24"/>
        </w:rPr>
      </w:pPr>
      <w:r w:rsidRPr="00EC66F0">
        <w:rPr>
          <w:rFonts w:ascii="宋体" w:hAnsi="宋体" w:hint="eastAsia"/>
          <w:sz w:val="24"/>
        </w:rPr>
        <w:t>4、楼板厚度</w:t>
      </w:r>
      <w:r w:rsidRPr="00BA27EE">
        <w:rPr>
          <w:rFonts w:ascii="宋体" w:hAnsi="宋体" w:hint="eastAsia"/>
          <w:color w:val="FF0000"/>
          <w:sz w:val="24"/>
        </w:rPr>
        <w:t>h</w:t>
      </w:r>
      <w:r w:rsidR="00D56C25" w:rsidRPr="00BA27EE">
        <w:rPr>
          <w:rFonts w:ascii="宋体" w:hAnsi="宋体" w:hint="eastAsia"/>
          <w:color w:val="FF0000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{h}</w:t>
      </w:r>
      <w:r w:rsidR="00D56C25" w:rsidRPr="00BA27EE">
        <w:rPr>
          <w:rFonts w:ascii="宋体" w:hAnsi="宋体" w:hint="eastAsia"/>
          <w:color w:val="FF0000"/>
          <w:sz w:val="24"/>
        </w:rPr>
        <w:t>m</w:t>
      </w:r>
      <w:r w:rsidR="00BB6700">
        <w:rPr>
          <w:rFonts w:ascii="宋体" w:hAnsi="宋体" w:hint="eastAsia"/>
          <w:color w:val="FF0000"/>
          <w:sz w:val="24"/>
        </w:rPr>
        <w:t>，</w:t>
      </w:r>
      <w:r w:rsidR="00BB6700" w:rsidRPr="00BB6700">
        <w:rPr>
          <w:rFonts w:ascii="宋体" w:hAnsi="宋体" w:hint="eastAsia"/>
          <w:sz w:val="24"/>
        </w:rPr>
        <w:t>面层厚度</w:t>
      </w:r>
      <w:r w:rsidR="00BB6700">
        <w:rPr>
          <w:rFonts w:ascii="宋体" w:hAnsi="宋体" w:hint="eastAsia"/>
          <w:color w:val="FF0000"/>
          <w:sz w:val="24"/>
        </w:rPr>
        <w:t>s=</w:t>
      </w:r>
      <w:r w:rsidR="00674591">
        <w:rPr>
          <w:rFonts w:ascii="宋体" w:hAnsi="宋体"/>
          <w:color w:val="FF0000"/>
          <w:sz w:val="24"/>
        </w:rPr>
        <w:t>{s}</w:t>
      </w:r>
      <w:r w:rsidR="00BB6700">
        <w:rPr>
          <w:rFonts w:ascii="宋体" w:hAnsi="宋体" w:hint="eastAsia"/>
          <w:color w:val="FF0000"/>
          <w:sz w:val="24"/>
        </w:rPr>
        <w:t>m</w:t>
      </w:r>
    </w:p>
    <w:p w14:paraId="3837993F" w14:textId="77777777" w:rsidR="00127D65" w:rsidRPr="00EC66F0" w:rsidRDefault="00127D65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二、叉车运行方向与楼板跨度方向</w:t>
      </w:r>
      <w:r w:rsidR="0039647E" w:rsidRPr="00EC66F0">
        <w:rPr>
          <w:rFonts w:ascii="宋体" w:hAnsi="宋体" w:hint="eastAsia"/>
          <w:sz w:val="24"/>
        </w:rPr>
        <w:t>平行</w:t>
      </w:r>
      <w:r w:rsidR="00402F84">
        <w:rPr>
          <w:rFonts w:ascii="宋体" w:hAnsi="宋体" w:hint="eastAsia"/>
          <w:sz w:val="24"/>
        </w:rPr>
        <w:t>（即荷载作用面的长边垂直于板跨）</w:t>
      </w:r>
    </w:p>
    <w:p w14:paraId="47FEDED4" w14:textId="77777777" w:rsidR="00127D65" w:rsidRPr="00EC66F0" w:rsidRDefault="007C7F55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 xml:space="preserve">   </w:t>
      </w:r>
      <w:r w:rsidR="00F37CAB" w:rsidRPr="00EC66F0">
        <w:rPr>
          <w:rFonts w:ascii="宋体" w:hAnsi="宋体"/>
          <w:sz w:val="24"/>
        </w:rPr>
        <w:object w:dxaOrig="6465" w:dyaOrig="7635" w14:anchorId="5C144DAA">
          <v:shape id="_x0000_i1026" type="#_x0000_t75" style="width:323.1pt;height:381.7pt" o:ole="">
            <v:imagedata r:id="rId10" o:title=""/>
          </v:shape>
          <o:OLEObject Type="Embed" ProgID="AutoCAD.Drawing.16" ShapeID="_x0000_i1026" DrawAspect="Content" ObjectID="_1738692905" r:id="rId11"/>
        </w:object>
      </w:r>
    </w:p>
    <w:p w14:paraId="17B735CC" w14:textId="77777777" w:rsidR="007C7F55" w:rsidRPr="00EC66F0" w:rsidRDefault="0049601A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1、</w:t>
      </w:r>
      <w:r w:rsidR="007C7F55" w:rsidRPr="00EC66F0">
        <w:rPr>
          <w:rFonts w:ascii="宋体" w:hAnsi="宋体" w:hint="eastAsia"/>
          <w:sz w:val="24"/>
        </w:rPr>
        <w:t>跨中最大弯矩</w:t>
      </w:r>
      <w:r w:rsidRPr="00EC66F0">
        <w:rPr>
          <w:rFonts w:ascii="宋体" w:hAnsi="宋体"/>
          <w:position w:val="-12"/>
          <w:sz w:val="24"/>
        </w:rPr>
        <w:object w:dxaOrig="540" w:dyaOrig="360" w14:anchorId="11F45F08">
          <v:shape id="_x0000_i1027" type="#_x0000_t75" style="width:27.25pt;height:18pt" o:ole="">
            <v:imagedata r:id="rId12" o:title=""/>
          </v:shape>
          <o:OLEObject Type="Embed" ProgID="Equation.DSMT4" ShapeID="_x0000_i1027" DrawAspect="Content" ObjectID="_1738692906" r:id="rId13"/>
        </w:object>
      </w:r>
    </w:p>
    <w:p w14:paraId="6A979139" w14:textId="77777777" w:rsidR="00DE2BCF" w:rsidRPr="00EC66F0" w:rsidRDefault="00276AA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5740" w:dyaOrig="620" w14:anchorId="66EE7B70">
          <v:shape id="_x0000_i1028" type="#_x0000_t75" style="width:287.1pt;height:30.9pt" o:ole="">
            <v:imagedata r:id="rId14" o:title=""/>
          </v:shape>
          <o:OLEObject Type="Embed" ProgID="Equation.DSMT4" ShapeID="_x0000_i1028" DrawAspect="Content" ObjectID="_1738692907" r:id="rId15"/>
        </w:object>
      </w:r>
      <w:r w:rsidR="007C7F55" w:rsidRPr="00EC66F0">
        <w:rPr>
          <w:rFonts w:ascii="宋体" w:hAnsi="宋体" w:hint="eastAsia"/>
          <w:sz w:val="24"/>
        </w:rPr>
        <w:t>，</w:t>
      </w:r>
    </w:p>
    <w:p w14:paraId="53AB27CD" w14:textId="0C46DFDB" w:rsidR="007C7F55" w:rsidRPr="00EC66F0" w:rsidRDefault="00FA375A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noProof/>
          <w:position w:val="-24"/>
          <w:sz w:val="24"/>
        </w:rPr>
        <w:drawing>
          <wp:inline distT="0" distB="0" distL="0" distR="0" wp14:anchorId="6602671B" wp14:editId="6AB06606">
            <wp:extent cx="3071495" cy="422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B31F" w14:textId="77777777" w:rsidR="00DE2BCF" w:rsidRPr="00EC66F0" w:rsidRDefault="00276AA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3540" w:dyaOrig="620" w14:anchorId="053A5479">
          <v:shape id="_x0000_i1030" type="#_x0000_t75" style="width:177.25pt;height:30.9pt" o:ole="">
            <v:imagedata r:id="rId17" o:title=""/>
          </v:shape>
          <o:OLEObject Type="Embed" ProgID="Equation.DSMT4" ShapeID="_x0000_i1030" DrawAspect="Content" ObjectID="_1738692908" r:id="rId18"/>
        </w:object>
      </w:r>
    </w:p>
    <w:p w14:paraId="163E8953" w14:textId="77777777" w:rsidR="00DE2BCF" w:rsidRPr="00EC66F0" w:rsidRDefault="00276AA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2860" w:dyaOrig="620" w14:anchorId="29C75B62">
          <v:shape id="_x0000_i1031" type="#_x0000_t75" style="width:143.1pt;height:30.9pt" o:ole="">
            <v:imagedata r:id="rId19" o:title=""/>
          </v:shape>
          <o:OLEObject Type="Embed" ProgID="Equation.DSMT4" ShapeID="_x0000_i1031" DrawAspect="Content" ObjectID="_1738692909" r:id="rId20"/>
        </w:object>
      </w:r>
    </w:p>
    <w:p w14:paraId="7826FF8E" w14:textId="77777777" w:rsidR="00276AAE" w:rsidRPr="00EC66F0" w:rsidRDefault="0049601A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4320" w:dyaOrig="660" w14:anchorId="600985A2">
          <v:shape id="_x0000_i1032" type="#_x0000_t75" style="width:3in;height:33.25pt" o:ole="">
            <v:imagedata r:id="rId21" o:title=""/>
          </v:shape>
          <o:OLEObject Type="Embed" ProgID="Equation.DSMT4" ShapeID="_x0000_i1032" DrawAspect="Content" ObjectID="_1738692910" r:id="rId22"/>
        </w:object>
      </w:r>
    </w:p>
    <w:p w14:paraId="0B26D297" w14:textId="77777777" w:rsidR="00276AAE" w:rsidRPr="00EC66F0" w:rsidRDefault="006C787B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5160" w:dyaOrig="660" w14:anchorId="6858792E">
          <v:shape id="_x0000_i1033" type="#_x0000_t75" style="width:258pt;height:33.25pt" o:ole="">
            <v:imagedata r:id="rId23" o:title=""/>
          </v:shape>
          <o:OLEObject Type="Embed" ProgID="Equation.DSMT4" ShapeID="_x0000_i1033" DrawAspect="Content" ObjectID="_1738692911" r:id="rId24"/>
        </w:object>
      </w:r>
    </w:p>
    <w:p w14:paraId="6B69A2D3" w14:textId="77777777" w:rsidR="0049601A" w:rsidRDefault="0049601A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2、有效分布宽度b</w:t>
      </w:r>
    </w:p>
    <w:p w14:paraId="4E986CCA" w14:textId="5E75ABD9" w:rsidR="00A73E19" w:rsidRPr="00A73E19" w:rsidRDefault="00FA375A" w:rsidP="00A73E19">
      <w:pPr>
        <w:rPr>
          <w:rFonts w:ascii="宋体" w:hAnsi="宋体" w:hint="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cx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tx</m:t>
            </m:r>
          </m:sub>
        </m:sSub>
        <m:r>
          <w:rPr>
            <w:rFonts w:ascii="Cambria Math" w:hAnsi="Cambria Math"/>
            <w:sz w:val="24"/>
          </w:rPr>
          <m:t>+2s+h</m:t>
        </m:r>
      </m:oMath>
      <w:r w:rsidR="00A73E19">
        <w:rPr>
          <w:rFonts w:hint="eastAsia"/>
        </w:rPr>
        <w:t xml:space="preserve"> </w:t>
      </w:r>
      <w:r w:rsidR="00A73E19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{btx}</w:t>
      </w:r>
      <w:r w:rsidR="00A73E19">
        <w:rPr>
          <w:rFonts w:ascii="宋体" w:hAnsi="宋体" w:hint="eastAsia"/>
          <w:sz w:val="24"/>
        </w:rPr>
        <w:t>+2x</w:t>
      </w:r>
      <w:r w:rsidR="00674591">
        <w:rPr>
          <w:rFonts w:ascii="宋体" w:hAnsi="宋体"/>
          <w:color w:val="FF0000"/>
          <w:sz w:val="24"/>
        </w:rPr>
        <w:t>{s}</w:t>
      </w:r>
      <w:r w:rsidR="00A73E19">
        <w:rPr>
          <w:rFonts w:ascii="宋体" w:hAnsi="宋体" w:hint="eastAsia"/>
          <w:sz w:val="24"/>
        </w:rPr>
        <w:t>+</w:t>
      </w:r>
      <w:r w:rsidR="00674591">
        <w:rPr>
          <w:rFonts w:ascii="宋体" w:hAnsi="宋体"/>
          <w:color w:val="FF0000"/>
          <w:sz w:val="24"/>
        </w:rPr>
        <w:t>{h}</w:t>
      </w:r>
      <w:r w:rsidR="00A73E19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{bcx}</w:t>
      </w:r>
      <w:r w:rsidR="00A73E19" w:rsidRPr="00A73E19">
        <w:rPr>
          <w:rFonts w:ascii="宋体" w:hAnsi="宋体" w:hint="eastAsia"/>
          <w:color w:val="FF0000"/>
          <w:sz w:val="24"/>
        </w:rPr>
        <w:t>m</w:t>
      </w:r>
    </w:p>
    <w:p w14:paraId="48927034" w14:textId="6FCBCCE8" w:rsidR="00A73E19" w:rsidRDefault="00FA375A" w:rsidP="00A73E19">
      <w:pPr>
        <w:rPr>
          <w:rFonts w:ascii="宋体" w:hAnsi="宋体" w:hint="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cy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ty</m:t>
            </m:r>
          </m:sub>
        </m:sSub>
        <m:r>
          <w:rPr>
            <w:rFonts w:ascii="Cambria Math" w:hAnsi="Cambria Math"/>
            <w:sz w:val="24"/>
          </w:rPr>
          <m:t>+2s+h</m:t>
        </m:r>
      </m:oMath>
      <w:r w:rsidR="00A73E19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{bty}</w:t>
      </w:r>
      <w:r w:rsidR="00A73E19">
        <w:rPr>
          <w:rFonts w:ascii="宋体" w:hAnsi="宋体" w:hint="eastAsia"/>
          <w:sz w:val="24"/>
        </w:rPr>
        <w:t>+2x</w:t>
      </w:r>
      <w:r w:rsidR="00674591">
        <w:rPr>
          <w:rFonts w:ascii="宋体" w:hAnsi="宋体"/>
          <w:color w:val="FF0000"/>
          <w:sz w:val="24"/>
        </w:rPr>
        <w:t>{s}</w:t>
      </w:r>
      <w:r w:rsidR="00A73E19">
        <w:rPr>
          <w:rFonts w:ascii="宋体" w:hAnsi="宋体" w:hint="eastAsia"/>
          <w:sz w:val="24"/>
        </w:rPr>
        <w:t>+</w:t>
      </w:r>
      <w:r w:rsidR="00674591">
        <w:rPr>
          <w:rFonts w:ascii="宋体" w:hAnsi="宋体"/>
          <w:color w:val="FF0000"/>
          <w:sz w:val="24"/>
        </w:rPr>
        <w:t>{h}</w:t>
      </w:r>
      <w:r w:rsidR="00A73E19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{bcy}</w:t>
      </w:r>
      <w:r w:rsidR="00A73E19" w:rsidRPr="00A73E19">
        <w:rPr>
          <w:rFonts w:ascii="宋体" w:hAnsi="宋体" w:hint="eastAsia"/>
          <w:color w:val="FF0000"/>
          <w:sz w:val="24"/>
        </w:rPr>
        <w:t>m</w:t>
      </w:r>
      <w:r w:rsidR="00A73E19" w:rsidRPr="00A73E19">
        <w:rPr>
          <w:rFonts w:ascii="宋体" w:hAnsi="宋体" w:hint="eastAsia"/>
          <w:sz w:val="24"/>
        </w:rPr>
        <w:t xml:space="preserve"> </w:t>
      </w:r>
    </w:p>
    <w:p w14:paraId="34E7472B" w14:textId="315826B1" w:rsidR="0049601A" w:rsidRPr="00A73E19" w:rsidRDefault="00FA375A" w:rsidP="00A73E1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cx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cy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cy</m:t>
            </m:r>
          </m:sub>
        </m:sSub>
        <m:r>
          <w:rPr>
            <w:rFonts w:ascii="Cambria Math" w:hAnsi="Cambria Math"/>
            <w:sz w:val="24"/>
          </w:rPr>
          <m:t>≤2.2L</m:t>
        </m:r>
      </m:oMath>
      <w:r w:rsidR="0049601A" w:rsidRPr="00EC66F0">
        <w:rPr>
          <w:rFonts w:ascii="宋体" w:hAnsi="宋体" w:hint="eastAsia"/>
          <w:sz w:val="24"/>
        </w:rPr>
        <w:t>，根据《GB50009-2012》C.0.5-</w:t>
      </w:r>
      <w:r w:rsidR="00A73E19">
        <w:rPr>
          <w:rFonts w:ascii="宋体" w:hAnsi="宋体" w:hint="eastAsia"/>
          <w:sz w:val="24"/>
        </w:rPr>
        <w:t>3</w:t>
      </w:r>
    </w:p>
    <w:p w14:paraId="27A21304" w14:textId="7920F96D" w:rsidR="006C787B" w:rsidRPr="00D56C25" w:rsidRDefault="00402F84" w:rsidP="006C787B">
      <w:pPr>
        <w:spacing w:line="360" w:lineRule="auto"/>
        <w:rPr>
          <w:rFonts w:ascii="宋体" w:hAnsi="宋体" w:hint="eastAsia"/>
          <w:color w:val="FF0000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1760" w:dyaOrig="620" w14:anchorId="23BB781A">
          <v:shape id="_x0000_i1037" type="#_x0000_t75" style="width:88.15pt;height:30.9pt" o:ole="">
            <v:imagedata r:id="rId25" o:title=""/>
          </v:shape>
          <o:OLEObject Type="Embed" ProgID="Equation.DSMT4" ShapeID="_x0000_i1037" DrawAspect="Content" ObjectID="_1738692912" r:id="rId26"/>
        </w:object>
      </w:r>
      <w:r w:rsidR="00D56C25" w:rsidRPr="00BA27EE"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2/3x</w:t>
      </w:r>
      <w:r w:rsidR="00674591">
        <w:rPr>
          <w:rFonts w:ascii="宋体" w:hAnsi="宋体"/>
          <w:color w:val="FF0000"/>
          <w:sz w:val="24"/>
        </w:rPr>
        <w:t>{bcy}</w:t>
      </w:r>
      <w:r w:rsidR="00D56C25" w:rsidRPr="00BA27EE">
        <w:rPr>
          <w:rFonts w:ascii="宋体" w:hAnsi="宋体" w:hint="eastAsia"/>
          <w:sz w:val="24"/>
        </w:rPr>
        <w:t>+0.7</w:t>
      </w:r>
      <w:r>
        <w:rPr>
          <w:rFonts w:ascii="宋体" w:hAnsi="宋体" w:hint="eastAsia"/>
          <w:sz w:val="24"/>
        </w:rPr>
        <w:t>3</w:t>
      </w:r>
      <w:r w:rsidR="00D56C25" w:rsidRPr="00BA27EE">
        <w:rPr>
          <w:rFonts w:ascii="宋体" w:hAnsi="宋体" w:hint="eastAsia"/>
          <w:sz w:val="24"/>
        </w:rPr>
        <w:t>x</w:t>
      </w:r>
      <w:r w:rsidR="00674591">
        <w:rPr>
          <w:rFonts w:ascii="宋体" w:hAnsi="宋体"/>
          <w:color w:val="FF0000"/>
          <w:sz w:val="24"/>
        </w:rPr>
        <w:t>{L}</w:t>
      </w:r>
      <w:r w:rsidR="00D56C25" w:rsidRPr="00BA27EE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{b}</w:t>
      </w:r>
      <w:r w:rsidR="00D56C25" w:rsidRPr="001A775E">
        <w:rPr>
          <w:rFonts w:ascii="宋体" w:hAnsi="宋体" w:hint="eastAsia"/>
          <w:color w:val="FF0000"/>
          <w:sz w:val="24"/>
        </w:rPr>
        <w:t>m</w:t>
      </w:r>
    </w:p>
    <w:p w14:paraId="0FC0447E" w14:textId="2E865170" w:rsidR="0049601A" w:rsidRDefault="006C787B" w:rsidP="006C78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</w:t>
      </w:r>
      <w:r w:rsidRPr="006C787B">
        <w:rPr>
          <w:rFonts w:ascii="宋体" w:hAnsi="宋体"/>
          <w:position w:val="-6"/>
          <w:sz w:val="24"/>
        </w:rPr>
        <w:object w:dxaOrig="2280" w:dyaOrig="320" w14:anchorId="69FB5482">
          <v:shape id="_x0000_i1038" type="#_x0000_t75" style="width:114pt;height:16.15pt" o:ole="">
            <v:imagedata r:id="rId27" o:title=""/>
          </v:shape>
          <o:OLEObject Type="Embed" ProgID="Equation.DSMT4" ShapeID="_x0000_i1038" DrawAspect="Content" ObjectID="_1738692913" r:id="rId28"/>
        </w:object>
      </w:r>
      <w:r w:rsidR="00BA27EE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{b2}</w:t>
      </w:r>
      <w:r w:rsidR="00BA27EE" w:rsidRPr="00BA27EE">
        <w:rPr>
          <w:rFonts w:ascii="宋体" w:hAnsi="宋体" w:hint="eastAsia"/>
          <w:color w:val="FF0000"/>
          <w:sz w:val="24"/>
        </w:rPr>
        <w:t>m</w:t>
      </w:r>
    </w:p>
    <w:p w14:paraId="5E10468D" w14:textId="77777777" w:rsidR="006C787B" w:rsidRDefault="006C787B" w:rsidP="006C78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取叉车一侧轮子(一前轮一后轮)计算最大弯矩</w:t>
      </w:r>
    </w:p>
    <w:p w14:paraId="316F7294" w14:textId="651775CE" w:rsidR="006C787B" w:rsidRPr="00EC66F0" w:rsidRDefault="006C787B" w:rsidP="006C78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即：</w:t>
      </w:r>
      <w:r w:rsidRPr="00EC66F0">
        <w:rPr>
          <w:rFonts w:ascii="宋体" w:hAnsi="宋体"/>
          <w:position w:val="-24"/>
          <w:sz w:val="24"/>
        </w:rPr>
        <w:object w:dxaOrig="3340" w:dyaOrig="660" w14:anchorId="69E601F9">
          <v:shape id="_x0000_i1060" type="#_x0000_t75" style="width:167.1pt;height:33.25pt" o:ole="">
            <v:imagedata r:id="rId29" o:title=""/>
          </v:shape>
          <o:OLEObject Type="Embed" ProgID="Equation.DSMT4" ShapeID="_x0000_i1060" DrawAspect="Content" ObjectID="_1738692914" r:id="rId30"/>
        </w:object>
      </w:r>
      <w:r w:rsidR="00D56C25" w:rsidRPr="00BA27EE">
        <w:rPr>
          <w:rFonts w:ascii="宋体" w:hAnsi="宋体" w:hint="eastAsia"/>
          <w:color w:val="FF0000"/>
          <w:sz w:val="24"/>
        </w:rPr>
        <w:t>=</w:t>
      </w:r>
      <w:r w:rsidR="00674591">
        <w:rPr>
          <w:rFonts w:ascii="宋体" w:hAnsi="宋体"/>
          <w:color w:val="FF0000"/>
          <w:sz w:val="24"/>
        </w:rPr>
        <w:t>{Mmax}</w:t>
      </w:r>
      <w:r w:rsidR="00D56C25" w:rsidRPr="00BA27EE">
        <w:rPr>
          <w:rFonts w:ascii="宋体" w:hAnsi="宋体" w:hint="eastAsia"/>
          <w:color w:val="FF0000"/>
          <w:sz w:val="24"/>
        </w:rPr>
        <w:t>KM.m</w:t>
      </w:r>
    </w:p>
    <w:p w14:paraId="1B8B6C10" w14:textId="77777777" w:rsidR="0049601A" w:rsidRPr="00EC66F0" w:rsidRDefault="0049601A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3、等效均布活荷载</w:t>
      </w:r>
      <w:r w:rsidRPr="00EC66F0">
        <w:rPr>
          <w:rFonts w:ascii="宋体" w:hAnsi="宋体"/>
          <w:position w:val="-12"/>
          <w:sz w:val="24"/>
        </w:rPr>
        <w:object w:dxaOrig="260" w:dyaOrig="360" w14:anchorId="37E6AC3D">
          <v:shape id="_x0000_i1040" type="#_x0000_t75" style="width:12.9pt;height:18pt" o:ole="">
            <v:imagedata r:id="rId31" o:title=""/>
          </v:shape>
          <o:OLEObject Type="Embed" ProgID="Equation.DSMT4" ShapeID="_x0000_i1040" DrawAspect="Content" ObjectID="_1738692915" r:id="rId32"/>
        </w:object>
      </w:r>
    </w:p>
    <w:p w14:paraId="4EBD628D" w14:textId="3C50B514" w:rsidR="0049601A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1280" w:dyaOrig="620" w14:anchorId="276A6086">
          <v:shape id="_x0000_i1041" type="#_x0000_t75" style="width:64.15pt;height:30.9pt" o:ole="">
            <v:imagedata r:id="rId33" o:title=""/>
          </v:shape>
          <o:OLEObject Type="Embed" ProgID="Equation.DSMT4" ShapeID="_x0000_i1041" DrawAspect="Content" ObjectID="_1738692916" r:id="rId34"/>
        </w:object>
      </w:r>
      <w:r w:rsidR="00D56C25">
        <w:rPr>
          <w:rFonts w:ascii="宋体" w:hAnsi="宋体" w:hint="eastAsia"/>
          <w:sz w:val="24"/>
        </w:rPr>
        <w:t>=</w:t>
      </w:r>
      <w:r w:rsidR="00674591">
        <w:rPr>
          <w:rFonts w:ascii="宋体" w:hAnsi="宋体"/>
          <w:sz w:val="24"/>
        </w:rPr>
        <w:t>{qe}</w:t>
      </w:r>
      <w:r w:rsidR="00D56C25">
        <w:rPr>
          <w:rFonts w:ascii="宋体" w:hAnsi="宋体" w:hint="eastAsia"/>
          <w:sz w:val="24"/>
        </w:rPr>
        <w:t>KN/m</w:t>
      </w:r>
      <w:r w:rsidR="00D56C25" w:rsidRPr="00AC18F4">
        <w:rPr>
          <w:rFonts w:ascii="宋体" w:hAnsi="宋体" w:hint="eastAsia"/>
          <w:sz w:val="24"/>
          <w:vertAlign w:val="superscript"/>
        </w:rPr>
        <w:t>2</w:t>
      </w:r>
    </w:p>
    <w:p w14:paraId="527A92AA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43595C9F" w14:textId="77777777" w:rsidR="00E346E2" w:rsidRDefault="00E346E2" w:rsidP="00E346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根据《建筑结构荷载规范》第5.6.2条，“搬运和装载重物以及车辆启动和刹车的动力系数，可采用1.1~1.3；其动力荷载只传至楼板和梁。”</w:t>
      </w:r>
    </w:p>
    <w:p w14:paraId="564329EF" w14:textId="10B794FA" w:rsidR="00E346E2" w:rsidRDefault="00E346E2" w:rsidP="00E346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取动力系数为</w:t>
      </w:r>
      <w:r w:rsidR="0066459F">
        <w:rPr>
          <w:rFonts w:ascii="宋体" w:hAnsi="宋体"/>
          <w:sz w:val="24"/>
        </w:rPr>
        <w:t>{xs}</w:t>
      </w:r>
      <w:r>
        <w:rPr>
          <w:rFonts w:ascii="宋体" w:hAnsi="宋体" w:hint="eastAsia"/>
          <w:sz w:val="24"/>
        </w:rPr>
        <w:t>，</w:t>
      </w:r>
    </w:p>
    <w:p w14:paraId="69AC9E6C" w14:textId="0F2F0C74" w:rsidR="00E346E2" w:rsidRDefault="0066459F" w:rsidP="00E346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{qe}</w:t>
      </w:r>
      <w:r w:rsidR="00E346E2" w:rsidRPr="00E346E2">
        <w:rPr>
          <w:rFonts w:ascii="宋体" w:hAnsi="宋体" w:hint="eastAsia"/>
          <w:sz w:val="24"/>
        </w:rPr>
        <w:t xml:space="preserve"> </w:t>
      </w:r>
      <w:r w:rsidR="00E346E2">
        <w:rPr>
          <w:rFonts w:ascii="宋体" w:hAnsi="宋体" w:hint="eastAsia"/>
          <w:sz w:val="24"/>
        </w:rPr>
        <w:t>KN/m</w:t>
      </w:r>
      <w:r w:rsidR="00E346E2" w:rsidRPr="000D30D7">
        <w:rPr>
          <w:rFonts w:ascii="宋体" w:hAnsi="宋体" w:hint="eastAsia"/>
          <w:sz w:val="24"/>
          <w:vertAlign w:val="superscript"/>
        </w:rPr>
        <w:t>2</w:t>
      </w:r>
      <w:r w:rsidR="00E346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{xs}</w:t>
      </w:r>
      <w:r w:rsidR="00E346E2">
        <w:rPr>
          <w:rFonts w:ascii="宋体" w:hAnsi="宋体" w:hint="eastAsia"/>
          <w:sz w:val="24"/>
        </w:rPr>
        <w:t>=</w:t>
      </w:r>
      <w:r>
        <w:rPr>
          <w:rFonts w:ascii="宋体" w:hAnsi="宋体"/>
          <w:sz w:val="24"/>
        </w:rPr>
        <w:t>{qe2}</w:t>
      </w:r>
      <w:r w:rsidR="00E346E2" w:rsidRPr="00E346E2">
        <w:rPr>
          <w:rFonts w:ascii="宋体" w:hAnsi="宋体" w:hint="eastAsia"/>
          <w:sz w:val="24"/>
        </w:rPr>
        <w:t xml:space="preserve"> </w:t>
      </w:r>
      <w:r w:rsidR="00E346E2">
        <w:rPr>
          <w:rFonts w:ascii="宋体" w:hAnsi="宋体" w:hint="eastAsia"/>
          <w:sz w:val="24"/>
        </w:rPr>
        <w:t>KN/m</w:t>
      </w:r>
      <w:r w:rsidR="00E346E2" w:rsidRPr="00B66314">
        <w:rPr>
          <w:rFonts w:ascii="宋体" w:hAnsi="宋体" w:hint="eastAsia"/>
          <w:sz w:val="24"/>
          <w:vertAlign w:val="superscript"/>
        </w:rPr>
        <w:t>2</w:t>
      </w:r>
    </w:p>
    <w:p w14:paraId="1E4684F4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126757D0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21A091DE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2808BA2E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71DB49F4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04B10E47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177D7E5B" w14:textId="77777777" w:rsidR="00457EE6" w:rsidRDefault="00457EE6" w:rsidP="006C787B">
      <w:pPr>
        <w:spacing w:line="360" w:lineRule="auto"/>
        <w:rPr>
          <w:rFonts w:ascii="宋体" w:hAnsi="宋体" w:hint="eastAsia"/>
          <w:sz w:val="24"/>
        </w:rPr>
      </w:pPr>
    </w:p>
    <w:p w14:paraId="44652441" w14:textId="77777777" w:rsidR="007812CE" w:rsidRPr="00EC66F0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三、叉车运行方向与楼板跨度方向</w:t>
      </w:r>
      <w:r w:rsidR="0039647E" w:rsidRPr="00EC66F0">
        <w:rPr>
          <w:rFonts w:ascii="宋体" w:hAnsi="宋体" w:hint="eastAsia"/>
          <w:sz w:val="24"/>
        </w:rPr>
        <w:t>垂直</w:t>
      </w:r>
      <w:r w:rsidR="00F14034">
        <w:rPr>
          <w:rFonts w:ascii="宋体" w:hAnsi="宋体" w:hint="eastAsia"/>
          <w:sz w:val="24"/>
        </w:rPr>
        <w:t>（即荷载作用面的长边平行于板跨）</w:t>
      </w:r>
    </w:p>
    <w:p w14:paraId="772C981E" w14:textId="77777777" w:rsidR="007812CE" w:rsidRPr="00EC66F0" w:rsidRDefault="00EC66F0" w:rsidP="006C78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F37CAB" w:rsidRPr="00EC66F0">
        <w:rPr>
          <w:rFonts w:ascii="宋体" w:hAnsi="宋体"/>
          <w:sz w:val="24"/>
        </w:rPr>
        <w:object w:dxaOrig="6465" w:dyaOrig="7635" w14:anchorId="3705CFA5">
          <v:shape id="_x0000_i1042" type="#_x0000_t75" style="width:323.1pt;height:381.7pt" o:ole="">
            <v:imagedata r:id="rId35" o:title=""/>
          </v:shape>
          <o:OLEObject Type="Embed" ProgID="AutoCAD.Drawing.16" ShapeID="_x0000_i1042" DrawAspect="Content" ObjectID="_1738692917" r:id="rId36"/>
        </w:object>
      </w:r>
    </w:p>
    <w:p w14:paraId="04D4B42F" w14:textId="026862AC" w:rsidR="007812CE" w:rsidRPr="00EC66F0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1、跨中最大弯矩</w:t>
      </w:r>
      <w:r w:rsidR="00FA375A" w:rsidRPr="00EC66F0">
        <w:rPr>
          <w:rFonts w:ascii="宋体" w:hAnsi="宋体"/>
          <w:noProof/>
          <w:position w:val="-12"/>
          <w:sz w:val="24"/>
        </w:rPr>
        <w:drawing>
          <wp:inline distT="0" distB="0" distL="0" distR="0" wp14:anchorId="74FBB40C" wp14:editId="641B325F">
            <wp:extent cx="346075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F0">
        <w:rPr>
          <w:rFonts w:ascii="宋体" w:hAnsi="宋体" w:hint="eastAsia"/>
          <w:sz w:val="24"/>
        </w:rPr>
        <w:t>，取前轮计算</w:t>
      </w:r>
    </w:p>
    <w:p w14:paraId="6F111729" w14:textId="77777777" w:rsidR="007812CE" w:rsidRPr="00EC66F0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6480" w:dyaOrig="639" w14:anchorId="773718A8">
          <v:shape id="_x0000_i1044" type="#_x0000_t75" style="width:324pt;height:31.85pt" o:ole="">
            <v:imagedata r:id="rId38" o:title=""/>
          </v:shape>
          <o:OLEObject Type="Embed" ProgID="Equation.DSMT4" ShapeID="_x0000_i1044" DrawAspect="Content" ObjectID="_1738692918" r:id="rId39"/>
        </w:object>
      </w:r>
      <w:r w:rsidRPr="00EC66F0">
        <w:rPr>
          <w:rFonts w:ascii="宋体" w:hAnsi="宋体" w:hint="eastAsia"/>
          <w:sz w:val="24"/>
        </w:rPr>
        <w:t>，</w:t>
      </w:r>
    </w:p>
    <w:p w14:paraId="7DB2608C" w14:textId="77777777" w:rsidR="007812CE" w:rsidRPr="00EC66F0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5580" w:dyaOrig="680" w14:anchorId="17B9DF3E">
          <v:shape id="_x0000_i1045" type="#_x0000_t75" style="width:279.25pt;height:34.15pt" o:ole="">
            <v:imagedata r:id="rId40" o:title=""/>
          </v:shape>
          <o:OLEObject Type="Embed" ProgID="Equation.DSMT4" ShapeID="_x0000_i1045" DrawAspect="Content" ObjectID="_1738692919" r:id="rId41"/>
        </w:object>
      </w:r>
    </w:p>
    <w:p w14:paraId="3F2EE75A" w14:textId="77777777" w:rsidR="007812CE" w:rsidRPr="00EC66F0" w:rsidRDefault="0039647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3920" w:dyaOrig="639" w14:anchorId="50B60AE4">
          <v:shape id="_x0000_i1046" type="#_x0000_t75" style="width:196.15pt;height:31.85pt" o:ole="">
            <v:imagedata r:id="rId42" o:title=""/>
          </v:shape>
          <o:OLEObject Type="Embed" ProgID="Equation.DSMT4" ShapeID="_x0000_i1046" DrawAspect="Content" ObjectID="_1738692920" r:id="rId43"/>
        </w:object>
      </w:r>
    </w:p>
    <w:p w14:paraId="056E315B" w14:textId="77777777" w:rsidR="007812CE" w:rsidRPr="00EC66F0" w:rsidRDefault="0039647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3120" w:dyaOrig="620" w14:anchorId="72CC9D99">
          <v:shape id="_x0000_i1047" type="#_x0000_t75" style="width:156pt;height:30.9pt" o:ole="">
            <v:imagedata r:id="rId44" o:title=""/>
          </v:shape>
          <o:OLEObject Type="Embed" ProgID="Equation.DSMT4" ShapeID="_x0000_i1047" DrawAspect="Content" ObjectID="_1738692921" r:id="rId45"/>
        </w:object>
      </w:r>
    </w:p>
    <w:p w14:paraId="6F681260" w14:textId="77777777" w:rsidR="007812CE" w:rsidRPr="00EC66F0" w:rsidRDefault="0039647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5060" w:dyaOrig="680" w14:anchorId="2EC6EF71">
          <v:shape id="_x0000_i1048" type="#_x0000_t75" style="width:252.9pt;height:34.15pt" o:ole="">
            <v:imagedata r:id="rId46" o:title=""/>
          </v:shape>
          <o:OLEObject Type="Embed" ProgID="Equation.DSMT4" ShapeID="_x0000_i1048" DrawAspect="Content" ObjectID="_1738692922" r:id="rId47"/>
        </w:object>
      </w:r>
    </w:p>
    <w:p w14:paraId="0695CE10" w14:textId="29001E6D" w:rsidR="007812CE" w:rsidRPr="00FF3D65" w:rsidRDefault="0039647E" w:rsidP="006C787B">
      <w:pPr>
        <w:spacing w:line="360" w:lineRule="auto"/>
        <w:rPr>
          <w:rFonts w:ascii="宋体" w:hAnsi="宋体" w:hint="eastAsia"/>
          <w:color w:val="FF0000"/>
          <w:sz w:val="24"/>
        </w:rPr>
      </w:pPr>
      <w:r w:rsidRPr="00EC66F0">
        <w:rPr>
          <w:rFonts w:ascii="宋体" w:hAnsi="宋体"/>
          <w:position w:val="-24"/>
          <w:sz w:val="24"/>
        </w:rPr>
        <w:object w:dxaOrig="6680" w:dyaOrig="680" w14:anchorId="20DC9B71">
          <v:shape id="_x0000_i1049" type="#_x0000_t75" style="width:334.15pt;height:34.15pt" o:ole="">
            <v:imagedata r:id="rId48" o:title=""/>
          </v:shape>
          <o:OLEObject Type="Embed" ProgID="Equation.DSMT4" ShapeID="_x0000_i1049" DrawAspect="Content" ObjectID="_1738692923" r:id="rId49"/>
        </w:object>
      </w:r>
      <w:r w:rsidR="00070D17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{_Mmax}</w:t>
      </w:r>
      <w:r w:rsidR="00070D17" w:rsidRPr="00FF3D65">
        <w:rPr>
          <w:rFonts w:ascii="宋体" w:hAnsi="宋体" w:hint="eastAsia"/>
          <w:color w:val="FF0000"/>
          <w:sz w:val="24"/>
        </w:rPr>
        <w:t>KM.m</w:t>
      </w:r>
    </w:p>
    <w:p w14:paraId="3C0EDF8E" w14:textId="77777777" w:rsidR="007812CE" w:rsidRPr="00EC66F0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2、有效分布宽度b</w:t>
      </w:r>
    </w:p>
    <w:p w14:paraId="21A316B7" w14:textId="7ABB4B1E" w:rsidR="00A73E19" w:rsidRPr="00A73E19" w:rsidRDefault="00FA375A" w:rsidP="00A73E19">
      <w:pPr>
        <w:rPr>
          <w:rFonts w:ascii="宋体" w:hAnsi="宋体" w:hint="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cx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tx</m:t>
            </m:r>
          </m:sub>
        </m:sSub>
        <m:r>
          <w:rPr>
            <w:rFonts w:ascii="Cambria Math" w:hAnsi="Cambria Math"/>
            <w:sz w:val="24"/>
          </w:rPr>
          <m:t>+2s+h</m:t>
        </m:r>
      </m:oMath>
      <w:r w:rsidR="00A73E19">
        <w:rPr>
          <w:rFonts w:hint="eastAsia"/>
        </w:rPr>
        <w:t xml:space="preserve"> </w:t>
      </w:r>
      <w:r w:rsidR="00A73E19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{btx}</w:t>
      </w:r>
      <w:r w:rsidR="00A73E19">
        <w:rPr>
          <w:rFonts w:ascii="宋体" w:hAnsi="宋体" w:hint="eastAsia"/>
          <w:sz w:val="24"/>
        </w:rPr>
        <w:t>+2x</w:t>
      </w:r>
      <w:r w:rsidR="0066459F">
        <w:rPr>
          <w:rFonts w:ascii="宋体" w:hAnsi="宋体"/>
          <w:color w:val="FF0000"/>
          <w:sz w:val="24"/>
        </w:rPr>
        <w:t>{s}</w:t>
      </w:r>
      <w:r w:rsidR="00A73E19">
        <w:rPr>
          <w:rFonts w:ascii="宋体" w:hAnsi="宋体" w:hint="eastAsia"/>
          <w:sz w:val="24"/>
        </w:rPr>
        <w:t>+</w:t>
      </w:r>
      <w:r w:rsidR="0066459F">
        <w:rPr>
          <w:rFonts w:ascii="宋体" w:hAnsi="宋体"/>
          <w:color w:val="FF0000"/>
          <w:sz w:val="24"/>
        </w:rPr>
        <w:t>{h}</w:t>
      </w:r>
      <w:r w:rsidR="00A73E19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{bcx}</w:t>
      </w:r>
      <w:r w:rsidR="00A73E19" w:rsidRPr="00A73E19">
        <w:rPr>
          <w:rFonts w:ascii="宋体" w:hAnsi="宋体" w:hint="eastAsia"/>
          <w:color w:val="FF0000"/>
          <w:sz w:val="24"/>
        </w:rPr>
        <w:t>m</w:t>
      </w:r>
    </w:p>
    <w:p w14:paraId="08AB32F1" w14:textId="6AC90FDC" w:rsidR="00A73E19" w:rsidRDefault="00FA375A" w:rsidP="00A73E19">
      <w:pPr>
        <w:spacing w:line="360" w:lineRule="auto"/>
        <w:rPr>
          <w:rFonts w:ascii="宋体" w:hAnsi="宋体" w:hint="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cy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ty</m:t>
            </m:r>
          </m:sub>
        </m:sSub>
        <m:r>
          <w:rPr>
            <w:rFonts w:ascii="Cambria Math" w:hAnsi="Cambria Math"/>
            <w:sz w:val="24"/>
          </w:rPr>
          <m:t>+2s+h</m:t>
        </m:r>
      </m:oMath>
      <w:r w:rsidR="00A73E19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{bty}</w:t>
      </w:r>
      <w:r w:rsidR="00A73E19">
        <w:rPr>
          <w:rFonts w:ascii="宋体" w:hAnsi="宋体" w:hint="eastAsia"/>
          <w:sz w:val="24"/>
        </w:rPr>
        <w:t>+2x</w:t>
      </w:r>
      <w:r w:rsidR="0066459F">
        <w:rPr>
          <w:rFonts w:ascii="宋体" w:hAnsi="宋体"/>
          <w:color w:val="FF0000"/>
          <w:sz w:val="24"/>
        </w:rPr>
        <w:t>{s}</w:t>
      </w:r>
      <w:r w:rsidR="00A73E19">
        <w:rPr>
          <w:rFonts w:ascii="宋体" w:hAnsi="宋体" w:hint="eastAsia"/>
          <w:sz w:val="24"/>
        </w:rPr>
        <w:t>+</w:t>
      </w:r>
      <w:r w:rsidR="0066459F">
        <w:rPr>
          <w:rFonts w:ascii="宋体" w:hAnsi="宋体"/>
          <w:color w:val="FF0000"/>
          <w:sz w:val="24"/>
        </w:rPr>
        <w:t>{h}</w:t>
      </w:r>
      <w:r w:rsidR="00A73E19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{bcy}</w:t>
      </w:r>
      <w:r w:rsidR="00A73E19" w:rsidRPr="00A73E19">
        <w:rPr>
          <w:rFonts w:ascii="宋体" w:hAnsi="宋体" w:hint="eastAsia"/>
          <w:color w:val="FF0000"/>
          <w:sz w:val="24"/>
        </w:rPr>
        <w:t>m</w:t>
      </w:r>
      <w:r w:rsidR="00A73E19" w:rsidRPr="00EC66F0">
        <w:rPr>
          <w:rFonts w:ascii="宋体" w:hAnsi="宋体"/>
          <w:sz w:val="24"/>
        </w:rPr>
        <w:t xml:space="preserve"> </w:t>
      </w:r>
    </w:p>
    <w:p w14:paraId="2ACDED77" w14:textId="63F16C17" w:rsidR="007812CE" w:rsidRPr="00A73E19" w:rsidRDefault="00FA375A" w:rsidP="00A73E1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cx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cy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cy</m:t>
            </m:r>
          </m:sub>
        </m:sSub>
        <m:r>
          <w:rPr>
            <w:rFonts w:ascii="Cambria Math" w:hAnsi="Cambria Math"/>
            <w:sz w:val="24"/>
          </w:rPr>
          <m:t>≤0.6L</m:t>
        </m:r>
      </m:oMath>
      <w:r w:rsidR="007812CE" w:rsidRPr="00EC66F0">
        <w:rPr>
          <w:rFonts w:ascii="宋体" w:hAnsi="宋体" w:hint="eastAsia"/>
          <w:sz w:val="24"/>
        </w:rPr>
        <w:t>，根据《GB50009-2012》C.0.5-</w:t>
      </w:r>
      <w:r w:rsidR="00A73E19">
        <w:rPr>
          <w:rFonts w:ascii="宋体" w:hAnsi="宋体" w:hint="eastAsia"/>
          <w:sz w:val="24"/>
        </w:rPr>
        <w:t>1</w:t>
      </w:r>
    </w:p>
    <w:p w14:paraId="391BC4A0" w14:textId="3C146F4B" w:rsidR="007812CE" w:rsidRDefault="00A73E19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/>
          <w:position w:val="-14"/>
          <w:sz w:val="24"/>
        </w:rPr>
        <w:object w:dxaOrig="1460" w:dyaOrig="380" w14:anchorId="5DE3439F">
          <v:shape id="_x0000_i1053" type="#_x0000_t75" style="width:72.9pt;height:18.9pt" o:ole="">
            <v:imagedata r:id="rId50" o:title=""/>
          </v:shape>
          <o:OLEObject Type="Embed" ProgID="Equation.DSMT4" ShapeID="_x0000_i1053" DrawAspect="Content" ObjectID="_1738692924" r:id="rId51"/>
        </w:object>
      </w:r>
      <w:r w:rsidR="0039647E" w:rsidRPr="00EC66F0">
        <w:rPr>
          <w:rFonts w:ascii="宋体" w:hAnsi="宋体" w:hint="eastAsia"/>
          <w:sz w:val="24"/>
        </w:rPr>
        <w:t xml:space="preserve"> </w:t>
      </w:r>
      <w:r w:rsidR="00070D17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{bcy}</w:t>
      </w:r>
      <w:r w:rsidR="00B813E1">
        <w:rPr>
          <w:rFonts w:ascii="宋体" w:hAnsi="宋体" w:hint="eastAsia"/>
          <w:sz w:val="24"/>
        </w:rPr>
        <w:t>+0.7x</w:t>
      </w:r>
      <w:r w:rsidR="0066459F">
        <w:rPr>
          <w:rFonts w:ascii="宋体" w:hAnsi="宋体"/>
          <w:color w:val="FF0000"/>
          <w:sz w:val="24"/>
        </w:rPr>
        <w:t>{L}</w:t>
      </w:r>
      <w:r w:rsidR="00B813E1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color w:val="FF0000"/>
          <w:sz w:val="24"/>
        </w:rPr>
        <w:t>{_b}</w:t>
      </w:r>
      <w:r w:rsidR="00070D17" w:rsidRPr="0066459F">
        <w:rPr>
          <w:rFonts w:ascii="宋体" w:hAnsi="宋体" w:hint="eastAsia"/>
          <w:color w:val="FF0000"/>
          <w:sz w:val="24"/>
        </w:rPr>
        <w:t>m</w:t>
      </w:r>
    </w:p>
    <w:p w14:paraId="7952F228" w14:textId="44E4AA63" w:rsidR="004C44B1" w:rsidRPr="00FA375A" w:rsidRDefault="00FA375A" w:rsidP="004C44B1">
      <w:pPr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若</m:t>
          </m:r>
          <m:r>
            <m:rPr>
              <m:sty m:val="p"/>
            </m:rPr>
            <w:rPr>
              <w:rFonts w:ascii="Cambria Math" w:hAnsi="Cambria Math"/>
              <w:sz w:val="24"/>
            </w:rPr>
            <m:t>c&lt;b,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7E20E608" w14:textId="695B1E0F" w:rsidR="004C44B1" w:rsidRPr="004C44B1" w:rsidRDefault="004C44B1" w:rsidP="006C78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b’=</w:t>
      </w:r>
      <w:r w:rsidR="0066459F">
        <w:rPr>
          <w:rFonts w:ascii="宋体" w:hAnsi="宋体"/>
          <w:color w:val="FF0000"/>
          <w:sz w:val="24"/>
        </w:rPr>
        <w:t>{_b2}</w:t>
      </w:r>
      <w:r w:rsidRPr="004C44B1">
        <w:rPr>
          <w:rFonts w:ascii="宋体" w:hAnsi="宋体" w:hint="eastAsia"/>
          <w:color w:val="FF0000"/>
          <w:sz w:val="24"/>
        </w:rPr>
        <w:t>m</w:t>
      </w:r>
    </w:p>
    <w:p w14:paraId="4F25CAB3" w14:textId="77777777" w:rsidR="007812CE" w:rsidRPr="00EC66F0" w:rsidRDefault="007812CE" w:rsidP="006C787B">
      <w:pPr>
        <w:spacing w:line="360" w:lineRule="auto"/>
        <w:rPr>
          <w:rFonts w:ascii="宋体" w:hAnsi="宋体" w:hint="eastAsia"/>
          <w:sz w:val="24"/>
        </w:rPr>
      </w:pPr>
      <w:r w:rsidRPr="00EC66F0">
        <w:rPr>
          <w:rFonts w:ascii="宋体" w:hAnsi="宋体" w:hint="eastAsia"/>
          <w:sz w:val="24"/>
        </w:rPr>
        <w:t>3、等效均布活荷载</w:t>
      </w:r>
      <w:r w:rsidRPr="00EC66F0">
        <w:rPr>
          <w:rFonts w:ascii="宋体" w:hAnsi="宋体"/>
          <w:position w:val="-12"/>
          <w:sz w:val="24"/>
        </w:rPr>
        <w:object w:dxaOrig="260" w:dyaOrig="360" w14:anchorId="6B01E074">
          <v:shape id="_x0000_i1055" type="#_x0000_t75" style="width:12.9pt;height:18pt" o:ole="">
            <v:imagedata r:id="rId31" o:title=""/>
          </v:shape>
          <o:OLEObject Type="Embed" ProgID="Equation.DSMT4" ShapeID="_x0000_i1055" DrawAspect="Content" ObjectID="_1738692925" r:id="rId52"/>
        </w:object>
      </w:r>
    </w:p>
    <w:p w14:paraId="77DE105D" w14:textId="5BD6A404" w:rsidR="007812CE" w:rsidRDefault="007812CE" w:rsidP="006C787B">
      <w:pPr>
        <w:spacing w:line="360" w:lineRule="auto"/>
        <w:rPr>
          <w:rFonts w:ascii="宋体" w:hAnsi="宋体" w:hint="eastAsia"/>
          <w:sz w:val="24"/>
          <w:vertAlign w:val="superscript"/>
        </w:rPr>
      </w:pPr>
      <w:r w:rsidRPr="00EC66F0">
        <w:rPr>
          <w:rFonts w:ascii="宋体" w:hAnsi="宋体"/>
          <w:position w:val="-24"/>
          <w:sz w:val="24"/>
        </w:rPr>
        <w:object w:dxaOrig="1280" w:dyaOrig="620" w14:anchorId="420CAF76">
          <v:shape id="_x0000_i1056" type="#_x0000_t75" style="width:64.15pt;height:30.9pt" o:ole="">
            <v:imagedata r:id="rId33" o:title=""/>
          </v:shape>
          <o:OLEObject Type="Embed" ProgID="Equation.DSMT4" ShapeID="_x0000_i1056" DrawAspect="Content" ObjectID="_1738692926" r:id="rId53"/>
        </w:object>
      </w:r>
      <w:r w:rsidR="00070D17">
        <w:rPr>
          <w:rFonts w:ascii="宋体" w:hAnsi="宋体" w:hint="eastAsia"/>
          <w:sz w:val="24"/>
        </w:rPr>
        <w:t>=</w:t>
      </w:r>
      <w:r w:rsidR="0066459F">
        <w:rPr>
          <w:rFonts w:ascii="宋体" w:hAnsi="宋体"/>
          <w:sz w:val="24"/>
        </w:rPr>
        <w:t>{_qe}</w:t>
      </w:r>
      <w:r w:rsidR="00070D17">
        <w:rPr>
          <w:rFonts w:ascii="宋体" w:hAnsi="宋体" w:hint="eastAsia"/>
          <w:sz w:val="24"/>
        </w:rPr>
        <w:t>KN/m</w:t>
      </w:r>
      <w:r w:rsidR="00070D17" w:rsidRPr="000C50E2">
        <w:rPr>
          <w:rFonts w:ascii="宋体" w:hAnsi="宋体" w:hint="eastAsia"/>
          <w:sz w:val="24"/>
          <w:vertAlign w:val="superscript"/>
        </w:rPr>
        <w:t>2</w:t>
      </w:r>
    </w:p>
    <w:p w14:paraId="1D26A9BC" w14:textId="77777777" w:rsidR="00E346E2" w:rsidRDefault="00E346E2" w:rsidP="00E346E2">
      <w:pPr>
        <w:spacing w:line="360" w:lineRule="auto"/>
        <w:rPr>
          <w:rFonts w:ascii="宋体" w:hAnsi="宋体" w:hint="eastAsia"/>
          <w:sz w:val="24"/>
        </w:rPr>
      </w:pPr>
    </w:p>
    <w:p w14:paraId="6F4A6524" w14:textId="77777777" w:rsidR="00E346E2" w:rsidRDefault="00E346E2" w:rsidP="00E346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根据《建筑结构荷载规范》第5.6.2条，“搬运和装载重物以及车辆启动和刹车的动力系数，可采用1.1~1.3；其动力荷载只传至楼板和梁。”</w:t>
      </w:r>
    </w:p>
    <w:p w14:paraId="1416F9BC" w14:textId="3727BA4F" w:rsidR="00E346E2" w:rsidRDefault="00E346E2" w:rsidP="00E346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取动力系数为</w:t>
      </w:r>
      <w:r w:rsidR="0066459F">
        <w:rPr>
          <w:rFonts w:ascii="宋体" w:hAnsi="宋体"/>
          <w:sz w:val="24"/>
        </w:rPr>
        <w:t>{xs}</w:t>
      </w:r>
      <w:r>
        <w:rPr>
          <w:rFonts w:ascii="宋体" w:hAnsi="宋体" w:hint="eastAsia"/>
          <w:sz w:val="24"/>
        </w:rPr>
        <w:t>，</w:t>
      </w:r>
    </w:p>
    <w:p w14:paraId="50776B40" w14:textId="25D9C6D6" w:rsidR="00E346E2" w:rsidRDefault="0066459F" w:rsidP="00E346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{_qe}</w:t>
      </w:r>
      <w:r w:rsidR="00E346E2" w:rsidRPr="00E346E2">
        <w:rPr>
          <w:rFonts w:ascii="宋体" w:hAnsi="宋体" w:hint="eastAsia"/>
          <w:sz w:val="24"/>
        </w:rPr>
        <w:t xml:space="preserve"> </w:t>
      </w:r>
      <w:r w:rsidR="00E346E2">
        <w:rPr>
          <w:rFonts w:ascii="宋体" w:hAnsi="宋体" w:hint="eastAsia"/>
          <w:sz w:val="24"/>
        </w:rPr>
        <w:t>KN/m</w:t>
      </w:r>
      <w:r w:rsidR="00E346E2" w:rsidRPr="00E02AE3">
        <w:rPr>
          <w:rFonts w:ascii="宋体" w:hAnsi="宋体" w:hint="eastAsia"/>
          <w:sz w:val="24"/>
          <w:vertAlign w:val="superscript"/>
        </w:rPr>
        <w:t>2</w:t>
      </w:r>
      <w:r w:rsidR="00E346E2">
        <w:rPr>
          <w:rFonts w:ascii="宋体" w:hAnsi="宋体" w:hint="eastAsia"/>
          <w:sz w:val="24"/>
        </w:rPr>
        <w:t>X1.1=</w:t>
      </w:r>
      <w:r>
        <w:rPr>
          <w:rFonts w:ascii="宋体" w:hAnsi="宋体"/>
          <w:sz w:val="24"/>
        </w:rPr>
        <w:t>{_qe2}</w:t>
      </w:r>
      <w:r w:rsidR="00E346E2">
        <w:rPr>
          <w:rFonts w:ascii="宋体" w:hAnsi="宋体" w:hint="eastAsia"/>
          <w:sz w:val="24"/>
        </w:rPr>
        <w:t>KN/m</w:t>
      </w:r>
      <w:r w:rsidR="00E346E2" w:rsidRPr="00F57BE8">
        <w:rPr>
          <w:rFonts w:ascii="宋体" w:hAnsi="宋体" w:hint="eastAsia"/>
          <w:sz w:val="24"/>
          <w:vertAlign w:val="superscript"/>
        </w:rPr>
        <w:t>2</w:t>
      </w:r>
    </w:p>
    <w:p w14:paraId="105A5ACF" w14:textId="77777777" w:rsidR="00E346E2" w:rsidRPr="00EC66F0" w:rsidRDefault="00E346E2" w:rsidP="006C787B">
      <w:pPr>
        <w:spacing w:line="360" w:lineRule="auto"/>
        <w:rPr>
          <w:rFonts w:ascii="宋体" w:hAnsi="宋体" w:hint="eastAsia"/>
          <w:sz w:val="24"/>
        </w:rPr>
      </w:pPr>
    </w:p>
    <w:sectPr w:rsidR="00E346E2" w:rsidRPr="00EC66F0">
      <w:headerReference w:type="default" r:id="rId54"/>
      <w:footerReference w:type="even" r:id="rId55"/>
      <w:footerReference w:type="default" r:id="rId56"/>
      <w:pgSz w:w="11906" w:h="16838"/>
      <w:pgMar w:top="1440" w:right="164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41D8" w14:textId="77777777" w:rsidR="003E6C2A" w:rsidRDefault="003E6C2A">
      <w:r>
        <w:separator/>
      </w:r>
    </w:p>
  </w:endnote>
  <w:endnote w:type="continuationSeparator" w:id="0">
    <w:p w14:paraId="0FF7DBCC" w14:textId="77777777" w:rsidR="003E6C2A" w:rsidRDefault="003E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D80C" w14:textId="77777777" w:rsidR="001574F5" w:rsidRDefault="001574F5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14:paraId="5D7F04A5" w14:textId="77777777" w:rsidR="001574F5" w:rsidRDefault="001574F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DD34" w14:textId="77777777" w:rsidR="001574F5" w:rsidRDefault="001574F5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C44B1">
      <w:rPr>
        <w:rStyle w:val="a3"/>
        <w:noProof/>
      </w:rPr>
      <w:t>4</w:t>
    </w:r>
    <w:r>
      <w:fldChar w:fldCharType="end"/>
    </w:r>
  </w:p>
  <w:p w14:paraId="5CA2D574" w14:textId="77777777" w:rsidR="001574F5" w:rsidRDefault="001574F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FF2F" w14:textId="77777777" w:rsidR="003E6C2A" w:rsidRDefault="003E6C2A">
      <w:r>
        <w:separator/>
      </w:r>
    </w:p>
  </w:footnote>
  <w:footnote w:type="continuationSeparator" w:id="0">
    <w:p w14:paraId="7C22E45D" w14:textId="77777777" w:rsidR="003E6C2A" w:rsidRDefault="003E6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4FE3" w14:textId="77777777" w:rsidR="001574F5" w:rsidRDefault="001574F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B81C"/>
    <w:multiLevelType w:val="singleLevel"/>
    <w:tmpl w:val="525CB81C"/>
    <w:lvl w:ilvl="0">
      <w:start w:val="1"/>
      <w:numFmt w:val="chineseCounting"/>
      <w:suff w:val="nothing"/>
      <w:lvlText w:val="%1、"/>
      <w:lvlJc w:val="left"/>
    </w:lvl>
  </w:abstractNum>
  <w:num w:numId="1" w16cid:durableId="12381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F41"/>
    <w:rsid w:val="00054B29"/>
    <w:rsid w:val="00070D17"/>
    <w:rsid w:val="00096B29"/>
    <w:rsid w:val="000C50E2"/>
    <w:rsid w:val="000D30D7"/>
    <w:rsid w:val="00127D65"/>
    <w:rsid w:val="001574F5"/>
    <w:rsid w:val="0017523C"/>
    <w:rsid w:val="00197D59"/>
    <w:rsid w:val="001A729E"/>
    <w:rsid w:val="001A775E"/>
    <w:rsid w:val="001C5167"/>
    <w:rsid w:val="001E5F29"/>
    <w:rsid w:val="00212676"/>
    <w:rsid w:val="002159F3"/>
    <w:rsid w:val="00274467"/>
    <w:rsid w:val="00276AAE"/>
    <w:rsid w:val="002A1814"/>
    <w:rsid w:val="002A212F"/>
    <w:rsid w:val="00325288"/>
    <w:rsid w:val="003403AD"/>
    <w:rsid w:val="0039056D"/>
    <w:rsid w:val="0039647E"/>
    <w:rsid w:val="003E6C2A"/>
    <w:rsid w:val="00400860"/>
    <w:rsid w:val="00402F84"/>
    <w:rsid w:val="0044760A"/>
    <w:rsid w:val="004514E8"/>
    <w:rsid w:val="00455B93"/>
    <w:rsid w:val="00457EE6"/>
    <w:rsid w:val="00464668"/>
    <w:rsid w:val="0049601A"/>
    <w:rsid w:val="004C44B1"/>
    <w:rsid w:val="004E7CB3"/>
    <w:rsid w:val="004F1C40"/>
    <w:rsid w:val="00522785"/>
    <w:rsid w:val="00570963"/>
    <w:rsid w:val="005C7C4E"/>
    <w:rsid w:val="005E3BDD"/>
    <w:rsid w:val="00631840"/>
    <w:rsid w:val="0065166D"/>
    <w:rsid w:val="006600D7"/>
    <w:rsid w:val="0066459F"/>
    <w:rsid w:val="006715C8"/>
    <w:rsid w:val="00674591"/>
    <w:rsid w:val="006B470B"/>
    <w:rsid w:val="006C787B"/>
    <w:rsid w:val="00703010"/>
    <w:rsid w:val="007812CE"/>
    <w:rsid w:val="00781934"/>
    <w:rsid w:val="00792D68"/>
    <w:rsid w:val="007B319E"/>
    <w:rsid w:val="007C7F55"/>
    <w:rsid w:val="007F64DA"/>
    <w:rsid w:val="007F6880"/>
    <w:rsid w:val="0080760F"/>
    <w:rsid w:val="00810069"/>
    <w:rsid w:val="008374E8"/>
    <w:rsid w:val="008A2B3F"/>
    <w:rsid w:val="00912F2B"/>
    <w:rsid w:val="00980C78"/>
    <w:rsid w:val="009B438A"/>
    <w:rsid w:val="009B789F"/>
    <w:rsid w:val="009F7C25"/>
    <w:rsid w:val="00A14C81"/>
    <w:rsid w:val="00A665E5"/>
    <w:rsid w:val="00A73E19"/>
    <w:rsid w:val="00A87578"/>
    <w:rsid w:val="00AC18F4"/>
    <w:rsid w:val="00AC7A43"/>
    <w:rsid w:val="00B66314"/>
    <w:rsid w:val="00B67E24"/>
    <w:rsid w:val="00B813E1"/>
    <w:rsid w:val="00B87A83"/>
    <w:rsid w:val="00BA0EA1"/>
    <w:rsid w:val="00BA27EE"/>
    <w:rsid w:val="00BB6700"/>
    <w:rsid w:val="00BD0EE0"/>
    <w:rsid w:val="00BD7143"/>
    <w:rsid w:val="00BE3C87"/>
    <w:rsid w:val="00BF2260"/>
    <w:rsid w:val="00C21B0D"/>
    <w:rsid w:val="00CC2588"/>
    <w:rsid w:val="00D56C25"/>
    <w:rsid w:val="00DA001E"/>
    <w:rsid w:val="00DA28F3"/>
    <w:rsid w:val="00DE2BCF"/>
    <w:rsid w:val="00DF1546"/>
    <w:rsid w:val="00DF1F89"/>
    <w:rsid w:val="00E02AE3"/>
    <w:rsid w:val="00E174CF"/>
    <w:rsid w:val="00E346E2"/>
    <w:rsid w:val="00E35C43"/>
    <w:rsid w:val="00E57044"/>
    <w:rsid w:val="00E67D0E"/>
    <w:rsid w:val="00E90F20"/>
    <w:rsid w:val="00EC66F0"/>
    <w:rsid w:val="00F14034"/>
    <w:rsid w:val="00F37CAB"/>
    <w:rsid w:val="00F45AFA"/>
    <w:rsid w:val="00F57BE8"/>
    <w:rsid w:val="00F61A02"/>
    <w:rsid w:val="00F70E4D"/>
    <w:rsid w:val="00FA375A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850EDB0"/>
  <w15:chartTrackingRefBased/>
  <w15:docId w15:val="{2A2825D1-E5E9-4CA3-B460-7A79A554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rsid w:val="00396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AC7A43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AC7A43"/>
    <w:rPr>
      <w:kern w:val="2"/>
      <w:sz w:val="18"/>
      <w:szCs w:val="18"/>
    </w:rPr>
  </w:style>
  <w:style w:type="character" w:styleId="a8">
    <w:name w:val="Placeholder Text"/>
    <w:uiPriority w:val="99"/>
    <w:semiHidden/>
    <w:rsid w:val="004C4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3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2818B-6985-4E3C-A1CA-62727F15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242</Words>
  <Characters>1386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微软中国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工资协议参考文本</dc:title>
  <dc:subject/>
  <dc:creator>微软用户</dc:creator>
  <cp:keywords/>
  <cp:lastModifiedBy>汤 栩懿</cp:lastModifiedBy>
  <cp:revision>3</cp:revision>
  <cp:lastPrinted>2019-11-20T01:59:00Z</cp:lastPrinted>
  <dcterms:created xsi:type="dcterms:W3CDTF">2023-02-23T13:15:00Z</dcterms:created>
  <dcterms:modified xsi:type="dcterms:W3CDTF">2023-02-23T13:28:00Z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