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智能询价报告</w:t>
      </w:r>
    </w:p>
    <w:p>
      <w:r>
        <w:t>请求编号: inq-14ba4b95c4</w:t>
      </w:r>
    </w:p>
    <w:p>
      <w:r>
        <w:t>抽取方式: heuristic</w:t>
      </w:r>
    </w:p>
    <w:p>
      <w:r>
        <w:t>共 0 项，命中报价 0 项，异常 0 项，小计 0.00 CNY</w:t>
      </w:r>
    </w:p>
    <w:p>
      <w:pPr>
        <w:pStyle w:val="Heading1"/>
      </w:pPr>
      <w:r>
        <w:t>来源文件</w:t>
      </w:r>
    </w:p>
    <w:p>
      <w:pPr>
        <w:pStyle w:val="ListBullet"/>
      </w:pPr>
      <w:r>
        <w:t>地下强电系统图及平面图_新.pdf | pdf | pdfplumber+ocr | [第 1 页 OCR] T CTer 壹创国际 7CL #削-41 U To] Nm [ CL TUT 0N1 T UU 014,11414 ' 44 T T LSU UIIIU I LJi AIIIU 717555UU ILIIIUI NJ IUTIIUI JNJLUII n NJLUTII LNSTOI CIUIC 4US LUC ATI DS[ 叫 度 DS CU D[ [忏 4[() 鹃卧 黛 [第 2 页 OCR] W0 [第 5 页 OCR] T CTers VAIAII J叫LTDUNT Wb WEIFC JTTU TI 井 | MNULP W.T4U3 LOSClrl A 壹创国际 VO ILTI 畿 UAAIIUTU UTH UHT LHPIAIIC TTAMMIUICI V q [- UUATLIYS FlA I wCE I痂1 ...</w:t>
      </w:r>
    </w:p>
    <w:p>
      <w:pPr>
        <w:pStyle w:val="Heading1"/>
      </w:pPr>
      <w:r>
        <w:t>询价明细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数量</w:t>
            </w:r>
          </w:p>
        </w:tc>
        <w:tc>
          <w:tcPr>
            <w:tcW w:type="dxa" w:w="1440"/>
          </w:tcPr>
          <w:p>
            <w:r>
              <w:t>单价</w:t>
            </w:r>
          </w:p>
        </w:tc>
        <w:tc>
          <w:tcPr>
            <w:tcW w:type="dxa" w:w="1440"/>
          </w:tcPr>
          <w:p>
            <w:r>
              <w:t>总价</w:t>
            </w:r>
          </w:p>
        </w:tc>
        <w:tc>
          <w:tcPr>
            <w:tcW w:type="dxa" w:w="1440"/>
          </w:tcPr>
          <w:p>
            <w:r>
              <w:t>异常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