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Ode to Sadness: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O, sweet sadness!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 hold me as lonesome as the night,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Hug me firm with your sting of life,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And I, as to sleep, will persist to fight,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As you cut me open with your poignant knife.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Faustian forgery, a timeless tether,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That connects my soul to those unbound,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Coating my heart with emotional leather,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Upon Eden’s field, a rocky mound.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As best a friend as man could wish,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 loyal lover, deliver the truth,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Hope you guard and joy you squish,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Yet clarity you bring and nerves you soothe.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