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170" w:rsidRDefault="00241F89" w:rsidP="00241F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 .net 4.5</w:t>
      </w:r>
    </w:p>
    <w:p w:rsidR="00241F89" w:rsidRDefault="00241F89" w:rsidP="00241F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安装IIS7</w:t>
      </w:r>
    </w:p>
    <w:p w:rsidR="00241F89" w:rsidRDefault="00241F89" w:rsidP="00241F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SQL Server2012</w:t>
      </w:r>
    </w:p>
    <w:p w:rsidR="00241F89" w:rsidRDefault="00241F89" w:rsidP="00241F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web</w:t>
      </w:r>
    </w:p>
    <w:p w:rsidR="00241F89" w:rsidRDefault="00241F89" w:rsidP="00241F8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EC9438" wp14:editId="2438772A">
            <wp:extent cx="6087253" cy="29527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2145" cy="2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89" w:rsidRDefault="00241F89" w:rsidP="00241F89">
      <w:pPr>
        <w:pStyle w:val="a3"/>
        <w:ind w:left="360" w:firstLineChars="0" w:firstLine="0"/>
      </w:pPr>
      <w:r>
        <w:rPr>
          <w:rFonts w:hint="eastAsia"/>
        </w:rPr>
        <w:t>4.1 添加</w:t>
      </w:r>
      <w:r>
        <w:t>应用</w:t>
      </w:r>
      <w:proofErr w:type="spellStart"/>
      <w:r>
        <w:rPr>
          <w:rFonts w:hint="eastAsia"/>
        </w:rPr>
        <w:t>myapp</w:t>
      </w:r>
      <w:proofErr w:type="spellEnd"/>
    </w:p>
    <w:p w:rsidR="00241F89" w:rsidRDefault="00241F89" w:rsidP="00241F89">
      <w:pPr>
        <w:pStyle w:val="a3"/>
        <w:ind w:left="360" w:firstLineChars="0" w:firstLine="0"/>
      </w:pPr>
      <w:r>
        <w:t xml:space="preserve">4.2 </w:t>
      </w:r>
      <w:r>
        <w:rPr>
          <w:rFonts w:hint="eastAsia"/>
        </w:rPr>
        <w:t>设置</w:t>
      </w:r>
      <w:r>
        <w:t>对应</w:t>
      </w:r>
      <w:r>
        <w:rPr>
          <w:rFonts w:hint="eastAsia"/>
        </w:rPr>
        <w:t>物理</w:t>
      </w:r>
      <w:r>
        <w:t>路径</w:t>
      </w:r>
    </w:p>
    <w:p w:rsidR="00241F89" w:rsidRDefault="00241F89" w:rsidP="00241F8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B40832" wp14:editId="5EAB51C2">
            <wp:extent cx="3381375" cy="3599180"/>
            <wp:effectExtent l="0" t="0" r="952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5660" cy="360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89" w:rsidRDefault="00241F89" w:rsidP="00241F89">
      <w:pPr>
        <w:pStyle w:val="a3"/>
        <w:ind w:left="360" w:firstLineChars="0" w:firstLine="0"/>
      </w:pPr>
      <w:r>
        <w:rPr>
          <w:rFonts w:hint="eastAsia"/>
        </w:rPr>
        <w:t xml:space="preserve">4.3 设置应用池.net </w:t>
      </w:r>
      <w:r>
        <w:t xml:space="preserve">Framework版本为V4.0 </w:t>
      </w:r>
    </w:p>
    <w:p w:rsidR="00241F89" w:rsidRDefault="00241F89" w:rsidP="00241F8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5697713" wp14:editId="4BBEB945">
            <wp:extent cx="5274310" cy="2122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89" w:rsidRDefault="00B533C9" w:rsidP="00241F89">
      <w:pPr>
        <w:pStyle w:val="a3"/>
        <w:ind w:left="360" w:firstLineChars="0" w:firstLine="0"/>
      </w:pPr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启用32位</w:t>
      </w:r>
      <w:r>
        <w:t>应用程序</w:t>
      </w:r>
    </w:p>
    <w:p w:rsidR="00B533C9" w:rsidRDefault="00B533C9" w:rsidP="00241F8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24871"/>
            <wp:effectExtent l="0" t="0" r="2540" b="8890"/>
            <wp:docPr id="5" name="图片 5" descr="http://img.blog.csdn.net/20160711230019934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11230019934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1F89" w:rsidRDefault="00241F89" w:rsidP="00241F89">
      <w:pPr>
        <w:pStyle w:val="a3"/>
        <w:numPr>
          <w:ilvl w:val="0"/>
          <w:numId w:val="1"/>
        </w:numPr>
        <w:ind w:firstLineChars="0"/>
      </w:pPr>
      <w:r>
        <w:t>访问</w:t>
      </w:r>
      <w:r>
        <w:rPr>
          <w:rFonts w:hint="eastAsia"/>
        </w:rPr>
        <w:t>localhost/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>访问</w:t>
      </w:r>
      <w:r>
        <w:t>网站</w:t>
      </w:r>
    </w:p>
    <w:p w:rsidR="00241F89" w:rsidRDefault="00600B14" w:rsidP="00600B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配置文件说明</w:t>
      </w:r>
    </w:p>
    <w:p w:rsidR="00600B14" w:rsidRDefault="003C0033" w:rsidP="00600B14">
      <w:pPr>
        <w:pStyle w:val="a3"/>
        <w:ind w:left="360" w:firstLineChars="0" w:firstLine="0"/>
      </w:pPr>
      <w:r>
        <w:t>D:\\myapp\</w:t>
      </w:r>
      <w:r w:rsidR="00600B14">
        <w:t>Web.config</w:t>
      </w:r>
      <w:r w:rsidR="00600B14">
        <w:rPr>
          <w:rFonts w:hint="eastAsia"/>
        </w:rPr>
        <w:t>文件</w:t>
      </w:r>
    </w:p>
    <w:p w:rsidR="00600B14" w:rsidRDefault="00600B14" w:rsidP="00600B14">
      <w:pPr>
        <w:pStyle w:val="a3"/>
        <w:ind w:left="360"/>
      </w:pPr>
      <w:r>
        <w:t>&lt;add key="</w:t>
      </w:r>
      <w:proofErr w:type="spellStart"/>
      <w:r>
        <w:t>emailaccount</w:t>
      </w:r>
      <w:proofErr w:type="spellEnd"/>
      <w:r>
        <w:t>" value="hzxlhbkj@sina.com" /&gt;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发件人</w:t>
      </w:r>
      <w:r>
        <w:t>账号</w:t>
      </w:r>
    </w:p>
    <w:p w:rsidR="00600B14" w:rsidRDefault="00600B14" w:rsidP="00600B14">
      <w:pPr>
        <w:pStyle w:val="a3"/>
        <w:ind w:left="360"/>
      </w:pPr>
      <w:r>
        <w:t>&lt;add key="</w:t>
      </w:r>
      <w:proofErr w:type="spellStart"/>
      <w:r>
        <w:t>emailpassword</w:t>
      </w:r>
      <w:proofErr w:type="spellEnd"/>
      <w:r>
        <w:t>" value=" " /&gt;</w:t>
      </w:r>
      <w:r>
        <w:rPr>
          <w:rFonts w:hint="eastAsia"/>
        </w:rPr>
        <w:t>//发件</w:t>
      </w:r>
      <w:r>
        <w:t>人密码</w:t>
      </w:r>
    </w:p>
    <w:p w:rsidR="00600B14" w:rsidRDefault="00600B14" w:rsidP="00600B14">
      <w:pPr>
        <w:pStyle w:val="a3"/>
        <w:ind w:left="360"/>
      </w:pPr>
      <w:r>
        <w:t>&lt;add key="</w:t>
      </w:r>
      <w:proofErr w:type="spellStart"/>
      <w:r>
        <w:t>emailsmtp</w:t>
      </w:r>
      <w:proofErr w:type="spellEnd"/>
      <w:r>
        <w:t>" value="smtp.sina.com" /&gt;</w:t>
      </w:r>
      <w:r>
        <w:rPr>
          <w:rFonts w:hint="eastAsia"/>
        </w:rPr>
        <w:t>//邮件</w:t>
      </w:r>
      <w:r>
        <w:t>服务器</w:t>
      </w:r>
    </w:p>
    <w:p w:rsidR="00600B14" w:rsidRDefault="00600B14" w:rsidP="00600B14">
      <w:pPr>
        <w:pStyle w:val="a3"/>
        <w:ind w:left="360"/>
      </w:pPr>
      <w:r>
        <w:t>&lt;add key="</w:t>
      </w:r>
      <w:proofErr w:type="spellStart"/>
      <w:r>
        <w:t>smtpport</w:t>
      </w:r>
      <w:proofErr w:type="spellEnd"/>
      <w:r>
        <w:t>" value="25" /&gt;</w:t>
      </w:r>
      <w:r>
        <w:rPr>
          <w:rFonts w:hint="eastAsia"/>
        </w:rPr>
        <w:t>//邮件</w:t>
      </w:r>
      <w:r>
        <w:t>服务器端口</w:t>
      </w:r>
    </w:p>
    <w:p w:rsidR="00600B14" w:rsidRDefault="00AD2BDE" w:rsidP="00600B14">
      <w:pPr>
        <w:pStyle w:val="a3"/>
        <w:ind w:left="360"/>
      </w:pPr>
      <w:r>
        <w:t>&lt;add key="</w:t>
      </w:r>
      <w:proofErr w:type="spellStart"/>
      <w:r>
        <w:t>emailto</w:t>
      </w:r>
      <w:proofErr w:type="spellEnd"/>
      <w:r>
        <w:t>" value="</w:t>
      </w:r>
      <w:r>
        <w:rPr>
          <w:rFonts w:hint="eastAsia"/>
        </w:rPr>
        <w:t>xxx@126.com;yyy@126.com</w:t>
      </w:r>
      <w:r w:rsidR="00600B14">
        <w:t>" /&gt;</w:t>
      </w:r>
      <w:r w:rsidR="00600B14">
        <w:rPr>
          <w:rFonts w:hint="eastAsia"/>
        </w:rPr>
        <w:t>//收件人</w:t>
      </w:r>
      <w:r>
        <w:rPr>
          <w:rFonts w:hint="eastAsia"/>
        </w:rPr>
        <w:t>,多个</w:t>
      </w:r>
      <w:r>
        <w:t>以</w:t>
      </w:r>
      <w:r>
        <w:rPr>
          <w:rFonts w:hint="eastAsia"/>
        </w:rPr>
        <w:t>;分隔</w:t>
      </w:r>
    </w:p>
    <w:p w:rsidR="00600B14" w:rsidRDefault="00600B14" w:rsidP="00600B14">
      <w:pPr>
        <w:pStyle w:val="a3"/>
        <w:ind w:left="360"/>
      </w:pPr>
      <w:r>
        <w:t>&lt;add key="</w:t>
      </w:r>
      <w:proofErr w:type="spellStart"/>
      <w:r>
        <w:t>intervaltime</w:t>
      </w:r>
      <w:proofErr w:type="spellEnd"/>
      <w:r>
        <w:t>" value="600000" /&gt;</w:t>
      </w:r>
      <w:r>
        <w:rPr>
          <w:rFonts w:hint="eastAsia"/>
        </w:rPr>
        <w:t>//异常</w:t>
      </w:r>
      <w:r>
        <w:t>监控发送邮件轮询时间</w:t>
      </w:r>
      <w:r>
        <w:rPr>
          <w:rFonts w:hint="eastAsia"/>
        </w:rPr>
        <w:t>10分钟</w:t>
      </w:r>
    </w:p>
    <w:p w:rsidR="00600B14" w:rsidRDefault="00600B14" w:rsidP="00600B14">
      <w:pPr>
        <w:pStyle w:val="a3"/>
        <w:ind w:left="360"/>
      </w:pPr>
      <w:r>
        <w:t>&lt;add key="</w:t>
      </w:r>
      <w:proofErr w:type="spellStart"/>
      <w:r>
        <w:t>istest</w:t>
      </w:r>
      <w:proofErr w:type="spellEnd"/>
      <w:r>
        <w:t>" value="true" /&gt;</w:t>
      </w:r>
      <w:r>
        <w:rPr>
          <w:rFonts w:hint="eastAsia"/>
        </w:rPr>
        <w:t>//异常</w:t>
      </w:r>
      <w:r>
        <w:t>监控发送短信</w:t>
      </w:r>
      <w:r>
        <w:rPr>
          <w:rFonts w:hint="eastAsia"/>
        </w:rPr>
        <w:t>开关</w:t>
      </w:r>
    </w:p>
    <w:p w:rsidR="00600B14" w:rsidRDefault="00600B14" w:rsidP="003C0033">
      <w:pPr>
        <w:pStyle w:val="a3"/>
        <w:ind w:left="360" w:firstLineChars="0"/>
      </w:pPr>
      <w:r>
        <w:t>&lt;add key="mobile" value="</w:t>
      </w:r>
      <w:r w:rsidR="00AD2BDE">
        <w:t>13888888;13899999</w:t>
      </w:r>
      <w:r>
        <w:t>" /&gt;</w:t>
      </w:r>
      <w:r>
        <w:rPr>
          <w:rFonts w:hint="eastAsia"/>
        </w:rPr>
        <w:t>//接收短信</w:t>
      </w:r>
      <w:r>
        <w:t>手机号</w:t>
      </w:r>
      <w:r w:rsidR="00AD2BDE">
        <w:rPr>
          <w:rFonts w:hint="eastAsia"/>
        </w:rPr>
        <w:t>,</w:t>
      </w:r>
      <w:r w:rsidR="00AD2BDE" w:rsidRPr="00AD2BDE">
        <w:rPr>
          <w:rFonts w:hint="eastAsia"/>
        </w:rPr>
        <w:t xml:space="preserve"> </w:t>
      </w:r>
      <w:r w:rsidR="00AD2BDE">
        <w:rPr>
          <w:rFonts w:hint="eastAsia"/>
        </w:rPr>
        <w:t>多个</w:t>
      </w:r>
      <w:r w:rsidR="00AD2BDE">
        <w:t>以</w:t>
      </w:r>
      <w:r w:rsidR="00AD2BDE">
        <w:rPr>
          <w:rFonts w:hint="eastAsia"/>
        </w:rPr>
        <w:t>;分隔</w:t>
      </w:r>
    </w:p>
    <w:p w:rsidR="003C0033" w:rsidRDefault="003C0033" w:rsidP="003C0033">
      <w:pPr>
        <w:pStyle w:val="a3"/>
        <w:numPr>
          <w:ilvl w:val="0"/>
          <w:numId w:val="1"/>
        </w:numPr>
        <w:ind w:firstLineChars="0"/>
      </w:pPr>
      <w:proofErr w:type="spellStart"/>
      <w:r>
        <w:t>TCPService</w:t>
      </w:r>
      <w:proofErr w:type="spellEnd"/>
      <w:r>
        <w:t xml:space="preserve"> </w:t>
      </w:r>
      <w:r>
        <w:rPr>
          <w:rFonts w:hint="eastAsia"/>
        </w:rPr>
        <w:t>接收</w:t>
      </w:r>
      <w:r>
        <w:t>数据服务</w:t>
      </w:r>
    </w:p>
    <w:p w:rsidR="003C0033" w:rsidRDefault="003C0033" w:rsidP="003C0033">
      <w:pPr>
        <w:pStyle w:val="a3"/>
        <w:ind w:left="360" w:firstLineChars="0" w:firstLine="0"/>
      </w:pPr>
      <w:r>
        <w:rPr>
          <w:rFonts w:hint="eastAsia"/>
        </w:rPr>
        <w:t>命令行输入</w:t>
      </w:r>
      <w:proofErr w:type="spellStart"/>
      <w:r w:rsidRPr="003C0033">
        <w:t>services.msc</w:t>
      </w:r>
      <w:proofErr w:type="spellEnd"/>
      <w:r>
        <w:rPr>
          <w:rFonts w:hint="eastAsia"/>
        </w:rPr>
        <w:t>，</w:t>
      </w:r>
      <w:r>
        <w:t>启动</w:t>
      </w:r>
      <w:r>
        <w:rPr>
          <w:rFonts w:hint="eastAsia"/>
        </w:rPr>
        <w:t>TCP接收</w:t>
      </w:r>
      <w:r>
        <w:t>数据服务</w:t>
      </w:r>
    </w:p>
    <w:p w:rsidR="003C0033" w:rsidRDefault="003C0033" w:rsidP="003C003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BCD781A" wp14:editId="3C0F5609">
            <wp:extent cx="5274310" cy="38030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60C12"/>
    <w:multiLevelType w:val="hybridMultilevel"/>
    <w:tmpl w:val="B9D6F39C"/>
    <w:lvl w:ilvl="0" w:tplc="651C64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D58"/>
    <w:rsid w:val="00241F89"/>
    <w:rsid w:val="003C0033"/>
    <w:rsid w:val="005F0170"/>
    <w:rsid w:val="00600B14"/>
    <w:rsid w:val="00AD2BDE"/>
    <w:rsid w:val="00B47D58"/>
    <w:rsid w:val="00B5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58F8"/>
  <w15:chartTrackingRefBased/>
  <w15:docId w15:val="{942F3007-BDA7-4ADC-8C5B-579023FB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F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wxx吴心翔</dc:creator>
  <cp:keywords/>
  <dc:description/>
  <cp:lastModifiedBy>wxx吴心翔</cp:lastModifiedBy>
  <cp:revision>8</cp:revision>
  <dcterms:created xsi:type="dcterms:W3CDTF">2016-06-15T02:34:00Z</dcterms:created>
  <dcterms:modified xsi:type="dcterms:W3CDTF">2017-02-13T02:53:00Z</dcterms:modified>
</cp:coreProperties>
</file>