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9F5" w:rsidRPr="00146C92" w:rsidRDefault="000A39F5" w:rsidP="000A39F5">
      <w:pPr>
        <w:rPr>
          <w:b/>
          <w:sz w:val="48"/>
          <w:szCs w:val="48"/>
        </w:rPr>
      </w:pPr>
      <w:r w:rsidRPr="00146C92">
        <w:rPr>
          <w:b/>
          <w:sz w:val="48"/>
          <w:szCs w:val="48"/>
        </w:rPr>
        <w:t>Abstract</w:t>
      </w:r>
    </w:p>
    <w:p w:rsidR="000A39F5" w:rsidRPr="00146C92" w:rsidRDefault="000A39F5" w:rsidP="000A39F5">
      <w:pPr>
        <w:rPr>
          <w:b/>
          <w:sz w:val="40"/>
          <w:szCs w:val="40"/>
        </w:rPr>
      </w:pPr>
      <w:r w:rsidRPr="00146C92">
        <w:rPr>
          <w:b/>
          <w:sz w:val="40"/>
          <w:szCs w:val="40"/>
        </w:rPr>
        <w:t xml:space="preserve">In this part we will continue building our project. </w:t>
      </w:r>
    </w:p>
    <w:p w:rsidR="000A39F5" w:rsidRPr="00146C92" w:rsidRDefault="000A39F5" w:rsidP="000A39F5">
      <w:pPr>
        <w:rPr>
          <w:b/>
          <w:sz w:val="40"/>
          <w:szCs w:val="40"/>
        </w:rPr>
      </w:pPr>
      <w:r w:rsidRPr="00146C92">
        <w:rPr>
          <w:b/>
          <w:sz w:val="40"/>
          <w:szCs w:val="40"/>
        </w:rPr>
        <w:t xml:space="preserve">Continue building the analysis by creating visualizations using IBM Cognos and integrating code for data analysis. </w:t>
      </w:r>
    </w:p>
    <w:p w:rsidR="000A39F5" w:rsidRPr="00146C92" w:rsidRDefault="000A39F5" w:rsidP="000A39F5">
      <w:pPr>
        <w:rPr>
          <w:b/>
          <w:sz w:val="40"/>
          <w:szCs w:val="40"/>
        </w:rPr>
      </w:pPr>
      <w:r w:rsidRPr="00146C92">
        <w:rPr>
          <w:b/>
          <w:sz w:val="40"/>
          <w:szCs w:val="40"/>
        </w:rPr>
        <w:t xml:space="preserve">Design dashboards and reports in IBM Cognos to visualize on-time performance, passenger feedback, and service efficiency metrics. </w:t>
      </w:r>
    </w:p>
    <w:p w:rsidR="00777879" w:rsidRPr="00146C92" w:rsidRDefault="000A39F5" w:rsidP="000A39F5">
      <w:pPr>
        <w:rPr>
          <w:b/>
          <w:sz w:val="40"/>
          <w:szCs w:val="40"/>
        </w:rPr>
      </w:pPr>
      <w:r w:rsidRPr="00146C92">
        <w:rPr>
          <w:b/>
          <w:sz w:val="40"/>
          <w:szCs w:val="40"/>
        </w:rPr>
        <w:t>Use code (e.g., Python) to perform advanced data analysis, such as calculating service punctuality rates or sentiment analysis on passenger feedback.</w:t>
      </w:r>
    </w:p>
    <w:p w:rsidR="000A39F5" w:rsidRPr="00146C92" w:rsidRDefault="000A39F5" w:rsidP="000A39F5">
      <w:pPr>
        <w:rPr>
          <w:b/>
          <w:sz w:val="48"/>
          <w:szCs w:val="48"/>
        </w:rPr>
      </w:pPr>
      <w:r w:rsidRPr="00146C92">
        <w:rPr>
          <w:b/>
          <w:sz w:val="48"/>
          <w:szCs w:val="48"/>
        </w:rPr>
        <w:t>Content</w:t>
      </w:r>
    </w:p>
    <w:p w:rsidR="000A39F5" w:rsidRPr="00146C92" w:rsidRDefault="000A39F5" w:rsidP="000A39F5">
      <w:pPr>
        <w:rPr>
          <w:b/>
          <w:sz w:val="48"/>
          <w:szCs w:val="48"/>
        </w:rPr>
      </w:pPr>
      <w:r w:rsidRPr="00146C92">
        <w:rPr>
          <w:b/>
          <w:sz w:val="48"/>
          <w:szCs w:val="48"/>
        </w:rPr>
        <w:t>To design a dashboard and reports in IBM Cognos to visualize on-time performance, passenger feedback, and service efficiency matrices using Python code for advanced data analytics, you can follow these steps:</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lastRenderedPageBreak/>
        <w:t>1. Connect to the IBM Cognos server using the appropriate Python library, such as `ibm_db` or `pyodbc`.</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t>2. Retrieve the required data from your data source, such as a database or CSV file, using Python code. You can use libraries like `pandas` or `numpy` for data manipulation and analysis.</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t>3. Perform advanced data analytics on the retrieved data using Python libraries like `scikit-learn` or `statsmodels`. This can include regression analysis, clustering, or any other relevant techniques.</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lastRenderedPageBreak/>
        <w:t>4. Once you have the analyzed data, you can start designing the dashboard and reports in IBM Cognos. Use the Cognos interface to create the necessary visualizations, such as charts, graphs, or tables, based on the data you have analyzed.</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t>5. To integrate the Python code with IBM Cognos, you can use the Cognos SDK (Software Development Kit) or the Cognos REST API. These APIs allow you to execute Python code within Cognos and retrieve the results for visualization.</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t xml:space="preserve">6. Use the IBM Cognos dashboard and report designer to create the desired layout and arrange the visualizations based on the requirements. You can customize the </w:t>
      </w:r>
      <w:r w:rsidRPr="00146C92">
        <w:rPr>
          <w:b/>
          <w:sz w:val="48"/>
          <w:szCs w:val="48"/>
        </w:rPr>
        <w:lastRenderedPageBreak/>
        <w:t>appearance, colors, and styles to match your preferences or company branding.</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t>7. Once the dashboard and reports are designed, you can publish them to the IBM Cognos server for others to access and view. Ensure the necessary security and access controls are in place to restrict access to authorized users.</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t>8. Schedule regular data updates and refreshes to keep the dashboard and reports up to date. You can use Python's scheduling libraries, such as `schedule` or `cron`, to automate this process.</w:t>
      </w:r>
    </w:p>
    <w:p w:rsidR="000A39F5" w:rsidRPr="00146C92" w:rsidRDefault="000A39F5" w:rsidP="000A39F5">
      <w:pPr>
        <w:rPr>
          <w:b/>
          <w:sz w:val="48"/>
          <w:szCs w:val="48"/>
        </w:rPr>
      </w:pPr>
    </w:p>
    <w:p w:rsidR="000A39F5" w:rsidRPr="00146C92" w:rsidRDefault="000A39F5" w:rsidP="000A39F5">
      <w:pPr>
        <w:rPr>
          <w:b/>
          <w:sz w:val="48"/>
          <w:szCs w:val="48"/>
        </w:rPr>
      </w:pPr>
      <w:r w:rsidRPr="00146C92">
        <w:rPr>
          <w:b/>
          <w:sz w:val="48"/>
          <w:szCs w:val="48"/>
        </w:rPr>
        <w:lastRenderedPageBreak/>
        <w:t>By following these steps, you can effectively design a dashboard and reports in IBM Cognos to visualize on-time performance, passenger feedback, and service efficiency matrices using Python code for advanced data analytics.</w:t>
      </w:r>
    </w:p>
    <w:p w:rsidR="000A39F5" w:rsidRPr="00146C92" w:rsidRDefault="000A39F5" w:rsidP="000A39F5">
      <w:pPr>
        <w:rPr>
          <w:b/>
          <w:sz w:val="48"/>
          <w:szCs w:val="48"/>
        </w:rPr>
      </w:pPr>
    </w:p>
    <w:p w:rsidR="000004DB" w:rsidRPr="00146C92" w:rsidRDefault="000004DB">
      <w:pPr>
        <w:rPr>
          <w:b/>
          <w:sz w:val="48"/>
          <w:szCs w:val="48"/>
        </w:rPr>
      </w:pPr>
    </w:p>
    <w:p w:rsidR="000004DB" w:rsidRPr="00146C92" w:rsidRDefault="000004DB">
      <w:pPr>
        <w:rPr>
          <w:b/>
          <w:sz w:val="48"/>
          <w:szCs w:val="48"/>
        </w:rPr>
      </w:pPr>
      <w:r w:rsidRPr="00146C92">
        <w:rPr>
          <w:b/>
          <w:sz w:val="48"/>
          <w:szCs w:val="48"/>
        </w:rPr>
        <w:br w:type="page"/>
      </w:r>
    </w:p>
    <w:p w:rsidR="000004DB" w:rsidRPr="00146C92" w:rsidRDefault="000004DB">
      <w:pPr>
        <w:rPr>
          <w:b/>
          <w:sz w:val="48"/>
          <w:szCs w:val="48"/>
        </w:rPr>
      </w:pPr>
    </w:p>
    <w:p w:rsidR="000004DB" w:rsidRPr="00146C92" w:rsidRDefault="000004DB">
      <w:pPr>
        <w:rPr>
          <w:b/>
          <w:sz w:val="48"/>
          <w:szCs w:val="48"/>
        </w:rPr>
      </w:pPr>
      <w:r w:rsidRPr="00146C92">
        <w:rPr>
          <w:b/>
          <w:sz w:val="48"/>
          <w:szCs w:val="48"/>
        </w:rPr>
        <w:drawing>
          <wp:inline distT="0" distB="0" distL="0" distR="0">
            <wp:extent cx="5952542" cy="7296539"/>
            <wp:effectExtent l="19050" t="0" r="0" b="0"/>
            <wp:docPr id="3" name="Picture 0" descr="WhatsApp Image 2023-10-25 at 9.54.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9.54.48 AM.jpeg"/>
                    <pic:cNvPicPr/>
                  </pic:nvPicPr>
                  <pic:blipFill>
                    <a:blip r:embed="rId6"/>
                    <a:stretch>
                      <a:fillRect/>
                    </a:stretch>
                  </pic:blipFill>
                  <pic:spPr>
                    <a:xfrm>
                      <a:off x="0" y="0"/>
                      <a:ext cx="5943600" cy="7285578"/>
                    </a:xfrm>
                    <a:prstGeom prst="rect">
                      <a:avLst/>
                    </a:prstGeom>
                  </pic:spPr>
                </pic:pic>
              </a:graphicData>
            </a:graphic>
          </wp:inline>
        </w:drawing>
      </w:r>
      <w:r w:rsidRPr="00146C92">
        <w:rPr>
          <w:b/>
          <w:sz w:val="48"/>
          <w:szCs w:val="48"/>
        </w:rPr>
        <w:br w:type="page"/>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lastRenderedPageBreak/>
        <w:t>Pythonmatplotlib code</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%matplotlib inline</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numpy as np # linear algebra</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pandas as pd # data processing, CSV file I/O (e.g. pd.read_csv)</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matplotlib.pyplot as plt</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datetime</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os</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sklearn.preprocessing import LabelEncoder</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sklearn.preprocessing import MinMaxScaler</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lightgbm as lgb</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xgboost as xgb</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sklearn.metrics import mean_squared_error</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math import sqrt</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warnings</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warnings.filterwarnings('ignore')</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print(os.listdir("../input/unisys/ptsboardingsummary"))</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lastRenderedPageBreak/>
        <w:t># Any results you write to the current directory are saved as output.</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['Public Transport Boarding Summary by Route, Trip, Stop and Week of Year.doc', '20140711.CSV']</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plotly.plotly as py</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import plotly.graph_objs as go</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plotly import tools</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plotly.offline import download_plotlyjs, init_notebook_mode, plot, iplot</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bubbly.bubbly import bubbleplot</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init_notebook_mode(connected=True)</w:t>
      </w:r>
    </w:p>
    <w:p w:rsidR="00146C92" w:rsidRPr="00146C92" w:rsidRDefault="00146C92" w:rsidP="00146C92">
      <w:pPr>
        <w:rPr>
          <w:rFonts w:ascii="Times New Roman" w:hAnsi="Times New Roman" w:cs="Times New Roman"/>
          <w:b/>
          <w:sz w:val="40"/>
          <w:szCs w:val="40"/>
        </w:rPr>
      </w:pP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bokeh.plotting import figure, save</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bokeh.io import output_file, output_notebook, show</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bokeh.models import ColumnDataSource, GMapOptions,HoverTool</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bokeh.plotting import gmap</w:t>
      </w:r>
    </w:p>
    <w:p w:rsidR="00146C92" w:rsidRPr="00146C92" w:rsidRDefault="00146C92" w:rsidP="00146C92">
      <w:pPr>
        <w:rPr>
          <w:rFonts w:ascii="Times New Roman" w:hAnsi="Times New Roman" w:cs="Times New Roman"/>
          <w:b/>
          <w:sz w:val="40"/>
          <w:szCs w:val="40"/>
        </w:rPr>
      </w:pP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lastRenderedPageBreak/>
        <w:t>import tensorflow as tf</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tensorflow.python.keras.models import Sequential</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tensorflow.python.keras.layers import Input, Dense, GRU,LSTM, Embedding</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tensorflow.python.keras.optimizers import RMSprop</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tensorflow.python.keras.callbacks import EarlyStopping, ModelCheckpoint, TensorBoard, ReduceLROnPlateau</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 For Multiple Output in single cell</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from IPython.core.interactiveshell import InteractiveShell</w:t>
      </w:r>
    </w:p>
    <w:p w:rsidR="00146C92" w:rsidRPr="00146C92" w:rsidRDefault="00146C92" w:rsidP="00146C92">
      <w:pPr>
        <w:rPr>
          <w:rFonts w:ascii="Times New Roman" w:hAnsi="Times New Roman" w:cs="Times New Roman"/>
          <w:b/>
          <w:sz w:val="40"/>
          <w:szCs w:val="40"/>
        </w:rPr>
      </w:pPr>
      <w:r w:rsidRPr="00146C92">
        <w:rPr>
          <w:rFonts w:ascii="Times New Roman" w:hAnsi="Times New Roman" w:cs="Times New Roman"/>
          <w:b/>
          <w:sz w:val="40"/>
          <w:szCs w:val="40"/>
        </w:rPr>
        <w:t>InteractiveShell.ast_node_interactivity = "all"</w:t>
      </w:r>
    </w:p>
    <w:p w:rsidR="000004DB" w:rsidRPr="00146C92" w:rsidRDefault="00146C92" w:rsidP="00146C92">
      <w:pPr>
        <w:rPr>
          <w:b/>
          <w:sz w:val="48"/>
          <w:szCs w:val="48"/>
        </w:rPr>
      </w:pPr>
      <w:r w:rsidRPr="00146C92">
        <w:rPr>
          <w:rFonts w:ascii="Times New Roman" w:hAnsi="Times New Roman" w:cs="Times New Roman"/>
          <w:b/>
          <w:sz w:val="40"/>
          <w:szCs w:val="40"/>
        </w:rPr>
        <w:br w:type="page"/>
      </w:r>
    </w:p>
    <w:p w:rsidR="000A39F5" w:rsidRPr="00146C92" w:rsidRDefault="000A39F5" w:rsidP="000A39F5">
      <w:pPr>
        <w:rPr>
          <w:b/>
          <w:sz w:val="48"/>
          <w:szCs w:val="48"/>
        </w:rPr>
      </w:pPr>
    </w:p>
    <w:sectPr w:rsidR="000A39F5" w:rsidRPr="00146C92" w:rsidSect="00146C9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4A1" w:rsidRDefault="009824A1" w:rsidP="000004DB">
      <w:pPr>
        <w:spacing w:after="0" w:line="240" w:lineRule="auto"/>
      </w:pPr>
      <w:r>
        <w:separator/>
      </w:r>
    </w:p>
  </w:endnote>
  <w:endnote w:type="continuationSeparator" w:id="1">
    <w:p w:rsidR="009824A1" w:rsidRDefault="009824A1" w:rsidP="000004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4A1" w:rsidRDefault="009824A1" w:rsidP="000004DB">
      <w:pPr>
        <w:spacing w:after="0" w:line="240" w:lineRule="auto"/>
      </w:pPr>
      <w:r>
        <w:separator/>
      </w:r>
    </w:p>
  </w:footnote>
  <w:footnote w:type="continuationSeparator" w:id="1">
    <w:p w:rsidR="009824A1" w:rsidRDefault="009824A1" w:rsidP="000004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20"/>
  <w:characterSpacingControl w:val="doNotCompress"/>
  <w:footnotePr>
    <w:footnote w:id="0"/>
    <w:footnote w:id="1"/>
  </w:footnotePr>
  <w:endnotePr>
    <w:endnote w:id="0"/>
    <w:endnote w:id="1"/>
  </w:endnotePr>
  <w:compat/>
  <w:rsids>
    <w:rsidRoot w:val="000A39F5"/>
    <w:rsid w:val="000004DB"/>
    <w:rsid w:val="000A39F5"/>
    <w:rsid w:val="00146C92"/>
    <w:rsid w:val="00777879"/>
    <w:rsid w:val="00904DEF"/>
    <w:rsid w:val="00982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F5"/>
    <w:rPr>
      <w:rFonts w:ascii="Tahoma" w:hAnsi="Tahoma" w:cs="Tahoma"/>
      <w:sz w:val="16"/>
      <w:szCs w:val="16"/>
    </w:rPr>
  </w:style>
  <w:style w:type="paragraph" w:styleId="Header">
    <w:name w:val="header"/>
    <w:basedOn w:val="Normal"/>
    <w:link w:val="HeaderChar"/>
    <w:uiPriority w:val="99"/>
    <w:semiHidden/>
    <w:unhideWhenUsed/>
    <w:rsid w:val="000004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4DB"/>
  </w:style>
  <w:style w:type="paragraph" w:styleId="Footer">
    <w:name w:val="footer"/>
    <w:basedOn w:val="Normal"/>
    <w:link w:val="FooterChar"/>
    <w:uiPriority w:val="99"/>
    <w:semiHidden/>
    <w:unhideWhenUsed/>
    <w:rsid w:val="000004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04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9883</TotalTime>
  <Pages>10</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2023-10-18T07:56:00Z</dcterms:created>
  <dcterms:modified xsi:type="dcterms:W3CDTF">2023-11-01T04:19:00Z</dcterms:modified>
</cp:coreProperties>
</file>