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Полис № S380Z26000001</w:t>
      </w:r>
    </w:p>
    <w:p>
      <w:pPr/>
      <w:r>
        <w:rPr/>
        <w:t xml:space="preserve">Продукт: Страхование квартиры «Страху.Нет»</w:t>
      </w:r>
    </w:p>
    <w:p>
      <w:pPr/>
      <w:r>
        <w:rPr/>
        <w:t xml:space="preserve">Страхователь: Остапчук Виктор Игоревич</w:t>
      </w:r>
    </w:p>
    <w:p>
      <w:pPr/>
      <w:r>
        <w:rPr/>
        <w:t xml:space="preserve">Премия: 11 342.73 руб.</w:t>
      </w:r>
    </w:p>
    <w:p>
      <w:pPr/>
      <w:r>
        <w:rPr/>
        <w:t xml:space="preserve">Период: 06.07.2026 - 05.07.2027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2026-06-28T01:19:31+03:00</dcterms:created>
  <dcterms:modified xsi:type="dcterms:W3CDTF">2026-06-28T01:19:31+03:00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