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61" w:rsidRPr="00634FC6" w:rsidRDefault="00DF6152" w:rsidP="00DF6152">
      <w:pPr>
        <w:jc w:val="center"/>
        <w:rPr>
          <w:b/>
          <w:sz w:val="22"/>
        </w:rPr>
      </w:pPr>
      <w:r w:rsidRPr="00634FC6">
        <w:rPr>
          <w:b/>
        </w:rPr>
        <w:t>COSE474 Deep Learning</w:t>
      </w:r>
      <w:r w:rsidRPr="00634FC6">
        <w:rPr>
          <w:b/>
        </w:rPr>
        <w:br/>
      </w:r>
      <w:r w:rsidRPr="00634FC6">
        <w:rPr>
          <w:b/>
          <w:sz w:val="24"/>
        </w:rPr>
        <w:t>Project #1: MLP Implementation</w:t>
      </w:r>
    </w:p>
    <w:p w:rsidR="00DF6152" w:rsidRPr="00634FC6" w:rsidRDefault="00DF6152" w:rsidP="00DF6152">
      <w:pPr>
        <w:jc w:val="right"/>
        <w:rPr>
          <w:sz w:val="14"/>
        </w:rPr>
      </w:pPr>
      <w:r w:rsidRPr="00634FC6">
        <w:rPr>
          <w:rFonts w:hint="eastAsia"/>
          <w:sz w:val="14"/>
        </w:rPr>
        <w:t>2</w:t>
      </w:r>
      <w:r w:rsidRPr="00634FC6">
        <w:rPr>
          <w:sz w:val="14"/>
        </w:rPr>
        <w:t xml:space="preserve">017320122 </w:t>
      </w:r>
      <w:r w:rsidRPr="00634FC6">
        <w:rPr>
          <w:rFonts w:hint="eastAsia"/>
          <w:sz w:val="14"/>
        </w:rPr>
        <w:t>김정규</w:t>
      </w:r>
    </w:p>
    <w:p w:rsidR="00AB48F3" w:rsidRDefault="00AB48F3" w:rsidP="00DF6152">
      <w:pPr>
        <w:sectPr w:rsidR="00AB48F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F6152" w:rsidRPr="00DF6152" w:rsidRDefault="00DF6152" w:rsidP="00DF6152">
      <w:r w:rsidRPr="00634FC6">
        <w:rPr>
          <w:b/>
          <w:sz w:val="18"/>
        </w:rPr>
        <w:lastRenderedPageBreak/>
        <w:t>Code1 – Forward Pass</w:t>
      </w:r>
      <w:r w:rsidR="00CC7602" w:rsidRPr="00634FC6">
        <w:rPr>
          <w:b/>
          <w:sz w:val="18"/>
        </w:rPr>
        <w:br/>
      </w:r>
      <w:r>
        <w:rPr>
          <w:rFonts w:hint="eastAsia"/>
          <w:noProof/>
        </w:rPr>
        <w:drawing>
          <wp:inline distT="0" distB="0" distL="0" distR="0">
            <wp:extent cx="1402837" cy="38546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-sco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91" r="63478" b="29469"/>
                    <a:stretch/>
                  </pic:blipFill>
                  <pic:spPr bwMode="auto">
                    <a:xfrm>
                      <a:off x="0" y="0"/>
                      <a:ext cx="1550988" cy="42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6"/>
        </w:rPr>
        <w:br/>
      </w:r>
      <w:r w:rsidRPr="00DF6152">
        <w:rPr>
          <w:sz w:val="16"/>
        </w:rPr>
        <w:t>The code above is the part that implements the forward pass. The score of each class is calculated for input data. The result is stored in the score variable.</w:t>
      </w:r>
    </w:p>
    <w:p w:rsidR="00DF6152" w:rsidRDefault="00DF6152" w:rsidP="00DF6152">
      <w:pPr>
        <w:rPr>
          <w:sz w:val="16"/>
        </w:rPr>
      </w:pPr>
      <w:r w:rsidRPr="00634FC6">
        <w:rPr>
          <w:b/>
          <w:sz w:val="18"/>
        </w:rPr>
        <w:t xml:space="preserve">Code2 – Calculating </w:t>
      </w:r>
      <w:r w:rsidR="00CC7602" w:rsidRPr="00634FC6">
        <w:rPr>
          <w:b/>
          <w:sz w:val="18"/>
        </w:rPr>
        <w:t>Loss</w:t>
      </w:r>
      <w:r w:rsidR="00CC7602" w:rsidRPr="00634FC6">
        <w:rPr>
          <w:b/>
          <w:sz w:val="18"/>
        </w:rPr>
        <w:br/>
      </w:r>
      <w:r w:rsidR="00CC7602">
        <w:rPr>
          <w:rFonts w:hint="eastAsia"/>
          <w:noProof/>
          <w:sz w:val="16"/>
        </w:rPr>
        <w:drawing>
          <wp:inline distT="0" distB="0" distL="0" distR="0">
            <wp:extent cx="2320193" cy="664502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-los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46" r="33427" b="23787"/>
                    <a:stretch/>
                  </pic:blipFill>
                  <pic:spPr bwMode="auto">
                    <a:xfrm>
                      <a:off x="0" y="0"/>
                      <a:ext cx="2400578" cy="68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602">
        <w:rPr>
          <w:sz w:val="16"/>
        </w:rPr>
        <w:br/>
      </w:r>
      <w:r w:rsidRPr="00DF6152">
        <w:rPr>
          <w:sz w:val="16"/>
        </w:rPr>
        <w:t xml:space="preserve">This is the part where the forward pass is completed and the loss is finally calculated. </w:t>
      </w:r>
      <w:r w:rsidR="00CC7602">
        <w:rPr>
          <w:sz w:val="16"/>
        </w:rPr>
        <w:t>That means the d</w:t>
      </w:r>
      <w:r w:rsidRPr="00DF6152">
        <w:rPr>
          <w:sz w:val="16"/>
        </w:rPr>
        <w:t>ata loss is calculated, and L2 regularization is calculated for W1 a</w:t>
      </w:r>
      <w:r w:rsidR="00CC7602">
        <w:rPr>
          <w:sz w:val="16"/>
        </w:rPr>
        <w:t xml:space="preserve">nd W2. </w:t>
      </w:r>
      <w:proofErr w:type="spellStart"/>
      <w:r w:rsidR="00CC7602">
        <w:rPr>
          <w:sz w:val="16"/>
        </w:rPr>
        <w:t>S</w:t>
      </w:r>
      <w:r w:rsidRPr="00DF6152">
        <w:rPr>
          <w:sz w:val="16"/>
        </w:rPr>
        <w:t>oftmax</w:t>
      </w:r>
      <w:proofErr w:type="spellEnd"/>
      <w:r w:rsidR="00CC7602">
        <w:rPr>
          <w:sz w:val="16"/>
        </w:rPr>
        <w:t xml:space="preserve"> is used for l</w:t>
      </w:r>
      <w:r w:rsidR="00CC7602">
        <w:rPr>
          <w:sz w:val="16"/>
        </w:rPr>
        <w:t>oss function</w:t>
      </w:r>
      <w:r w:rsidRPr="00DF6152">
        <w:rPr>
          <w:sz w:val="16"/>
        </w:rPr>
        <w:t>.</w:t>
      </w:r>
    </w:p>
    <w:p w:rsidR="00CC7602" w:rsidRDefault="00CC7602" w:rsidP="00DF6152">
      <w:pPr>
        <w:rPr>
          <w:sz w:val="16"/>
        </w:rPr>
      </w:pPr>
      <w:r w:rsidRPr="00634FC6">
        <w:rPr>
          <w:rFonts w:hint="eastAsia"/>
          <w:b/>
          <w:sz w:val="18"/>
        </w:rPr>
        <w:t xml:space="preserve">Code3 </w:t>
      </w:r>
      <w:r w:rsidRPr="00634FC6">
        <w:rPr>
          <w:b/>
          <w:sz w:val="18"/>
        </w:rPr>
        <w:t>– Back Propagation</w:t>
      </w:r>
      <w:r w:rsidRPr="00634FC6">
        <w:rPr>
          <w:b/>
          <w:sz w:val="18"/>
        </w:rPr>
        <w:br/>
      </w:r>
      <w:r>
        <w:rPr>
          <w:noProof/>
          <w:sz w:val="16"/>
        </w:rPr>
        <w:drawing>
          <wp:inline distT="0" distB="0" distL="0" distR="0">
            <wp:extent cx="1687581" cy="1272209"/>
            <wp:effectExtent l="0" t="0" r="825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3-grad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8" r="50353" b="19572"/>
                    <a:stretch/>
                  </pic:blipFill>
                  <pic:spPr bwMode="auto">
                    <a:xfrm>
                      <a:off x="0" y="0"/>
                      <a:ext cx="1725066" cy="130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6"/>
        </w:rPr>
        <w:br/>
      </w:r>
      <w:r w:rsidRPr="00CC7602">
        <w:rPr>
          <w:sz w:val="16"/>
        </w:rPr>
        <w:t>This is the part that implements back</w:t>
      </w:r>
      <w:r w:rsidR="00AB48F3">
        <w:rPr>
          <w:sz w:val="16"/>
        </w:rPr>
        <w:t>propagation. The learning rate</w:t>
      </w:r>
      <w:r w:rsidRPr="00CC7602">
        <w:rPr>
          <w:sz w:val="16"/>
        </w:rPr>
        <w:t xml:space="preserve"> is subtracted from each weight value.</w:t>
      </w:r>
    </w:p>
    <w:p w:rsidR="00795FF7" w:rsidRDefault="00795FF7" w:rsidP="00DF6152">
      <w:pPr>
        <w:rPr>
          <w:sz w:val="16"/>
        </w:rPr>
      </w:pPr>
      <w:r w:rsidRPr="00634FC6">
        <w:rPr>
          <w:b/>
          <w:sz w:val="18"/>
        </w:rPr>
        <w:t xml:space="preserve">Code4 </w:t>
      </w:r>
      <w:r w:rsidR="00AB48F3" w:rsidRPr="00634FC6">
        <w:rPr>
          <w:b/>
          <w:sz w:val="18"/>
        </w:rPr>
        <w:t>–</w:t>
      </w:r>
      <w:r w:rsidRPr="00634FC6">
        <w:rPr>
          <w:b/>
          <w:sz w:val="18"/>
        </w:rPr>
        <w:t xml:space="preserve"> </w:t>
      </w:r>
      <w:r w:rsidR="00AB48F3" w:rsidRPr="00634FC6">
        <w:rPr>
          <w:b/>
          <w:noProof/>
          <w:sz w:val="18"/>
        </w:rPr>
        <w:t>Random Indices</w:t>
      </w:r>
      <w:r w:rsidRPr="00634FC6">
        <w:rPr>
          <w:b/>
          <w:noProof/>
          <w:sz w:val="18"/>
        </w:rPr>
        <w:br/>
      </w:r>
      <w:r>
        <w:rPr>
          <w:noProof/>
          <w:sz w:val="16"/>
        </w:rPr>
        <w:drawing>
          <wp:inline distT="0" distB="0" distL="0" distR="0">
            <wp:extent cx="2491484" cy="363488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4-b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56761" r="24027" b="25795"/>
                    <a:stretch/>
                  </pic:blipFill>
                  <pic:spPr bwMode="auto">
                    <a:xfrm>
                      <a:off x="0" y="0"/>
                      <a:ext cx="3051036" cy="44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6"/>
        </w:rPr>
        <w:br/>
      </w:r>
      <w:r w:rsidRPr="00795FF7">
        <w:rPr>
          <w:sz w:val="16"/>
        </w:rPr>
        <w:t xml:space="preserve">The </w:t>
      </w:r>
      <w:proofErr w:type="spellStart"/>
      <w:r w:rsidRPr="00795FF7">
        <w:rPr>
          <w:sz w:val="16"/>
        </w:rPr>
        <w:t>batch_size</w:t>
      </w:r>
      <w:proofErr w:type="spellEnd"/>
      <w:r w:rsidRPr="00795FF7">
        <w:rPr>
          <w:sz w:val="16"/>
        </w:rPr>
        <w:t xml:space="preserve"> </w:t>
      </w:r>
      <w:r>
        <w:rPr>
          <w:sz w:val="16"/>
        </w:rPr>
        <w:t xml:space="preserve">number of </w:t>
      </w:r>
      <w:r w:rsidRPr="00795FF7">
        <w:rPr>
          <w:sz w:val="16"/>
        </w:rPr>
        <w:t>valid integers ar</w:t>
      </w:r>
      <w:r>
        <w:rPr>
          <w:sz w:val="16"/>
        </w:rPr>
        <w:t xml:space="preserve">e extracted randomly </w:t>
      </w:r>
      <w:r w:rsidRPr="00795FF7">
        <w:rPr>
          <w:sz w:val="16"/>
        </w:rPr>
        <w:t xml:space="preserve">from 0 to </w:t>
      </w:r>
      <w:proofErr w:type="spellStart"/>
      <w:r w:rsidRPr="00795FF7">
        <w:rPr>
          <w:sz w:val="16"/>
        </w:rPr>
        <w:t>num_train</w:t>
      </w:r>
      <w:proofErr w:type="spellEnd"/>
      <w:r w:rsidRPr="00795FF7">
        <w:rPr>
          <w:sz w:val="16"/>
        </w:rPr>
        <w:t xml:space="preserve">. </w:t>
      </w:r>
      <w:r>
        <w:rPr>
          <w:sz w:val="16"/>
        </w:rPr>
        <w:t>By using these integers as indice</w:t>
      </w:r>
      <w:r w:rsidRPr="00795FF7">
        <w:rPr>
          <w:sz w:val="16"/>
        </w:rPr>
        <w:t xml:space="preserve">s, </w:t>
      </w:r>
      <w:r>
        <w:rPr>
          <w:sz w:val="16"/>
        </w:rPr>
        <w:t xml:space="preserve">put these data </w:t>
      </w:r>
      <w:r w:rsidRPr="00795FF7">
        <w:rPr>
          <w:sz w:val="16"/>
        </w:rPr>
        <w:t xml:space="preserve">in </w:t>
      </w:r>
      <w:proofErr w:type="spellStart"/>
      <w:r w:rsidRPr="00795FF7">
        <w:rPr>
          <w:sz w:val="16"/>
        </w:rPr>
        <w:t>X_batch</w:t>
      </w:r>
      <w:proofErr w:type="spellEnd"/>
      <w:r w:rsidRPr="00795FF7">
        <w:rPr>
          <w:sz w:val="16"/>
        </w:rPr>
        <w:t xml:space="preserve"> </w:t>
      </w:r>
      <w:r>
        <w:rPr>
          <w:sz w:val="16"/>
        </w:rPr>
        <w:t xml:space="preserve">and </w:t>
      </w:r>
      <w:proofErr w:type="spellStart"/>
      <w:r>
        <w:rPr>
          <w:sz w:val="16"/>
        </w:rPr>
        <w:t>y_batch</w:t>
      </w:r>
      <w:proofErr w:type="spellEnd"/>
      <w:r w:rsidRPr="00795FF7">
        <w:rPr>
          <w:sz w:val="16"/>
        </w:rPr>
        <w:t xml:space="preserve"> respectively.</w:t>
      </w:r>
    </w:p>
    <w:p w:rsidR="00795FF7" w:rsidRDefault="00795FF7" w:rsidP="00DF6152">
      <w:pPr>
        <w:rPr>
          <w:sz w:val="16"/>
        </w:rPr>
      </w:pPr>
      <w:r w:rsidRPr="00634FC6">
        <w:rPr>
          <w:b/>
          <w:sz w:val="18"/>
        </w:rPr>
        <w:t xml:space="preserve">Code5 - </w:t>
      </w:r>
      <w:r w:rsidR="00AB48F3" w:rsidRPr="00634FC6">
        <w:rPr>
          <w:b/>
          <w:sz w:val="18"/>
        </w:rPr>
        <w:t>Update</w:t>
      </w:r>
      <w:r w:rsidRPr="00634FC6">
        <w:rPr>
          <w:noProof/>
          <w:sz w:val="18"/>
        </w:rPr>
        <w:br/>
      </w:r>
      <w:r w:rsidR="00AB48F3">
        <w:rPr>
          <w:noProof/>
          <w:sz w:val="16"/>
        </w:rPr>
        <w:drawing>
          <wp:inline distT="0" distB="0" distL="0" distR="0">
            <wp:extent cx="2099144" cy="437322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5-upda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75" r="34063" b="29599"/>
                    <a:stretch/>
                  </pic:blipFill>
                  <pic:spPr bwMode="auto">
                    <a:xfrm>
                      <a:off x="0" y="0"/>
                      <a:ext cx="2127968" cy="44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6"/>
        </w:rPr>
        <w:br/>
      </w:r>
      <w:r w:rsidR="00AB48F3" w:rsidRPr="00AB48F3">
        <w:rPr>
          <w:sz w:val="16"/>
        </w:rPr>
        <w:t xml:space="preserve">Multiply the grades calculated from the loss function by the </w:t>
      </w:r>
      <w:proofErr w:type="spellStart"/>
      <w:r w:rsidR="00AB48F3" w:rsidRPr="00AB48F3">
        <w:rPr>
          <w:sz w:val="16"/>
        </w:rPr>
        <w:t>learning_rate</w:t>
      </w:r>
      <w:proofErr w:type="spellEnd"/>
      <w:r w:rsidR="00AB48F3" w:rsidRPr="00AB48F3">
        <w:rPr>
          <w:sz w:val="16"/>
        </w:rPr>
        <w:t xml:space="preserve"> and subtract them from</w:t>
      </w:r>
      <w:r w:rsidR="00AB48F3">
        <w:rPr>
          <w:sz w:val="16"/>
        </w:rPr>
        <w:t xml:space="preserve"> weight and bias, which means </w:t>
      </w:r>
      <w:r w:rsidR="00AB48F3" w:rsidRPr="00AB48F3">
        <w:rPr>
          <w:sz w:val="16"/>
        </w:rPr>
        <w:t>to update the value.</w:t>
      </w:r>
    </w:p>
    <w:p w:rsidR="00241A62" w:rsidRPr="00241A62" w:rsidRDefault="00241A62" w:rsidP="00DF6152">
      <w:pPr>
        <w:rPr>
          <w:rFonts w:hint="eastAsia"/>
          <w:sz w:val="16"/>
        </w:rPr>
      </w:pPr>
      <w:r w:rsidRPr="00634FC6">
        <w:rPr>
          <w:b/>
          <w:sz w:val="18"/>
        </w:rPr>
        <w:lastRenderedPageBreak/>
        <w:t>Code 6 –</w:t>
      </w:r>
      <w:r w:rsidR="00055AA9" w:rsidRPr="00634FC6">
        <w:rPr>
          <w:b/>
          <w:sz w:val="18"/>
        </w:rPr>
        <w:t xml:space="preserve"> Prediction</w:t>
      </w:r>
      <w:r w:rsidRPr="00634FC6">
        <w:rPr>
          <w:b/>
          <w:sz w:val="18"/>
        </w:rPr>
        <w:br/>
      </w:r>
      <w:r>
        <w:rPr>
          <w:noProof/>
          <w:sz w:val="16"/>
        </w:rPr>
        <w:drawing>
          <wp:inline distT="0" distB="0" distL="0" distR="0">
            <wp:extent cx="1732248" cy="11939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6-pre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7" r="45920" b="41646"/>
                    <a:stretch/>
                  </pic:blipFill>
                  <pic:spPr bwMode="auto">
                    <a:xfrm>
                      <a:off x="0" y="0"/>
                      <a:ext cx="2111878" cy="14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6"/>
        </w:rPr>
        <w:br/>
        <w:t>This</w:t>
      </w:r>
      <w:r w:rsidRPr="00241A62">
        <w:rPr>
          <w:sz w:val="16"/>
        </w:rPr>
        <w:t xml:space="preserve"> is a </w:t>
      </w:r>
      <w:r>
        <w:rPr>
          <w:sz w:val="16"/>
        </w:rPr>
        <w:t>code for t</w:t>
      </w:r>
      <w:r w:rsidRPr="00241A62">
        <w:rPr>
          <w:sz w:val="16"/>
        </w:rPr>
        <w:t xml:space="preserve">esting using learned parameters. </w:t>
      </w:r>
      <w:r>
        <w:rPr>
          <w:sz w:val="16"/>
        </w:rPr>
        <w:t xml:space="preserve">we can get the value which was predicted to be the largest </w:t>
      </w:r>
      <w:r w:rsidR="00055AA9">
        <w:rPr>
          <w:sz w:val="16"/>
        </w:rPr>
        <w:t>among those other elements</w:t>
      </w:r>
      <w:r>
        <w:rPr>
          <w:sz w:val="16"/>
        </w:rPr>
        <w:t xml:space="preserve"> using </w:t>
      </w:r>
      <w:proofErr w:type="spellStart"/>
      <w:r>
        <w:rPr>
          <w:sz w:val="16"/>
        </w:rPr>
        <w:t>argmax</w:t>
      </w:r>
      <w:proofErr w:type="spellEnd"/>
      <w:r>
        <w:rPr>
          <w:sz w:val="16"/>
        </w:rPr>
        <w:t xml:space="preserve"> function</w:t>
      </w:r>
    </w:p>
    <w:p w:rsidR="00241A62" w:rsidRDefault="00055AA9" w:rsidP="00DF6152">
      <w:pPr>
        <w:rPr>
          <w:sz w:val="16"/>
        </w:rPr>
      </w:pPr>
      <w:r w:rsidRPr="00634FC6">
        <w:rPr>
          <w:b/>
          <w:sz w:val="18"/>
        </w:rPr>
        <w:t>Code 7 - Tuning</w:t>
      </w:r>
      <w:r w:rsidR="00241A62" w:rsidRPr="00634FC6">
        <w:rPr>
          <w:b/>
          <w:sz w:val="18"/>
        </w:rPr>
        <w:br/>
      </w:r>
      <w:r w:rsidR="001E44DB">
        <w:rPr>
          <w:noProof/>
        </w:rPr>
        <w:drawing>
          <wp:inline distT="0" distB="0" distL="0" distR="0" wp14:anchorId="6AEB7D84" wp14:editId="003064F9">
            <wp:extent cx="2730500" cy="173037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41A62">
        <w:rPr>
          <w:sz w:val="16"/>
        </w:rPr>
        <w:br/>
      </w:r>
      <w:r w:rsidR="00F164FE" w:rsidRPr="00F164FE">
        <w:rPr>
          <w:sz w:val="16"/>
        </w:rPr>
        <w:t>Based o</w:t>
      </w:r>
      <w:r w:rsidR="00F164FE">
        <w:rPr>
          <w:sz w:val="16"/>
        </w:rPr>
        <w:t>n the functions completed</w:t>
      </w:r>
      <w:r w:rsidR="00F164FE" w:rsidRPr="00F164FE">
        <w:rPr>
          <w:sz w:val="16"/>
        </w:rPr>
        <w:t xml:space="preserve">, </w:t>
      </w:r>
      <w:r w:rsidR="00F164FE">
        <w:rPr>
          <w:sz w:val="16"/>
        </w:rPr>
        <w:t xml:space="preserve">set </w:t>
      </w:r>
      <w:r w:rsidR="00F164FE" w:rsidRPr="00F164FE">
        <w:rPr>
          <w:sz w:val="16"/>
        </w:rPr>
        <w:t>the environment</w:t>
      </w:r>
      <w:r w:rsidR="00F164FE">
        <w:rPr>
          <w:sz w:val="16"/>
        </w:rPr>
        <w:t>s</w:t>
      </w:r>
      <w:r w:rsidR="00F164FE" w:rsidRPr="00F164FE">
        <w:rPr>
          <w:sz w:val="16"/>
        </w:rPr>
        <w:t xml:space="preserve"> and parameters to be applied . </w:t>
      </w:r>
      <w:proofErr w:type="spellStart"/>
      <w:r w:rsidR="00F164FE" w:rsidRPr="00F164FE">
        <w:rPr>
          <w:sz w:val="16"/>
        </w:rPr>
        <w:t>Hidden_size</w:t>
      </w:r>
      <w:proofErr w:type="spellEnd"/>
      <w:r w:rsidR="00F164FE" w:rsidRPr="00F164FE">
        <w:rPr>
          <w:sz w:val="16"/>
        </w:rPr>
        <w:t xml:space="preserve">, </w:t>
      </w:r>
      <w:proofErr w:type="spellStart"/>
      <w:r w:rsidR="00F164FE" w:rsidRPr="00F164FE">
        <w:rPr>
          <w:sz w:val="16"/>
        </w:rPr>
        <w:t>lr</w:t>
      </w:r>
      <w:proofErr w:type="spellEnd"/>
      <w:r w:rsidR="00F164FE" w:rsidRPr="00F164FE">
        <w:rPr>
          <w:sz w:val="16"/>
        </w:rPr>
        <w:t xml:space="preserve">, and </w:t>
      </w:r>
      <w:proofErr w:type="spellStart"/>
      <w:r w:rsidR="00F164FE" w:rsidRPr="00F164FE">
        <w:rPr>
          <w:sz w:val="16"/>
        </w:rPr>
        <w:t>reg</w:t>
      </w:r>
      <w:proofErr w:type="spellEnd"/>
      <w:r w:rsidR="00F164FE" w:rsidRPr="00F164FE">
        <w:rPr>
          <w:sz w:val="16"/>
        </w:rPr>
        <w:t xml:space="preserve"> were set to follow the results in the skeleton file</w:t>
      </w:r>
      <w:r w:rsidR="00F164FE">
        <w:rPr>
          <w:sz w:val="16"/>
        </w:rPr>
        <w:t>, but they also follow the random order</w:t>
      </w:r>
      <w:r w:rsidR="00F164FE" w:rsidRPr="00F164FE">
        <w:rPr>
          <w:sz w:val="16"/>
        </w:rPr>
        <w:t>. Additionally, the accu</w:t>
      </w:r>
      <w:r w:rsidR="00F164FE">
        <w:rPr>
          <w:sz w:val="16"/>
        </w:rPr>
        <w:t>racies</w:t>
      </w:r>
      <w:r w:rsidR="00F164FE" w:rsidRPr="00F164FE">
        <w:rPr>
          <w:sz w:val="16"/>
        </w:rPr>
        <w:t xml:space="preserve"> obtained in each case</w:t>
      </w:r>
      <w:r w:rsidR="00F164FE">
        <w:rPr>
          <w:sz w:val="16"/>
        </w:rPr>
        <w:t xml:space="preserve"> a</w:t>
      </w:r>
      <w:r w:rsidR="00F164FE" w:rsidRPr="00F164FE">
        <w:rPr>
          <w:sz w:val="16"/>
        </w:rPr>
        <w:t>re compared with each other</w:t>
      </w:r>
      <w:r w:rsidR="00F164FE">
        <w:rPr>
          <w:sz w:val="16"/>
        </w:rPr>
        <w:t>. Then the largest value</w:t>
      </w:r>
      <w:r w:rsidR="00F164FE" w:rsidRPr="00F164FE">
        <w:rPr>
          <w:sz w:val="16"/>
        </w:rPr>
        <w:t xml:space="preserve"> </w:t>
      </w:r>
      <w:r w:rsidR="00F164FE">
        <w:rPr>
          <w:sz w:val="16"/>
        </w:rPr>
        <w:t xml:space="preserve">is </w:t>
      </w:r>
      <w:r w:rsidR="00F164FE" w:rsidRPr="00F164FE">
        <w:rPr>
          <w:sz w:val="16"/>
        </w:rPr>
        <w:t>store</w:t>
      </w:r>
      <w:r w:rsidR="00F164FE">
        <w:rPr>
          <w:sz w:val="16"/>
        </w:rPr>
        <w:t>d</w:t>
      </w:r>
      <w:r w:rsidR="00F164FE" w:rsidRPr="00F164FE">
        <w:rPr>
          <w:sz w:val="16"/>
        </w:rPr>
        <w:t xml:space="preserve"> </w:t>
      </w:r>
      <w:r w:rsidR="00F164FE">
        <w:rPr>
          <w:sz w:val="16"/>
        </w:rPr>
        <w:t>and</w:t>
      </w:r>
      <w:r w:rsidR="00F164FE" w:rsidRPr="00F164FE">
        <w:rPr>
          <w:sz w:val="16"/>
        </w:rPr>
        <w:t xml:space="preserve"> </w:t>
      </w:r>
      <w:r w:rsidR="00F164FE">
        <w:rPr>
          <w:sz w:val="16"/>
        </w:rPr>
        <w:t>printed</w:t>
      </w:r>
      <w:r w:rsidR="00F164FE" w:rsidRPr="00F164FE">
        <w:rPr>
          <w:sz w:val="16"/>
        </w:rPr>
        <w:t>.</w:t>
      </w:r>
    </w:p>
    <w:p w:rsidR="00506E00" w:rsidRDefault="00055AA9" w:rsidP="00DF6152">
      <w:pPr>
        <w:rPr>
          <w:sz w:val="16"/>
        </w:rPr>
      </w:pPr>
      <w:r w:rsidRPr="00634FC6">
        <w:rPr>
          <w:b/>
          <w:sz w:val="18"/>
        </w:rPr>
        <w:t>Results</w:t>
      </w:r>
      <w:r w:rsidR="00241A62" w:rsidRPr="00634FC6">
        <w:rPr>
          <w:b/>
          <w:sz w:val="18"/>
        </w:rPr>
        <w:br/>
      </w:r>
      <w:r w:rsidR="00634FC6">
        <w:rPr>
          <w:noProof/>
        </w:rPr>
        <w:drawing>
          <wp:inline distT="0" distB="0" distL="0" distR="0" wp14:anchorId="084BFF00" wp14:editId="4931261A">
            <wp:extent cx="2730500" cy="1595120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A62">
        <w:rPr>
          <w:sz w:val="16"/>
        </w:rPr>
        <w:br/>
      </w:r>
      <w:r w:rsidR="00506E00">
        <w:rPr>
          <w:sz w:val="16"/>
        </w:rPr>
        <w:t xml:space="preserve">This </w:t>
      </w:r>
      <w:r w:rsidR="00506E00" w:rsidRPr="00506E00">
        <w:rPr>
          <w:sz w:val="16"/>
        </w:rPr>
        <w:t xml:space="preserve">the data obtained by </w:t>
      </w:r>
      <w:proofErr w:type="spellStart"/>
      <w:r w:rsidR="00506E00">
        <w:rPr>
          <w:sz w:val="16"/>
        </w:rPr>
        <w:t>ruunn</w:t>
      </w:r>
      <w:r w:rsidR="00506E00" w:rsidRPr="00506E00">
        <w:rPr>
          <w:sz w:val="16"/>
        </w:rPr>
        <w:t>ing</w:t>
      </w:r>
      <w:proofErr w:type="spellEnd"/>
      <w:r w:rsidR="00506E00" w:rsidRPr="00506E00">
        <w:rPr>
          <w:sz w:val="16"/>
        </w:rPr>
        <w:t xml:space="preserve"> </w:t>
      </w:r>
      <w:proofErr w:type="spellStart"/>
      <w:r w:rsidR="00506E00" w:rsidRPr="00506E00">
        <w:rPr>
          <w:sz w:val="16"/>
        </w:rPr>
        <w:t>two_layer_net.ipynb</w:t>
      </w:r>
      <w:proofErr w:type="spellEnd"/>
      <w:r w:rsidR="00506E00" w:rsidRPr="00506E00">
        <w:rPr>
          <w:sz w:val="16"/>
        </w:rPr>
        <w:t>. Accuracies obtained through various parameters can be identified. Amo</w:t>
      </w:r>
      <w:r w:rsidR="00634FC6">
        <w:rPr>
          <w:sz w:val="16"/>
        </w:rPr>
        <w:t>ng them, the b</w:t>
      </w:r>
      <w:r w:rsidR="00506E00">
        <w:rPr>
          <w:sz w:val="16"/>
        </w:rPr>
        <w:t>est value is 0.491</w:t>
      </w:r>
      <w:r w:rsidR="00506E00" w:rsidRPr="00506E00">
        <w:rPr>
          <w:sz w:val="16"/>
        </w:rPr>
        <w:t>, and the parameter</w:t>
      </w:r>
      <w:r w:rsidR="00506E00">
        <w:rPr>
          <w:sz w:val="16"/>
        </w:rPr>
        <w:t>s</w:t>
      </w:r>
      <w:r w:rsidR="00506E00" w:rsidRPr="00506E00">
        <w:rPr>
          <w:sz w:val="16"/>
        </w:rPr>
        <w:t xml:space="preserve"> </w:t>
      </w:r>
      <w:r w:rsidR="00506E00">
        <w:rPr>
          <w:sz w:val="16"/>
        </w:rPr>
        <w:t xml:space="preserve">are </w:t>
      </w:r>
      <w:r w:rsidR="00634FC6">
        <w:rPr>
          <w:sz w:val="16"/>
        </w:rPr>
        <w:t>[</w:t>
      </w:r>
      <w:r w:rsidR="00506E00" w:rsidRPr="00506E00">
        <w:rPr>
          <w:sz w:val="16"/>
        </w:rPr>
        <w:t>hidden size 300</w:t>
      </w:r>
      <w:r w:rsidR="00634FC6">
        <w:rPr>
          <w:sz w:val="16"/>
        </w:rPr>
        <w:t>]</w:t>
      </w:r>
      <w:r w:rsidR="00506E00" w:rsidRPr="00506E00">
        <w:rPr>
          <w:sz w:val="16"/>
        </w:rPr>
        <w:t xml:space="preserve">, </w:t>
      </w:r>
      <w:r w:rsidR="00634FC6">
        <w:rPr>
          <w:sz w:val="16"/>
        </w:rPr>
        <w:t>[</w:t>
      </w:r>
      <w:proofErr w:type="spellStart"/>
      <w:r w:rsidR="00506E00" w:rsidRPr="00506E00">
        <w:rPr>
          <w:sz w:val="16"/>
        </w:rPr>
        <w:t>lr</w:t>
      </w:r>
      <w:proofErr w:type="spellEnd"/>
      <w:r w:rsidR="00506E00" w:rsidRPr="00506E00">
        <w:rPr>
          <w:sz w:val="16"/>
        </w:rPr>
        <w:t xml:space="preserve"> </w:t>
      </w:r>
      <w:r w:rsidR="00634FC6">
        <w:rPr>
          <w:sz w:val="16"/>
        </w:rPr>
        <w:t>0.00</w:t>
      </w:r>
      <w:r w:rsidR="00506E00" w:rsidRPr="00506E00">
        <w:rPr>
          <w:sz w:val="16"/>
        </w:rPr>
        <w:t>1</w:t>
      </w:r>
      <w:r w:rsidR="00634FC6">
        <w:rPr>
          <w:sz w:val="16"/>
        </w:rPr>
        <w:t>]</w:t>
      </w:r>
      <w:r w:rsidR="00506E00" w:rsidRPr="00506E00">
        <w:rPr>
          <w:sz w:val="16"/>
        </w:rPr>
        <w:t xml:space="preserve"> and </w:t>
      </w:r>
      <w:r w:rsidR="00634FC6">
        <w:rPr>
          <w:sz w:val="16"/>
        </w:rPr>
        <w:t>[</w:t>
      </w:r>
      <w:proofErr w:type="spellStart"/>
      <w:r w:rsidR="00506E00" w:rsidRPr="00506E00">
        <w:rPr>
          <w:sz w:val="16"/>
        </w:rPr>
        <w:t>reg</w:t>
      </w:r>
      <w:proofErr w:type="spellEnd"/>
      <w:r w:rsidR="00506E00" w:rsidRPr="00506E00">
        <w:rPr>
          <w:sz w:val="16"/>
        </w:rPr>
        <w:t xml:space="preserve"> </w:t>
      </w:r>
      <w:r w:rsidR="00634FC6">
        <w:rPr>
          <w:sz w:val="16"/>
        </w:rPr>
        <w:t>0.</w:t>
      </w:r>
      <w:r w:rsidR="00506E00" w:rsidRPr="00506E00">
        <w:rPr>
          <w:sz w:val="16"/>
        </w:rPr>
        <w:t>15</w:t>
      </w:r>
      <w:r w:rsidR="00634FC6">
        <w:rPr>
          <w:sz w:val="16"/>
        </w:rPr>
        <w:t>]</w:t>
      </w:r>
    </w:p>
    <w:sectPr w:rsidR="00506E00" w:rsidSect="00AB48F3">
      <w:type w:val="continuous"/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321" w:rsidRDefault="009D6321" w:rsidP="00AB48F3">
      <w:pPr>
        <w:spacing w:after="0" w:line="240" w:lineRule="auto"/>
      </w:pPr>
      <w:r>
        <w:separator/>
      </w:r>
    </w:p>
  </w:endnote>
  <w:endnote w:type="continuationSeparator" w:id="0">
    <w:p w:rsidR="009D6321" w:rsidRDefault="009D6321" w:rsidP="00AB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8F3" w:rsidRDefault="00AB48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8F3" w:rsidRDefault="00AB48F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8F3" w:rsidRDefault="00AB48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321" w:rsidRDefault="009D6321" w:rsidP="00AB48F3">
      <w:pPr>
        <w:spacing w:after="0" w:line="240" w:lineRule="auto"/>
      </w:pPr>
      <w:r>
        <w:separator/>
      </w:r>
    </w:p>
  </w:footnote>
  <w:footnote w:type="continuationSeparator" w:id="0">
    <w:p w:rsidR="009D6321" w:rsidRDefault="009D6321" w:rsidP="00AB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8F3" w:rsidRDefault="00AB48F3" w:rsidP="00AB48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8F3" w:rsidRDefault="00AB48F3" w:rsidP="00AB48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8F3" w:rsidRDefault="00AB48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52"/>
    <w:rsid w:val="00055AA9"/>
    <w:rsid w:val="001E44DB"/>
    <w:rsid w:val="00241A62"/>
    <w:rsid w:val="00506E00"/>
    <w:rsid w:val="00634FC6"/>
    <w:rsid w:val="00795FF7"/>
    <w:rsid w:val="007C0261"/>
    <w:rsid w:val="009D6321"/>
    <w:rsid w:val="00AB48F3"/>
    <w:rsid w:val="00CC7602"/>
    <w:rsid w:val="00D544FA"/>
    <w:rsid w:val="00DF6152"/>
    <w:rsid w:val="00F1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09F2B"/>
  <w15:chartTrackingRefBased/>
  <w15:docId w15:val="{2E4AACC1-540C-4539-BE0A-13951938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8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48F3"/>
  </w:style>
  <w:style w:type="paragraph" w:styleId="a4">
    <w:name w:val="footer"/>
    <w:basedOn w:val="a"/>
    <w:link w:val="Char0"/>
    <w:uiPriority w:val="99"/>
    <w:unhideWhenUsed/>
    <w:rsid w:val="00AB4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2</cp:revision>
  <cp:lastPrinted>2021-10-20T03:17:00Z</cp:lastPrinted>
  <dcterms:created xsi:type="dcterms:W3CDTF">2021-10-20T01:38:00Z</dcterms:created>
  <dcterms:modified xsi:type="dcterms:W3CDTF">2021-10-20T03:18:00Z</dcterms:modified>
</cp:coreProperties>
</file>