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ms-word.document.macroEnabled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B545BA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录入车站信息时候，首次选择完车站后，变更车站其他信息不会协同修改</w:t>
      </w:r>
    </w:p>
    <w:p w14:paraId="6C71CA02">
      <w:pPr>
        <w:numPr>
          <w:ilvl w:val="0"/>
          <w:numId w:val="1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2086610"/>
            <wp:effectExtent l="0" t="0" r="1206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08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分析报告中的案例最好选用已有地块案例。</w:t>
      </w:r>
    </w:p>
    <w:p w14:paraId="438E9F32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报告导出功能响应较慢且不稳定。（目前除金家堰邻里中心外，其余项目均未导出成功）</w:t>
      </w:r>
    </w:p>
    <w:p w14:paraId="4F919EF5">
      <w:pPr>
        <w:numPr>
          <w:ilvl w:val="0"/>
          <w:numId w:val="1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3563620"/>
            <wp:effectExtent l="0" t="0" r="10795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6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eastAsia"/>
          <w:lang w:val="en-US" w:eastAsia="zh-CN"/>
        </w:rPr>
        <w:t>数据完整度不足时候，可提示用户补足或直接计算。</w:t>
      </w:r>
    </w:p>
    <w:p w14:paraId="2682E077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针对地下非商业功能（纯汽车库或其他功能）智能体算出评分较高也采用地面连接，需要根据具体情况分析采用地下通道的可行性。</w:t>
      </w:r>
    </w:p>
    <w:p w14:paraId="184E27A1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</w:p>
    <w:p w14:paraId="1B4B631B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示意图功能：</w:t>
      </w:r>
    </w:p>
    <w:p w14:paraId="3A817A8B">
      <w:pPr>
        <w:widowControl w:val="0"/>
        <w:numPr>
          <w:ilvl w:val="0"/>
          <w:numId w:val="2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画站体功能，3D模型需显示为地下/地上空间，目前3D显示为地上空间</w:t>
      </w:r>
    </w:p>
    <w:p w14:paraId="42689623"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自动通道也为地上空间</w:t>
      </w:r>
    </w:p>
    <w:p w14:paraId="1474DDF1"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画建筑功能，建筑层数需可编辑</w:t>
      </w:r>
    </w:p>
    <w:p w14:paraId="768B1305"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目前仅可联通1条通道，是否可以多条通道连接</w:t>
      </w:r>
    </w:p>
    <w:p w14:paraId="11056A41"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207751"/>
    <w:multiLevelType w:val="singleLevel"/>
    <w:tmpl w:val="8520775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E4065C40"/>
    <w:multiLevelType w:val="singleLevel"/>
    <w:tmpl w:val="E4065C4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8D6FC4"/>
    <w:rsid w:val="08305072"/>
    <w:rsid w:val="24AE2380"/>
    <w:rsid w:val="498D6FC4"/>
    <w:rsid w:val="55540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195</Words>
  <Characters>197</Characters>
  <Lines>0</Lines>
  <Paragraphs>0</Paragraphs>
  <TotalTime>272</TotalTime>
  <ScaleCrop>false</ScaleCrop>
  <LinksUpToDate>false</LinksUpToDate>
  <CharactersWithSpaces>197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2026-05-12T01:02:00Z</dcterms:created>
  <dc:creator>颜新展</dc:creator>
  <cp:lastModifiedBy>颜新展</cp:lastModifiedBy>
  <dcterms:modified xsi:type="dcterms:W3CDTF">2026-05-13T05:36:29Z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DDC0628E64354787B63ED6B8C5828EF0_11</vt:lpwstr>
  </property>
  <property fmtid="{D5CDD505-2E9C-101B-9397-08002B2CF9AE}" pid="4" name="KSOTemplateDocerSaveRecord">
    <vt:lpwstr>eyJoZGlkIjoiNmI1ZTJkOWYzMmIzMWZmODg5ZGYwYmUzOGI5M2FmMWYiLCJ1c2VySWQiOiI2NzYzMzUzMTgifQ==</vt:lpwstr>
  </property>
</Properties>
</file>