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24" w:rsidRPr="00257612" w:rsidRDefault="00470324" w:rsidP="002B29F6">
      <w:pPr>
        <w:jc w:val="center"/>
        <w:rPr>
          <w:rFonts w:ascii="Times New Roman" w:hAnsi="Times New Roman" w:cs="Times New Roman"/>
          <w:b/>
          <w:sz w:val="32"/>
        </w:rPr>
      </w:pPr>
      <w:r w:rsidRPr="00257612">
        <w:rPr>
          <w:rFonts w:ascii="Times New Roman" w:hAnsi="Times New Roman" w:cs="Times New Roman"/>
          <w:b/>
          <w:sz w:val="32"/>
        </w:rPr>
        <w:t>Benchmark datasets for bilateral lower limb neuromechanical signals</w:t>
      </w:r>
      <w:r w:rsidR="005B2410">
        <w:rPr>
          <w:rFonts w:ascii="Times New Roman" w:hAnsi="Times New Roman" w:cs="Times New Roman"/>
          <w:b/>
          <w:sz w:val="32"/>
        </w:rPr>
        <w:t xml:space="preserve"> from wearable sensors</w:t>
      </w:r>
      <w:bookmarkStart w:id="0" w:name="_GoBack"/>
      <w:bookmarkEnd w:id="0"/>
      <w:r w:rsidRPr="00257612">
        <w:rPr>
          <w:rFonts w:ascii="Times New Roman" w:hAnsi="Times New Roman" w:cs="Times New Roman"/>
          <w:b/>
          <w:sz w:val="32"/>
        </w:rPr>
        <w:t xml:space="preserve"> during unassisted </w:t>
      </w:r>
      <w:r w:rsidR="00CC78BE" w:rsidRPr="00257612">
        <w:rPr>
          <w:rFonts w:ascii="Times New Roman" w:hAnsi="Times New Roman" w:cs="Times New Roman"/>
          <w:b/>
          <w:sz w:val="32"/>
        </w:rPr>
        <w:t>locomotion in able-bodied individuals</w:t>
      </w:r>
    </w:p>
    <w:p w:rsidR="007B0E80" w:rsidRPr="00BD70E9" w:rsidRDefault="00C96ABC" w:rsidP="00C17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0E9">
        <w:rPr>
          <w:rFonts w:ascii="Times New Roman" w:hAnsi="Times New Roman" w:cs="Times New Roman"/>
          <w:b/>
          <w:sz w:val="24"/>
          <w:szCs w:val="24"/>
        </w:rPr>
        <w:t>EN</w:t>
      </w:r>
      <w:r w:rsidR="00C17A33" w:rsidRPr="00BD70E9">
        <w:rPr>
          <w:rFonts w:ascii="Times New Roman" w:hAnsi="Times New Roman" w:cs="Times New Roman"/>
          <w:b/>
          <w:sz w:val="24"/>
          <w:szCs w:val="24"/>
        </w:rPr>
        <w:t>ABL3S</w:t>
      </w:r>
    </w:p>
    <w:p w:rsidR="007B0E80" w:rsidRPr="00BD70E9" w:rsidRDefault="00D83832" w:rsidP="00C17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BD6898">
        <w:rPr>
          <w:rFonts w:ascii="Times New Roman" w:hAnsi="Times New Roman" w:cs="Times New Roman"/>
          <w:sz w:val="24"/>
          <w:szCs w:val="24"/>
        </w:rPr>
        <w:t>(</w:t>
      </w:r>
      <w:r w:rsidR="00C96ABC" w:rsidRPr="00BD70E9">
        <w:rPr>
          <w:rFonts w:ascii="Times New Roman" w:hAnsi="Times New Roman" w:cs="Times New Roman"/>
          <w:b/>
          <w:sz w:val="24"/>
          <w:szCs w:val="24"/>
        </w:rPr>
        <w:t>EN</w:t>
      </w:r>
      <w:r w:rsidR="00C96ABC" w:rsidRPr="00BD70E9">
        <w:rPr>
          <w:rFonts w:ascii="Times New Roman" w:hAnsi="Times New Roman" w:cs="Times New Roman"/>
          <w:sz w:val="24"/>
          <w:szCs w:val="24"/>
        </w:rPr>
        <w:t xml:space="preserve">cyclopedia of </w:t>
      </w:r>
      <w:r w:rsidR="002E7FFB" w:rsidRPr="00BD70E9">
        <w:rPr>
          <w:rFonts w:ascii="Times New Roman" w:hAnsi="Times New Roman" w:cs="Times New Roman"/>
          <w:b/>
          <w:sz w:val="24"/>
          <w:szCs w:val="24"/>
        </w:rPr>
        <w:t>A</w:t>
      </w:r>
      <w:r w:rsidR="002E7FFB" w:rsidRPr="00BD70E9">
        <w:rPr>
          <w:rFonts w:ascii="Times New Roman" w:hAnsi="Times New Roman" w:cs="Times New Roman"/>
          <w:sz w:val="24"/>
          <w:szCs w:val="24"/>
        </w:rPr>
        <w:t>ble-</w:t>
      </w:r>
      <w:r w:rsidR="00EE33D6" w:rsidRPr="00BD70E9">
        <w:rPr>
          <w:rFonts w:ascii="Times New Roman" w:hAnsi="Times New Roman" w:cs="Times New Roman"/>
          <w:sz w:val="24"/>
          <w:szCs w:val="24"/>
        </w:rPr>
        <w:t>b</w:t>
      </w:r>
      <w:r w:rsidR="002E7FFB" w:rsidRPr="00BD70E9">
        <w:rPr>
          <w:rFonts w:ascii="Times New Roman" w:hAnsi="Times New Roman" w:cs="Times New Roman"/>
          <w:sz w:val="24"/>
          <w:szCs w:val="24"/>
        </w:rPr>
        <w:t xml:space="preserve">odied </w:t>
      </w:r>
      <w:r w:rsidR="002E7FFB" w:rsidRPr="00BD70E9">
        <w:rPr>
          <w:rFonts w:ascii="Times New Roman" w:hAnsi="Times New Roman" w:cs="Times New Roman"/>
          <w:b/>
          <w:sz w:val="24"/>
          <w:szCs w:val="24"/>
        </w:rPr>
        <w:t>B</w:t>
      </w:r>
      <w:r w:rsidR="002E7FFB" w:rsidRPr="00BD70E9">
        <w:rPr>
          <w:rFonts w:ascii="Times New Roman" w:hAnsi="Times New Roman" w:cs="Times New Roman"/>
          <w:sz w:val="24"/>
          <w:szCs w:val="24"/>
        </w:rPr>
        <w:t xml:space="preserve">ilateral </w:t>
      </w:r>
      <w:r w:rsidR="007B0E80" w:rsidRPr="00BD70E9">
        <w:rPr>
          <w:rFonts w:ascii="Times New Roman" w:hAnsi="Times New Roman" w:cs="Times New Roman"/>
          <w:b/>
          <w:sz w:val="24"/>
          <w:szCs w:val="24"/>
        </w:rPr>
        <w:t>L</w:t>
      </w:r>
      <w:r w:rsidR="007B0E80" w:rsidRPr="00BD70E9">
        <w:rPr>
          <w:rFonts w:ascii="Times New Roman" w:hAnsi="Times New Roman" w:cs="Times New Roman"/>
          <w:sz w:val="24"/>
          <w:szCs w:val="24"/>
        </w:rPr>
        <w:t xml:space="preserve">ower </w:t>
      </w:r>
      <w:r w:rsidR="007B0E80" w:rsidRPr="00BD70E9">
        <w:rPr>
          <w:rFonts w:ascii="Times New Roman" w:hAnsi="Times New Roman" w:cs="Times New Roman"/>
          <w:b/>
          <w:sz w:val="24"/>
          <w:szCs w:val="24"/>
        </w:rPr>
        <w:t>L</w:t>
      </w:r>
      <w:r w:rsidR="007B0E80" w:rsidRPr="00BD70E9">
        <w:rPr>
          <w:rFonts w:ascii="Times New Roman" w:hAnsi="Times New Roman" w:cs="Times New Roman"/>
          <w:sz w:val="24"/>
          <w:szCs w:val="24"/>
        </w:rPr>
        <w:t xml:space="preserve">imb </w:t>
      </w:r>
      <w:r w:rsidR="002E7FFB" w:rsidRPr="00BD70E9">
        <w:rPr>
          <w:rFonts w:ascii="Times New Roman" w:hAnsi="Times New Roman" w:cs="Times New Roman"/>
          <w:b/>
          <w:sz w:val="24"/>
          <w:szCs w:val="24"/>
        </w:rPr>
        <w:t>L</w:t>
      </w:r>
      <w:r w:rsidR="002E7FFB" w:rsidRPr="00BD70E9">
        <w:rPr>
          <w:rFonts w:ascii="Times New Roman" w:hAnsi="Times New Roman" w:cs="Times New Roman"/>
          <w:sz w:val="24"/>
          <w:szCs w:val="24"/>
        </w:rPr>
        <w:t xml:space="preserve">ocomotor </w:t>
      </w:r>
      <w:r w:rsidR="007B0E80" w:rsidRPr="00BD70E9">
        <w:rPr>
          <w:rFonts w:ascii="Times New Roman" w:hAnsi="Times New Roman" w:cs="Times New Roman"/>
          <w:b/>
          <w:sz w:val="24"/>
          <w:szCs w:val="24"/>
        </w:rPr>
        <w:t>S</w:t>
      </w:r>
      <w:r w:rsidR="007B0E80" w:rsidRPr="00BD70E9">
        <w:rPr>
          <w:rFonts w:ascii="Times New Roman" w:hAnsi="Times New Roman" w:cs="Times New Roman"/>
          <w:sz w:val="24"/>
          <w:szCs w:val="24"/>
        </w:rPr>
        <w:t>ignals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6A49" w:rsidRPr="00BD70E9" w:rsidRDefault="00A376B3" w:rsidP="00FC6A49">
      <w:pPr>
        <w:rPr>
          <w:rFonts w:ascii="Times New Roman" w:hAnsi="Times New Roman" w:cs="Times New Roman"/>
          <w:b/>
          <w:sz w:val="24"/>
          <w:szCs w:val="24"/>
        </w:rPr>
      </w:pPr>
      <w:r w:rsidRPr="00BD70E9">
        <w:rPr>
          <w:rFonts w:ascii="Times New Roman" w:hAnsi="Times New Roman" w:cs="Times New Roman"/>
          <w:b/>
          <w:sz w:val="24"/>
          <w:szCs w:val="24"/>
        </w:rPr>
        <w:t>O</w:t>
      </w:r>
      <w:r w:rsidR="00FC6A49" w:rsidRPr="00BD70E9">
        <w:rPr>
          <w:rFonts w:ascii="Times New Roman" w:hAnsi="Times New Roman" w:cs="Times New Roman"/>
          <w:b/>
          <w:sz w:val="24"/>
          <w:szCs w:val="24"/>
        </w:rPr>
        <w:t>verview of file</w:t>
      </w:r>
      <w:r w:rsidR="00271490">
        <w:rPr>
          <w:rFonts w:ascii="Times New Roman" w:hAnsi="Times New Roman" w:cs="Times New Roman"/>
          <w:b/>
          <w:sz w:val="24"/>
          <w:szCs w:val="24"/>
        </w:rPr>
        <w:t xml:space="preserve"> structure</w:t>
      </w:r>
      <w:r w:rsidR="00FC6A49" w:rsidRPr="00BD70E9">
        <w:rPr>
          <w:rFonts w:ascii="Times New Roman" w:hAnsi="Times New Roman" w:cs="Times New Roman"/>
          <w:b/>
          <w:sz w:val="24"/>
          <w:szCs w:val="24"/>
        </w:rPr>
        <w:t>s and formats</w:t>
      </w:r>
    </w:p>
    <w:p w:rsidR="00271490" w:rsidRDefault="009C5330" w:rsidP="00E2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are organized by subject according to their identification code</w:t>
      </w:r>
      <w:r w:rsidR="00E26A8F">
        <w:rPr>
          <w:rFonts w:ascii="Times New Roman" w:hAnsi="Times New Roman" w:cs="Times New Roman"/>
          <w:sz w:val="24"/>
          <w:szCs w:val="24"/>
        </w:rPr>
        <w:t xml:space="preserve"> (</w:t>
      </w:r>
      <w:r w:rsidR="00E26A8F">
        <w:rPr>
          <w:rFonts w:ascii="Times New Roman" w:hAnsi="Times New Roman" w:cs="Times New Roman"/>
          <w:i/>
          <w:sz w:val="24"/>
          <w:szCs w:val="24"/>
        </w:rPr>
        <w:t xml:space="preserve">e.g. </w:t>
      </w:r>
      <w:r w:rsidR="00E26A8F">
        <w:rPr>
          <w:rFonts w:ascii="Times New Roman" w:hAnsi="Times New Roman" w:cs="Times New Roman"/>
          <w:sz w:val="24"/>
          <w:szCs w:val="24"/>
        </w:rPr>
        <w:t>AB185)</w:t>
      </w:r>
      <w:r>
        <w:rPr>
          <w:rFonts w:ascii="Times New Roman" w:hAnsi="Times New Roman" w:cs="Times New Roman"/>
          <w:sz w:val="24"/>
          <w:szCs w:val="24"/>
        </w:rPr>
        <w:t xml:space="preserve">. In each subject folder, there are three folders: “Raw Data,” “MVC,” and “Features.” The </w:t>
      </w:r>
      <w:r w:rsidR="00E26A8F">
        <w:rPr>
          <w:rFonts w:ascii="Times New Roman" w:hAnsi="Times New Roman" w:cs="Times New Roman"/>
          <w:sz w:val="24"/>
          <w:szCs w:val="24"/>
        </w:rPr>
        <w:t>“Raw 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E26A8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 contains</w:t>
      </w:r>
      <w:r w:rsidR="00E26A8F">
        <w:rPr>
          <w:rFonts w:ascii="Times New Roman" w:hAnsi="Times New Roman" w:cs="Times New Roman"/>
          <w:sz w:val="24"/>
          <w:szCs w:val="24"/>
        </w:rPr>
        <w:t xml:space="preserve"> </w:t>
      </w:r>
      <w:r w:rsidR="00E16923">
        <w:rPr>
          <w:rFonts w:ascii="Times New Roman" w:hAnsi="Times New Roman" w:cs="Times New Roman"/>
          <w:sz w:val="24"/>
          <w:szCs w:val="24"/>
        </w:rPr>
        <w:t xml:space="preserve">in Excel format </w:t>
      </w:r>
      <w:r w:rsidR="00E26A8F">
        <w:rPr>
          <w:rFonts w:ascii="Times New Roman" w:hAnsi="Times New Roman" w:cs="Times New Roman"/>
          <w:sz w:val="24"/>
          <w:szCs w:val="24"/>
        </w:rPr>
        <w:t>the post-processed data from each circuit trial.</w:t>
      </w:r>
      <w:r w:rsidR="00A23532">
        <w:rPr>
          <w:rFonts w:ascii="Times New Roman" w:hAnsi="Times New Roman" w:cs="Times New Roman"/>
          <w:sz w:val="24"/>
          <w:szCs w:val="24"/>
        </w:rPr>
        <w:t xml:space="preserve"> Details of file organization are </w:t>
      </w:r>
      <w:r w:rsidR="00A53DB9">
        <w:rPr>
          <w:rFonts w:ascii="Times New Roman" w:hAnsi="Times New Roman" w:cs="Times New Roman"/>
          <w:sz w:val="24"/>
          <w:szCs w:val="24"/>
        </w:rPr>
        <w:t>described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6655"/>
      </w:tblGrid>
      <w:tr w:rsidR="009C5330" w:rsidRPr="00BD70E9" w:rsidTr="006A16B1">
        <w:trPr>
          <w:jc w:val="center"/>
        </w:trPr>
        <w:tc>
          <w:tcPr>
            <w:tcW w:w="1170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6655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SubjectID_Circuit_</w:t>
            </w:r>
            <w:r w:rsidR="00514D7A">
              <w:rPr>
                <w:rFonts w:ascii="Times New Roman" w:hAnsi="Times New Roman" w:cs="Times New Roman"/>
                <w:b/>
                <w:sz w:val="24"/>
                <w:szCs w:val="24"/>
              </w:rPr>
              <w:t>Trial</w:t>
            </w: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.xls</w:t>
            </w:r>
          </w:p>
          <w:p w:rsidR="009C5330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3DE" w:rsidRPr="007353DE" w:rsidRDefault="007353DE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 (labeled with key fob):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53DB9" w:rsidRPr="00BD70E9" w:rsidTr="006A16B1">
              <w:tc>
                <w:tcPr>
                  <w:tcW w:w="3214" w:type="dxa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Sitting</w:t>
                  </w:r>
                </w:p>
              </w:tc>
              <w:tc>
                <w:tcPr>
                  <w:tcW w:w="3215" w:type="dxa"/>
                </w:tcPr>
                <w:p w:rsidR="00A53DB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Standing</w:t>
                  </w:r>
                </w:p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3DB9" w:rsidRPr="00BD70E9" w:rsidTr="006A16B1">
              <w:tc>
                <w:tcPr>
                  <w:tcW w:w="6429" w:type="dxa"/>
                  <w:gridSpan w:val="2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LW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Level ground walking</w:t>
                  </w:r>
                </w:p>
              </w:tc>
            </w:tr>
            <w:tr w:rsidR="00A53DB9" w:rsidRPr="00BD70E9" w:rsidTr="006A16B1">
              <w:tc>
                <w:tcPr>
                  <w:tcW w:w="3214" w:type="dxa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Ramp ascent</w:t>
                  </w:r>
                </w:p>
              </w:tc>
              <w:tc>
                <w:tcPr>
                  <w:tcW w:w="3215" w:type="dxa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RD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Ramp descent</w:t>
                  </w:r>
                </w:p>
              </w:tc>
            </w:tr>
            <w:tr w:rsidR="00A53DB9" w:rsidRPr="00BD70E9" w:rsidTr="006A16B1">
              <w:tc>
                <w:tcPr>
                  <w:tcW w:w="3214" w:type="dxa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 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Stair ascent</w:t>
                  </w:r>
                </w:p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15" w:type="dxa"/>
                </w:tcPr>
                <w:p w:rsidR="00A53DB9" w:rsidRPr="00BD70E9" w:rsidRDefault="00A53DB9" w:rsidP="00A53DB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SD</w:t>
                  </w: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Stair descent</w:t>
                  </w:r>
                </w:p>
              </w:tc>
            </w:tr>
          </w:tbl>
          <w:p w:rsidR="009C5330" w:rsidRPr="00A53DB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3D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Odd-numbered trials: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53DB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St</w:t>
            </w:r>
            <w:r w:rsidR="00A53DB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SA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RD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St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330" w:rsidRPr="00A53DB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3D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Even-numbered trials:</w:t>
            </w:r>
          </w:p>
          <w:p w:rsidR="009C5330" w:rsidRPr="00BD70E9" w:rsidRDefault="009C5330" w:rsidP="004D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St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SD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LW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St 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9C5330" w:rsidRPr="00BD70E9" w:rsidTr="006A16B1">
        <w:trPr>
          <w:jc w:val="center"/>
        </w:trPr>
        <w:tc>
          <w:tcPr>
            <w:tcW w:w="1170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Columns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A-AZ</w:t>
            </w:r>
          </w:p>
        </w:tc>
        <w:tc>
          <w:tcPr>
            <w:tcW w:w="6655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Post-processed data from each channel (labeled in row 1)</w:t>
            </w:r>
          </w:p>
        </w:tc>
      </w:tr>
      <w:tr w:rsidR="009C5330" w:rsidRPr="00BD70E9" w:rsidTr="006A16B1">
        <w:trPr>
          <w:jc w:val="center"/>
        </w:trPr>
        <w:tc>
          <w:tcPr>
            <w:tcW w:w="1170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BA</w:t>
            </w:r>
          </w:p>
        </w:tc>
        <w:tc>
          <w:tcPr>
            <w:tcW w:w="6655" w:type="dxa"/>
          </w:tcPr>
          <w:p w:rsidR="009C5330" w:rsidRPr="007353DE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353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 (labeled with key fob)</w:t>
            </w:r>
            <w:r w:rsidR="007353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C5330" w:rsidRPr="00BD70E9" w:rsidTr="006A16B1">
              <w:tc>
                <w:tcPr>
                  <w:tcW w:w="3214" w:type="dxa"/>
                </w:tcPr>
                <w:p w:rsidR="009C5330" w:rsidRPr="00BD70E9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= Sitting</w:t>
                  </w:r>
                </w:p>
              </w:tc>
              <w:tc>
                <w:tcPr>
                  <w:tcW w:w="3215" w:type="dxa"/>
                </w:tcPr>
                <w:p w:rsidR="009C5330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 = Standing</w:t>
                  </w:r>
                </w:p>
                <w:p w:rsidR="007353DE" w:rsidRPr="00BD70E9" w:rsidRDefault="007353DE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C5330" w:rsidRPr="00BD70E9" w:rsidTr="006A16B1">
              <w:tc>
                <w:tcPr>
                  <w:tcW w:w="6429" w:type="dxa"/>
                  <w:gridSpan w:val="2"/>
                </w:tcPr>
                <w:p w:rsidR="009C5330" w:rsidRPr="00BD70E9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= Level ground walking</w:t>
                  </w:r>
                </w:p>
              </w:tc>
            </w:tr>
            <w:tr w:rsidR="009C5330" w:rsidRPr="00BD70E9" w:rsidTr="006A16B1">
              <w:tc>
                <w:tcPr>
                  <w:tcW w:w="3214" w:type="dxa"/>
                </w:tcPr>
                <w:p w:rsidR="009C5330" w:rsidRPr="00BD70E9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= Ramp ascent</w:t>
                  </w:r>
                </w:p>
              </w:tc>
              <w:tc>
                <w:tcPr>
                  <w:tcW w:w="3215" w:type="dxa"/>
                </w:tcPr>
                <w:p w:rsidR="009C5330" w:rsidRPr="00BD70E9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= Ramp descent</w:t>
                  </w:r>
                </w:p>
              </w:tc>
            </w:tr>
            <w:tr w:rsidR="009C5330" w:rsidRPr="00BD70E9" w:rsidTr="006A16B1">
              <w:tc>
                <w:tcPr>
                  <w:tcW w:w="3214" w:type="dxa"/>
                </w:tcPr>
                <w:p w:rsidR="009C5330" w:rsidRPr="00BD70E9" w:rsidRDefault="009C5330" w:rsidP="004D345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= Stair ascent</w:t>
                  </w:r>
                </w:p>
              </w:tc>
              <w:tc>
                <w:tcPr>
                  <w:tcW w:w="3215" w:type="dxa"/>
                </w:tcPr>
                <w:p w:rsidR="009C5330" w:rsidRPr="00BD70E9" w:rsidRDefault="009C533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 = Stair descent</w:t>
                  </w:r>
                </w:p>
              </w:tc>
            </w:tr>
          </w:tbl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30" w:rsidRPr="00BD70E9" w:rsidTr="006A16B1">
        <w:trPr>
          <w:jc w:val="center"/>
        </w:trPr>
        <w:tc>
          <w:tcPr>
            <w:tcW w:w="1170" w:type="dxa"/>
            <w:vAlign w:val="center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BB-BI</w:t>
            </w:r>
          </w:p>
        </w:tc>
        <w:tc>
          <w:tcPr>
            <w:tcW w:w="6655" w:type="dxa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Indi</w:t>
            </w:r>
            <w:r w:rsidR="006927B0">
              <w:rPr>
                <w:rFonts w:ascii="Times New Roman" w:hAnsi="Times New Roman" w:cs="Times New Roman"/>
                <w:sz w:val="24"/>
                <w:szCs w:val="24"/>
              </w:rPr>
              <w:t>ces for heel contact/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toe off gait events </w:t>
            </w:r>
            <w:r w:rsidR="006927B0">
              <w:rPr>
                <w:rFonts w:ascii="Times New Roman" w:hAnsi="Times New Roman" w:cs="Times New Roman"/>
                <w:sz w:val="24"/>
                <w:szCs w:val="24"/>
              </w:rPr>
              <w:t>for each leg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330" w:rsidRPr="006927B0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27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Triggers (4-digit number)</w:t>
            </w:r>
            <w:r w:rsidR="006927B0" w:rsidRPr="006927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Previous Mode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Previous Phase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Current Mode</w:t>
            </w: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Current Phase</w:t>
            </w:r>
          </w:p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927B0" w:rsidRPr="007353DE" w:rsidRDefault="006927B0" w:rsidP="006927B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353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 (labeled with key fob)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6927B0" w:rsidRPr="00BD70E9" w:rsidTr="006A16B1">
              <w:tc>
                <w:tcPr>
                  <w:tcW w:w="3214" w:type="dxa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= Sitting</w:t>
                  </w:r>
                </w:p>
              </w:tc>
              <w:tc>
                <w:tcPr>
                  <w:tcW w:w="3215" w:type="dxa"/>
                </w:tcPr>
                <w:p w:rsidR="006927B0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 = Standing</w:t>
                  </w:r>
                </w:p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927B0" w:rsidRPr="00BD70E9" w:rsidTr="006A16B1">
              <w:tc>
                <w:tcPr>
                  <w:tcW w:w="6429" w:type="dxa"/>
                  <w:gridSpan w:val="2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= Level ground walking</w:t>
                  </w:r>
                </w:p>
              </w:tc>
            </w:tr>
            <w:tr w:rsidR="006927B0" w:rsidRPr="00BD70E9" w:rsidTr="006A16B1">
              <w:tc>
                <w:tcPr>
                  <w:tcW w:w="3214" w:type="dxa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= Ramp ascent</w:t>
                  </w:r>
                </w:p>
              </w:tc>
              <w:tc>
                <w:tcPr>
                  <w:tcW w:w="3215" w:type="dxa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= Ramp descent</w:t>
                  </w:r>
                </w:p>
              </w:tc>
            </w:tr>
            <w:tr w:rsidR="006927B0" w:rsidRPr="00BD70E9" w:rsidTr="006A16B1">
              <w:tc>
                <w:tcPr>
                  <w:tcW w:w="3214" w:type="dxa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= Stair ascent</w:t>
                  </w:r>
                </w:p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15" w:type="dxa"/>
                </w:tcPr>
                <w:p w:rsidR="006927B0" w:rsidRPr="00BD70E9" w:rsidRDefault="006927B0" w:rsidP="006927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5 = Stair descent</w:t>
                  </w:r>
                </w:p>
              </w:tc>
            </w:tr>
          </w:tbl>
          <w:p w:rsidR="009C5330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27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Phase</w:t>
            </w:r>
            <w:r w:rsidR="006927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3"/>
              <w:gridCol w:w="2143"/>
              <w:gridCol w:w="2143"/>
            </w:tblGrid>
            <w:tr w:rsidR="006927B0" w:rsidTr="006927B0">
              <w:tc>
                <w:tcPr>
                  <w:tcW w:w="2143" w:type="dxa"/>
                </w:tcPr>
                <w:p w:rsidR="006927B0" w:rsidRPr="006927B0" w:rsidRDefault="006927B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7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= Stance</w:t>
                  </w:r>
                </w:p>
              </w:tc>
              <w:tc>
                <w:tcPr>
                  <w:tcW w:w="2143" w:type="dxa"/>
                </w:tcPr>
                <w:p w:rsidR="006927B0" w:rsidRPr="006927B0" w:rsidRDefault="006927B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7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= Swing</w:t>
                  </w:r>
                </w:p>
              </w:tc>
              <w:tc>
                <w:tcPr>
                  <w:tcW w:w="2143" w:type="dxa"/>
                </w:tcPr>
                <w:p w:rsidR="006927B0" w:rsidRPr="006927B0" w:rsidRDefault="006927B0" w:rsidP="006A16B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7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= Mid-swing</w:t>
                  </w:r>
                </w:p>
              </w:tc>
            </w:tr>
          </w:tbl>
          <w:p w:rsidR="009C5330" w:rsidRPr="00BD70E9" w:rsidRDefault="009C5330" w:rsidP="00692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30" w:rsidRPr="00BD70E9" w:rsidTr="006A16B1">
        <w:trPr>
          <w:jc w:val="center"/>
        </w:trPr>
        <w:tc>
          <w:tcPr>
            <w:tcW w:w="1170" w:type="dxa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Column BJ-BM</w:t>
            </w:r>
          </w:p>
        </w:tc>
        <w:tc>
          <w:tcPr>
            <w:tcW w:w="6655" w:type="dxa"/>
          </w:tcPr>
          <w:p w:rsidR="009C5330" w:rsidRPr="00BD70E9" w:rsidRDefault="009C5330" w:rsidP="006A1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Indices for beginning and end of identified sitting and standing periods at the</w:t>
            </w:r>
            <w:r w:rsidR="008F7C76">
              <w:rPr>
                <w:rFonts w:ascii="Times New Roman" w:hAnsi="Times New Roman" w:cs="Times New Roman"/>
                <w:sz w:val="24"/>
                <w:szCs w:val="24"/>
              </w:rPr>
              <w:t xml:space="preserve"> start and finish of each trial</w:t>
            </w:r>
          </w:p>
        </w:tc>
      </w:tr>
    </w:tbl>
    <w:p w:rsidR="009C5330" w:rsidRDefault="009C5330" w:rsidP="00FC6A49">
      <w:pPr>
        <w:rPr>
          <w:rFonts w:ascii="Times New Roman" w:hAnsi="Times New Roman" w:cs="Times New Roman"/>
          <w:sz w:val="24"/>
          <w:szCs w:val="24"/>
        </w:rPr>
      </w:pPr>
    </w:p>
    <w:p w:rsidR="006B6F07" w:rsidRPr="00BD70E9" w:rsidRDefault="004962CC" w:rsidP="00FC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“MVC” </w:t>
      </w:r>
      <w:r w:rsidR="00B0322C">
        <w:rPr>
          <w:rFonts w:ascii="Times New Roman" w:hAnsi="Times New Roman" w:cs="Times New Roman"/>
          <w:sz w:val="24"/>
          <w:szCs w:val="24"/>
        </w:rPr>
        <w:t xml:space="preserve">folder </w:t>
      </w:r>
      <w:r w:rsidR="0057784B">
        <w:rPr>
          <w:rFonts w:ascii="Times New Roman" w:hAnsi="Times New Roman" w:cs="Times New Roman"/>
          <w:sz w:val="24"/>
          <w:szCs w:val="24"/>
        </w:rPr>
        <w:t xml:space="preserve">contains </w:t>
      </w:r>
      <w:r w:rsidR="00E16923">
        <w:rPr>
          <w:rFonts w:ascii="Times New Roman" w:hAnsi="Times New Roman" w:cs="Times New Roman"/>
          <w:sz w:val="24"/>
          <w:szCs w:val="24"/>
        </w:rPr>
        <w:t xml:space="preserve">in Excel format </w:t>
      </w:r>
      <w:r w:rsidR="0057784B">
        <w:rPr>
          <w:rFonts w:ascii="Times New Roman" w:hAnsi="Times New Roman" w:cs="Times New Roman"/>
          <w:sz w:val="24"/>
          <w:szCs w:val="24"/>
        </w:rPr>
        <w:t xml:space="preserve">the </w:t>
      </w:r>
      <w:r w:rsidR="006B6F07" w:rsidRPr="00BD70E9">
        <w:rPr>
          <w:rFonts w:ascii="Times New Roman" w:hAnsi="Times New Roman" w:cs="Times New Roman"/>
          <w:sz w:val="24"/>
          <w:szCs w:val="24"/>
        </w:rPr>
        <w:t xml:space="preserve">post-processed </w:t>
      </w:r>
      <w:r w:rsidR="0057784B">
        <w:rPr>
          <w:rFonts w:ascii="Times New Roman" w:hAnsi="Times New Roman" w:cs="Times New Roman"/>
          <w:sz w:val="24"/>
          <w:szCs w:val="24"/>
        </w:rPr>
        <w:t>maximum voluntary contraction (</w:t>
      </w:r>
      <w:r w:rsidR="006B6F07" w:rsidRPr="00BD70E9">
        <w:rPr>
          <w:rFonts w:ascii="Times New Roman" w:hAnsi="Times New Roman" w:cs="Times New Roman"/>
          <w:sz w:val="24"/>
          <w:szCs w:val="24"/>
        </w:rPr>
        <w:t>MVC</w:t>
      </w:r>
      <w:r w:rsidR="0057784B">
        <w:rPr>
          <w:rFonts w:ascii="Times New Roman" w:hAnsi="Times New Roman" w:cs="Times New Roman"/>
          <w:sz w:val="24"/>
          <w:szCs w:val="24"/>
        </w:rPr>
        <w:t>)</w:t>
      </w:r>
      <w:r w:rsidR="006B6F07" w:rsidRPr="00BD70E9">
        <w:rPr>
          <w:rFonts w:ascii="Times New Roman" w:hAnsi="Times New Roman" w:cs="Times New Roman"/>
          <w:sz w:val="24"/>
          <w:szCs w:val="24"/>
        </w:rPr>
        <w:t xml:space="preserve"> data</w:t>
      </w:r>
      <w:r w:rsidR="0057784B">
        <w:rPr>
          <w:rFonts w:ascii="Times New Roman" w:hAnsi="Times New Roman" w:cs="Times New Roman"/>
          <w:sz w:val="24"/>
          <w:szCs w:val="24"/>
        </w:rPr>
        <w:t xml:space="preserve"> (three repetitions)</w:t>
      </w:r>
      <w:r w:rsidR="006B6F07" w:rsidRPr="00BD70E9">
        <w:rPr>
          <w:rFonts w:ascii="Times New Roman" w:hAnsi="Times New Roman" w:cs="Times New Roman"/>
          <w:sz w:val="24"/>
          <w:szCs w:val="24"/>
        </w:rPr>
        <w:t>.</w:t>
      </w:r>
      <w:r w:rsidR="0057784B">
        <w:rPr>
          <w:rFonts w:ascii="Times New Roman" w:hAnsi="Times New Roman" w:cs="Times New Roman"/>
          <w:sz w:val="24"/>
          <w:szCs w:val="24"/>
        </w:rPr>
        <w:t xml:space="preserve"> The data have different lengths because</w:t>
      </w:r>
      <w:r w:rsidR="00FF1D6F">
        <w:rPr>
          <w:rFonts w:ascii="Times New Roman" w:hAnsi="Times New Roman" w:cs="Times New Roman"/>
          <w:sz w:val="24"/>
          <w:szCs w:val="24"/>
        </w:rPr>
        <w:t xml:space="preserve"> individual trials were recorded for each set of muscles (ankle dorsiflexors, ankle plantarflexors, knee extensors, knee flexors).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2965"/>
      </w:tblGrid>
      <w:tr w:rsidR="005C096B" w:rsidRPr="00BD70E9" w:rsidTr="000B6350">
        <w:trPr>
          <w:jc w:val="center"/>
        </w:trPr>
        <w:tc>
          <w:tcPr>
            <w:tcW w:w="1170" w:type="dxa"/>
          </w:tcPr>
          <w:p w:rsidR="005C096B" w:rsidRPr="00BD70E9" w:rsidRDefault="005C096B" w:rsidP="005C0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2965" w:type="dxa"/>
          </w:tcPr>
          <w:p w:rsidR="005C096B" w:rsidRPr="00BD70E9" w:rsidRDefault="005C096B" w:rsidP="005C09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SubjectID_Circuit.xls</w:t>
            </w:r>
            <w:r w:rsidR="00604ADF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5C096B" w:rsidRPr="00BD70E9" w:rsidTr="000B6350">
        <w:trPr>
          <w:jc w:val="center"/>
        </w:trPr>
        <w:tc>
          <w:tcPr>
            <w:tcW w:w="1170" w:type="dxa"/>
            <w:vAlign w:val="center"/>
          </w:tcPr>
          <w:p w:rsidR="005C096B" w:rsidRPr="00BD70E9" w:rsidRDefault="00D535E8" w:rsidP="00E47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Columns</w:t>
            </w:r>
          </w:p>
          <w:p w:rsidR="00E47A95" w:rsidRPr="00BD70E9" w:rsidRDefault="00E47A95" w:rsidP="00E47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A-N</w:t>
            </w:r>
          </w:p>
        </w:tc>
        <w:tc>
          <w:tcPr>
            <w:tcW w:w="2965" w:type="dxa"/>
          </w:tcPr>
          <w:p w:rsidR="00E47A95" w:rsidRPr="00BD70E9" w:rsidRDefault="00E47A95" w:rsidP="00E47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RTA, RMG, RSOL, RBF, RST, RVL, RRF</w:t>
            </w:r>
          </w:p>
          <w:p w:rsidR="00E47A95" w:rsidRPr="00BD70E9" w:rsidRDefault="00E47A95" w:rsidP="00E47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A95" w:rsidRPr="00BD70E9" w:rsidRDefault="00E47A95" w:rsidP="004D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LTA, LMG, LSOL, LBF, LST, LVL, LRF</w:t>
            </w:r>
          </w:p>
        </w:tc>
      </w:tr>
    </w:tbl>
    <w:p w:rsidR="005C096B" w:rsidRDefault="005C096B" w:rsidP="00FC6A49">
      <w:pPr>
        <w:rPr>
          <w:rFonts w:ascii="Times New Roman" w:hAnsi="Times New Roman" w:cs="Times New Roman"/>
          <w:sz w:val="24"/>
          <w:szCs w:val="24"/>
        </w:rPr>
      </w:pPr>
    </w:p>
    <w:p w:rsidR="00B0322C" w:rsidRPr="00BD70E9" w:rsidRDefault="00B0322C" w:rsidP="00FC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“Feature” folder contains</w:t>
      </w:r>
      <w:r w:rsidR="00E16923">
        <w:rPr>
          <w:rFonts w:ascii="Times New Roman" w:hAnsi="Times New Roman" w:cs="Times New Roman"/>
          <w:sz w:val="24"/>
          <w:szCs w:val="24"/>
        </w:rPr>
        <w:t xml:space="preserve"> in Excel format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16923">
        <w:rPr>
          <w:rFonts w:ascii="Times New Roman" w:hAnsi="Times New Roman" w:cs="Times New Roman"/>
          <w:sz w:val="24"/>
          <w:szCs w:val="24"/>
        </w:rPr>
        <w:t>features extracted from five different analysis windows for ea</w:t>
      </w:r>
      <w:r w:rsidR="00604ADF">
        <w:rPr>
          <w:rFonts w:ascii="Times New Roman" w:hAnsi="Times New Roman" w:cs="Times New Roman"/>
          <w:sz w:val="24"/>
          <w:szCs w:val="24"/>
        </w:rPr>
        <w:t>ch gait event in Excel format. Details of file organization are described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4770"/>
      </w:tblGrid>
      <w:tr w:rsidR="00D03584" w:rsidRPr="00BD70E9" w:rsidTr="00E10CF8">
        <w:trPr>
          <w:jc w:val="center"/>
        </w:trPr>
        <w:tc>
          <w:tcPr>
            <w:tcW w:w="1255" w:type="dxa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4770" w:type="dxa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SubjectID_Features.xlsx</w:t>
            </w:r>
          </w:p>
        </w:tc>
      </w:tr>
      <w:tr w:rsidR="00E858D0" w:rsidRPr="00BD70E9" w:rsidTr="00F81F68">
        <w:trPr>
          <w:jc w:val="center"/>
        </w:trPr>
        <w:tc>
          <w:tcPr>
            <w:tcW w:w="1255" w:type="dxa"/>
            <w:vAlign w:val="center"/>
          </w:tcPr>
          <w:p w:rsidR="00E858D0" w:rsidRPr="00BD70E9" w:rsidRDefault="00E858D0" w:rsidP="00F81F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Sheet</w:t>
            </w:r>
          </w:p>
        </w:tc>
        <w:tc>
          <w:tcPr>
            <w:tcW w:w="4770" w:type="dxa"/>
            <w:vAlign w:val="center"/>
          </w:tcPr>
          <w:p w:rsidR="00E858D0" w:rsidRPr="00BD70E9" w:rsidRDefault="00D97B15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0Delay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= No delay</w:t>
            </w:r>
          </w:p>
          <w:p w:rsidR="00E858D0" w:rsidRPr="00BD70E9" w:rsidRDefault="00D97B15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30Delay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= 30 ms </w:t>
            </w:r>
            <w:r w:rsidR="008C408A">
              <w:rPr>
                <w:rFonts w:ascii="Times New Roman" w:hAnsi="Times New Roman" w:cs="Times New Roman"/>
                <w:sz w:val="24"/>
                <w:szCs w:val="24"/>
              </w:rPr>
              <w:t xml:space="preserve">relative 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  <w:p w:rsidR="00E858D0" w:rsidRPr="00BD70E9" w:rsidRDefault="00D97B15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60Delay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= 60 ms</w:t>
            </w:r>
            <w:r w:rsidR="008C408A">
              <w:rPr>
                <w:rFonts w:ascii="Times New Roman" w:hAnsi="Times New Roman" w:cs="Times New Roman"/>
                <w:sz w:val="24"/>
                <w:szCs w:val="24"/>
              </w:rPr>
              <w:t xml:space="preserve"> relative</w:t>
            </w:r>
            <w:r w:rsidR="008C408A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  <w:p w:rsidR="00E858D0" w:rsidRPr="00BD70E9" w:rsidRDefault="00D97B15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90Delay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= 90 ms </w:t>
            </w:r>
            <w:r w:rsidR="008C408A">
              <w:rPr>
                <w:rFonts w:ascii="Times New Roman" w:hAnsi="Times New Roman" w:cs="Times New Roman"/>
                <w:sz w:val="24"/>
                <w:szCs w:val="24"/>
              </w:rPr>
              <w:t>relative</w:t>
            </w:r>
            <w:r w:rsidR="008C408A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  <w:p w:rsidR="0065672A" w:rsidRPr="00BD70E9" w:rsidRDefault="00D97B15" w:rsidP="004D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120Delay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= 120 ms </w:t>
            </w:r>
            <w:r w:rsidR="008C408A">
              <w:rPr>
                <w:rFonts w:ascii="Times New Roman" w:hAnsi="Times New Roman" w:cs="Times New Roman"/>
                <w:sz w:val="24"/>
                <w:szCs w:val="24"/>
              </w:rPr>
              <w:t>relative</w:t>
            </w:r>
            <w:r w:rsidR="008C408A" w:rsidRPr="00BD70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8D0" w:rsidRPr="00BD70E9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D03584" w:rsidRPr="00BD70E9" w:rsidTr="00E10CF8">
        <w:trPr>
          <w:jc w:val="center"/>
        </w:trPr>
        <w:tc>
          <w:tcPr>
            <w:tcW w:w="1255" w:type="dxa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 A-ND</w:t>
            </w:r>
          </w:p>
        </w:tc>
        <w:tc>
          <w:tcPr>
            <w:tcW w:w="4770" w:type="dxa"/>
            <w:vAlign w:val="center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D03584" w:rsidRPr="00BD70E9" w:rsidTr="00E10CF8">
        <w:trPr>
          <w:jc w:val="center"/>
        </w:trPr>
        <w:tc>
          <w:tcPr>
            <w:tcW w:w="1255" w:type="dxa"/>
            <w:vAlign w:val="center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 NE</w:t>
            </w:r>
          </w:p>
        </w:tc>
        <w:tc>
          <w:tcPr>
            <w:tcW w:w="4770" w:type="dxa"/>
            <w:vAlign w:val="center"/>
          </w:tcPr>
          <w:p w:rsidR="00D03584" w:rsidRPr="00E16923" w:rsidRDefault="00D03584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169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Leg</w:t>
            </w:r>
            <w:r w:rsidR="00EB794A" w:rsidRPr="00E169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Pr="00E169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phase</w:t>
            </w:r>
            <w:r w:rsidR="00E169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1 = Right heel contact</w:t>
            </w:r>
          </w:p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2 = Right toe off</w:t>
            </w:r>
          </w:p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3 = Left heel contact</w:t>
            </w:r>
          </w:p>
          <w:p w:rsidR="00D03584" w:rsidRPr="00BD70E9" w:rsidRDefault="00D03584" w:rsidP="004D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4 = Left toe off</w:t>
            </w:r>
          </w:p>
        </w:tc>
      </w:tr>
      <w:tr w:rsidR="00D03584" w:rsidRPr="00BD70E9" w:rsidTr="00E10CF8">
        <w:trPr>
          <w:jc w:val="center"/>
        </w:trPr>
        <w:tc>
          <w:tcPr>
            <w:tcW w:w="1255" w:type="dxa"/>
          </w:tcPr>
          <w:p w:rsidR="00D03584" w:rsidRPr="00BD70E9" w:rsidRDefault="00D03584" w:rsidP="00D035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b/>
                <w:sz w:val="24"/>
                <w:szCs w:val="24"/>
              </w:rPr>
              <w:t>Column NF</w:t>
            </w:r>
          </w:p>
        </w:tc>
        <w:tc>
          <w:tcPr>
            <w:tcW w:w="4770" w:type="dxa"/>
            <w:vAlign w:val="center"/>
          </w:tcPr>
          <w:p w:rsidR="00D03584" w:rsidRPr="00BD70E9" w:rsidRDefault="00B2315A" w:rsidP="00B2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E9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  <w:r w:rsidR="00A25D9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FC6A49" w:rsidRPr="00257612" w:rsidRDefault="00FC6A49" w:rsidP="00FC6A49">
      <w:pPr>
        <w:jc w:val="center"/>
        <w:rPr>
          <w:rFonts w:ascii="Times New Roman" w:hAnsi="Times New Roman" w:cs="Times New Roman"/>
        </w:rPr>
      </w:pPr>
    </w:p>
    <w:p w:rsidR="004E2310" w:rsidRPr="00257612" w:rsidRDefault="004E2310" w:rsidP="00FC6A49">
      <w:pPr>
        <w:jc w:val="center"/>
        <w:rPr>
          <w:rFonts w:ascii="Times New Roman" w:hAnsi="Times New Roman" w:cs="Times New Roman"/>
        </w:rPr>
      </w:pPr>
    </w:p>
    <w:sectPr w:rsidR="004E2310" w:rsidRPr="0025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2461"/>
    <w:multiLevelType w:val="hybridMultilevel"/>
    <w:tmpl w:val="143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98"/>
    <w:rsid w:val="00003C11"/>
    <w:rsid w:val="00005BDE"/>
    <w:rsid w:val="00012ECE"/>
    <w:rsid w:val="0003167C"/>
    <w:rsid w:val="00041738"/>
    <w:rsid w:val="0005067F"/>
    <w:rsid w:val="000512B3"/>
    <w:rsid w:val="00077414"/>
    <w:rsid w:val="000866E2"/>
    <w:rsid w:val="00091F74"/>
    <w:rsid w:val="000A68E7"/>
    <w:rsid w:val="000B6350"/>
    <w:rsid w:val="000C0B1A"/>
    <w:rsid w:val="000C48D0"/>
    <w:rsid w:val="000C4C45"/>
    <w:rsid w:val="000E1D7C"/>
    <w:rsid w:val="0012636F"/>
    <w:rsid w:val="00127800"/>
    <w:rsid w:val="001545E4"/>
    <w:rsid w:val="00157A76"/>
    <w:rsid w:val="001758FD"/>
    <w:rsid w:val="00180E5C"/>
    <w:rsid w:val="00186FF1"/>
    <w:rsid w:val="001A52F2"/>
    <w:rsid w:val="001B6267"/>
    <w:rsid w:val="001C22EF"/>
    <w:rsid w:val="001C7288"/>
    <w:rsid w:val="001D4A8E"/>
    <w:rsid w:val="001D70F4"/>
    <w:rsid w:val="001D7C87"/>
    <w:rsid w:val="001F2643"/>
    <w:rsid w:val="001F5E14"/>
    <w:rsid w:val="00221A2F"/>
    <w:rsid w:val="00226635"/>
    <w:rsid w:val="00232B4E"/>
    <w:rsid w:val="00252EC8"/>
    <w:rsid w:val="00257612"/>
    <w:rsid w:val="00261AD7"/>
    <w:rsid w:val="00271490"/>
    <w:rsid w:val="00290FEB"/>
    <w:rsid w:val="002A2C68"/>
    <w:rsid w:val="002B29F6"/>
    <w:rsid w:val="002B2D8A"/>
    <w:rsid w:val="002B3D7B"/>
    <w:rsid w:val="002D48FD"/>
    <w:rsid w:val="002E173B"/>
    <w:rsid w:val="002E4E66"/>
    <w:rsid w:val="002E7FFB"/>
    <w:rsid w:val="002F543E"/>
    <w:rsid w:val="00313A46"/>
    <w:rsid w:val="003306B3"/>
    <w:rsid w:val="003C258A"/>
    <w:rsid w:val="003C34A3"/>
    <w:rsid w:val="003D6D7E"/>
    <w:rsid w:val="00413876"/>
    <w:rsid w:val="004157EB"/>
    <w:rsid w:val="004509C4"/>
    <w:rsid w:val="00470324"/>
    <w:rsid w:val="00477854"/>
    <w:rsid w:val="00483293"/>
    <w:rsid w:val="00484388"/>
    <w:rsid w:val="00487C29"/>
    <w:rsid w:val="004922B7"/>
    <w:rsid w:val="004962CC"/>
    <w:rsid w:val="004B220E"/>
    <w:rsid w:val="004D3452"/>
    <w:rsid w:val="004E2310"/>
    <w:rsid w:val="004E23A0"/>
    <w:rsid w:val="004F1D66"/>
    <w:rsid w:val="004F5460"/>
    <w:rsid w:val="00514D7A"/>
    <w:rsid w:val="00520253"/>
    <w:rsid w:val="00523AC3"/>
    <w:rsid w:val="005241DE"/>
    <w:rsid w:val="0053176B"/>
    <w:rsid w:val="005652B4"/>
    <w:rsid w:val="00566303"/>
    <w:rsid w:val="0057784B"/>
    <w:rsid w:val="00593A1D"/>
    <w:rsid w:val="005B2410"/>
    <w:rsid w:val="005C096B"/>
    <w:rsid w:val="005E34BE"/>
    <w:rsid w:val="005F6E25"/>
    <w:rsid w:val="00604ADF"/>
    <w:rsid w:val="00616DDA"/>
    <w:rsid w:val="00617899"/>
    <w:rsid w:val="00627476"/>
    <w:rsid w:val="0064020A"/>
    <w:rsid w:val="0065672A"/>
    <w:rsid w:val="0067478A"/>
    <w:rsid w:val="006927B0"/>
    <w:rsid w:val="00697500"/>
    <w:rsid w:val="006A13D7"/>
    <w:rsid w:val="006A1D89"/>
    <w:rsid w:val="006A38AE"/>
    <w:rsid w:val="006B6F07"/>
    <w:rsid w:val="006C1999"/>
    <w:rsid w:val="006E2A44"/>
    <w:rsid w:val="0070769F"/>
    <w:rsid w:val="00711A1B"/>
    <w:rsid w:val="00714764"/>
    <w:rsid w:val="007353DE"/>
    <w:rsid w:val="00745DB6"/>
    <w:rsid w:val="00763683"/>
    <w:rsid w:val="007A5D81"/>
    <w:rsid w:val="007A5D91"/>
    <w:rsid w:val="007B0E80"/>
    <w:rsid w:val="007B4AFB"/>
    <w:rsid w:val="007F5672"/>
    <w:rsid w:val="008109B2"/>
    <w:rsid w:val="00812FFD"/>
    <w:rsid w:val="008174EA"/>
    <w:rsid w:val="008233CB"/>
    <w:rsid w:val="00860BE4"/>
    <w:rsid w:val="00862BA2"/>
    <w:rsid w:val="008C1557"/>
    <w:rsid w:val="008C408A"/>
    <w:rsid w:val="008E1469"/>
    <w:rsid w:val="008E1A92"/>
    <w:rsid w:val="008E1FE3"/>
    <w:rsid w:val="008F7C76"/>
    <w:rsid w:val="00946793"/>
    <w:rsid w:val="009544E3"/>
    <w:rsid w:val="009843D5"/>
    <w:rsid w:val="009B2D9A"/>
    <w:rsid w:val="009B690C"/>
    <w:rsid w:val="009C5330"/>
    <w:rsid w:val="009D74B6"/>
    <w:rsid w:val="009E1E16"/>
    <w:rsid w:val="00A07A08"/>
    <w:rsid w:val="00A15A38"/>
    <w:rsid w:val="00A23532"/>
    <w:rsid w:val="00A25D9F"/>
    <w:rsid w:val="00A376B3"/>
    <w:rsid w:val="00A438D9"/>
    <w:rsid w:val="00A53DB9"/>
    <w:rsid w:val="00A85C75"/>
    <w:rsid w:val="00A93C7D"/>
    <w:rsid w:val="00AB0279"/>
    <w:rsid w:val="00AE309D"/>
    <w:rsid w:val="00AE4F76"/>
    <w:rsid w:val="00B01DC7"/>
    <w:rsid w:val="00B0322C"/>
    <w:rsid w:val="00B076DA"/>
    <w:rsid w:val="00B2315A"/>
    <w:rsid w:val="00B33B72"/>
    <w:rsid w:val="00B36AB2"/>
    <w:rsid w:val="00B3784D"/>
    <w:rsid w:val="00B529A9"/>
    <w:rsid w:val="00B53E13"/>
    <w:rsid w:val="00B54B37"/>
    <w:rsid w:val="00B55022"/>
    <w:rsid w:val="00B600CA"/>
    <w:rsid w:val="00B62520"/>
    <w:rsid w:val="00B665F3"/>
    <w:rsid w:val="00B71D74"/>
    <w:rsid w:val="00B75F48"/>
    <w:rsid w:val="00B806E9"/>
    <w:rsid w:val="00B83614"/>
    <w:rsid w:val="00B84AFD"/>
    <w:rsid w:val="00BA60A5"/>
    <w:rsid w:val="00BB315B"/>
    <w:rsid w:val="00BB48E2"/>
    <w:rsid w:val="00BC2461"/>
    <w:rsid w:val="00BC5762"/>
    <w:rsid w:val="00BD6898"/>
    <w:rsid w:val="00BD70E9"/>
    <w:rsid w:val="00BE048D"/>
    <w:rsid w:val="00BE5B64"/>
    <w:rsid w:val="00C06C64"/>
    <w:rsid w:val="00C17A33"/>
    <w:rsid w:val="00C52430"/>
    <w:rsid w:val="00C96ABC"/>
    <w:rsid w:val="00C979FF"/>
    <w:rsid w:val="00CA249D"/>
    <w:rsid w:val="00CA5FF8"/>
    <w:rsid w:val="00CB56E1"/>
    <w:rsid w:val="00CC2F08"/>
    <w:rsid w:val="00CC44F1"/>
    <w:rsid w:val="00CC78BE"/>
    <w:rsid w:val="00CD696E"/>
    <w:rsid w:val="00CE3618"/>
    <w:rsid w:val="00D03584"/>
    <w:rsid w:val="00D071ED"/>
    <w:rsid w:val="00D310D0"/>
    <w:rsid w:val="00D41E3E"/>
    <w:rsid w:val="00D439EC"/>
    <w:rsid w:val="00D535E8"/>
    <w:rsid w:val="00D55E20"/>
    <w:rsid w:val="00D709CF"/>
    <w:rsid w:val="00D74045"/>
    <w:rsid w:val="00D774AB"/>
    <w:rsid w:val="00D83832"/>
    <w:rsid w:val="00D8623E"/>
    <w:rsid w:val="00D90F82"/>
    <w:rsid w:val="00D97B15"/>
    <w:rsid w:val="00DA43B6"/>
    <w:rsid w:val="00DE244A"/>
    <w:rsid w:val="00DE7E4D"/>
    <w:rsid w:val="00DF63BD"/>
    <w:rsid w:val="00E040C5"/>
    <w:rsid w:val="00E10CF8"/>
    <w:rsid w:val="00E12DD3"/>
    <w:rsid w:val="00E1459C"/>
    <w:rsid w:val="00E16923"/>
    <w:rsid w:val="00E20BE6"/>
    <w:rsid w:val="00E26A8F"/>
    <w:rsid w:val="00E47A95"/>
    <w:rsid w:val="00E60F79"/>
    <w:rsid w:val="00E70E6B"/>
    <w:rsid w:val="00E7260C"/>
    <w:rsid w:val="00E858D0"/>
    <w:rsid w:val="00E86CED"/>
    <w:rsid w:val="00E9242D"/>
    <w:rsid w:val="00EA2283"/>
    <w:rsid w:val="00EB794A"/>
    <w:rsid w:val="00EC2D0F"/>
    <w:rsid w:val="00EC2DCB"/>
    <w:rsid w:val="00EC67E0"/>
    <w:rsid w:val="00EC7C62"/>
    <w:rsid w:val="00ED0282"/>
    <w:rsid w:val="00EE148D"/>
    <w:rsid w:val="00EE33D6"/>
    <w:rsid w:val="00EF15BF"/>
    <w:rsid w:val="00EF215F"/>
    <w:rsid w:val="00F331AF"/>
    <w:rsid w:val="00F41265"/>
    <w:rsid w:val="00F51D65"/>
    <w:rsid w:val="00F54D3D"/>
    <w:rsid w:val="00F564C7"/>
    <w:rsid w:val="00F6488C"/>
    <w:rsid w:val="00F64F8B"/>
    <w:rsid w:val="00F81F68"/>
    <w:rsid w:val="00F82095"/>
    <w:rsid w:val="00FA3528"/>
    <w:rsid w:val="00FC6A49"/>
    <w:rsid w:val="00FD393C"/>
    <w:rsid w:val="00FE1D42"/>
    <w:rsid w:val="00FE1F19"/>
    <w:rsid w:val="00FE7198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1BB9"/>
  <w15:chartTrackingRefBased/>
  <w15:docId w15:val="{B615F305-DA24-479D-AF28-10752B7D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Hu</dc:creator>
  <cp:keywords/>
  <dc:description/>
  <cp:lastModifiedBy>Blair Hu</cp:lastModifiedBy>
  <cp:revision>4</cp:revision>
  <dcterms:created xsi:type="dcterms:W3CDTF">2017-08-31T20:21:00Z</dcterms:created>
  <dcterms:modified xsi:type="dcterms:W3CDTF">2017-12-15T22:33:00Z</dcterms:modified>
</cp:coreProperties>
</file>